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08296" w14:textId="61142555" w:rsidR="00EB6015" w:rsidRPr="00DC2AAC" w:rsidRDefault="00EB6015" w:rsidP="00EB6015">
      <w:pPr>
        <w:pStyle w:val="ListParagraph"/>
        <w:spacing w:line="259" w:lineRule="auto"/>
        <w:rPr>
          <w:rFonts w:ascii="Aptos" w:hAnsi="Aptos"/>
          <w:b/>
          <w:bCs/>
          <w:sz w:val="44"/>
          <w:szCs w:val="44"/>
        </w:rPr>
      </w:pPr>
      <w:r w:rsidRPr="00DC2AAC">
        <w:rPr>
          <w:rFonts w:ascii="Aptos" w:hAnsi="Aptos"/>
          <w:b/>
          <w:bCs/>
          <w:sz w:val="44"/>
          <w:szCs w:val="44"/>
        </w:rPr>
        <w:t xml:space="preserve">TOPIC: </w:t>
      </w:r>
      <w:r w:rsidR="00213EA8" w:rsidRPr="00DC2AAC">
        <w:rPr>
          <w:rFonts w:ascii="Aptos" w:hAnsi="Aptos"/>
          <w:b/>
          <w:bCs/>
          <w:sz w:val="44"/>
          <w:szCs w:val="44"/>
        </w:rPr>
        <w:t>ACCESS TO HEALTHCARE SERVI</w:t>
      </w:r>
      <w:r w:rsidR="00FE23A7" w:rsidRPr="00DC2AAC">
        <w:rPr>
          <w:rFonts w:ascii="Aptos" w:hAnsi="Aptos"/>
          <w:b/>
          <w:bCs/>
          <w:sz w:val="44"/>
          <w:szCs w:val="44"/>
        </w:rPr>
        <w:t>CES</w:t>
      </w:r>
    </w:p>
    <w:p w14:paraId="285E881D" w14:textId="77777777" w:rsidR="00EB6015" w:rsidRPr="00DC2AAC" w:rsidRDefault="00EB6015" w:rsidP="00EB6015">
      <w:pPr>
        <w:pStyle w:val="ListParagraph"/>
        <w:spacing w:line="259" w:lineRule="auto"/>
        <w:rPr>
          <w:rFonts w:ascii="Aptos" w:hAnsi="Aptos"/>
          <w:b/>
          <w:bCs/>
          <w:sz w:val="44"/>
          <w:szCs w:val="44"/>
        </w:rPr>
      </w:pPr>
      <w:r w:rsidRPr="00DC2AAC">
        <w:rPr>
          <w:rFonts w:ascii="Aptos" w:hAnsi="Aptos"/>
          <w:b/>
          <w:bCs/>
          <w:sz w:val="44"/>
          <w:szCs w:val="44"/>
        </w:rPr>
        <w:t xml:space="preserve">STUDENT NAME: Redia </w:t>
      </w:r>
      <w:proofErr w:type="spellStart"/>
      <w:r w:rsidRPr="00DC2AAC">
        <w:rPr>
          <w:rFonts w:ascii="Aptos" w:hAnsi="Aptos"/>
          <w:b/>
          <w:bCs/>
          <w:sz w:val="44"/>
          <w:szCs w:val="44"/>
        </w:rPr>
        <w:t>Ndenaove</w:t>
      </w:r>
      <w:proofErr w:type="spellEnd"/>
      <w:r w:rsidRPr="00DC2AAC">
        <w:rPr>
          <w:rFonts w:ascii="Aptos" w:hAnsi="Aptos"/>
          <w:b/>
          <w:bCs/>
          <w:sz w:val="44"/>
          <w:szCs w:val="44"/>
        </w:rPr>
        <w:t xml:space="preserve"> Murema</w:t>
      </w:r>
    </w:p>
    <w:p w14:paraId="4D988F49" w14:textId="77777777" w:rsidR="00EB6015" w:rsidRPr="00DC2AAC" w:rsidRDefault="00EB6015" w:rsidP="00EB6015">
      <w:pPr>
        <w:pStyle w:val="ListParagraph"/>
        <w:spacing w:line="259" w:lineRule="auto"/>
        <w:rPr>
          <w:rFonts w:ascii="Aptos" w:hAnsi="Aptos"/>
          <w:b/>
          <w:bCs/>
          <w:sz w:val="44"/>
          <w:szCs w:val="44"/>
        </w:rPr>
      </w:pPr>
      <w:r w:rsidRPr="00DC2AAC">
        <w:rPr>
          <w:rFonts w:ascii="Aptos" w:hAnsi="Aptos"/>
          <w:b/>
          <w:bCs/>
          <w:sz w:val="44"/>
          <w:szCs w:val="44"/>
        </w:rPr>
        <w:t>STUDENT ID: 2504805</w:t>
      </w:r>
    </w:p>
    <w:p w14:paraId="0490B2C9" w14:textId="77777777" w:rsidR="000B24B3" w:rsidRDefault="00EB6015" w:rsidP="000B24B3">
      <w:pPr>
        <w:shd w:val="clear" w:color="auto" w:fill="FFFFFF"/>
        <w:spacing w:after="0" w:line="240" w:lineRule="auto"/>
        <w:rPr>
          <w:rFonts w:ascii="Arial" w:eastAsia="Times New Roman" w:hAnsi="Arial" w:cs="Arial"/>
          <w:color w:val="222222"/>
          <w:kern w:val="0"/>
          <w:lang w:eastAsia="en-GB"/>
          <w14:ligatures w14:val="none"/>
        </w:rPr>
      </w:pPr>
      <w:r w:rsidRPr="00DC2AAC">
        <w:rPr>
          <w:rFonts w:ascii="Aptos" w:hAnsi="Aptos"/>
          <w:b/>
          <w:bCs/>
          <w:sz w:val="44"/>
          <w:szCs w:val="44"/>
        </w:rPr>
        <w:t xml:space="preserve">MODULE </w:t>
      </w:r>
      <w:r w:rsidR="00DC2AAC" w:rsidRPr="00DC2AAC">
        <w:rPr>
          <w:rFonts w:ascii="Aptos" w:hAnsi="Aptos"/>
          <w:b/>
          <w:bCs/>
          <w:sz w:val="44"/>
          <w:szCs w:val="44"/>
        </w:rPr>
        <w:t>CODE: BMH</w:t>
      </w:r>
      <w:r w:rsidRPr="00DC2AAC">
        <w:rPr>
          <w:rFonts w:ascii="Aptos" w:hAnsi="Aptos"/>
          <w:b/>
          <w:bCs/>
          <w:sz w:val="44"/>
          <w:szCs w:val="44"/>
        </w:rPr>
        <w:t>4026</w:t>
      </w:r>
      <w:r w:rsidR="000B24B3" w:rsidRPr="000B24B3">
        <w:rPr>
          <w:rFonts w:ascii="Arial" w:eastAsia="Times New Roman" w:hAnsi="Arial" w:cs="Arial"/>
          <w:color w:val="222222"/>
          <w:kern w:val="0"/>
          <w:lang w:eastAsia="en-GB"/>
          <w14:ligatures w14:val="none"/>
        </w:rPr>
        <w:t xml:space="preserve"> </w:t>
      </w:r>
    </w:p>
    <w:p w14:paraId="0E32EB0B" w14:textId="77777777" w:rsidR="000B24B3" w:rsidRDefault="000B24B3" w:rsidP="000B24B3">
      <w:pPr>
        <w:shd w:val="clear" w:color="auto" w:fill="FFFFFF"/>
        <w:spacing w:after="0" w:line="240" w:lineRule="auto"/>
        <w:rPr>
          <w:rFonts w:ascii="Arial" w:eastAsia="Times New Roman" w:hAnsi="Arial" w:cs="Arial"/>
          <w:color w:val="222222"/>
          <w:kern w:val="0"/>
          <w:lang w:eastAsia="en-GB"/>
          <w14:ligatures w14:val="none"/>
        </w:rPr>
      </w:pPr>
    </w:p>
    <w:p w14:paraId="0FAF6824" w14:textId="3563156A" w:rsidR="004112A0" w:rsidRDefault="004112A0" w:rsidP="004112A0">
      <w:pPr>
        <w:pStyle w:val="ListParagraph"/>
        <w:spacing w:line="259" w:lineRule="auto"/>
        <w:rPr>
          <w:rFonts w:ascii="Aptos" w:hAnsi="Aptos"/>
          <w:b/>
          <w:bCs/>
          <w:sz w:val="44"/>
          <w:szCs w:val="44"/>
        </w:rPr>
      </w:pPr>
    </w:p>
    <w:p w14:paraId="71F5959D" w14:textId="77777777" w:rsidR="00696CD0" w:rsidRPr="006854BA" w:rsidRDefault="00696CD0" w:rsidP="000B19D1">
      <w:pPr>
        <w:shd w:val="clear" w:color="auto" w:fill="FFFFFF"/>
        <w:spacing w:after="0" w:line="360" w:lineRule="auto"/>
        <w:jc w:val="center"/>
        <w:rPr>
          <w:rFonts w:ascii="Arial" w:eastAsia="Times New Roman" w:hAnsi="Arial" w:cs="Arial"/>
          <w:b/>
          <w:bCs/>
          <w:color w:val="222222"/>
          <w:kern w:val="0"/>
          <w:lang w:eastAsia="en-GB"/>
          <w14:ligatures w14:val="none"/>
        </w:rPr>
      </w:pPr>
      <w:r w:rsidRPr="006854BA">
        <w:rPr>
          <w:rFonts w:ascii="Arial" w:eastAsia="Times New Roman" w:hAnsi="Arial" w:cs="Arial"/>
          <w:b/>
          <w:bCs/>
          <w:color w:val="222222"/>
          <w:kern w:val="0"/>
          <w:lang w:eastAsia="en-GB"/>
          <w14:ligatures w14:val="none"/>
        </w:rPr>
        <w:t>Table of Contents</w:t>
      </w:r>
    </w:p>
    <w:p w14:paraId="75798BFD" w14:textId="77777777" w:rsidR="00696CD0" w:rsidRPr="006854BA" w:rsidRDefault="00696CD0" w:rsidP="000B19D1">
      <w:pPr>
        <w:shd w:val="clear" w:color="auto" w:fill="FFFFFF"/>
        <w:spacing w:after="0" w:line="360" w:lineRule="auto"/>
        <w:jc w:val="center"/>
        <w:rPr>
          <w:rFonts w:ascii="Arial" w:eastAsia="Times New Roman" w:hAnsi="Arial" w:cs="Arial"/>
          <w:color w:val="222222"/>
          <w:kern w:val="0"/>
          <w:lang w:eastAsia="en-GB"/>
          <w14:ligatures w14:val="none"/>
        </w:rPr>
      </w:pPr>
      <w:r w:rsidRPr="006854BA">
        <w:rPr>
          <w:rFonts w:ascii="Arial" w:eastAsia="Times New Roman" w:hAnsi="Arial" w:cs="Arial"/>
          <w:color w:val="222222"/>
          <w:kern w:val="0"/>
          <w:lang w:eastAsia="en-GB"/>
          <w14:ligatures w14:val="none"/>
        </w:rPr>
        <w:t>Executive Summary</w:t>
      </w:r>
    </w:p>
    <w:p w14:paraId="52FC4EBD" w14:textId="77777777" w:rsidR="00696CD0" w:rsidRPr="006854BA" w:rsidRDefault="00696CD0" w:rsidP="000B19D1">
      <w:pPr>
        <w:shd w:val="clear" w:color="auto" w:fill="FFFFFF"/>
        <w:spacing w:after="0" w:line="360" w:lineRule="auto"/>
        <w:jc w:val="center"/>
        <w:rPr>
          <w:rFonts w:ascii="Arial" w:eastAsia="Times New Roman" w:hAnsi="Arial" w:cs="Arial"/>
          <w:color w:val="222222"/>
          <w:kern w:val="0"/>
          <w:lang w:eastAsia="en-GB"/>
          <w14:ligatures w14:val="none"/>
        </w:rPr>
      </w:pPr>
      <w:r w:rsidRPr="006854BA">
        <w:rPr>
          <w:rFonts w:ascii="Arial" w:eastAsia="Times New Roman" w:hAnsi="Arial" w:cs="Arial"/>
          <w:color w:val="222222"/>
          <w:kern w:val="0"/>
          <w:lang w:eastAsia="en-GB"/>
          <w14:ligatures w14:val="none"/>
        </w:rPr>
        <w:t>Introduction</w:t>
      </w:r>
    </w:p>
    <w:p w14:paraId="120811E8" w14:textId="47D06797" w:rsidR="009D349D" w:rsidRPr="006854BA" w:rsidRDefault="0009328C" w:rsidP="000B19D1">
      <w:pPr>
        <w:shd w:val="clear" w:color="auto" w:fill="FFFFFF"/>
        <w:spacing w:after="0" w:line="360" w:lineRule="auto"/>
        <w:jc w:val="center"/>
        <w:rPr>
          <w:rFonts w:ascii="Arial" w:eastAsia="Times New Roman" w:hAnsi="Arial" w:cs="Arial"/>
          <w:color w:val="222222"/>
          <w:kern w:val="0"/>
          <w:lang w:eastAsia="en-GB"/>
          <w14:ligatures w14:val="none"/>
        </w:rPr>
      </w:pPr>
      <w:r w:rsidRPr="006854BA">
        <w:rPr>
          <w:rFonts w:ascii="Arial" w:eastAsia="Times New Roman" w:hAnsi="Arial" w:cs="Arial"/>
          <w:color w:val="222222"/>
          <w:kern w:val="0"/>
          <w:lang w:eastAsia="en-GB"/>
          <w14:ligatures w14:val="none"/>
        </w:rPr>
        <w:t>Back</w:t>
      </w:r>
      <w:r w:rsidR="00EE4F91" w:rsidRPr="006854BA">
        <w:rPr>
          <w:rFonts w:ascii="Arial" w:eastAsia="Times New Roman" w:hAnsi="Arial" w:cs="Arial"/>
          <w:color w:val="222222"/>
          <w:kern w:val="0"/>
          <w:lang w:eastAsia="en-GB"/>
          <w14:ligatures w14:val="none"/>
        </w:rPr>
        <w:t>gr</w:t>
      </w:r>
      <w:r w:rsidR="0091067A" w:rsidRPr="006854BA">
        <w:rPr>
          <w:rFonts w:ascii="Arial" w:eastAsia="Times New Roman" w:hAnsi="Arial" w:cs="Arial"/>
          <w:color w:val="222222"/>
          <w:kern w:val="0"/>
          <w:lang w:eastAsia="en-GB"/>
          <w14:ligatures w14:val="none"/>
        </w:rPr>
        <w:t>ound</w:t>
      </w:r>
    </w:p>
    <w:p w14:paraId="53B8A4FD" w14:textId="1600E9FF" w:rsidR="0091067A" w:rsidRPr="006854BA" w:rsidRDefault="0091067A" w:rsidP="000B19D1">
      <w:pPr>
        <w:shd w:val="clear" w:color="auto" w:fill="FFFFFF"/>
        <w:spacing w:after="0" w:line="360" w:lineRule="auto"/>
        <w:jc w:val="center"/>
        <w:rPr>
          <w:rFonts w:ascii="Arial" w:eastAsia="Times New Roman" w:hAnsi="Arial" w:cs="Arial"/>
          <w:color w:val="222222"/>
          <w:kern w:val="0"/>
          <w:lang w:eastAsia="en-GB"/>
          <w14:ligatures w14:val="none"/>
        </w:rPr>
      </w:pPr>
      <w:r w:rsidRPr="006854BA">
        <w:rPr>
          <w:rFonts w:ascii="Arial" w:eastAsia="Times New Roman" w:hAnsi="Arial" w:cs="Arial"/>
          <w:color w:val="222222"/>
          <w:kern w:val="0"/>
          <w:lang w:eastAsia="en-GB"/>
          <w14:ligatures w14:val="none"/>
        </w:rPr>
        <w:t>Analysis</w:t>
      </w:r>
    </w:p>
    <w:p w14:paraId="4E42E773" w14:textId="3F7EB281" w:rsidR="00FC525C" w:rsidRPr="006854BA" w:rsidRDefault="00FC525C" w:rsidP="000B19D1">
      <w:pPr>
        <w:shd w:val="clear" w:color="auto" w:fill="FFFFFF"/>
        <w:spacing w:after="0" w:line="360" w:lineRule="auto"/>
        <w:jc w:val="center"/>
        <w:rPr>
          <w:rFonts w:ascii="Arial" w:eastAsia="Times New Roman" w:hAnsi="Arial" w:cs="Arial"/>
          <w:color w:val="222222"/>
          <w:kern w:val="0"/>
          <w:lang w:eastAsia="en-GB"/>
          <w14:ligatures w14:val="none"/>
        </w:rPr>
      </w:pPr>
      <w:r w:rsidRPr="006854BA">
        <w:rPr>
          <w:rFonts w:ascii="Arial" w:eastAsia="Times New Roman" w:hAnsi="Arial" w:cs="Arial"/>
          <w:color w:val="222222"/>
          <w:kern w:val="0"/>
          <w:lang w:eastAsia="en-GB"/>
          <w14:ligatures w14:val="none"/>
        </w:rPr>
        <w:t xml:space="preserve">Data, policy and </w:t>
      </w:r>
      <w:r w:rsidR="0062182E" w:rsidRPr="006854BA">
        <w:rPr>
          <w:rFonts w:ascii="Arial" w:eastAsia="Times New Roman" w:hAnsi="Arial" w:cs="Arial"/>
          <w:color w:val="222222"/>
          <w:kern w:val="0"/>
          <w:lang w:eastAsia="en-GB"/>
          <w14:ligatures w14:val="none"/>
        </w:rPr>
        <w:t>legislation</w:t>
      </w:r>
    </w:p>
    <w:p w14:paraId="6E84C394" w14:textId="09C56F22" w:rsidR="0062182E" w:rsidRPr="006854BA" w:rsidRDefault="0062182E" w:rsidP="000B19D1">
      <w:pPr>
        <w:shd w:val="clear" w:color="auto" w:fill="FFFFFF"/>
        <w:spacing w:after="0" w:line="360" w:lineRule="auto"/>
        <w:jc w:val="center"/>
        <w:rPr>
          <w:rFonts w:ascii="Arial" w:eastAsia="Times New Roman" w:hAnsi="Arial" w:cs="Arial"/>
          <w:color w:val="222222"/>
          <w:kern w:val="0"/>
          <w:lang w:eastAsia="en-GB"/>
          <w14:ligatures w14:val="none"/>
        </w:rPr>
      </w:pPr>
      <w:r w:rsidRPr="006854BA">
        <w:rPr>
          <w:rFonts w:ascii="Arial" w:eastAsia="Times New Roman" w:hAnsi="Arial" w:cs="Arial"/>
          <w:color w:val="222222"/>
          <w:kern w:val="0"/>
          <w:lang w:eastAsia="en-GB"/>
          <w14:ligatures w14:val="none"/>
        </w:rPr>
        <w:t>Recomme</w:t>
      </w:r>
      <w:r w:rsidR="00323E48" w:rsidRPr="006854BA">
        <w:rPr>
          <w:rFonts w:ascii="Arial" w:eastAsia="Times New Roman" w:hAnsi="Arial" w:cs="Arial"/>
          <w:color w:val="222222"/>
          <w:kern w:val="0"/>
          <w:lang w:eastAsia="en-GB"/>
          <w14:ligatures w14:val="none"/>
        </w:rPr>
        <w:t>ndation</w:t>
      </w:r>
    </w:p>
    <w:p w14:paraId="09D9A5BE" w14:textId="77777777" w:rsidR="001A301A" w:rsidRPr="006854BA" w:rsidRDefault="001A301A" w:rsidP="006854BA">
      <w:pPr>
        <w:shd w:val="clear" w:color="auto" w:fill="FFFFFF"/>
        <w:spacing w:after="0" w:line="360" w:lineRule="auto"/>
        <w:jc w:val="center"/>
        <w:rPr>
          <w:rFonts w:ascii="Arial" w:eastAsia="Times New Roman" w:hAnsi="Arial" w:cs="Arial"/>
          <w:color w:val="222222"/>
          <w:kern w:val="0"/>
          <w:lang w:eastAsia="en-GB"/>
          <w14:ligatures w14:val="none"/>
        </w:rPr>
      </w:pPr>
    </w:p>
    <w:p w14:paraId="484B969F" w14:textId="77777777" w:rsidR="000B24B3" w:rsidRPr="00C04EE1" w:rsidRDefault="000B24B3" w:rsidP="00C04EE1">
      <w:pPr>
        <w:shd w:val="clear" w:color="auto" w:fill="FFFFFF"/>
        <w:spacing w:after="0" w:line="360" w:lineRule="auto"/>
        <w:rPr>
          <w:rFonts w:ascii="Arial" w:eastAsia="Times New Roman" w:hAnsi="Arial" w:cs="Arial"/>
          <w:color w:val="222222"/>
          <w:kern w:val="0"/>
          <w:lang w:eastAsia="en-GB"/>
          <w14:ligatures w14:val="none"/>
        </w:rPr>
      </w:pPr>
      <w:r w:rsidRPr="00C04EE1">
        <w:rPr>
          <w:rFonts w:ascii="Arial" w:eastAsia="Times New Roman" w:hAnsi="Arial" w:cs="Arial"/>
          <w:color w:val="222222"/>
          <w:kern w:val="0"/>
          <w:lang w:eastAsia="en-GB"/>
          <w14:ligatures w14:val="none"/>
        </w:rPr>
        <w:t>ACCESS TO HEALTHCARE SERVICES IN THE UK</w:t>
      </w:r>
    </w:p>
    <w:p w14:paraId="16DE210A" w14:textId="77777777" w:rsidR="000B24B3"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Executive Summary</w:t>
      </w:r>
    </w:p>
    <w:p w14:paraId="13761FF2" w14:textId="455223D2" w:rsidR="00112A2B" w:rsidRPr="004412F3" w:rsidRDefault="00A2714B"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Getting medical help in the United Kingdom (UK) is becoming harder for many people. The National Health Service (NHS) was created to give free care to everyone, but these days, many patients find it tough to get treatment quickly. Long waits for appointments, not enough staff, and lots of demand have made the system slow and hard to deal with.</w:t>
      </w:r>
      <w:r w:rsidR="00417462" w:rsidRPr="004412F3">
        <w:rPr>
          <w:rFonts w:ascii="Arial" w:eastAsia="Times New Roman" w:hAnsi="Arial" w:cs="Arial"/>
          <w:color w:val="222222"/>
          <w:kern w:val="0"/>
          <w:lang w:eastAsia="en-GB"/>
          <w14:ligatures w14:val="none"/>
        </w:rPr>
        <w:t xml:space="preserve"> </w:t>
      </w:r>
      <w:r w:rsidRPr="004412F3">
        <w:rPr>
          <w:rFonts w:ascii="Arial" w:eastAsia="Times New Roman" w:hAnsi="Arial" w:cs="Arial"/>
          <w:color w:val="222222"/>
          <w:kern w:val="0"/>
          <w:lang w:eastAsia="en-GB"/>
          <w14:ligatures w14:val="none"/>
        </w:rPr>
        <w:t>This paper explains the difficulties people face in getting healthcare. It looks at why this issue has gotten worse since 2015, especially due to the COVID-19 pandemic, the UK leaving the EU (Brexit), and problems with money. It also shows who is impacted, where the problem is occurring, and how it has changed over the years.</w:t>
      </w:r>
      <w:r w:rsidR="00417462" w:rsidRPr="004412F3">
        <w:rPr>
          <w:rFonts w:ascii="Arial" w:eastAsia="Times New Roman" w:hAnsi="Arial" w:cs="Arial"/>
          <w:color w:val="222222"/>
          <w:kern w:val="0"/>
          <w:lang w:eastAsia="en-GB"/>
          <w14:ligatures w14:val="none"/>
        </w:rPr>
        <w:t xml:space="preserve"> </w:t>
      </w:r>
      <w:r w:rsidRPr="004412F3">
        <w:rPr>
          <w:rFonts w:ascii="Arial" w:eastAsia="Times New Roman" w:hAnsi="Arial" w:cs="Arial"/>
          <w:color w:val="222222"/>
          <w:kern w:val="0"/>
          <w:lang w:eastAsia="en-GB"/>
          <w14:ligatures w14:val="none"/>
        </w:rPr>
        <w:t xml:space="preserve">The report shows that both medical staff and patients are suffering. Doctors and nurses are overworked, and patients often </w:t>
      </w:r>
      <w:proofErr w:type="gramStart"/>
      <w:r w:rsidRPr="004412F3">
        <w:rPr>
          <w:rFonts w:ascii="Arial" w:eastAsia="Times New Roman" w:hAnsi="Arial" w:cs="Arial"/>
          <w:color w:val="222222"/>
          <w:kern w:val="0"/>
          <w:lang w:eastAsia="en-GB"/>
          <w14:ligatures w14:val="none"/>
        </w:rPr>
        <w:t>have to</w:t>
      </w:r>
      <w:proofErr w:type="gramEnd"/>
      <w:r w:rsidRPr="004412F3">
        <w:rPr>
          <w:rFonts w:ascii="Arial" w:eastAsia="Times New Roman" w:hAnsi="Arial" w:cs="Arial"/>
          <w:color w:val="222222"/>
          <w:kern w:val="0"/>
          <w:lang w:eastAsia="en-GB"/>
          <w14:ligatures w14:val="none"/>
        </w:rPr>
        <w:t xml:space="preserve"> wait a very long time for treatment. Facts and figures reveal that millions of people are currently on waiting lists, which clearly shows the system is under a lot of strain. There are </w:t>
      </w:r>
      <w:r w:rsidRPr="004412F3">
        <w:rPr>
          <w:rFonts w:ascii="Arial" w:eastAsia="Times New Roman" w:hAnsi="Arial" w:cs="Arial"/>
          <w:color w:val="222222"/>
          <w:kern w:val="0"/>
          <w:lang w:eastAsia="en-GB"/>
          <w14:ligatures w14:val="none"/>
        </w:rPr>
        <w:lastRenderedPageBreak/>
        <w:t>already some plans and rules in place to try and make things better, like the NHS Long Term Plan. However, more action is needed. The report suggests bringing in more staff, making working conditions better, and using technology such as online appointments. To conclude, getting healthcare is a big problem in the UK, but with the right changes, it can get better.</w:t>
      </w:r>
    </w:p>
    <w:p w14:paraId="68FC08E1" w14:textId="65814067" w:rsidR="000B24B3"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 xml:space="preserve">Introduction </w:t>
      </w:r>
    </w:p>
    <w:p w14:paraId="5F8E4FB5" w14:textId="0D578CE3" w:rsidR="000B24B3"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 xml:space="preserve"> Define the issue</w:t>
      </w:r>
    </w:p>
    <w:p w14:paraId="77E59E02" w14:textId="77777777" w:rsidR="002E0A36" w:rsidRPr="004412F3" w:rsidRDefault="002E0A36"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Access to healthcare services refers to how easily individuals can obtain medical care when they need it. This process involves several steps, such as booking an appointment with a General Practitioner (GP), visiting a local clinic, obtaining essential medication, or receiving specialized surgery in a hospital. In the United Kingdom, healthcare is primarily delivered through the National Health Service (NHS). The founding principle of the NHS is that healthcare should be free at the point of use for every citizen, regardless of their ability to pay.</w:t>
      </w:r>
    </w:p>
    <w:p w14:paraId="3EEBA5D1" w14:textId="77777777" w:rsidR="002E0A36" w:rsidRPr="004412F3" w:rsidRDefault="002E0A36"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However, a significant problem has emerged: many people can no longer access these services quickly. The "waiting list" has become a major barrier. Patients often face long delays before they can speak to a doctor or start their treatment. In many instances, people are forced to wait for several months for non-emergency surgeries. These delays are dangerous because they can cause a patient’s condition to get worse and place immense emotional and financial stress on their families.</w:t>
      </w:r>
    </w:p>
    <w:p w14:paraId="791191EF" w14:textId="77777777" w:rsidR="00920E89" w:rsidRPr="004412F3" w:rsidRDefault="00920E89"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Why now</w:t>
      </w:r>
    </w:p>
    <w:p w14:paraId="5BDB5018" w14:textId="13FA0153" w:rsidR="00AE576B" w:rsidRPr="004412F3" w:rsidRDefault="00AE576B"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This issue has grown into a national crisis over the last decade, particularly since 2015. There are three main reasons for this. First, the UK government has faced long-term funding challenges. Research shows that while the population is growing and getting older, the money provided to the NHS has not increased fast enough to keep up with this demand (The Health Foundation, 2023).</w:t>
      </w:r>
    </w:p>
    <w:p w14:paraId="6E6B401F" w14:textId="0577DE44" w:rsidR="00794F85" w:rsidRPr="004412F3" w:rsidRDefault="00AE576B"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Second, Brexit has had a negative impact on the workforce. Many doctors and nurses from European Union countries left the UK or stopped coming to work here, which created severe staff shortages (Buchan et al., 2019). Finally, the COVID-19 pandemic made the situation much worse. During the pandemic, hospitals had to stop routine treatments to focus on the virus. Even though the pandemic has ended, the NHS is still struggling to catch up with the millions of patients who were delayed during that time (The King’s Fund, 2022). Consequently, access to healthcare is now one of the most important issues in British society</w:t>
      </w:r>
      <w:r w:rsidR="00C04EE1" w:rsidRPr="004412F3">
        <w:rPr>
          <w:rFonts w:ascii="Arial" w:eastAsia="Times New Roman" w:hAnsi="Arial" w:cs="Arial"/>
          <w:color w:val="000000"/>
          <w:kern w:val="0"/>
          <w:lang w:eastAsia="en-GB"/>
          <w14:ligatures w14:val="none"/>
        </w:rPr>
        <w:t xml:space="preserve"> </w:t>
      </w:r>
      <w:r w:rsidR="00C04EE1" w:rsidRPr="004412F3">
        <w:rPr>
          <w:rFonts w:ascii="Arial" w:eastAsia="Times New Roman" w:hAnsi="Arial" w:cs="Arial"/>
          <w:color w:val="222222"/>
          <w:kern w:val="0"/>
          <w:lang w:eastAsia="en-GB"/>
          <w14:ligatures w14:val="none"/>
        </w:rPr>
        <w:t>s</w:t>
      </w:r>
      <w:r w:rsidR="000B24B3" w:rsidRPr="004412F3">
        <w:rPr>
          <w:rFonts w:ascii="Arial" w:eastAsia="Times New Roman" w:hAnsi="Arial" w:cs="Arial"/>
          <w:color w:val="222222"/>
          <w:kern w:val="0"/>
          <w:lang w:eastAsia="en-GB"/>
          <w14:ligatures w14:val="none"/>
        </w:rPr>
        <w:t>cope</w:t>
      </w:r>
      <w:r w:rsidR="00C04EE1" w:rsidRPr="004412F3">
        <w:rPr>
          <w:rFonts w:ascii="Arial" w:eastAsia="Times New Roman" w:hAnsi="Arial" w:cs="Arial"/>
          <w:color w:val="000000"/>
          <w:kern w:val="0"/>
          <w:lang w:eastAsia="en-GB"/>
          <w14:ligatures w14:val="none"/>
        </w:rPr>
        <w:t xml:space="preserve"> </w:t>
      </w:r>
      <w:r w:rsidR="00C04EE1" w:rsidRPr="004412F3">
        <w:t>t</w:t>
      </w:r>
      <w:r w:rsidR="00794F85" w:rsidRPr="004412F3">
        <w:t xml:space="preserve">his report examines the accessibility of healthcare services across the entirety of the United Kingdom, encompassing England, Scotland, Wales, and Northern Ireland. The investigation focuses on primary and secondary care facilities, including hospitals, community clinics, and local GP practices. </w:t>
      </w:r>
      <w:r w:rsidR="002312BB" w:rsidRPr="004412F3">
        <w:t>Also</w:t>
      </w:r>
      <w:r w:rsidR="00794F85" w:rsidRPr="004412F3">
        <w:t xml:space="preserve">, the analysis evaluates the impact of accessibility barriers on both service providers (healthcare professionals) and service users (patients) to provide a </w:t>
      </w:r>
      <w:r w:rsidR="002312BB" w:rsidRPr="004412F3">
        <w:t>complete</w:t>
      </w:r>
      <w:r w:rsidR="00794F85" w:rsidRPr="004412F3">
        <w:t xml:space="preserve"> overview of the current systemic challenges.</w:t>
      </w:r>
    </w:p>
    <w:p w14:paraId="083BDC20" w14:textId="0D40CD55" w:rsidR="0064076E"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Rationale</w:t>
      </w:r>
    </w:p>
    <w:p w14:paraId="2E89B5CB" w14:textId="004EC6DE" w:rsidR="00794F85" w:rsidRPr="004412F3" w:rsidRDefault="00FB2CCC" w:rsidP="004412F3">
      <w:pPr>
        <w:shd w:val="clear" w:color="auto" w:fill="FFFFFF"/>
        <w:spacing w:after="0" w:line="360" w:lineRule="auto"/>
        <w:rPr>
          <w:rFonts w:ascii="Arial" w:eastAsia="Times New Roman" w:hAnsi="Arial" w:cs="Arial"/>
          <w:color w:val="222222"/>
          <w:kern w:val="0"/>
          <w:lang w:eastAsia="en-GB"/>
          <w14:ligatures w14:val="none"/>
        </w:rPr>
      </w:pPr>
      <w:r w:rsidRPr="004412F3">
        <w:t xml:space="preserve">Investigating this issue is critical because healthcare is classified as a </w:t>
      </w:r>
      <w:r w:rsidR="0050235E" w:rsidRPr="004412F3">
        <w:t>necessary</w:t>
      </w:r>
      <w:r w:rsidRPr="004412F3">
        <w:t xml:space="preserve"> human necessity. Timely access to medical intervention is essential for maintaining public health and well-being. When barriers to access exist, patient outcomes often </w:t>
      </w:r>
      <w:r w:rsidR="0050235E" w:rsidRPr="004412F3">
        <w:t>go down</w:t>
      </w:r>
      <w:r w:rsidRPr="004412F3">
        <w:t xml:space="preserve">, which can lead to chronic illness or, in extreme cases, increased mortality rates (Appleby and Gardner, 2023). Beyond the individual, poor healthcare access places significant strain on the wider community. It contributes to increased health </w:t>
      </w:r>
      <w:r w:rsidR="00941431" w:rsidRPr="004412F3">
        <w:t>differences</w:t>
      </w:r>
      <w:r w:rsidRPr="004412F3">
        <w:t>, financial instability for families due to loss of work, and a general decline in the quality of life within the population. Therefore, understanding the root causes of these barriers is vital for developing effective policy improvements.</w:t>
      </w:r>
    </w:p>
    <w:p w14:paraId="56BB2B75" w14:textId="577391DF" w:rsidR="000B24B3"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 xml:space="preserve">Background: </w:t>
      </w:r>
    </w:p>
    <w:p w14:paraId="6FFB97CD" w14:textId="6CF85E63" w:rsidR="00FB2CCC"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Who</w:t>
      </w:r>
    </w:p>
    <w:p w14:paraId="231F9D99" w14:textId="2ACE94A8" w:rsidR="00FB2CCC" w:rsidRPr="004412F3" w:rsidRDefault="0009102E" w:rsidP="004412F3">
      <w:pPr>
        <w:shd w:val="clear" w:color="auto" w:fill="FFFFFF"/>
        <w:spacing w:after="0" w:line="360" w:lineRule="auto"/>
        <w:rPr>
          <w:rFonts w:ascii="Arial" w:eastAsia="Times New Roman" w:hAnsi="Arial" w:cs="Arial"/>
          <w:color w:val="222222"/>
          <w:kern w:val="0"/>
          <w:lang w:eastAsia="en-GB"/>
          <w14:ligatures w14:val="none"/>
        </w:rPr>
      </w:pPr>
      <w:r w:rsidRPr="004412F3">
        <w:t xml:space="preserve">The primary </w:t>
      </w:r>
      <w:r w:rsidR="00941431" w:rsidRPr="004412F3">
        <w:t>shareholders</w:t>
      </w:r>
      <w:r w:rsidRPr="004412F3">
        <w:t xml:space="preserve"> involved in this issue include patients, clinical staff, and </w:t>
      </w:r>
      <w:r w:rsidR="001A5F1B" w:rsidRPr="004412F3">
        <w:t>organisational</w:t>
      </w:r>
      <w:r w:rsidRPr="004412F3">
        <w:t xml:space="preserve"> healthcare organisations. While the </w:t>
      </w:r>
      <w:r w:rsidR="00941431" w:rsidRPr="004412F3">
        <w:t>full</w:t>
      </w:r>
      <w:r w:rsidRPr="004412F3">
        <w:t xml:space="preserve"> population is affected, certain </w:t>
      </w:r>
      <w:r w:rsidR="001A5F1B" w:rsidRPr="004412F3">
        <w:t>at-risk groups</w:t>
      </w:r>
      <w:r w:rsidRPr="004412F3">
        <w:t xml:space="preserve"> experience the most significant impact, specifically the elderly, children, and individuals living with complex long-term health conditions. Additionally, the healthcare workforce—including doctors and nurses—is under unprecedented pressure. Staff are currently facing high levels of </w:t>
      </w:r>
      <w:r w:rsidR="002D2E26" w:rsidRPr="004412F3">
        <w:t>stress</w:t>
      </w:r>
      <w:r w:rsidRPr="004412F3">
        <w:t xml:space="preserve"> and </w:t>
      </w:r>
      <w:r w:rsidR="002D2E26" w:rsidRPr="004412F3">
        <w:t>working</w:t>
      </w:r>
      <w:r w:rsidRPr="004412F3">
        <w:t xml:space="preserve"> </w:t>
      </w:r>
      <w:proofErr w:type="spellStart"/>
      <w:r w:rsidRPr="004412F3">
        <w:t>strthey</w:t>
      </w:r>
      <w:proofErr w:type="spellEnd"/>
      <w:r w:rsidRPr="004412F3">
        <w:t xml:space="preserve"> </w:t>
      </w:r>
      <w:r w:rsidR="004B30E6" w:rsidRPr="004412F3">
        <w:t>go</w:t>
      </w:r>
      <w:r w:rsidRPr="004412F3">
        <w:t xml:space="preserve"> to manage rising patient volumes with limited resources (NHS England, 2023).</w:t>
      </w:r>
    </w:p>
    <w:p w14:paraId="2226A5F7" w14:textId="77777777" w:rsidR="00417462"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What</w:t>
      </w:r>
    </w:p>
    <w:p w14:paraId="63E7ECB2" w14:textId="61A61C29" w:rsidR="000B24B3" w:rsidRPr="004412F3" w:rsidRDefault="003428B6" w:rsidP="004412F3">
      <w:pPr>
        <w:shd w:val="clear" w:color="auto" w:fill="FFFFFF"/>
        <w:spacing w:after="0" w:line="360" w:lineRule="auto"/>
        <w:rPr>
          <w:rFonts w:ascii="Arial" w:eastAsia="Times New Roman" w:hAnsi="Arial" w:cs="Arial"/>
          <w:color w:val="222222"/>
          <w:kern w:val="0"/>
          <w:lang w:eastAsia="en-GB"/>
          <w14:ligatures w14:val="none"/>
        </w:rPr>
      </w:pPr>
      <w:r w:rsidRPr="004412F3">
        <w:t xml:space="preserve">The core of the issue is the systemic failure of healthcare </w:t>
      </w:r>
      <w:r w:rsidR="002D2E26" w:rsidRPr="004412F3">
        <w:t>ease of access</w:t>
      </w:r>
      <w:r w:rsidRPr="004412F3">
        <w:t xml:space="preserve">. This is </w:t>
      </w:r>
      <w:r w:rsidR="002D2E26" w:rsidRPr="004412F3">
        <w:t>described</w:t>
      </w:r>
      <w:r w:rsidRPr="004412F3">
        <w:t xml:space="preserve"> by "hidden" barriers such as excessive waiting times for specialist referrals, overcrowded emergency departments, and a lack of available GP appointments. According to the British Medical Association (BMA, 2024), the nature of the problem is </w:t>
      </w:r>
      <w:r w:rsidR="002D2E26" w:rsidRPr="004412F3">
        <w:t>involved</w:t>
      </w:r>
      <w:r w:rsidRPr="004412F3">
        <w:t xml:space="preserve">, involving a lack of physical resources, such as hospital beds, and a shortage of qualified </w:t>
      </w:r>
      <w:r w:rsidR="00E20162" w:rsidRPr="004412F3">
        <w:t>workers</w:t>
      </w:r>
      <w:r w:rsidRPr="004412F3">
        <w:t xml:space="preserve"> to deliver care. These factors combine to create a service that often fails to meet the immediate medical needs of the public.</w:t>
      </w:r>
    </w:p>
    <w:p w14:paraId="5DB03BF9" w14:textId="19C89313" w:rsidR="000B24B3"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This issue is happening across the UK. It is a national problem, but it can be worse in certain areas. For example, rural areas often have fewer hospitals and doctors, which makes it harder for people to access care.</w:t>
      </w:r>
    </w:p>
    <w:p w14:paraId="1EC586EC" w14:textId="5C8AC3DB" w:rsidR="000B24B3"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When</w:t>
      </w:r>
    </w:p>
    <w:p w14:paraId="5E6F1597" w14:textId="223EE3A1" w:rsidR="00AE11CE" w:rsidRPr="004412F3" w:rsidRDefault="00AE11CE"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 xml:space="preserve">The decline in healthcare accessibility across the United Kingdom is not a sudden </w:t>
      </w:r>
      <w:r w:rsidR="00492C5D" w:rsidRPr="004412F3">
        <w:rPr>
          <w:rFonts w:ascii="Arial" w:eastAsia="Times New Roman" w:hAnsi="Arial" w:cs="Arial"/>
          <w:color w:val="000000"/>
          <w:kern w:val="0"/>
          <w:lang w:eastAsia="en-GB"/>
          <w14:ligatures w14:val="none"/>
        </w:rPr>
        <w:t>rate</w:t>
      </w:r>
      <w:r w:rsidRPr="004412F3">
        <w:rPr>
          <w:rFonts w:ascii="Arial" w:eastAsia="Times New Roman" w:hAnsi="Arial" w:cs="Arial"/>
          <w:color w:val="000000"/>
          <w:kern w:val="0"/>
          <w:lang w:eastAsia="en-GB"/>
          <w14:ligatures w14:val="none"/>
        </w:rPr>
        <w:t xml:space="preserve"> but rather the result of a gradual erosion of service capacity over several decades. Historically, the National Health Service (NHS) was designed to handle acute medical needs; however, as the demographic profile of the UK shifted toward an older population with more </w:t>
      </w:r>
      <w:r w:rsidR="00492C5D" w:rsidRPr="004412F3">
        <w:rPr>
          <w:rFonts w:ascii="Arial" w:eastAsia="Times New Roman" w:hAnsi="Arial" w:cs="Arial"/>
          <w:color w:val="000000"/>
          <w:kern w:val="0"/>
          <w:lang w:eastAsia="en-GB"/>
          <w14:ligatures w14:val="none"/>
        </w:rPr>
        <w:t>compound</w:t>
      </w:r>
      <w:r w:rsidRPr="004412F3">
        <w:rPr>
          <w:rFonts w:ascii="Arial" w:eastAsia="Times New Roman" w:hAnsi="Arial" w:cs="Arial"/>
          <w:color w:val="000000"/>
          <w:kern w:val="0"/>
          <w:lang w:eastAsia="en-GB"/>
          <w14:ligatures w14:val="none"/>
        </w:rPr>
        <w:t xml:space="preserve">, </w:t>
      </w:r>
      <w:r w:rsidR="00492C5D" w:rsidRPr="004412F3">
        <w:rPr>
          <w:rFonts w:ascii="Arial" w:eastAsia="Times New Roman" w:hAnsi="Arial" w:cs="Arial"/>
          <w:color w:val="000000"/>
          <w:kern w:val="0"/>
          <w:lang w:eastAsia="en-GB"/>
          <w14:ligatures w14:val="none"/>
        </w:rPr>
        <w:t>long-lasting</w:t>
      </w:r>
      <w:r w:rsidRPr="004412F3">
        <w:rPr>
          <w:rFonts w:ascii="Arial" w:eastAsia="Times New Roman" w:hAnsi="Arial" w:cs="Arial"/>
          <w:color w:val="000000"/>
          <w:kern w:val="0"/>
          <w:lang w:eastAsia="en-GB"/>
          <w14:ligatures w14:val="none"/>
        </w:rPr>
        <w:t xml:space="preserve"> needs, the system began to experience structural </w:t>
      </w:r>
      <w:r w:rsidR="00492C5D" w:rsidRPr="004412F3">
        <w:rPr>
          <w:rFonts w:ascii="Arial" w:eastAsia="Times New Roman" w:hAnsi="Arial" w:cs="Arial"/>
          <w:color w:val="000000"/>
          <w:kern w:val="0"/>
          <w:lang w:eastAsia="en-GB"/>
          <w14:ligatures w14:val="none"/>
        </w:rPr>
        <w:t>stress</w:t>
      </w:r>
      <w:r w:rsidRPr="004412F3">
        <w:rPr>
          <w:rFonts w:ascii="Arial" w:eastAsia="Times New Roman" w:hAnsi="Arial" w:cs="Arial"/>
          <w:color w:val="000000"/>
          <w:kern w:val="0"/>
          <w:lang w:eastAsia="en-GB"/>
          <w14:ligatures w14:val="none"/>
        </w:rPr>
        <w:t xml:space="preserve">. While the NHS successfully navigated various operational challenges in the early 2000s, the situation began to </w:t>
      </w:r>
      <w:r w:rsidR="00492C5D" w:rsidRPr="004412F3">
        <w:rPr>
          <w:rFonts w:ascii="Arial" w:eastAsia="Times New Roman" w:hAnsi="Arial" w:cs="Arial"/>
          <w:color w:val="000000"/>
          <w:kern w:val="0"/>
          <w:lang w:eastAsia="en-GB"/>
          <w14:ligatures w14:val="none"/>
        </w:rPr>
        <w:t>fail</w:t>
      </w:r>
      <w:r w:rsidRPr="004412F3">
        <w:rPr>
          <w:rFonts w:ascii="Arial" w:eastAsia="Times New Roman" w:hAnsi="Arial" w:cs="Arial"/>
          <w:color w:val="000000"/>
          <w:kern w:val="0"/>
          <w:lang w:eastAsia="en-GB"/>
          <w14:ligatures w14:val="none"/>
        </w:rPr>
        <w:t xml:space="preserve"> </w:t>
      </w:r>
      <w:r w:rsidR="00492C5D" w:rsidRPr="004412F3">
        <w:rPr>
          <w:rFonts w:ascii="Arial" w:eastAsia="Times New Roman" w:hAnsi="Arial" w:cs="Arial"/>
          <w:color w:val="000000"/>
          <w:kern w:val="0"/>
          <w:lang w:eastAsia="en-GB"/>
          <w14:ligatures w14:val="none"/>
        </w:rPr>
        <w:t>much</w:t>
      </w:r>
      <w:r w:rsidRPr="004412F3">
        <w:rPr>
          <w:rFonts w:ascii="Arial" w:eastAsia="Times New Roman" w:hAnsi="Arial" w:cs="Arial"/>
          <w:color w:val="000000"/>
          <w:kern w:val="0"/>
          <w:lang w:eastAsia="en-GB"/>
          <w14:ligatures w14:val="none"/>
        </w:rPr>
        <w:t xml:space="preserve"> after 2015. This period was marked by prolonged funding constraints, often referred to as "austerity," which limited the ability of healthcare trusts to invest in infrastructure and new technology.</w:t>
      </w:r>
    </w:p>
    <w:p w14:paraId="669C26B5" w14:textId="77777777" w:rsidR="00AE11CE" w:rsidRPr="004412F3" w:rsidRDefault="00AE11CE"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The timeline of this crisis was drastically accelerated by the onset of the COVID-19 pandemic in early 2020. This global health emergency acted as a major catalyst, exposing and exacerbating existing vulnerabilities within the system, such as low bed occupancy margins and a lack of surge capacity. During the peak of the pandemic, elective surgeries and routine screenings were suspended to prioritize virus management, leading to a massive accumulation of unmet medical needs. Currently, the healthcare sector remains in a "recovery phase," yet it is struggling to return to pre-pandemic performance levels. Recent data suggests that the "backlog" of care continues to grow, making the current period one of the most difficult in the history of the NHS (The King’s Fund, 2022).</w:t>
      </w:r>
    </w:p>
    <w:p w14:paraId="287DBADE" w14:textId="77777777" w:rsidR="006525EB" w:rsidRPr="004412F3" w:rsidRDefault="006525EB" w:rsidP="004412F3">
      <w:pPr>
        <w:shd w:val="clear" w:color="auto" w:fill="FFFFFF"/>
        <w:spacing w:after="0" w:line="360" w:lineRule="auto"/>
        <w:rPr>
          <w:rFonts w:ascii="Arial" w:eastAsia="Times New Roman" w:hAnsi="Arial" w:cs="Arial"/>
          <w:color w:val="222222"/>
          <w:kern w:val="0"/>
          <w:lang w:eastAsia="en-GB"/>
          <w14:ligatures w14:val="none"/>
        </w:rPr>
      </w:pPr>
    </w:p>
    <w:p w14:paraId="009DE958" w14:textId="28F909F4" w:rsidR="000B24B3"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Why</w:t>
      </w:r>
    </w:p>
    <w:p w14:paraId="2195AD74" w14:textId="77777777" w:rsidR="00B21618" w:rsidRPr="004412F3" w:rsidRDefault="00B21618"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The causes of this accessibility crisis are multifaceted and interconnected, involving economic, demographic, and political factors. Primarily, there is a severe shortage of qualified healthcare professionals, including doctors, nurses, and allied health staff. This workforce crisis is the single greatest barrier to delivering timely care. Without sufficient personnel, hospital wards cannot operate at full capacity, and GP surgeries cannot offer enough appointments to meet local demand. This shortage has been worsened by high rates of staff turnover and a decrease in international recruitment following the UK's exit from the European Union (Buchan et al., 2019).</w:t>
      </w:r>
    </w:p>
    <w:p w14:paraId="062BFBF5" w14:textId="47B79CAB" w:rsidR="00B21618" w:rsidRPr="004412F3" w:rsidRDefault="00B21618"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Secondly, the "demand-side" of the equation has changed. The UK has a growing and aging population; older individuals often live with multiple long-term conditions (multimorbidity) that require visit and complex medical interventions. This natural increase in demand has not been matched by a proportional increase in system capacity. Furthermore, financial limits have played a focused role. For over a decade, the growth in healthcare spending has been lower than the historical average, which has restricted the availability of demand resources. This includes a shortage of modern medical equipment, a lack of investment in social care—which causes "bed blocking" in hospitals—and a significant reduction in the total number of available hospital beds (Baker, 2023).</w:t>
      </w:r>
    </w:p>
    <w:p w14:paraId="606D9E0C" w14:textId="4F07E797" w:rsidR="00B21618" w:rsidRPr="004412F3" w:rsidRDefault="00B21618"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Finally, the organizational pressure caused by the COVID-19 pandemic cannot be overstated. The pandemic created a sustained period of high pressure on the national infrastructure that led to general overtiredness among the workforces. The code of budget reductions, the loss of experienced staff, and the sudden surge in patient difficulty have created a "perfect storm." This has resulted in a system that is no longer able to provide the rapid access to care that the public expects and requires (The Health Foundation, 2023).</w:t>
      </w:r>
    </w:p>
    <w:p w14:paraId="66EECE7D" w14:textId="77777777" w:rsidR="00AE11CE" w:rsidRPr="004412F3" w:rsidRDefault="00AE11CE" w:rsidP="004412F3">
      <w:pPr>
        <w:shd w:val="clear" w:color="auto" w:fill="FFFFFF"/>
        <w:spacing w:after="0" w:line="360" w:lineRule="auto"/>
        <w:rPr>
          <w:rFonts w:ascii="Arial" w:eastAsia="Times New Roman" w:hAnsi="Arial" w:cs="Arial"/>
          <w:color w:val="222222"/>
          <w:kern w:val="0"/>
          <w:lang w:eastAsia="en-GB"/>
          <w14:ligatures w14:val="none"/>
        </w:rPr>
      </w:pPr>
    </w:p>
    <w:p w14:paraId="65A8EC4B" w14:textId="77777777" w:rsidR="000D02EE"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 xml:space="preserve">Analysis: </w:t>
      </w:r>
    </w:p>
    <w:p w14:paraId="28794845" w14:textId="3F43C844" w:rsidR="000B24B3"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Implications for Providers and Users</w:t>
      </w:r>
    </w:p>
    <w:p w14:paraId="08D761F5" w14:textId="77777777" w:rsidR="00B843FB" w:rsidRPr="004412F3" w:rsidRDefault="00B843FB"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Impact on providers (workforce and organisations)</w:t>
      </w:r>
    </w:p>
    <w:p w14:paraId="49D5AAED" w14:textId="1118CDD4" w:rsidR="00B843FB" w:rsidRPr="004412F3" w:rsidRDefault="00B843FB"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 xml:space="preserve">Healthcare providers, including </w:t>
      </w:r>
      <w:r w:rsidR="00B21618" w:rsidRPr="004412F3">
        <w:rPr>
          <w:rFonts w:ascii="Arial" w:eastAsia="Times New Roman" w:hAnsi="Arial" w:cs="Arial"/>
          <w:color w:val="000000"/>
          <w:kern w:val="0"/>
          <w:lang w:eastAsia="en-GB"/>
          <w14:ligatures w14:val="none"/>
        </w:rPr>
        <w:t>main</w:t>
      </w:r>
      <w:r w:rsidRPr="004412F3">
        <w:rPr>
          <w:rFonts w:ascii="Arial" w:eastAsia="Times New Roman" w:hAnsi="Arial" w:cs="Arial"/>
          <w:color w:val="000000"/>
          <w:kern w:val="0"/>
          <w:lang w:eastAsia="en-GB"/>
          <w14:ligatures w14:val="none"/>
        </w:rPr>
        <w:t xml:space="preserve"> hospitals and local clinics, are currently operating under extreme logistical and clinical strain. One of the most critical issues is the shortage of clinical staff, including doctors, nurses, and allied health professionals.</w:t>
      </w:r>
      <w:r w:rsidR="00665B6C" w:rsidRPr="004412F3">
        <w:rPr>
          <w:rFonts w:ascii="Arial" w:eastAsia="Times New Roman" w:hAnsi="Arial" w:cs="Arial"/>
          <w:color w:val="000000"/>
          <w:kern w:val="0"/>
          <w:lang w:eastAsia="en-GB"/>
          <w14:ligatures w14:val="none"/>
        </w:rPr>
        <w:t xml:space="preserve"> T</w:t>
      </w:r>
      <w:r w:rsidRPr="004412F3">
        <w:rPr>
          <w:rFonts w:ascii="Arial" w:eastAsia="Times New Roman" w:hAnsi="Arial" w:cs="Arial"/>
          <w:color w:val="000000"/>
          <w:kern w:val="0"/>
          <w:lang w:eastAsia="en-GB"/>
          <w14:ligatures w14:val="none"/>
        </w:rPr>
        <w:t xml:space="preserve">he remaining workforce must manage </w:t>
      </w:r>
      <w:r w:rsidR="00665B6C" w:rsidRPr="004412F3">
        <w:rPr>
          <w:rFonts w:ascii="Arial" w:eastAsia="Times New Roman" w:hAnsi="Arial" w:cs="Arial"/>
          <w:color w:val="000000"/>
          <w:kern w:val="0"/>
          <w:lang w:eastAsia="en-GB"/>
          <w14:ligatures w14:val="none"/>
        </w:rPr>
        <w:t>much</w:t>
      </w:r>
      <w:r w:rsidRPr="004412F3">
        <w:rPr>
          <w:rFonts w:ascii="Arial" w:eastAsia="Times New Roman" w:hAnsi="Arial" w:cs="Arial"/>
          <w:color w:val="000000"/>
          <w:kern w:val="0"/>
          <w:lang w:eastAsia="en-GB"/>
          <w14:ligatures w14:val="none"/>
        </w:rPr>
        <w:t xml:space="preserve"> higher caseloads.</w:t>
      </w:r>
    </w:p>
    <w:p w14:paraId="5571D8E9" w14:textId="4BDFEEB6" w:rsidR="000B24B3" w:rsidRPr="004412F3" w:rsidRDefault="00B843FB" w:rsidP="004412F3">
      <w:pPr>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 xml:space="preserve">According to research by the British Medical Association (BMA, 2024), this environment leads to high levels of occupational </w:t>
      </w:r>
      <w:r w:rsidR="00AF44A7" w:rsidRPr="004412F3">
        <w:rPr>
          <w:rFonts w:ascii="Arial" w:eastAsia="Times New Roman" w:hAnsi="Arial" w:cs="Arial"/>
          <w:color w:val="000000"/>
          <w:kern w:val="0"/>
          <w:lang w:eastAsia="en-GB"/>
          <w14:ligatures w14:val="none"/>
        </w:rPr>
        <w:t>stress</w:t>
      </w:r>
      <w:r w:rsidRPr="004412F3">
        <w:rPr>
          <w:rFonts w:ascii="Arial" w:eastAsia="Times New Roman" w:hAnsi="Arial" w:cs="Arial"/>
          <w:color w:val="000000"/>
          <w:kern w:val="0"/>
          <w:lang w:eastAsia="en-GB"/>
          <w14:ligatures w14:val="none"/>
        </w:rPr>
        <w:t xml:space="preserve">. </w:t>
      </w:r>
      <w:r w:rsidR="00AF44A7" w:rsidRPr="004412F3">
        <w:rPr>
          <w:rFonts w:ascii="Arial" w:eastAsia="Times New Roman" w:hAnsi="Arial" w:cs="Arial"/>
          <w:color w:val="000000"/>
          <w:kern w:val="0"/>
          <w:lang w:eastAsia="en-GB"/>
          <w14:ligatures w14:val="none"/>
        </w:rPr>
        <w:t>Weariness</w:t>
      </w:r>
      <w:r w:rsidRPr="004412F3">
        <w:rPr>
          <w:rFonts w:ascii="Arial" w:eastAsia="Times New Roman" w:hAnsi="Arial" w:cs="Arial"/>
          <w:color w:val="000000"/>
          <w:kern w:val="0"/>
          <w:lang w:eastAsia="en-GB"/>
          <w14:ligatures w14:val="none"/>
        </w:rPr>
        <w:t xml:space="preserve"> is a state of physical and emotional exhaustion that prevents staff from performing their duties effectively. When workers feel overwhelmed and undervalued, many choose to leave the profession </w:t>
      </w:r>
      <w:r w:rsidR="00AF44A7" w:rsidRPr="004412F3">
        <w:rPr>
          <w:rFonts w:ascii="Arial" w:eastAsia="Times New Roman" w:hAnsi="Arial" w:cs="Arial"/>
          <w:color w:val="000000"/>
          <w:kern w:val="0"/>
          <w:lang w:eastAsia="en-GB"/>
          <w14:ligatures w14:val="none"/>
        </w:rPr>
        <w:t>totally</w:t>
      </w:r>
      <w:r w:rsidRPr="004412F3">
        <w:rPr>
          <w:rFonts w:ascii="Arial" w:eastAsia="Times New Roman" w:hAnsi="Arial" w:cs="Arial"/>
          <w:color w:val="000000"/>
          <w:kern w:val="0"/>
          <w:lang w:eastAsia="en-GB"/>
          <w14:ligatures w14:val="none"/>
        </w:rPr>
        <w:t xml:space="preserve">. This high rate of staff turnover creates a "vicious cycle," where the loss of experienced workers further increases the pressure on those who remain, </w:t>
      </w:r>
      <w:r w:rsidR="00DA11BA" w:rsidRPr="004412F3">
        <w:rPr>
          <w:rFonts w:ascii="Arial" w:eastAsia="Times New Roman" w:hAnsi="Arial" w:cs="Arial"/>
          <w:color w:val="000000"/>
          <w:kern w:val="0"/>
          <w:lang w:eastAsia="en-GB"/>
          <w14:ligatures w14:val="none"/>
        </w:rPr>
        <w:t>at last</w:t>
      </w:r>
      <w:r w:rsidRPr="004412F3">
        <w:rPr>
          <w:rFonts w:ascii="Arial" w:eastAsia="Times New Roman" w:hAnsi="Arial" w:cs="Arial"/>
          <w:color w:val="000000"/>
          <w:kern w:val="0"/>
          <w:lang w:eastAsia="en-GB"/>
          <w14:ligatures w14:val="none"/>
        </w:rPr>
        <w:t xml:space="preserve"> </w:t>
      </w:r>
      <w:r w:rsidR="00DA11BA" w:rsidRPr="004412F3">
        <w:rPr>
          <w:rFonts w:ascii="Arial" w:eastAsia="Times New Roman" w:hAnsi="Arial" w:cs="Arial"/>
          <w:color w:val="000000"/>
          <w:kern w:val="0"/>
          <w:lang w:eastAsia="en-GB"/>
          <w14:ligatures w14:val="none"/>
        </w:rPr>
        <w:t>cooperating</w:t>
      </w:r>
      <w:r w:rsidRPr="004412F3">
        <w:rPr>
          <w:rFonts w:ascii="Arial" w:eastAsia="Times New Roman" w:hAnsi="Arial" w:cs="Arial"/>
          <w:color w:val="000000"/>
          <w:kern w:val="0"/>
          <w:lang w:eastAsia="en-GB"/>
          <w14:ligatures w14:val="none"/>
        </w:rPr>
        <w:t xml:space="preserve"> the quality and safety of patient care.</w:t>
      </w:r>
      <w:r w:rsidR="00202F3F" w:rsidRPr="004412F3">
        <w:rPr>
          <w:rFonts w:ascii="Arial" w:eastAsia="Times New Roman" w:hAnsi="Arial" w:cs="Arial"/>
          <w:color w:val="000000"/>
          <w:kern w:val="0"/>
          <w:lang w:eastAsia="en-GB"/>
          <w14:ligatures w14:val="none"/>
        </w:rPr>
        <w:t xml:space="preserve"> </w:t>
      </w:r>
      <w:r w:rsidR="000B24B3" w:rsidRPr="004412F3">
        <w:rPr>
          <w:rFonts w:ascii="Arial" w:eastAsia="Times New Roman" w:hAnsi="Arial" w:cs="Arial"/>
          <w:color w:val="222222"/>
          <w:kern w:val="0"/>
          <w:lang w:eastAsia="en-GB"/>
          <w14:ligatures w14:val="none"/>
        </w:rPr>
        <w:t>(Buchan et al., 2019). Hospitals also struggle with limited resources such as beds, equipment, and space.</w:t>
      </w:r>
      <w:r w:rsidR="00E2415E" w:rsidRPr="004412F3">
        <w:rPr>
          <w:rFonts w:ascii="Arial" w:eastAsia="Times New Roman" w:hAnsi="Arial" w:cs="Arial"/>
          <w:color w:val="222222"/>
          <w:kern w:val="0"/>
          <w:lang w:eastAsia="en-GB"/>
          <w14:ligatures w14:val="none"/>
        </w:rPr>
        <w:t xml:space="preserve"> </w:t>
      </w:r>
      <w:r w:rsidR="000B24B3" w:rsidRPr="004412F3">
        <w:rPr>
          <w:rFonts w:ascii="Arial" w:eastAsia="Times New Roman" w:hAnsi="Arial" w:cs="Arial"/>
          <w:color w:val="222222"/>
          <w:kern w:val="0"/>
          <w:lang w:eastAsia="en-GB"/>
          <w14:ligatures w14:val="none"/>
        </w:rPr>
        <w:t>Because of these challenges, healthcare organisations find it difficult to provide high-quality care. Staff may not have enough time to give proper attention to each patient.</w:t>
      </w:r>
    </w:p>
    <w:p w14:paraId="0A5F1F1B" w14:textId="0DE8E17F" w:rsidR="008622B9" w:rsidRPr="004412F3" w:rsidRDefault="000B24B3" w:rsidP="004412F3">
      <w:pPr>
        <w:spacing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222222"/>
          <w:kern w:val="0"/>
          <w:lang w:eastAsia="en-GB"/>
          <w14:ligatures w14:val="none"/>
        </w:rPr>
        <w:t xml:space="preserve"> Impact on service users (patients and families)</w:t>
      </w:r>
      <w:r w:rsidR="008622B9" w:rsidRPr="004412F3">
        <w:rPr>
          <w:rFonts w:ascii="Arial" w:eastAsia="Times New Roman" w:hAnsi="Arial" w:cs="Arial"/>
          <w:color w:val="000000"/>
          <w:kern w:val="0"/>
          <w:lang w:eastAsia="en-GB"/>
          <w14:ligatures w14:val="none"/>
        </w:rPr>
        <w:t xml:space="preserve"> Poor access to healthcare services has a profound negative impact on patients and their support networks. Extended waiting times are a primary source of psychological distress, leading to increased levels of anxiety and frustration. Clinically, delays are </w:t>
      </w:r>
      <w:r w:rsidR="000A331A" w:rsidRPr="004412F3">
        <w:rPr>
          <w:rFonts w:ascii="Arial" w:eastAsia="Times New Roman" w:hAnsi="Arial" w:cs="Arial"/>
          <w:color w:val="000000"/>
          <w:kern w:val="0"/>
          <w:lang w:eastAsia="en-GB"/>
          <w14:ligatures w14:val="none"/>
        </w:rPr>
        <w:t>risky</w:t>
      </w:r>
      <w:r w:rsidR="008622B9" w:rsidRPr="004412F3">
        <w:rPr>
          <w:rFonts w:ascii="Arial" w:eastAsia="Times New Roman" w:hAnsi="Arial" w:cs="Arial"/>
          <w:color w:val="000000"/>
          <w:kern w:val="0"/>
          <w:lang w:eastAsia="en-GB"/>
          <w14:ligatures w14:val="none"/>
        </w:rPr>
        <w:t xml:space="preserve">; a patient’s health condition may </w:t>
      </w:r>
      <w:r w:rsidR="000A331A" w:rsidRPr="004412F3">
        <w:rPr>
          <w:rFonts w:ascii="Arial" w:eastAsia="Times New Roman" w:hAnsi="Arial" w:cs="Arial"/>
          <w:color w:val="000000"/>
          <w:kern w:val="0"/>
          <w:lang w:eastAsia="en-GB"/>
          <w14:ligatures w14:val="none"/>
        </w:rPr>
        <w:t>fail</w:t>
      </w:r>
      <w:r w:rsidR="008622B9" w:rsidRPr="004412F3">
        <w:rPr>
          <w:rFonts w:ascii="Arial" w:eastAsia="Times New Roman" w:hAnsi="Arial" w:cs="Arial"/>
          <w:color w:val="000000"/>
          <w:kern w:val="0"/>
          <w:lang w:eastAsia="en-GB"/>
          <w14:ligatures w14:val="none"/>
        </w:rPr>
        <w:t xml:space="preserve"> significantly while waiting for an </w:t>
      </w:r>
      <w:r w:rsidR="000A331A" w:rsidRPr="004412F3">
        <w:rPr>
          <w:rFonts w:ascii="Arial" w:eastAsia="Times New Roman" w:hAnsi="Arial" w:cs="Arial"/>
          <w:color w:val="000000"/>
          <w:kern w:val="0"/>
          <w:lang w:eastAsia="en-GB"/>
          <w14:ligatures w14:val="none"/>
        </w:rPr>
        <w:t>involvement</w:t>
      </w:r>
      <w:r w:rsidR="008622B9" w:rsidRPr="004412F3">
        <w:rPr>
          <w:rFonts w:ascii="Arial" w:eastAsia="Times New Roman" w:hAnsi="Arial" w:cs="Arial"/>
          <w:color w:val="000000"/>
          <w:kern w:val="0"/>
          <w:lang w:eastAsia="en-GB"/>
          <w14:ligatures w14:val="none"/>
        </w:rPr>
        <w:t xml:space="preserve">, which can lead to more </w:t>
      </w:r>
      <w:r w:rsidR="000A331A" w:rsidRPr="004412F3">
        <w:rPr>
          <w:rFonts w:ascii="Arial" w:eastAsia="Times New Roman" w:hAnsi="Arial" w:cs="Arial"/>
          <w:color w:val="000000"/>
          <w:kern w:val="0"/>
          <w:lang w:eastAsia="en-GB"/>
          <w14:ligatures w14:val="none"/>
        </w:rPr>
        <w:t>involved</w:t>
      </w:r>
      <w:r w:rsidR="008622B9" w:rsidRPr="004412F3">
        <w:rPr>
          <w:rFonts w:ascii="Arial" w:eastAsia="Times New Roman" w:hAnsi="Arial" w:cs="Arial"/>
          <w:color w:val="000000"/>
          <w:kern w:val="0"/>
          <w:lang w:eastAsia="en-GB"/>
          <w14:ligatures w14:val="none"/>
        </w:rPr>
        <w:t xml:space="preserve"> health issues or permanent disability (Appleby and Gardner, 2023). Families also experience a </w:t>
      </w:r>
      <w:r w:rsidR="000A331A" w:rsidRPr="004412F3">
        <w:rPr>
          <w:rFonts w:ascii="Arial" w:eastAsia="Times New Roman" w:hAnsi="Arial" w:cs="Arial"/>
          <w:color w:val="000000"/>
          <w:kern w:val="0"/>
          <w:lang w:eastAsia="en-GB"/>
          <w14:ligatures w14:val="none"/>
        </w:rPr>
        <w:t>large</w:t>
      </w:r>
      <w:r w:rsidR="008622B9" w:rsidRPr="004412F3">
        <w:rPr>
          <w:rFonts w:ascii="Arial" w:eastAsia="Times New Roman" w:hAnsi="Arial" w:cs="Arial"/>
          <w:color w:val="000000"/>
          <w:kern w:val="0"/>
          <w:lang w:eastAsia="en-GB"/>
          <w14:ligatures w14:val="none"/>
        </w:rPr>
        <w:t xml:space="preserve"> </w:t>
      </w:r>
      <w:r w:rsidR="000A331A" w:rsidRPr="004412F3">
        <w:rPr>
          <w:rFonts w:ascii="Arial" w:eastAsia="Times New Roman" w:hAnsi="Arial" w:cs="Arial"/>
          <w:color w:val="000000"/>
          <w:kern w:val="0"/>
          <w:lang w:eastAsia="en-GB"/>
          <w14:ligatures w14:val="none"/>
        </w:rPr>
        <w:t>weigh down</w:t>
      </w:r>
      <w:r w:rsidR="008622B9" w:rsidRPr="004412F3">
        <w:rPr>
          <w:rFonts w:ascii="Arial" w:eastAsia="Times New Roman" w:hAnsi="Arial" w:cs="Arial"/>
          <w:color w:val="000000"/>
          <w:kern w:val="0"/>
          <w:lang w:eastAsia="en-GB"/>
          <w14:ligatures w14:val="none"/>
        </w:rPr>
        <w:t xml:space="preserve">, often feeling helpless as they witness the </w:t>
      </w:r>
      <w:r w:rsidR="000A331A" w:rsidRPr="004412F3">
        <w:rPr>
          <w:rFonts w:ascii="Arial" w:eastAsia="Times New Roman" w:hAnsi="Arial" w:cs="Arial"/>
          <w:color w:val="000000"/>
          <w:kern w:val="0"/>
          <w:lang w:eastAsia="en-GB"/>
          <w14:ligatures w14:val="none"/>
        </w:rPr>
        <w:t>dropping</w:t>
      </w:r>
      <w:r w:rsidR="008622B9" w:rsidRPr="004412F3">
        <w:rPr>
          <w:rFonts w:ascii="Arial" w:eastAsia="Times New Roman" w:hAnsi="Arial" w:cs="Arial"/>
          <w:color w:val="000000"/>
          <w:kern w:val="0"/>
          <w:lang w:eastAsia="en-GB"/>
          <w14:ligatures w14:val="none"/>
        </w:rPr>
        <w:t xml:space="preserve"> health of their loved ones. This situation can create a "hidden" financial </w:t>
      </w:r>
      <w:r w:rsidR="000A331A" w:rsidRPr="004412F3">
        <w:rPr>
          <w:rFonts w:ascii="Arial" w:eastAsia="Times New Roman" w:hAnsi="Arial" w:cs="Arial"/>
          <w:color w:val="000000"/>
          <w:kern w:val="0"/>
          <w:lang w:eastAsia="en-GB"/>
          <w14:ligatures w14:val="none"/>
        </w:rPr>
        <w:t>type</w:t>
      </w:r>
      <w:r w:rsidR="008622B9" w:rsidRPr="004412F3">
        <w:rPr>
          <w:rFonts w:ascii="Arial" w:eastAsia="Times New Roman" w:hAnsi="Arial" w:cs="Arial"/>
          <w:color w:val="000000"/>
          <w:kern w:val="0"/>
          <w:lang w:eastAsia="en-GB"/>
          <w14:ligatures w14:val="none"/>
        </w:rPr>
        <w:t xml:space="preserve"> if family members must take time off work to provide care or if they feel forced to pay for private medical treatment to avoid NHS delays. Furthermore, some individuals may stop seeking help </w:t>
      </w:r>
      <w:r w:rsidR="000A331A" w:rsidRPr="004412F3">
        <w:rPr>
          <w:rFonts w:ascii="Arial" w:eastAsia="Times New Roman" w:hAnsi="Arial" w:cs="Arial"/>
          <w:color w:val="000000"/>
          <w:kern w:val="0"/>
          <w:lang w:eastAsia="en-GB"/>
          <w14:ligatures w14:val="none"/>
        </w:rPr>
        <w:t>fully</w:t>
      </w:r>
      <w:r w:rsidR="008622B9" w:rsidRPr="004412F3">
        <w:rPr>
          <w:rFonts w:ascii="Arial" w:eastAsia="Times New Roman" w:hAnsi="Arial" w:cs="Arial"/>
          <w:color w:val="000000"/>
          <w:kern w:val="0"/>
          <w:lang w:eastAsia="en-GB"/>
          <w14:ligatures w14:val="none"/>
        </w:rPr>
        <w:t xml:space="preserve"> due to the </w:t>
      </w:r>
      <w:r w:rsidR="00283289" w:rsidRPr="004412F3">
        <w:rPr>
          <w:rFonts w:ascii="Arial" w:eastAsia="Times New Roman" w:hAnsi="Arial" w:cs="Arial"/>
          <w:color w:val="000000"/>
          <w:kern w:val="0"/>
          <w:lang w:eastAsia="en-GB"/>
          <w14:ligatures w14:val="none"/>
        </w:rPr>
        <w:t>hope</w:t>
      </w:r>
      <w:r w:rsidR="008622B9" w:rsidRPr="004412F3">
        <w:rPr>
          <w:rFonts w:ascii="Arial" w:eastAsia="Times New Roman" w:hAnsi="Arial" w:cs="Arial"/>
          <w:color w:val="000000"/>
          <w:kern w:val="0"/>
          <w:lang w:eastAsia="en-GB"/>
          <w14:ligatures w14:val="none"/>
        </w:rPr>
        <w:t xml:space="preserve"> of a long wait, which is dangerous as it allows minor conditions to become life-threatening. Ultimately, restricted access to care </w:t>
      </w:r>
      <w:r w:rsidR="00371394" w:rsidRPr="004412F3">
        <w:rPr>
          <w:rFonts w:ascii="Arial" w:eastAsia="Times New Roman" w:hAnsi="Arial" w:cs="Arial"/>
          <w:color w:val="000000"/>
          <w:kern w:val="0"/>
          <w:lang w:eastAsia="en-GB"/>
          <w14:ligatures w14:val="none"/>
        </w:rPr>
        <w:t>makes</w:t>
      </w:r>
      <w:r w:rsidR="00283289" w:rsidRPr="004412F3">
        <w:rPr>
          <w:rFonts w:ascii="Arial" w:eastAsia="Times New Roman" w:hAnsi="Arial" w:cs="Arial"/>
          <w:color w:val="000000"/>
          <w:kern w:val="0"/>
          <w:lang w:eastAsia="en-GB"/>
          <w14:ligatures w14:val="none"/>
        </w:rPr>
        <w:t xml:space="preserve"> smaller</w:t>
      </w:r>
      <w:r w:rsidR="008622B9" w:rsidRPr="004412F3">
        <w:rPr>
          <w:rFonts w:ascii="Arial" w:eastAsia="Times New Roman" w:hAnsi="Arial" w:cs="Arial"/>
          <w:color w:val="000000"/>
          <w:kern w:val="0"/>
          <w:lang w:eastAsia="en-GB"/>
          <w14:ligatures w14:val="none"/>
        </w:rPr>
        <w:t xml:space="preserve"> the overall quality of life and increases health inequalities within the community.</w:t>
      </w:r>
    </w:p>
    <w:p w14:paraId="352733E0" w14:textId="77777777" w:rsidR="007D3872" w:rsidRPr="004412F3" w:rsidRDefault="000B24B3" w:rsidP="004412F3">
      <w:pPr>
        <w:spacing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222222"/>
          <w:kern w:val="0"/>
          <w:lang w:eastAsia="en-GB"/>
          <w14:ligatures w14:val="none"/>
        </w:rPr>
        <w:t>Data, Policy, and Legislation Statistics</w:t>
      </w:r>
      <w:r w:rsidR="007D3872" w:rsidRPr="004412F3">
        <w:rPr>
          <w:rFonts w:ascii="Arial" w:eastAsia="Times New Roman" w:hAnsi="Arial" w:cs="Arial"/>
          <w:color w:val="000000"/>
          <w:kern w:val="0"/>
          <w:lang w:eastAsia="en-GB"/>
          <w14:ligatures w14:val="none"/>
        </w:rPr>
        <w:t xml:space="preserve"> </w:t>
      </w:r>
    </w:p>
    <w:p w14:paraId="08EC2076" w14:textId="0D57FFB5" w:rsidR="007D3872" w:rsidRPr="004412F3" w:rsidRDefault="007D3872" w:rsidP="004412F3">
      <w:pPr>
        <w:spacing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 xml:space="preserve">Current statistics highlight the extreme pressure on the healthcare system. Data indicates that millions of people are currently on official waiting lists for elective care, </w:t>
      </w:r>
      <w:r w:rsidR="00371394" w:rsidRPr="004412F3">
        <w:rPr>
          <w:rFonts w:ascii="Arial" w:eastAsia="Times New Roman" w:hAnsi="Arial" w:cs="Arial"/>
          <w:color w:val="000000"/>
          <w:kern w:val="0"/>
          <w:lang w:eastAsia="en-GB"/>
          <w14:ligatures w14:val="none"/>
        </w:rPr>
        <w:t>showing</w:t>
      </w:r>
      <w:r w:rsidRPr="004412F3">
        <w:rPr>
          <w:rFonts w:ascii="Arial" w:eastAsia="Times New Roman" w:hAnsi="Arial" w:cs="Arial"/>
          <w:color w:val="000000"/>
          <w:kern w:val="0"/>
          <w:lang w:eastAsia="en-GB"/>
          <w14:ligatures w14:val="none"/>
        </w:rPr>
        <w:t xml:space="preserve"> that the demand for services far </w:t>
      </w:r>
      <w:r w:rsidR="00371394" w:rsidRPr="004412F3">
        <w:rPr>
          <w:rFonts w:ascii="Arial" w:eastAsia="Times New Roman" w:hAnsi="Arial" w:cs="Arial"/>
          <w:color w:val="000000"/>
          <w:kern w:val="0"/>
          <w:lang w:eastAsia="en-GB"/>
          <w14:ligatures w14:val="none"/>
        </w:rPr>
        <w:t>go over</w:t>
      </w:r>
      <w:r w:rsidRPr="004412F3">
        <w:rPr>
          <w:rFonts w:ascii="Arial" w:eastAsia="Times New Roman" w:hAnsi="Arial" w:cs="Arial"/>
          <w:color w:val="000000"/>
          <w:kern w:val="0"/>
          <w:lang w:eastAsia="en-GB"/>
          <w14:ligatures w14:val="none"/>
        </w:rPr>
        <w:t xml:space="preserve"> the available supply (NHS England, 2023). To address this, the UK government has implemented various strategic policies. A key framework is the NHS Long Term Plan, which aims to modernize services and utilize digital technology to reduce waiting times and improve patient outcomes (NHS, 2019).</w:t>
      </w:r>
      <w:r w:rsidR="00943108" w:rsidRPr="004412F3">
        <w:rPr>
          <w:rFonts w:ascii="Arial" w:eastAsia="Times New Roman" w:hAnsi="Arial" w:cs="Arial"/>
          <w:color w:val="000000"/>
          <w:kern w:val="0"/>
          <w:lang w:eastAsia="en-GB"/>
          <w14:ligatures w14:val="none"/>
        </w:rPr>
        <w:t xml:space="preserve"> </w:t>
      </w:r>
      <w:r w:rsidRPr="004412F3">
        <w:rPr>
          <w:rFonts w:ascii="Arial" w:eastAsia="Times New Roman" w:hAnsi="Arial" w:cs="Arial"/>
          <w:color w:val="000000"/>
          <w:kern w:val="0"/>
          <w:lang w:eastAsia="en-GB"/>
          <w14:ligatures w14:val="none"/>
        </w:rPr>
        <w:t>In addition to policy, there is a strong legislative and regulatory framework to ensur</w:t>
      </w:r>
      <w:r w:rsidR="00943108" w:rsidRPr="004412F3">
        <w:rPr>
          <w:rFonts w:ascii="Arial" w:eastAsia="Times New Roman" w:hAnsi="Arial" w:cs="Arial"/>
          <w:color w:val="000000"/>
          <w:kern w:val="0"/>
          <w:lang w:eastAsia="en-GB"/>
          <w14:ligatures w14:val="none"/>
        </w:rPr>
        <w:t xml:space="preserve">e </w:t>
      </w:r>
      <w:r w:rsidRPr="004412F3">
        <w:rPr>
          <w:rFonts w:ascii="Arial" w:eastAsia="Times New Roman" w:hAnsi="Arial" w:cs="Arial"/>
          <w:color w:val="000000"/>
          <w:kern w:val="0"/>
          <w:lang w:eastAsia="en-GB"/>
          <w14:ligatures w14:val="none"/>
        </w:rPr>
        <w:t>safety. The Care</w:t>
      </w:r>
      <w:r w:rsidRPr="004412F3">
        <w:rPr>
          <w:rFonts w:ascii="Arial" w:eastAsia="Times New Roman" w:hAnsi="Arial" w:cs="Arial"/>
          <w:b/>
          <w:bCs/>
          <w:color w:val="000000"/>
          <w:kern w:val="0"/>
          <w:lang w:eastAsia="en-GB"/>
          <w14:ligatures w14:val="none"/>
        </w:rPr>
        <w:t xml:space="preserve"> </w:t>
      </w:r>
      <w:r w:rsidR="006B5D52" w:rsidRPr="004412F3">
        <w:rPr>
          <w:rFonts w:ascii="Arial" w:eastAsia="Times New Roman" w:hAnsi="Arial" w:cs="Arial"/>
          <w:color w:val="000000"/>
          <w:kern w:val="0"/>
          <w:lang w:eastAsia="en-GB"/>
          <w14:ligatures w14:val="none"/>
        </w:rPr>
        <w:t>Commission (CQC</w:t>
      </w:r>
      <w:r w:rsidR="006B5D52" w:rsidRPr="004412F3">
        <w:rPr>
          <w:rFonts w:ascii="Arial" w:eastAsia="Times New Roman" w:hAnsi="Arial" w:cs="Arial"/>
          <w:b/>
          <w:bCs/>
          <w:color w:val="000000"/>
          <w:kern w:val="0"/>
          <w:lang w:eastAsia="en-GB"/>
          <w14:ligatures w14:val="none"/>
        </w:rPr>
        <w:t xml:space="preserve"> </w:t>
      </w:r>
      <w:r w:rsidRPr="004412F3">
        <w:rPr>
          <w:rFonts w:ascii="Arial" w:eastAsia="Times New Roman" w:hAnsi="Arial" w:cs="Arial"/>
          <w:color w:val="000000"/>
          <w:kern w:val="0"/>
          <w:lang w:eastAsia="en-GB"/>
          <w14:ligatures w14:val="none"/>
        </w:rPr>
        <w:t>Quality) acts as an independent regulator to monitor whether healthcare services meet essential standards of quality and safety. Professional bodies, such as the Nursing and Midwifery Council (NMC), also play a vital role by setting the professional standards and codes of conduct that nurses must follow to ensure patient safety. While these policies and organizations provide a necessary structure, experts argue that they must be supported by increased government funding and better workforce planning to be fully effective.</w:t>
      </w:r>
    </w:p>
    <w:p w14:paraId="0042EF14" w14:textId="610D30B2" w:rsidR="00BA7327" w:rsidRPr="004412F3" w:rsidRDefault="000B24B3" w:rsidP="004412F3">
      <w:pPr>
        <w:shd w:val="clear" w:color="auto" w:fill="FFFFFF"/>
        <w:spacing w:after="0" w:line="360" w:lineRule="auto"/>
        <w:rPr>
          <w:rFonts w:ascii="Arial" w:eastAsia="Times New Roman" w:hAnsi="Arial" w:cs="Arial"/>
          <w:color w:val="222222"/>
          <w:kern w:val="0"/>
          <w:lang w:eastAsia="en-GB"/>
          <w14:ligatures w14:val="none"/>
        </w:rPr>
      </w:pPr>
      <w:r w:rsidRPr="004412F3">
        <w:rPr>
          <w:rFonts w:ascii="Arial" w:eastAsia="Times New Roman" w:hAnsi="Arial" w:cs="Arial"/>
          <w:color w:val="222222"/>
          <w:kern w:val="0"/>
          <w:lang w:eastAsia="en-GB"/>
          <w14:ligatures w14:val="none"/>
        </w:rPr>
        <w:t>Recommendations</w:t>
      </w:r>
    </w:p>
    <w:p w14:paraId="5AE0DA8E" w14:textId="28B2248E" w:rsidR="00DF2406" w:rsidRPr="004412F3" w:rsidRDefault="00286BEC" w:rsidP="004412F3">
      <w:pPr>
        <w:shd w:val="clear" w:color="auto" w:fill="FFFFFF"/>
        <w:spacing w:after="0" w:line="360" w:lineRule="auto"/>
        <w:rPr>
          <w:rFonts w:ascii="Arial" w:eastAsia="Times New Roman" w:hAnsi="Arial" w:cs="Arial"/>
          <w:color w:val="000000"/>
          <w:kern w:val="0"/>
          <w:lang w:eastAsia="en-GB"/>
          <w14:ligatures w14:val="none"/>
        </w:rPr>
      </w:pPr>
      <w:r w:rsidRPr="004412F3">
        <w:rPr>
          <w:rFonts w:ascii="Arial" w:eastAsia="Times New Roman" w:hAnsi="Arial" w:cs="Arial"/>
          <w:color w:val="222222"/>
          <w:kern w:val="0"/>
          <w:lang w:eastAsia="en-GB"/>
          <w14:ligatures w14:val="none"/>
        </w:rPr>
        <w:t xml:space="preserve"> </w:t>
      </w:r>
      <w:r w:rsidRPr="004412F3">
        <w:rPr>
          <w:rFonts w:ascii="Arial" w:eastAsia="Times New Roman" w:hAnsi="Arial" w:cs="Arial"/>
          <w:color w:val="000000"/>
          <w:kern w:val="0"/>
          <w:lang w:eastAsia="en-GB"/>
          <w14:ligatures w14:val="none"/>
        </w:rPr>
        <w:t>t</w:t>
      </w:r>
      <w:r w:rsidR="00DF2406" w:rsidRPr="004412F3">
        <w:rPr>
          <w:rFonts w:ascii="Arial" w:eastAsia="Times New Roman" w:hAnsi="Arial" w:cs="Arial"/>
          <w:color w:val="000000"/>
          <w:kern w:val="0"/>
          <w:lang w:eastAsia="en-GB"/>
          <w14:ligatures w14:val="none"/>
        </w:rPr>
        <w:t xml:space="preserve">o improve access to healthcare in the UK, several strategic actions are required. First, the government must prioritize the recruitment and </w:t>
      </w:r>
      <w:r w:rsidR="00943108" w:rsidRPr="004412F3">
        <w:rPr>
          <w:rFonts w:ascii="Arial" w:eastAsia="Times New Roman" w:hAnsi="Arial" w:cs="Arial"/>
          <w:color w:val="000000"/>
          <w:kern w:val="0"/>
          <w:lang w:eastAsia="en-GB"/>
          <w14:ligatures w14:val="none"/>
        </w:rPr>
        <w:t>preservation</w:t>
      </w:r>
      <w:r w:rsidR="00DF2406" w:rsidRPr="004412F3">
        <w:rPr>
          <w:rFonts w:ascii="Arial" w:eastAsia="Times New Roman" w:hAnsi="Arial" w:cs="Arial"/>
          <w:color w:val="000000"/>
          <w:kern w:val="0"/>
          <w:lang w:eastAsia="en-GB"/>
          <w14:ligatures w14:val="none"/>
        </w:rPr>
        <w:t xml:space="preserve"> of clinical staff. Increasing the number of doctors and nurses is essential to </w:t>
      </w:r>
      <w:r w:rsidR="007E5362" w:rsidRPr="004412F3">
        <w:rPr>
          <w:rFonts w:ascii="Arial" w:eastAsia="Times New Roman" w:hAnsi="Arial" w:cs="Arial"/>
          <w:color w:val="000000"/>
          <w:kern w:val="0"/>
          <w:lang w:eastAsia="en-GB"/>
          <w14:ligatures w14:val="none"/>
        </w:rPr>
        <w:t>increase</w:t>
      </w:r>
      <w:r w:rsidR="00DF2406" w:rsidRPr="004412F3">
        <w:rPr>
          <w:rFonts w:ascii="Arial" w:eastAsia="Times New Roman" w:hAnsi="Arial" w:cs="Arial"/>
          <w:color w:val="000000"/>
          <w:kern w:val="0"/>
          <w:lang w:eastAsia="en-GB"/>
          <w14:ligatures w14:val="none"/>
        </w:rPr>
        <w:t xml:space="preserve"> the system’s capacity, which would directly lead to shorter waiting times and more personalized patient care.</w:t>
      </w:r>
      <w:r w:rsidR="008353FF" w:rsidRPr="004412F3">
        <w:rPr>
          <w:rFonts w:ascii="Arial" w:eastAsia="Times New Roman" w:hAnsi="Arial" w:cs="Arial"/>
          <w:color w:val="222222"/>
          <w:kern w:val="0"/>
          <w:lang w:eastAsia="en-GB"/>
          <w14:ligatures w14:val="none"/>
        </w:rPr>
        <w:t xml:space="preserve"> </w:t>
      </w:r>
      <w:r w:rsidR="00DF2406" w:rsidRPr="004412F3">
        <w:rPr>
          <w:rFonts w:ascii="Arial" w:eastAsia="Times New Roman" w:hAnsi="Arial" w:cs="Arial"/>
          <w:color w:val="000000"/>
          <w:kern w:val="0"/>
          <w:lang w:eastAsia="en-GB"/>
          <w14:ligatures w14:val="none"/>
        </w:rPr>
        <w:t>Second, there is an urgent need to improve the working conditions for curren</w:t>
      </w:r>
      <w:r w:rsidR="008353FF" w:rsidRPr="004412F3">
        <w:rPr>
          <w:rFonts w:ascii="Arial" w:eastAsia="Times New Roman" w:hAnsi="Arial" w:cs="Arial"/>
          <w:color w:val="000000"/>
          <w:kern w:val="0"/>
          <w:lang w:eastAsia="en-GB"/>
          <w14:ligatures w14:val="none"/>
        </w:rPr>
        <w:t xml:space="preserve">t </w:t>
      </w:r>
      <w:r w:rsidR="00DF2406" w:rsidRPr="004412F3">
        <w:rPr>
          <w:rFonts w:ascii="Arial" w:eastAsia="Times New Roman" w:hAnsi="Arial" w:cs="Arial"/>
          <w:color w:val="000000"/>
          <w:kern w:val="0"/>
          <w:lang w:eastAsia="en-GB"/>
          <w14:ligatures w14:val="none"/>
        </w:rPr>
        <w:t xml:space="preserve">healthcare professionals. Providing better emotional support and mental health resources can prevent burnout and reduce the number of staff leaving the profession. </w:t>
      </w:r>
      <w:r w:rsidR="00905927" w:rsidRPr="004412F3">
        <w:rPr>
          <w:rFonts w:ascii="Arial" w:eastAsia="Times New Roman" w:hAnsi="Arial" w:cs="Arial"/>
          <w:color w:val="000000"/>
          <w:kern w:val="0"/>
          <w:lang w:eastAsia="en-GB"/>
          <w14:ligatures w14:val="none"/>
        </w:rPr>
        <w:t>Employing</w:t>
      </w:r>
      <w:r w:rsidR="00DF2406" w:rsidRPr="004412F3">
        <w:rPr>
          <w:rFonts w:ascii="Arial" w:eastAsia="Times New Roman" w:hAnsi="Arial" w:cs="Arial"/>
          <w:color w:val="000000"/>
          <w:kern w:val="0"/>
          <w:lang w:eastAsia="en-GB"/>
          <w14:ligatures w14:val="none"/>
        </w:rPr>
        <w:t xml:space="preserve"> flexible </w:t>
      </w:r>
      <w:r w:rsidR="00905927" w:rsidRPr="004412F3">
        <w:rPr>
          <w:rFonts w:ascii="Arial" w:eastAsia="Times New Roman" w:hAnsi="Arial" w:cs="Arial"/>
          <w:color w:val="000000"/>
          <w:kern w:val="0"/>
          <w:lang w:eastAsia="en-GB"/>
          <w14:ligatures w14:val="none"/>
        </w:rPr>
        <w:t>at work</w:t>
      </w:r>
      <w:r w:rsidR="00DF2406" w:rsidRPr="004412F3">
        <w:rPr>
          <w:rFonts w:ascii="Arial" w:eastAsia="Times New Roman" w:hAnsi="Arial" w:cs="Arial"/>
          <w:color w:val="000000"/>
          <w:kern w:val="0"/>
          <w:lang w:eastAsia="en-GB"/>
          <w14:ligatures w14:val="none"/>
        </w:rPr>
        <w:t xml:space="preserve"> </w:t>
      </w:r>
      <w:r w:rsidR="006B54FF" w:rsidRPr="004412F3">
        <w:rPr>
          <w:rFonts w:ascii="Arial" w:eastAsia="Times New Roman" w:hAnsi="Arial" w:cs="Arial"/>
          <w:color w:val="000000"/>
          <w:kern w:val="0"/>
          <w:lang w:eastAsia="en-GB"/>
          <w14:ligatures w14:val="none"/>
        </w:rPr>
        <w:t>plans</w:t>
      </w:r>
      <w:r w:rsidR="00DF2406" w:rsidRPr="004412F3">
        <w:rPr>
          <w:rFonts w:ascii="Arial" w:eastAsia="Times New Roman" w:hAnsi="Arial" w:cs="Arial"/>
          <w:color w:val="000000"/>
          <w:kern w:val="0"/>
          <w:lang w:eastAsia="en-GB"/>
          <w14:ligatures w14:val="none"/>
        </w:rPr>
        <w:t xml:space="preserve"> is one practical way to support a better work-life balance for the workforce (The King’s Fund, 2022).</w:t>
      </w:r>
      <w:r w:rsidR="008353FF" w:rsidRPr="004412F3">
        <w:rPr>
          <w:rFonts w:ascii="Arial" w:eastAsia="Times New Roman" w:hAnsi="Arial" w:cs="Arial"/>
          <w:color w:val="222222"/>
          <w:kern w:val="0"/>
          <w:lang w:eastAsia="en-GB"/>
          <w14:ligatures w14:val="none"/>
        </w:rPr>
        <w:t xml:space="preserve"> </w:t>
      </w:r>
      <w:r w:rsidR="00DF2406" w:rsidRPr="004412F3">
        <w:rPr>
          <w:rFonts w:ascii="Arial" w:eastAsia="Times New Roman" w:hAnsi="Arial" w:cs="Arial"/>
          <w:color w:val="000000"/>
          <w:kern w:val="0"/>
          <w:lang w:eastAsia="en-GB"/>
          <w14:ligatures w14:val="none"/>
        </w:rPr>
        <w:t xml:space="preserve">Third, the NHS should continue to invest in and expand its use of digital technology. Increasing the availability of online consultations and digital health platforms can </w:t>
      </w:r>
      <w:r w:rsidR="00D77BDF" w:rsidRPr="004412F3">
        <w:rPr>
          <w:rFonts w:ascii="Arial" w:eastAsia="Times New Roman" w:hAnsi="Arial" w:cs="Arial"/>
          <w:color w:val="000000"/>
          <w:kern w:val="0"/>
          <w:lang w:eastAsia="en-GB"/>
          <w14:ligatures w14:val="none"/>
        </w:rPr>
        <w:t>store</w:t>
      </w:r>
      <w:r w:rsidR="002D5DE7" w:rsidRPr="004412F3">
        <w:t xml:space="preserve"> </w:t>
      </w:r>
      <w:r w:rsidR="002D5DE7" w:rsidRPr="004412F3">
        <w:rPr>
          <w:rFonts w:ascii="Arial" w:eastAsia="Times New Roman" w:hAnsi="Arial" w:cs="Arial"/>
          <w:color w:val="000000"/>
          <w:kern w:val="0"/>
          <w:lang w:eastAsia="en-GB"/>
          <w14:ligatures w14:val="none"/>
        </w:rPr>
        <w:t xml:space="preserve">Right now, numbers show our healthcare system is under </w:t>
      </w:r>
      <w:r w:rsidR="00907CF3" w:rsidRPr="004412F3">
        <w:rPr>
          <w:rFonts w:ascii="Arial" w:eastAsia="Times New Roman" w:hAnsi="Arial" w:cs="Arial"/>
          <w:color w:val="000000"/>
          <w:kern w:val="0"/>
          <w:lang w:eastAsia="en-GB"/>
          <w14:ligatures w14:val="none"/>
        </w:rPr>
        <w:t>huge</w:t>
      </w:r>
      <w:r w:rsidR="002D5DE7" w:rsidRPr="004412F3">
        <w:rPr>
          <w:rFonts w:ascii="Arial" w:eastAsia="Times New Roman" w:hAnsi="Arial" w:cs="Arial"/>
          <w:color w:val="000000"/>
          <w:kern w:val="0"/>
          <w:lang w:eastAsia="en-GB"/>
          <w14:ligatures w14:val="none"/>
        </w:rPr>
        <w:t xml:space="preserve"> strain. Millions of people are waiting for non-urgent treatments, which proves there are many more people needing care than there are resources to give it (NHS England, 2023). To fix this, the UK government has put in place different plans. One main plan is the NHS Long Term Plan, designed to update services and use technology to cut down waiting times and make patients better (NHS, 2019).</w:t>
      </w:r>
      <w:r w:rsidR="006E0C73" w:rsidRPr="004412F3">
        <w:rPr>
          <w:rFonts w:ascii="Arial" w:eastAsia="Times New Roman" w:hAnsi="Arial" w:cs="Arial"/>
          <w:color w:val="000000"/>
          <w:kern w:val="0"/>
          <w:lang w:eastAsia="en-GB"/>
          <w14:ligatures w14:val="none"/>
        </w:rPr>
        <w:t xml:space="preserve"> </w:t>
      </w:r>
      <w:r w:rsidR="002D5DE7" w:rsidRPr="004412F3">
        <w:rPr>
          <w:rFonts w:ascii="Arial" w:eastAsia="Times New Roman" w:hAnsi="Arial" w:cs="Arial"/>
          <w:color w:val="000000"/>
          <w:kern w:val="0"/>
          <w:lang w:eastAsia="en-GB"/>
          <w14:ligatures w14:val="none"/>
        </w:rPr>
        <w:t xml:space="preserve">Besides these plans, there are also strong laws and rules to make sure things are safe. The Care Quality Commission (CQC) is an independent group that checks if healthcare services are up to the necessary levels of good quality and safety. Groups for professionals, like the Nursing and Midwifery Council (NMC), are also very important. They set the rules and </w:t>
      </w:r>
      <w:r w:rsidR="00907CF3" w:rsidRPr="004412F3">
        <w:rPr>
          <w:rFonts w:ascii="Arial" w:eastAsia="Times New Roman" w:hAnsi="Arial" w:cs="Arial"/>
          <w:color w:val="000000"/>
          <w:kern w:val="0"/>
          <w:lang w:eastAsia="en-GB"/>
          <w14:ligatures w14:val="none"/>
        </w:rPr>
        <w:t>rule</w:t>
      </w:r>
      <w:r w:rsidR="002D5DE7" w:rsidRPr="004412F3">
        <w:rPr>
          <w:rFonts w:ascii="Arial" w:eastAsia="Times New Roman" w:hAnsi="Arial" w:cs="Arial"/>
          <w:color w:val="000000"/>
          <w:kern w:val="0"/>
          <w:lang w:eastAsia="en-GB"/>
          <w14:ligatures w14:val="none"/>
        </w:rPr>
        <w:t xml:space="preserve"> nurses must follow to keep patients safe. Even though these plans and groups create a helpful system, specialists say they need more money from the government and better planning for staff to truly work well.</w:t>
      </w:r>
      <w:r w:rsidR="00DF6EE1" w:rsidRPr="004412F3">
        <w:rPr>
          <w:rFonts w:ascii="Arial" w:eastAsia="Times New Roman" w:hAnsi="Arial" w:cs="Arial"/>
          <w:color w:val="000000"/>
          <w:kern w:val="0"/>
          <w:lang w:eastAsia="en-GB"/>
          <w14:ligatures w14:val="none"/>
        </w:rPr>
        <w:t xml:space="preserve"> T</w:t>
      </w:r>
      <w:r w:rsidR="00DF2406" w:rsidRPr="004412F3">
        <w:rPr>
          <w:rFonts w:ascii="Arial" w:eastAsia="Times New Roman" w:hAnsi="Arial" w:cs="Arial"/>
          <w:color w:val="000000"/>
          <w:kern w:val="0"/>
          <w:lang w:eastAsia="en-GB"/>
          <w14:ligatures w14:val="none"/>
        </w:rPr>
        <w:t xml:space="preserve">he appointment process. This allows patients with </w:t>
      </w:r>
      <w:r w:rsidR="00DF6EE1" w:rsidRPr="004412F3">
        <w:rPr>
          <w:rFonts w:ascii="Arial" w:eastAsia="Times New Roman" w:hAnsi="Arial" w:cs="Arial"/>
          <w:color w:val="000000"/>
          <w:kern w:val="0"/>
          <w:lang w:eastAsia="en-GB"/>
          <w14:ligatures w14:val="none"/>
        </w:rPr>
        <w:t>lower</w:t>
      </w:r>
      <w:r w:rsidR="00DF2406" w:rsidRPr="004412F3">
        <w:rPr>
          <w:rFonts w:ascii="Arial" w:eastAsia="Times New Roman" w:hAnsi="Arial" w:cs="Arial"/>
          <w:color w:val="000000"/>
          <w:kern w:val="0"/>
          <w:lang w:eastAsia="en-GB"/>
          <w14:ligatures w14:val="none"/>
        </w:rPr>
        <w:t xml:space="preserve"> issues to be managed quickly, freeing up hospital resources for those with more serious or urgent medical needs (NHS, 2019).</w:t>
      </w:r>
    </w:p>
    <w:p w14:paraId="7F2D54B2" w14:textId="77777777" w:rsidR="00DF2406" w:rsidRPr="004412F3" w:rsidRDefault="00DF2406" w:rsidP="004412F3">
      <w:pPr>
        <w:spacing w:after="0" w:line="360" w:lineRule="auto"/>
        <w:outlineLvl w:val="2"/>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Conclusion</w:t>
      </w:r>
    </w:p>
    <w:p w14:paraId="7B9EB1CD" w14:textId="7BB30814" w:rsidR="00374899" w:rsidRPr="004412F3" w:rsidRDefault="00374899" w:rsidP="004412F3">
      <w:pPr>
        <w:spacing w:after="0" w:line="360" w:lineRule="auto"/>
        <w:outlineLvl w:val="2"/>
        <w:rPr>
          <w:rFonts w:ascii="Arial" w:eastAsia="Times New Roman" w:hAnsi="Arial" w:cs="Arial"/>
          <w:color w:val="000000"/>
          <w:kern w:val="0"/>
          <w:lang w:eastAsia="en-GB"/>
          <w14:ligatures w14:val="none"/>
        </w:rPr>
      </w:pPr>
      <w:r w:rsidRPr="004412F3">
        <w:rPr>
          <w:rFonts w:ascii="Arial" w:eastAsia="Times New Roman" w:hAnsi="Arial" w:cs="Arial"/>
          <w:color w:val="000000"/>
          <w:kern w:val="0"/>
          <w:lang w:eastAsia="en-GB"/>
          <w14:ligatures w14:val="none"/>
        </w:rPr>
        <w:t>In summary, access to health</w:t>
      </w:r>
      <w:r w:rsidR="00A64504" w:rsidRPr="004412F3">
        <w:rPr>
          <w:rFonts w:ascii="Arial" w:eastAsia="Times New Roman" w:hAnsi="Arial" w:cs="Arial"/>
          <w:color w:val="000000"/>
          <w:kern w:val="0"/>
          <w:lang w:eastAsia="en-GB"/>
          <w14:ligatures w14:val="none"/>
        </w:rPr>
        <w:t xml:space="preserve">care in the </w:t>
      </w:r>
      <w:r w:rsidR="00862B6E" w:rsidRPr="004412F3">
        <w:rPr>
          <w:rFonts w:ascii="Arial" w:eastAsia="Times New Roman" w:hAnsi="Arial" w:cs="Arial"/>
          <w:color w:val="000000"/>
          <w:kern w:val="0"/>
          <w:lang w:eastAsia="en-GB"/>
          <w14:ligatures w14:val="none"/>
        </w:rPr>
        <w:t>United Kingdom</w:t>
      </w:r>
      <w:r w:rsidR="00A64504" w:rsidRPr="004412F3">
        <w:rPr>
          <w:rFonts w:ascii="Arial" w:eastAsia="Times New Roman" w:hAnsi="Arial" w:cs="Arial"/>
          <w:color w:val="000000"/>
          <w:kern w:val="0"/>
          <w:lang w:eastAsia="en-GB"/>
          <w14:ligatures w14:val="none"/>
        </w:rPr>
        <w:t xml:space="preserve"> has reached a </w:t>
      </w:r>
      <w:r w:rsidR="00CB2990" w:rsidRPr="004412F3">
        <w:rPr>
          <w:rFonts w:ascii="Arial" w:eastAsia="Times New Roman" w:hAnsi="Arial" w:cs="Arial"/>
          <w:color w:val="000000"/>
          <w:kern w:val="0"/>
          <w:lang w:eastAsia="en-GB"/>
          <w14:ligatures w14:val="none"/>
        </w:rPr>
        <w:t>critical turning point and currently</w:t>
      </w:r>
      <w:r w:rsidR="00E57791" w:rsidRPr="004412F3">
        <w:rPr>
          <w:rFonts w:ascii="Arial" w:eastAsia="Times New Roman" w:hAnsi="Arial" w:cs="Arial"/>
          <w:color w:val="000000"/>
          <w:kern w:val="0"/>
          <w:lang w:eastAsia="en-GB"/>
          <w14:ligatures w14:val="none"/>
        </w:rPr>
        <w:t xml:space="preserve"> faces some of </w:t>
      </w:r>
      <w:r w:rsidR="00862B6E" w:rsidRPr="004412F3">
        <w:rPr>
          <w:rFonts w:ascii="Arial" w:eastAsia="Times New Roman" w:hAnsi="Arial" w:cs="Arial"/>
          <w:color w:val="000000"/>
          <w:kern w:val="0"/>
          <w:lang w:eastAsia="en-GB"/>
          <w14:ligatures w14:val="none"/>
        </w:rPr>
        <w:t>its</w:t>
      </w:r>
      <w:r w:rsidR="00E57791" w:rsidRPr="004412F3">
        <w:rPr>
          <w:rFonts w:ascii="Arial" w:eastAsia="Times New Roman" w:hAnsi="Arial" w:cs="Arial"/>
          <w:color w:val="000000"/>
          <w:kern w:val="0"/>
          <w:lang w:eastAsia="en-GB"/>
          <w14:ligatures w14:val="none"/>
        </w:rPr>
        <w:t xml:space="preserve"> most difficult</w:t>
      </w:r>
      <w:r w:rsidR="003C2C71" w:rsidRPr="004412F3">
        <w:rPr>
          <w:rFonts w:ascii="Arial" w:eastAsia="Times New Roman" w:hAnsi="Arial" w:cs="Arial"/>
          <w:color w:val="000000"/>
          <w:kern w:val="0"/>
          <w:lang w:eastAsia="en-GB"/>
          <w14:ligatures w14:val="none"/>
        </w:rPr>
        <w:t xml:space="preserve"> challenges</w:t>
      </w:r>
      <w:r w:rsidR="00862B6E" w:rsidRPr="004412F3">
        <w:rPr>
          <w:rFonts w:ascii="Arial" w:eastAsia="Times New Roman" w:hAnsi="Arial" w:cs="Arial"/>
          <w:color w:val="000000"/>
          <w:kern w:val="0"/>
          <w:lang w:eastAsia="en-GB"/>
          <w14:ligatures w14:val="none"/>
        </w:rPr>
        <w:t xml:space="preserve"> in history. The evi</w:t>
      </w:r>
      <w:r w:rsidR="00D44BF3" w:rsidRPr="004412F3">
        <w:rPr>
          <w:rFonts w:ascii="Arial" w:eastAsia="Times New Roman" w:hAnsi="Arial" w:cs="Arial"/>
          <w:color w:val="000000"/>
          <w:kern w:val="0"/>
          <w:lang w:eastAsia="en-GB"/>
          <w14:ligatures w14:val="none"/>
        </w:rPr>
        <w:t xml:space="preserve">dence presented shows that the system is under </w:t>
      </w:r>
      <w:r w:rsidR="00790521" w:rsidRPr="004412F3">
        <w:rPr>
          <w:rFonts w:ascii="Arial" w:eastAsia="Times New Roman" w:hAnsi="Arial" w:cs="Arial"/>
          <w:color w:val="000000"/>
          <w:kern w:val="0"/>
          <w:lang w:eastAsia="en-GB"/>
          <w14:ligatures w14:val="none"/>
        </w:rPr>
        <w:t>great</w:t>
      </w:r>
      <w:r w:rsidR="000E2CC4" w:rsidRPr="004412F3">
        <w:rPr>
          <w:rFonts w:ascii="Arial" w:eastAsia="Times New Roman" w:hAnsi="Arial" w:cs="Arial"/>
          <w:color w:val="000000"/>
          <w:kern w:val="0"/>
          <w:lang w:eastAsia="en-GB"/>
          <w14:ligatures w14:val="none"/>
        </w:rPr>
        <w:t xml:space="preserve"> pressure due to a combination of</w:t>
      </w:r>
      <w:r w:rsidR="00DF1BB1" w:rsidRPr="004412F3">
        <w:rPr>
          <w:rFonts w:ascii="Arial" w:eastAsia="Times New Roman" w:hAnsi="Arial" w:cs="Arial"/>
          <w:color w:val="000000"/>
          <w:kern w:val="0"/>
          <w:lang w:eastAsia="en-GB"/>
          <w14:ligatures w14:val="none"/>
        </w:rPr>
        <w:t xml:space="preserve"> three major factor</w:t>
      </w:r>
      <w:r w:rsidR="00E75AEA" w:rsidRPr="004412F3">
        <w:rPr>
          <w:rFonts w:ascii="Arial" w:eastAsia="Times New Roman" w:hAnsi="Arial" w:cs="Arial"/>
          <w:color w:val="000000"/>
          <w:kern w:val="0"/>
          <w:lang w:eastAsia="en-GB"/>
          <w14:ligatures w14:val="none"/>
        </w:rPr>
        <w:t>: the backlo</w:t>
      </w:r>
      <w:r w:rsidR="008C26B5" w:rsidRPr="004412F3">
        <w:rPr>
          <w:rFonts w:ascii="Arial" w:eastAsia="Times New Roman" w:hAnsi="Arial" w:cs="Arial"/>
          <w:color w:val="000000"/>
          <w:kern w:val="0"/>
          <w:lang w:eastAsia="en-GB"/>
          <w14:ligatures w14:val="none"/>
        </w:rPr>
        <w:t>g of delayed waiting lists</w:t>
      </w:r>
      <w:r w:rsidR="00A73DF8" w:rsidRPr="004412F3">
        <w:rPr>
          <w:rFonts w:ascii="Arial" w:eastAsia="Times New Roman" w:hAnsi="Arial" w:cs="Arial"/>
          <w:color w:val="000000"/>
          <w:kern w:val="0"/>
          <w:lang w:eastAsia="en-GB"/>
          <w14:ligatures w14:val="none"/>
        </w:rPr>
        <w:t>, se</w:t>
      </w:r>
      <w:r w:rsidR="00126714" w:rsidRPr="004412F3">
        <w:rPr>
          <w:rFonts w:ascii="Arial" w:eastAsia="Times New Roman" w:hAnsi="Arial" w:cs="Arial"/>
          <w:color w:val="000000"/>
          <w:kern w:val="0"/>
          <w:lang w:eastAsia="en-GB"/>
          <w14:ligatures w14:val="none"/>
        </w:rPr>
        <w:t xml:space="preserve">vere shortages in </w:t>
      </w:r>
      <w:r w:rsidR="00B77DFF" w:rsidRPr="004412F3">
        <w:rPr>
          <w:rFonts w:ascii="Arial" w:eastAsia="Times New Roman" w:hAnsi="Arial" w:cs="Arial"/>
          <w:color w:val="000000"/>
          <w:kern w:val="0"/>
          <w:lang w:eastAsia="en-GB"/>
          <w14:ligatures w14:val="none"/>
        </w:rPr>
        <w:t>medical personal.</w:t>
      </w:r>
      <w:r w:rsidR="00C570F2" w:rsidRPr="004412F3">
        <w:rPr>
          <w:rFonts w:ascii="Arial" w:eastAsia="Times New Roman" w:hAnsi="Arial" w:cs="Arial"/>
          <w:color w:val="000000"/>
          <w:kern w:val="0"/>
          <w:lang w:eastAsia="en-GB"/>
          <w14:ligatures w14:val="none"/>
        </w:rPr>
        <w:t xml:space="preserve"> And a </w:t>
      </w:r>
      <w:r w:rsidR="00790521" w:rsidRPr="004412F3">
        <w:rPr>
          <w:rFonts w:ascii="Arial" w:eastAsia="Times New Roman" w:hAnsi="Arial" w:cs="Arial"/>
          <w:color w:val="000000"/>
          <w:kern w:val="0"/>
          <w:lang w:eastAsia="en-GB"/>
          <w14:ligatures w14:val="none"/>
        </w:rPr>
        <w:t>quickly</w:t>
      </w:r>
      <w:r w:rsidR="000B4D1A" w:rsidRPr="004412F3">
        <w:rPr>
          <w:rFonts w:ascii="Arial" w:eastAsia="Times New Roman" w:hAnsi="Arial" w:cs="Arial"/>
          <w:color w:val="000000"/>
          <w:kern w:val="0"/>
          <w:lang w:eastAsia="en-GB"/>
          <w14:ligatures w14:val="none"/>
        </w:rPr>
        <w:t xml:space="preserve"> ri</w:t>
      </w:r>
      <w:r w:rsidR="00255727" w:rsidRPr="004412F3">
        <w:rPr>
          <w:rFonts w:ascii="Arial" w:eastAsia="Times New Roman" w:hAnsi="Arial" w:cs="Arial"/>
          <w:color w:val="000000"/>
          <w:kern w:val="0"/>
          <w:lang w:eastAsia="en-GB"/>
          <w14:ligatures w14:val="none"/>
        </w:rPr>
        <w:t>sing demand for</w:t>
      </w:r>
      <w:r w:rsidR="00926E3B" w:rsidRPr="004412F3">
        <w:rPr>
          <w:rFonts w:ascii="Arial" w:eastAsia="Times New Roman" w:hAnsi="Arial" w:cs="Arial"/>
          <w:color w:val="000000"/>
          <w:kern w:val="0"/>
          <w:lang w:eastAsia="en-GB"/>
          <w14:ligatures w14:val="none"/>
        </w:rPr>
        <w:t xml:space="preserve"> </w:t>
      </w:r>
      <w:r w:rsidR="00C84D13" w:rsidRPr="004412F3">
        <w:rPr>
          <w:rFonts w:ascii="Arial" w:eastAsia="Times New Roman" w:hAnsi="Arial" w:cs="Arial"/>
          <w:color w:val="000000"/>
          <w:kern w:val="0"/>
          <w:lang w:eastAsia="en-GB"/>
          <w14:ligatures w14:val="none"/>
        </w:rPr>
        <w:t xml:space="preserve">services from </w:t>
      </w:r>
      <w:r w:rsidR="001E256D" w:rsidRPr="004412F3">
        <w:rPr>
          <w:rFonts w:ascii="Arial" w:eastAsia="Times New Roman" w:hAnsi="Arial" w:cs="Arial"/>
          <w:color w:val="000000"/>
          <w:kern w:val="0"/>
          <w:lang w:eastAsia="en-GB"/>
          <w14:ligatures w14:val="none"/>
        </w:rPr>
        <w:t>the public. This situation</w:t>
      </w:r>
      <w:r w:rsidR="0005141D" w:rsidRPr="004412F3">
        <w:rPr>
          <w:rFonts w:ascii="Arial" w:eastAsia="Times New Roman" w:hAnsi="Arial" w:cs="Arial"/>
          <w:color w:val="000000"/>
          <w:kern w:val="0"/>
          <w:lang w:eastAsia="en-GB"/>
          <w14:ligatures w14:val="none"/>
        </w:rPr>
        <w:t xml:space="preserve"> has created </w:t>
      </w:r>
      <w:r w:rsidR="00790521" w:rsidRPr="004412F3">
        <w:rPr>
          <w:rFonts w:ascii="Arial" w:eastAsia="Times New Roman" w:hAnsi="Arial" w:cs="Arial"/>
          <w:color w:val="000000"/>
          <w:kern w:val="0"/>
          <w:lang w:eastAsia="en-GB"/>
          <w14:ligatures w14:val="none"/>
        </w:rPr>
        <w:t>untenable</w:t>
      </w:r>
      <w:r w:rsidR="004D2649" w:rsidRPr="004412F3">
        <w:rPr>
          <w:rFonts w:ascii="Arial" w:eastAsia="Times New Roman" w:hAnsi="Arial" w:cs="Arial"/>
          <w:color w:val="000000"/>
          <w:kern w:val="0"/>
          <w:lang w:eastAsia="en-GB"/>
          <w14:ligatures w14:val="none"/>
        </w:rPr>
        <w:t xml:space="preserve"> </w:t>
      </w:r>
      <w:r w:rsidR="008E26E6" w:rsidRPr="004412F3">
        <w:rPr>
          <w:rFonts w:ascii="Arial" w:eastAsia="Times New Roman" w:hAnsi="Arial" w:cs="Arial"/>
          <w:color w:val="000000"/>
          <w:kern w:val="0"/>
          <w:lang w:eastAsia="en-GB"/>
          <w14:ligatures w14:val="none"/>
        </w:rPr>
        <w:t>problem</w:t>
      </w:r>
      <w:r w:rsidR="00DB3AEB" w:rsidRPr="004412F3">
        <w:rPr>
          <w:rFonts w:ascii="Arial" w:eastAsia="Times New Roman" w:hAnsi="Arial" w:cs="Arial"/>
          <w:color w:val="000000"/>
          <w:kern w:val="0"/>
          <w:lang w:eastAsia="en-GB"/>
          <w14:ligatures w14:val="none"/>
        </w:rPr>
        <w:t xml:space="preserve"> that affects</w:t>
      </w:r>
      <w:r w:rsidR="0064757C" w:rsidRPr="004412F3">
        <w:rPr>
          <w:rFonts w:ascii="Arial" w:eastAsia="Times New Roman" w:hAnsi="Arial" w:cs="Arial"/>
          <w:color w:val="000000"/>
          <w:kern w:val="0"/>
          <w:lang w:eastAsia="en-GB"/>
          <w14:ligatures w14:val="none"/>
        </w:rPr>
        <w:t xml:space="preserve"> </w:t>
      </w:r>
      <w:r w:rsidR="00310A25" w:rsidRPr="004412F3">
        <w:rPr>
          <w:rFonts w:ascii="Arial" w:eastAsia="Times New Roman" w:hAnsi="Arial" w:cs="Arial"/>
          <w:color w:val="000000"/>
          <w:kern w:val="0"/>
          <w:lang w:eastAsia="en-GB"/>
          <w14:ligatures w14:val="none"/>
        </w:rPr>
        <w:t xml:space="preserve">everyone involve, </w:t>
      </w:r>
      <w:r w:rsidR="002D0C5E" w:rsidRPr="004412F3">
        <w:rPr>
          <w:rFonts w:ascii="Arial" w:eastAsia="Times New Roman" w:hAnsi="Arial" w:cs="Arial"/>
          <w:color w:val="000000"/>
          <w:kern w:val="0"/>
          <w:lang w:eastAsia="en-GB"/>
          <w14:ligatures w14:val="none"/>
        </w:rPr>
        <w:t xml:space="preserve">from the </w:t>
      </w:r>
      <w:r w:rsidR="008E26E6" w:rsidRPr="004412F3">
        <w:rPr>
          <w:rFonts w:ascii="Arial" w:eastAsia="Times New Roman" w:hAnsi="Arial" w:cs="Arial"/>
          <w:color w:val="000000"/>
          <w:kern w:val="0"/>
          <w:lang w:eastAsia="en-GB"/>
          <w14:ligatures w14:val="none"/>
        </w:rPr>
        <w:t>tired</w:t>
      </w:r>
      <w:r w:rsidR="00266501" w:rsidRPr="004412F3">
        <w:rPr>
          <w:rFonts w:ascii="Arial" w:eastAsia="Times New Roman" w:hAnsi="Arial" w:cs="Arial"/>
          <w:color w:val="000000"/>
          <w:kern w:val="0"/>
          <w:lang w:eastAsia="en-GB"/>
          <w14:ligatures w14:val="none"/>
        </w:rPr>
        <w:t xml:space="preserve"> doctors and nurses on the front lines</w:t>
      </w:r>
      <w:r w:rsidR="007A77F6" w:rsidRPr="004412F3">
        <w:rPr>
          <w:rFonts w:ascii="Arial" w:eastAsia="Times New Roman" w:hAnsi="Arial" w:cs="Arial"/>
          <w:color w:val="000000"/>
          <w:kern w:val="0"/>
          <w:lang w:eastAsia="en-GB"/>
          <w14:ligatures w14:val="none"/>
        </w:rPr>
        <w:t xml:space="preserve"> </w:t>
      </w:r>
      <w:r w:rsidR="00FD35C6" w:rsidRPr="004412F3">
        <w:rPr>
          <w:rFonts w:ascii="Arial" w:eastAsia="Times New Roman" w:hAnsi="Arial" w:cs="Arial"/>
          <w:color w:val="000000"/>
          <w:kern w:val="0"/>
          <w:lang w:eastAsia="en-GB"/>
          <w14:ligatures w14:val="none"/>
        </w:rPr>
        <w:t>to the patients who rely on the</w:t>
      </w:r>
      <w:r w:rsidR="004B3526" w:rsidRPr="004412F3">
        <w:rPr>
          <w:rFonts w:ascii="Arial" w:eastAsia="Times New Roman" w:hAnsi="Arial" w:cs="Arial"/>
          <w:color w:val="000000"/>
          <w:kern w:val="0"/>
          <w:lang w:eastAsia="en-GB"/>
          <w14:ligatures w14:val="none"/>
        </w:rPr>
        <w:t>m for life-saving trea</w:t>
      </w:r>
      <w:r w:rsidR="00A52B33" w:rsidRPr="004412F3">
        <w:rPr>
          <w:rFonts w:ascii="Arial" w:eastAsia="Times New Roman" w:hAnsi="Arial" w:cs="Arial"/>
          <w:color w:val="000000"/>
          <w:kern w:val="0"/>
          <w:lang w:eastAsia="en-GB"/>
          <w14:ligatures w14:val="none"/>
        </w:rPr>
        <w:t>tment. The</w:t>
      </w:r>
      <w:r w:rsidR="00A52067" w:rsidRPr="004412F3">
        <w:rPr>
          <w:rFonts w:ascii="Arial" w:eastAsia="Times New Roman" w:hAnsi="Arial" w:cs="Arial"/>
          <w:color w:val="000000"/>
          <w:kern w:val="0"/>
          <w:lang w:eastAsia="en-GB"/>
          <w14:ligatures w14:val="none"/>
        </w:rPr>
        <w:t xml:space="preserve"> current </w:t>
      </w:r>
      <w:r w:rsidR="00AF5E78" w:rsidRPr="004412F3">
        <w:rPr>
          <w:rFonts w:ascii="Arial" w:eastAsia="Times New Roman" w:hAnsi="Arial" w:cs="Arial"/>
          <w:color w:val="000000"/>
          <w:kern w:val="0"/>
          <w:lang w:eastAsia="en-GB"/>
          <w14:ligatures w14:val="none"/>
        </w:rPr>
        <w:t xml:space="preserve">crisis does more than just </w:t>
      </w:r>
      <w:r w:rsidR="004D219D" w:rsidRPr="004412F3">
        <w:rPr>
          <w:rFonts w:ascii="Arial" w:eastAsia="Times New Roman" w:hAnsi="Arial" w:cs="Arial"/>
          <w:color w:val="000000"/>
          <w:kern w:val="0"/>
          <w:lang w:eastAsia="en-GB"/>
          <w14:ligatures w14:val="none"/>
        </w:rPr>
        <w:t xml:space="preserve">slow down the </w:t>
      </w:r>
      <w:r w:rsidR="008E26E6" w:rsidRPr="004412F3">
        <w:rPr>
          <w:rFonts w:ascii="Arial" w:eastAsia="Times New Roman" w:hAnsi="Arial" w:cs="Arial"/>
          <w:color w:val="000000"/>
          <w:kern w:val="0"/>
          <w:lang w:eastAsia="en-GB"/>
          <w14:ligatures w14:val="none"/>
        </w:rPr>
        <w:t>good organization</w:t>
      </w:r>
      <w:r w:rsidR="004D219D" w:rsidRPr="004412F3">
        <w:rPr>
          <w:rFonts w:ascii="Arial" w:eastAsia="Times New Roman" w:hAnsi="Arial" w:cs="Arial"/>
          <w:color w:val="000000"/>
          <w:kern w:val="0"/>
          <w:lang w:eastAsia="en-GB"/>
          <w14:ligatures w14:val="none"/>
        </w:rPr>
        <w:t xml:space="preserve"> </w:t>
      </w:r>
      <w:r w:rsidR="009C5BED" w:rsidRPr="004412F3">
        <w:rPr>
          <w:rFonts w:ascii="Arial" w:eastAsia="Times New Roman" w:hAnsi="Arial" w:cs="Arial"/>
          <w:color w:val="000000"/>
          <w:kern w:val="0"/>
          <w:lang w:eastAsia="en-GB"/>
          <w14:ligatures w14:val="none"/>
        </w:rPr>
        <w:t xml:space="preserve">of the NHS; </w:t>
      </w:r>
      <w:r w:rsidR="00AD5829" w:rsidRPr="004412F3">
        <w:rPr>
          <w:rFonts w:ascii="Arial" w:eastAsia="Times New Roman" w:hAnsi="Arial" w:cs="Arial"/>
          <w:color w:val="000000"/>
          <w:kern w:val="0"/>
          <w:lang w:eastAsia="en-GB"/>
          <w14:ligatures w14:val="none"/>
        </w:rPr>
        <w:t>it</w:t>
      </w:r>
      <w:r w:rsidR="009A3324" w:rsidRPr="004412F3">
        <w:rPr>
          <w:rFonts w:ascii="Arial" w:eastAsia="Times New Roman" w:hAnsi="Arial" w:cs="Arial"/>
          <w:color w:val="000000"/>
          <w:kern w:val="0"/>
          <w:lang w:eastAsia="en-GB"/>
          <w14:ligatures w14:val="none"/>
        </w:rPr>
        <w:t xml:space="preserve"> crea</w:t>
      </w:r>
      <w:r w:rsidR="001160C5" w:rsidRPr="004412F3">
        <w:rPr>
          <w:rFonts w:ascii="Arial" w:eastAsia="Times New Roman" w:hAnsi="Arial" w:cs="Arial"/>
          <w:color w:val="000000"/>
          <w:kern w:val="0"/>
          <w:lang w:eastAsia="en-GB"/>
          <w14:ligatures w14:val="none"/>
        </w:rPr>
        <w:t xml:space="preserve">tes a </w:t>
      </w:r>
      <w:r w:rsidR="008E26E6" w:rsidRPr="004412F3">
        <w:rPr>
          <w:rFonts w:ascii="Arial" w:eastAsia="Times New Roman" w:hAnsi="Arial" w:cs="Arial"/>
          <w:color w:val="000000"/>
          <w:kern w:val="0"/>
          <w:lang w:eastAsia="en-GB"/>
          <w14:ligatures w14:val="none"/>
        </w:rPr>
        <w:t>real</w:t>
      </w:r>
      <w:r w:rsidR="001160C5" w:rsidRPr="004412F3">
        <w:rPr>
          <w:rFonts w:ascii="Arial" w:eastAsia="Times New Roman" w:hAnsi="Arial" w:cs="Arial"/>
          <w:color w:val="000000"/>
          <w:kern w:val="0"/>
          <w:lang w:eastAsia="en-GB"/>
          <w14:ligatures w14:val="none"/>
        </w:rPr>
        <w:t xml:space="preserve"> threat to </w:t>
      </w:r>
      <w:r w:rsidR="00916A73" w:rsidRPr="004412F3">
        <w:rPr>
          <w:rFonts w:ascii="Arial" w:eastAsia="Times New Roman" w:hAnsi="Arial" w:cs="Arial"/>
          <w:color w:val="000000"/>
          <w:kern w:val="0"/>
          <w:lang w:eastAsia="en-GB"/>
          <w14:ligatures w14:val="none"/>
        </w:rPr>
        <w:t xml:space="preserve">the long-term health </w:t>
      </w:r>
      <w:r w:rsidR="00A3692B" w:rsidRPr="004412F3">
        <w:rPr>
          <w:rFonts w:ascii="Arial" w:eastAsia="Times New Roman" w:hAnsi="Arial" w:cs="Arial"/>
          <w:color w:val="000000"/>
          <w:kern w:val="0"/>
          <w:lang w:eastAsia="en-GB"/>
          <w14:ligatures w14:val="none"/>
        </w:rPr>
        <w:t xml:space="preserve">and safety </w:t>
      </w:r>
      <w:r w:rsidR="00DF2FEE" w:rsidRPr="004412F3">
        <w:rPr>
          <w:rFonts w:ascii="Arial" w:eastAsia="Times New Roman" w:hAnsi="Arial" w:cs="Arial"/>
          <w:color w:val="000000"/>
          <w:kern w:val="0"/>
          <w:lang w:eastAsia="en-GB"/>
          <w14:ligatures w14:val="none"/>
        </w:rPr>
        <w:t xml:space="preserve">of the UK population. When </w:t>
      </w:r>
      <w:r w:rsidR="00E2308F" w:rsidRPr="004412F3">
        <w:rPr>
          <w:rFonts w:ascii="Arial" w:eastAsia="Times New Roman" w:hAnsi="Arial" w:cs="Arial"/>
          <w:color w:val="000000"/>
          <w:kern w:val="0"/>
          <w:lang w:eastAsia="en-GB"/>
          <w14:ligatures w14:val="none"/>
        </w:rPr>
        <w:t>people cannot</w:t>
      </w:r>
      <w:r w:rsidR="00C909EA" w:rsidRPr="004412F3">
        <w:rPr>
          <w:rFonts w:ascii="Arial" w:eastAsia="Times New Roman" w:hAnsi="Arial" w:cs="Arial"/>
          <w:color w:val="000000"/>
          <w:kern w:val="0"/>
          <w:lang w:eastAsia="en-GB"/>
          <w14:ligatures w14:val="none"/>
        </w:rPr>
        <w:t xml:space="preserve"> access care quickly’ </w:t>
      </w:r>
      <w:r w:rsidR="00E2308F" w:rsidRPr="004412F3">
        <w:rPr>
          <w:rFonts w:ascii="Arial" w:eastAsia="Times New Roman" w:hAnsi="Arial" w:cs="Arial"/>
          <w:color w:val="000000"/>
          <w:kern w:val="0"/>
          <w:lang w:eastAsia="en-GB"/>
          <w14:ligatures w14:val="none"/>
        </w:rPr>
        <w:t xml:space="preserve">minor health </w:t>
      </w:r>
      <w:r w:rsidR="00AE6887" w:rsidRPr="004412F3">
        <w:rPr>
          <w:rFonts w:ascii="Arial" w:eastAsia="Times New Roman" w:hAnsi="Arial" w:cs="Arial"/>
          <w:color w:val="000000"/>
          <w:kern w:val="0"/>
          <w:lang w:eastAsia="en-GB"/>
          <w14:ligatures w14:val="none"/>
        </w:rPr>
        <w:t>issu</w:t>
      </w:r>
      <w:r w:rsidR="007472B9" w:rsidRPr="004412F3">
        <w:rPr>
          <w:rFonts w:ascii="Arial" w:eastAsia="Times New Roman" w:hAnsi="Arial" w:cs="Arial"/>
          <w:color w:val="000000"/>
          <w:kern w:val="0"/>
          <w:lang w:eastAsia="en-GB"/>
          <w14:ligatures w14:val="none"/>
        </w:rPr>
        <w:t xml:space="preserve">es </w:t>
      </w:r>
      <w:r w:rsidR="00364937" w:rsidRPr="004412F3">
        <w:rPr>
          <w:rFonts w:ascii="Arial" w:eastAsia="Times New Roman" w:hAnsi="Arial" w:cs="Arial"/>
          <w:color w:val="000000"/>
          <w:kern w:val="0"/>
          <w:lang w:eastAsia="en-GB"/>
          <w14:ligatures w14:val="none"/>
        </w:rPr>
        <w:t xml:space="preserve">often </w:t>
      </w:r>
      <w:r w:rsidR="008E26E6" w:rsidRPr="004412F3">
        <w:rPr>
          <w:rFonts w:ascii="Arial" w:eastAsia="Times New Roman" w:hAnsi="Arial" w:cs="Arial"/>
          <w:color w:val="000000"/>
          <w:kern w:val="0"/>
          <w:lang w:eastAsia="en-GB"/>
          <w14:ligatures w14:val="none"/>
        </w:rPr>
        <w:t>increase</w:t>
      </w:r>
      <w:r w:rsidR="00364937" w:rsidRPr="004412F3">
        <w:rPr>
          <w:rFonts w:ascii="Arial" w:eastAsia="Times New Roman" w:hAnsi="Arial" w:cs="Arial"/>
          <w:color w:val="000000"/>
          <w:kern w:val="0"/>
          <w:lang w:eastAsia="en-GB"/>
          <w14:ligatures w14:val="none"/>
        </w:rPr>
        <w:t xml:space="preserve"> </w:t>
      </w:r>
      <w:r w:rsidR="00100745" w:rsidRPr="004412F3">
        <w:rPr>
          <w:rFonts w:ascii="Arial" w:eastAsia="Times New Roman" w:hAnsi="Arial" w:cs="Arial"/>
          <w:color w:val="000000"/>
          <w:kern w:val="0"/>
          <w:lang w:eastAsia="en-GB"/>
          <w14:ligatures w14:val="none"/>
        </w:rPr>
        <w:t>into</w:t>
      </w:r>
      <w:r w:rsidR="00364937" w:rsidRPr="004412F3">
        <w:rPr>
          <w:rFonts w:ascii="Arial" w:eastAsia="Times New Roman" w:hAnsi="Arial" w:cs="Arial"/>
          <w:color w:val="000000"/>
          <w:kern w:val="0"/>
          <w:lang w:eastAsia="en-GB"/>
          <w14:ligatures w14:val="none"/>
        </w:rPr>
        <w:t xml:space="preserve"> serious </w:t>
      </w:r>
      <w:r w:rsidR="00584ABB" w:rsidRPr="004412F3">
        <w:rPr>
          <w:rFonts w:ascii="Arial" w:eastAsia="Times New Roman" w:hAnsi="Arial" w:cs="Arial"/>
          <w:color w:val="000000"/>
          <w:kern w:val="0"/>
          <w:lang w:eastAsia="en-GB"/>
          <w14:ligatures w14:val="none"/>
        </w:rPr>
        <w:t xml:space="preserve">conditions, </w:t>
      </w:r>
      <w:r w:rsidR="00100745" w:rsidRPr="004412F3">
        <w:rPr>
          <w:rFonts w:ascii="Arial" w:eastAsia="Times New Roman" w:hAnsi="Arial" w:cs="Arial"/>
          <w:color w:val="000000"/>
          <w:kern w:val="0"/>
          <w:lang w:eastAsia="en-GB"/>
          <w14:ligatures w14:val="none"/>
        </w:rPr>
        <w:t>further</w:t>
      </w:r>
      <w:r w:rsidR="00584ABB" w:rsidRPr="004412F3">
        <w:rPr>
          <w:rFonts w:ascii="Arial" w:eastAsia="Times New Roman" w:hAnsi="Arial" w:cs="Arial"/>
          <w:color w:val="000000"/>
          <w:kern w:val="0"/>
          <w:lang w:eastAsia="en-GB"/>
          <w14:ligatures w14:val="none"/>
        </w:rPr>
        <w:t xml:space="preserve"> straining the </w:t>
      </w:r>
      <w:r w:rsidR="00100745" w:rsidRPr="004412F3">
        <w:rPr>
          <w:rFonts w:ascii="Arial" w:eastAsia="Times New Roman" w:hAnsi="Arial" w:cs="Arial"/>
          <w:color w:val="000000"/>
          <w:kern w:val="0"/>
          <w:lang w:eastAsia="en-GB"/>
          <w14:ligatures w14:val="none"/>
        </w:rPr>
        <w:t>system. How</w:t>
      </w:r>
      <w:r w:rsidR="000B24AF" w:rsidRPr="004412F3">
        <w:rPr>
          <w:rFonts w:ascii="Arial" w:eastAsia="Times New Roman" w:hAnsi="Arial" w:cs="Arial"/>
          <w:color w:val="000000"/>
          <w:kern w:val="0"/>
          <w:lang w:eastAsia="en-GB"/>
          <w14:ligatures w14:val="none"/>
        </w:rPr>
        <w:t xml:space="preserve">ever, </w:t>
      </w:r>
      <w:r w:rsidR="00217AD6" w:rsidRPr="004412F3">
        <w:rPr>
          <w:rFonts w:ascii="Arial" w:eastAsia="Times New Roman" w:hAnsi="Arial" w:cs="Arial"/>
          <w:color w:val="000000"/>
          <w:kern w:val="0"/>
          <w:lang w:eastAsia="en-GB"/>
          <w14:ligatures w14:val="none"/>
        </w:rPr>
        <w:t xml:space="preserve">despite these </w:t>
      </w:r>
      <w:r w:rsidR="008E26E6" w:rsidRPr="004412F3">
        <w:rPr>
          <w:rFonts w:ascii="Arial" w:eastAsia="Times New Roman" w:hAnsi="Arial" w:cs="Arial"/>
          <w:color w:val="000000"/>
          <w:kern w:val="0"/>
          <w:lang w:eastAsia="en-GB"/>
          <w14:ligatures w14:val="none"/>
        </w:rPr>
        <w:t>meaning</w:t>
      </w:r>
      <w:r w:rsidR="00F02BFE" w:rsidRPr="004412F3">
        <w:rPr>
          <w:rFonts w:ascii="Arial" w:eastAsia="Times New Roman" w:hAnsi="Arial" w:cs="Arial"/>
          <w:color w:val="000000"/>
          <w:kern w:val="0"/>
          <w:lang w:eastAsia="en-GB"/>
          <w14:ligatures w14:val="none"/>
        </w:rPr>
        <w:t xml:space="preserve"> </w:t>
      </w:r>
      <w:r w:rsidR="008E26E6" w:rsidRPr="004412F3">
        <w:rPr>
          <w:rFonts w:ascii="Arial" w:eastAsia="Times New Roman" w:hAnsi="Arial" w:cs="Arial"/>
          <w:color w:val="000000"/>
          <w:kern w:val="0"/>
          <w:lang w:eastAsia="en-GB"/>
          <w14:ligatures w14:val="none"/>
        </w:rPr>
        <w:t>problems</w:t>
      </w:r>
      <w:r w:rsidR="00F02BFE" w:rsidRPr="004412F3">
        <w:rPr>
          <w:rFonts w:ascii="Arial" w:eastAsia="Times New Roman" w:hAnsi="Arial" w:cs="Arial"/>
          <w:color w:val="000000"/>
          <w:kern w:val="0"/>
          <w:lang w:eastAsia="en-GB"/>
          <w14:ligatures w14:val="none"/>
        </w:rPr>
        <w:t xml:space="preserve">, the situation is not beyond </w:t>
      </w:r>
      <w:r w:rsidR="00C76F5D" w:rsidRPr="004412F3">
        <w:rPr>
          <w:rFonts w:ascii="Arial" w:eastAsia="Times New Roman" w:hAnsi="Arial" w:cs="Arial"/>
          <w:color w:val="000000"/>
          <w:kern w:val="0"/>
          <w:lang w:eastAsia="en-GB"/>
          <w14:ligatures w14:val="none"/>
        </w:rPr>
        <w:t xml:space="preserve">repair. Improvement is </w:t>
      </w:r>
      <w:r w:rsidR="008E26E6" w:rsidRPr="004412F3">
        <w:rPr>
          <w:rFonts w:ascii="Arial" w:eastAsia="Times New Roman" w:hAnsi="Arial" w:cs="Arial"/>
          <w:color w:val="000000"/>
          <w:kern w:val="0"/>
          <w:lang w:eastAsia="en-GB"/>
          <w14:ligatures w14:val="none"/>
        </w:rPr>
        <w:t>totally</w:t>
      </w:r>
      <w:r w:rsidR="00EC6337" w:rsidRPr="004412F3">
        <w:rPr>
          <w:rFonts w:ascii="Arial" w:eastAsia="Times New Roman" w:hAnsi="Arial" w:cs="Arial"/>
          <w:color w:val="000000"/>
          <w:kern w:val="0"/>
          <w:lang w:eastAsia="en-GB"/>
          <w14:ligatures w14:val="none"/>
        </w:rPr>
        <w:t xml:space="preserve"> possible if the government and health authorities</w:t>
      </w:r>
      <w:r w:rsidR="00BF0CD7" w:rsidRPr="004412F3">
        <w:rPr>
          <w:rFonts w:ascii="Arial" w:eastAsia="Times New Roman" w:hAnsi="Arial" w:cs="Arial"/>
          <w:color w:val="000000"/>
          <w:kern w:val="0"/>
          <w:lang w:eastAsia="en-GB"/>
          <w14:ligatures w14:val="none"/>
        </w:rPr>
        <w:t xml:space="preserve"> implement the corre</w:t>
      </w:r>
      <w:r w:rsidR="00931F80" w:rsidRPr="004412F3">
        <w:rPr>
          <w:rFonts w:ascii="Arial" w:eastAsia="Times New Roman" w:hAnsi="Arial" w:cs="Arial"/>
          <w:color w:val="000000"/>
          <w:kern w:val="0"/>
          <w:lang w:eastAsia="en-GB"/>
          <w14:ligatures w14:val="none"/>
        </w:rPr>
        <w:t>ct</w:t>
      </w:r>
      <w:r w:rsidR="00A7045B" w:rsidRPr="004412F3">
        <w:rPr>
          <w:rFonts w:ascii="Arial" w:eastAsia="Times New Roman" w:hAnsi="Arial" w:cs="Arial"/>
          <w:color w:val="000000"/>
          <w:kern w:val="0"/>
          <w:lang w:eastAsia="en-GB"/>
          <w14:ligatures w14:val="none"/>
        </w:rPr>
        <w:t xml:space="preserve"> </w:t>
      </w:r>
      <w:r w:rsidR="008E26E6" w:rsidRPr="004412F3">
        <w:rPr>
          <w:rFonts w:ascii="Arial" w:eastAsia="Times New Roman" w:hAnsi="Arial" w:cs="Arial"/>
          <w:color w:val="000000"/>
          <w:kern w:val="0"/>
          <w:lang w:eastAsia="en-GB"/>
          <w14:ligatures w14:val="none"/>
        </w:rPr>
        <w:t>planned</w:t>
      </w:r>
      <w:r w:rsidR="00832E55" w:rsidRPr="004412F3">
        <w:rPr>
          <w:rFonts w:ascii="Arial" w:eastAsia="Times New Roman" w:hAnsi="Arial" w:cs="Arial"/>
          <w:color w:val="000000"/>
          <w:kern w:val="0"/>
          <w:lang w:eastAsia="en-GB"/>
          <w14:ligatures w14:val="none"/>
        </w:rPr>
        <w:t xml:space="preserve"> </w:t>
      </w:r>
      <w:r w:rsidR="008E26E6" w:rsidRPr="004412F3">
        <w:rPr>
          <w:rFonts w:ascii="Arial" w:eastAsia="Times New Roman" w:hAnsi="Arial" w:cs="Arial"/>
          <w:color w:val="000000"/>
          <w:kern w:val="0"/>
          <w:lang w:eastAsia="en-GB"/>
          <w14:ligatures w14:val="none"/>
        </w:rPr>
        <w:t>involvements</w:t>
      </w:r>
      <w:r w:rsidR="00832E55" w:rsidRPr="004412F3">
        <w:rPr>
          <w:rFonts w:ascii="Arial" w:eastAsia="Times New Roman" w:hAnsi="Arial" w:cs="Arial"/>
          <w:color w:val="000000"/>
          <w:kern w:val="0"/>
          <w:lang w:eastAsia="en-GB"/>
          <w14:ligatures w14:val="none"/>
        </w:rPr>
        <w:t>. To re</w:t>
      </w:r>
      <w:r w:rsidR="00E104F1" w:rsidRPr="004412F3">
        <w:rPr>
          <w:rFonts w:ascii="Arial" w:eastAsia="Times New Roman" w:hAnsi="Arial" w:cs="Arial"/>
          <w:color w:val="000000"/>
          <w:kern w:val="0"/>
          <w:lang w:eastAsia="en-GB"/>
          <w14:ligatures w14:val="none"/>
        </w:rPr>
        <w:t>build a stronger and more re</w:t>
      </w:r>
      <w:r w:rsidR="00D06430" w:rsidRPr="004412F3">
        <w:rPr>
          <w:rFonts w:ascii="Arial" w:eastAsia="Times New Roman" w:hAnsi="Arial" w:cs="Arial"/>
          <w:color w:val="000000"/>
          <w:kern w:val="0"/>
          <w:lang w:eastAsia="en-GB"/>
          <w14:ligatures w14:val="none"/>
        </w:rPr>
        <w:t>silient healthcare system, the focus must sh</w:t>
      </w:r>
      <w:r w:rsidR="002B0ADD" w:rsidRPr="004412F3">
        <w:rPr>
          <w:rFonts w:ascii="Arial" w:eastAsia="Times New Roman" w:hAnsi="Arial" w:cs="Arial"/>
          <w:color w:val="000000"/>
          <w:kern w:val="0"/>
          <w:lang w:eastAsia="en-GB"/>
          <w14:ligatures w14:val="none"/>
        </w:rPr>
        <w:t xml:space="preserve">ift toward three primary areas. </w:t>
      </w:r>
      <w:r w:rsidR="004F66C6" w:rsidRPr="004412F3">
        <w:rPr>
          <w:rFonts w:ascii="Arial" w:eastAsia="Times New Roman" w:hAnsi="Arial" w:cs="Arial"/>
          <w:color w:val="000000"/>
          <w:kern w:val="0"/>
          <w:lang w:eastAsia="en-GB"/>
          <w14:ligatures w14:val="none"/>
        </w:rPr>
        <w:t>First, there</w:t>
      </w:r>
      <w:r w:rsidR="00061F96" w:rsidRPr="004412F3">
        <w:rPr>
          <w:rFonts w:ascii="Arial" w:eastAsia="Times New Roman" w:hAnsi="Arial" w:cs="Arial"/>
          <w:color w:val="000000"/>
          <w:kern w:val="0"/>
          <w:lang w:eastAsia="en-GB"/>
          <w14:ligatures w14:val="none"/>
        </w:rPr>
        <w:t xml:space="preserve"> must be a significant </w:t>
      </w:r>
      <w:r w:rsidR="00FE676B" w:rsidRPr="004412F3">
        <w:rPr>
          <w:rFonts w:ascii="Arial" w:eastAsia="Times New Roman" w:hAnsi="Arial" w:cs="Arial"/>
          <w:color w:val="000000"/>
          <w:kern w:val="0"/>
          <w:lang w:eastAsia="en-GB"/>
          <w14:ligatures w14:val="none"/>
        </w:rPr>
        <w:t>investment in the workplace to ensure</w:t>
      </w:r>
      <w:r w:rsidR="00732ACE" w:rsidRPr="004412F3">
        <w:rPr>
          <w:rFonts w:ascii="Arial" w:eastAsia="Times New Roman" w:hAnsi="Arial" w:cs="Arial"/>
          <w:color w:val="000000"/>
          <w:kern w:val="0"/>
          <w:lang w:eastAsia="en-GB"/>
          <w14:ligatures w14:val="none"/>
        </w:rPr>
        <w:t xml:space="preserve"> there are enough train</w:t>
      </w:r>
      <w:r w:rsidR="000533C7" w:rsidRPr="004412F3">
        <w:rPr>
          <w:rFonts w:ascii="Arial" w:eastAsia="Times New Roman" w:hAnsi="Arial" w:cs="Arial"/>
          <w:color w:val="000000"/>
          <w:kern w:val="0"/>
          <w:lang w:eastAsia="en-GB"/>
          <w14:ligatures w14:val="none"/>
        </w:rPr>
        <w:t>ed professionals to meet the country</w:t>
      </w:r>
      <w:r w:rsidR="00576CA4" w:rsidRPr="004412F3">
        <w:rPr>
          <w:rFonts w:ascii="Arial" w:eastAsia="Times New Roman" w:hAnsi="Arial" w:cs="Arial"/>
          <w:color w:val="000000"/>
          <w:kern w:val="0"/>
          <w:lang w:eastAsia="en-GB"/>
          <w14:ligatures w14:val="none"/>
        </w:rPr>
        <w:t xml:space="preserve">’s need. </w:t>
      </w:r>
      <w:r w:rsidR="004F66C6" w:rsidRPr="004412F3">
        <w:rPr>
          <w:rFonts w:ascii="Arial" w:eastAsia="Times New Roman" w:hAnsi="Arial" w:cs="Arial"/>
          <w:color w:val="000000"/>
          <w:kern w:val="0"/>
          <w:lang w:eastAsia="en-GB"/>
          <w14:ligatures w14:val="none"/>
        </w:rPr>
        <w:t>Second,</w:t>
      </w:r>
      <w:r w:rsidR="00576CA4" w:rsidRPr="004412F3">
        <w:rPr>
          <w:rFonts w:ascii="Arial" w:eastAsia="Times New Roman" w:hAnsi="Arial" w:cs="Arial"/>
          <w:color w:val="000000"/>
          <w:kern w:val="0"/>
          <w:lang w:eastAsia="en-GB"/>
          <w14:ligatures w14:val="none"/>
        </w:rPr>
        <w:t xml:space="preserve"> increasing staff </w:t>
      </w:r>
      <w:r w:rsidR="00835232" w:rsidRPr="004412F3">
        <w:rPr>
          <w:rFonts w:ascii="Arial" w:eastAsia="Times New Roman" w:hAnsi="Arial" w:cs="Arial"/>
          <w:color w:val="000000"/>
          <w:kern w:val="0"/>
          <w:lang w:eastAsia="en-GB"/>
          <w14:ligatures w14:val="none"/>
        </w:rPr>
        <w:t xml:space="preserve">welfare </w:t>
      </w:r>
      <w:r w:rsidR="004E676B" w:rsidRPr="004412F3">
        <w:rPr>
          <w:rFonts w:ascii="Arial" w:eastAsia="Times New Roman" w:hAnsi="Arial" w:cs="Arial"/>
          <w:color w:val="000000"/>
          <w:kern w:val="0"/>
          <w:lang w:eastAsia="en-GB"/>
          <w14:ligatures w14:val="none"/>
        </w:rPr>
        <w:t xml:space="preserve">and improving working conditions is essential to prevent </w:t>
      </w:r>
      <w:r w:rsidR="008E26E6" w:rsidRPr="004412F3">
        <w:rPr>
          <w:rFonts w:ascii="Arial" w:eastAsia="Times New Roman" w:hAnsi="Arial" w:cs="Arial"/>
          <w:color w:val="000000"/>
          <w:kern w:val="0"/>
          <w:lang w:eastAsia="en-GB"/>
          <w14:ligatures w14:val="none"/>
        </w:rPr>
        <w:t>stress</w:t>
      </w:r>
      <w:r w:rsidR="00667535" w:rsidRPr="004412F3">
        <w:rPr>
          <w:rFonts w:ascii="Arial" w:eastAsia="Times New Roman" w:hAnsi="Arial" w:cs="Arial"/>
          <w:color w:val="000000"/>
          <w:kern w:val="0"/>
          <w:lang w:eastAsia="en-GB"/>
          <w14:ligatures w14:val="none"/>
        </w:rPr>
        <w:t xml:space="preserve"> and retain experi</w:t>
      </w:r>
      <w:r w:rsidR="004F66C6" w:rsidRPr="004412F3">
        <w:rPr>
          <w:rFonts w:ascii="Arial" w:eastAsia="Times New Roman" w:hAnsi="Arial" w:cs="Arial"/>
          <w:color w:val="000000"/>
          <w:kern w:val="0"/>
          <w:lang w:eastAsia="en-GB"/>
          <w14:ligatures w14:val="none"/>
        </w:rPr>
        <w:t xml:space="preserve">enced </w:t>
      </w:r>
      <w:r w:rsidR="006227BF" w:rsidRPr="004412F3">
        <w:rPr>
          <w:rFonts w:ascii="Arial" w:eastAsia="Times New Roman" w:hAnsi="Arial" w:cs="Arial"/>
          <w:color w:val="000000"/>
          <w:kern w:val="0"/>
          <w:lang w:eastAsia="en-GB"/>
          <w14:ligatures w14:val="none"/>
        </w:rPr>
        <w:t xml:space="preserve">employer. Third, the system must </w:t>
      </w:r>
      <w:r w:rsidR="008E26E6" w:rsidRPr="004412F3">
        <w:rPr>
          <w:rFonts w:ascii="Arial" w:eastAsia="Times New Roman" w:hAnsi="Arial" w:cs="Arial"/>
          <w:color w:val="000000"/>
          <w:kern w:val="0"/>
          <w:lang w:eastAsia="en-GB"/>
          <w14:ligatures w14:val="none"/>
        </w:rPr>
        <w:t>accept</w:t>
      </w:r>
      <w:r w:rsidR="00DF382A" w:rsidRPr="004412F3">
        <w:rPr>
          <w:rFonts w:ascii="Arial" w:eastAsia="Times New Roman" w:hAnsi="Arial" w:cs="Arial"/>
          <w:color w:val="000000"/>
          <w:kern w:val="0"/>
          <w:lang w:eastAsia="en-GB"/>
          <w14:ligatures w14:val="none"/>
        </w:rPr>
        <w:t xml:space="preserve"> and support technological imp</w:t>
      </w:r>
      <w:r w:rsidR="005E67B4" w:rsidRPr="004412F3">
        <w:rPr>
          <w:rFonts w:ascii="Arial" w:eastAsia="Times New Roman" w:hAnsi="Arial" w:cs="Arial"/>
          <w:color w:val="000000"/>
          <w:kern w:val="0"/>
          <w:lang w:eastAsia="en-GB"/>
          <w14:ligatures w14:val="none"/>
        </w:rPr>
        <w:t xml:space="preserve">rovements that can </w:t>
      </w:r>
      <w:r w:rsidR="008E26E6" w:rsidRPr="004412F3">
        <w:rPr>
          <w:rFonts w:ascii="Arial" w:eastAsia="Times New Roman" w:hAnsi="Arial" w:cs="Arial"/>
          <w:color w:val="000000"/>
          <w:kern w:val="0"/>
          <w:lang w:eastAsia="en-GB"/>
          <w14:ligatures w14:val="none"/>
        </w:rPr>
        <w:t>update</w:t>
      </w:r>
      <w:r w:rsidR="00465FD9" w:rsidRPr="004412F3">
        <w:rPr>
          <w:rFonts w:ascii="Arial" w:eastAsia="Times New Roman" w:hAnsi="Arial" w:cs="Arial"/>
          <w:color w:val="000000"/>
          <w:kern w:val="0"/>
          <w:lang w:eastAsia="en-GB"/>
          <w14:ligatures w14:val="none"/>
        </w:rPr>
        <w:t xml:space="preserve"> patient care and reduc</w:t>
      </w:r>
      <w:r w:rsidR="00CD23C1" w:rsidRPr="004412F3">
        <w:rPr>
          <w:rFonts w:ascii="Arial" w:eastAsia="Times New Roman" w:hAnsi="Arial" w:cs="Arial"/>
          <w:color w:val="000000"/>
          <w:kern w:val="0"/>
          <w:lang w:eastAsia="en-GB"/>
          <w14:ligatures w14:val="none"/>
        </w:rPr>
        <w:t xml:space="preserve">e </w:t>
      </w:r>
      <w:r w:rsidR="008E26E6" w:rsidRPr="004412F3">
        <w:rPr>
          <w:rFonts w:ascii="Arial" w:eastAsia="Times New Roman" w:hAnsi="Arial" w:cs="Arial"/>
          <w:color w:val="000000"/>
          <w:kern w:val="0"/>
          <w:lang w:eastAsia="en-GB"/>
          <w14:ligatures w14:val="none"/>
        </w:rPr>
        <w:t>organisational</w:t>
      </w:r>
      <w:r w:rsidR="00CD23C1" w:rsidRPr="004412F3">
        <w:rPr>
          <w:rFonts w:ascii="Arial" w:eastAsia="Times New Roman" w:hAnsi="Arial" w:cs="Arial"/>
          <w:color w:val="000000"/>
          <w:kern w:val="0"/>
          <w:lang w:eastAsia="en-GB"/>
          <w14:ligatures w14:val="none"/>
        </w:rPr>
        <w:t xml:space="preserve"> delays</w:t>
      </w:r>
      <w:r w:rsidR="00E0308F" w:rsidRPr="004412F3">
        <w:rPr>
          <w:rFonts w:ascii="Arial" w:eastAsia="Times New Roman" w:hAnsi="Arial" w:cs="Arial"/>
          <w:color w:val="000000"/>
          <w:kern w:val="0"/>
          <w:lang w:eastAsia="en-GB"/>
          <w14:ligatures w14:val="none"/>
        </w:rPr>
        <w:t xml:space="preserve"> healthcare </w:t>
      </w:r>
      <w:r w:rsidR="00E84EE7" w:rsidRPr="004412F3">
        <w:rPr>
          <w:rFonts w:ascii="Arial" w:eastAsia="Times New Roman" w:hAnsi="Arial" w:cs="Arial"/>
          <w:color w:val="000000"/>
          <w:kern w:val="0"/>
          <w:lang w:eastAsia="en-GB"/>
          <w14:ligatures w14:val="none"/>
        </w:rPr>
        <w:t xml:space="preserve">is not just a service, it is a </w:t>
      </w:r>
      <w:r w:rsidR="008E26E6" w:rsidRPr="004412F3">
        <w:rPr>
          <w:rFonts w:ascii="Arial" w:eastAsia="Times New Roman" w:hAnsi="Arial" w:cs="Arial"/>
          <w:color w:val="000000"/>
          <w:kern w:val="0"/>
          <w:lang w:eastAsia="en-GB"/>
          <w14:ligatures w14:val="none"/>
        </w:rPr>
        <w:t>supporting</w:t>
      </w:r>
      <w:r w:rsidR="00E84EE7" w:rsidRPr="004412F3">
        <w:rPr>
          <w:rFonts w:ascii="Arial" w:eastAsia="Times New Roman" w:hAnsi="Arial" w:cs="Arial"/>
          <w:color w:val="000000"/>
          <w:kern w:val="0"/>
          <w:lang w:eastAsia="en-GB"/>
          <w14:ligatures w14:val="none"/>
        </w:rPr>
        <w:t xml:space="preserve"> human right.</w:t>
      </w:r>
      <w:r w:rsidR="00032783" w:rsidRPr="004412F3">
        <w:rPr>
          <w:rFonts w:ascii="Arial" w:eastAsia="Times New Roman" w:hAnsi="Arial" w:cs="Arial"/>
          <w:color w:val="000000"/>
          <w:kern w:val="0"/>
          <w:lang w:eastAsia="en-GB"/>
          <w14:ligatures w14:val="none"/>
        </w:rPr>
        <w:t xml:space="preserve"> Ensuring that every citizen can access</w:t>
      </w:r>
      <w:r w:rsidR="00210EA1" w:rsidRPr="004412F3">
        <w:rPr>
          <w:rFonts w:ascii="Arial" w:eastAsia="Times New Roman" w:hAnsi="Arial" w:cs="Arial"/>
          <w:color w:val="000000"/>
          <w:kern w:val="0"/>
          <w:lang w:eastAsia="en-GB"/>
          <w14:ligatures w14:val="none"/>
        </w:rPr>
        <w:t xml:space="preserve"> high-quality medical care without </w:t>
      </w:r>
      <w:r w:rsidR="007162FB" w:rsidRPr="004412F3">
        <w:rPr>
          <w:rFonts w:ascii="Arial" w:eastAsia="Times New Roman" w:hAnsi="Arial" w:cs="Arial"/>
          <w:color w:val="000000"/>
          <w:kern w:val="0"/>
          <w:lang w:eastAsia="en-GB"/>
          <w14:ligatures w14:val="none"/>
        </w:rPr>
        <w:t xml:space="preserve">unnecessary delay remains </w:t>
      </w:r>
      <w:proofErr w:type="spellStart"/>
      <w:proofErr w:type="gramStart"/>
      <w:r w:rsidR="007162FB" w:rsidRPr="004412F3">
        <w:rPr>
          <w:rFonts w:ascii="Arial" w:eastAsia="Times New Roman" w:hAnsi="Arial" w:cs="Arial"/>
          <w:color w:val="000000"/>
          <w:kern w:val="0"/>
          <w:lang w:eastAsia="en-GB"/>
          <w14:ligatures w14:val="none"/>
        </w:rPr>
        <w:t>a</w:t>
      </w:r>
      <w:proofErr w:type="spellEnd"/>
      <w:proofErr w:type="gramEnd"/>
      <w:r w:rsidR="007162FB" w:rsidRPr="004412F3">
        <w:rPr>
          <w:rFonts w:ascii="Arial" w:eastAsia="Times New Roman" w:hAnsi="Arial" w:cs="Arial"/>
          <w:color w:val="000000"/>
          <w:kern w:val="0"/>
          <w:lang w:eastAsia="en-GB"/>
          <w14:ligatures w14:val="none"/>
        </w:rPr>
        <w:t xml:space="preserve"> </w:t>
      </w:r>
      <w:r w:rsidR="008E26E6" w:rsidRPr="004412F3">
        <w:rPr>
          <w:rFonts w:ascii="Arial" w:eastAsia="Times New Roman" w:hAnsi="Arial" w:cs="Arial"/>
          <w:color w:val="000000"/>
          <w:kern w:val="0"/>
          <w:lang w:eastAsia="en-GB"/>
          <w14:ligatures w14:val="none"/>
        </w:rPr>
        <w:t>important</w:t>
      </w:r>
      <w:r w:rsidR="007162FB" w:rsidRPr="004412F3">
        <w:rPr>
          <w:rFonts w:ascii="Arial" w:eastAsia="Times New Roman" w:hAnsi="Arial" w:cs="Arial"/>
          <w:color w:val="000000"/>
          <w:kern w:val="0"/>
          <w:lang w:eastAsia="en-GB"/>
          <w14:ligatures w14:val="none"/>
        </w:rPr>
        <w:t xml:space="preserve"> goal for the future </w:t>
      </w:r>
      <w:r w:rsidR="008276F8" w:rsidRPr="004412F3">
        <w:rPr>
          <w:rFonts w:ascii="Arial" w:eastAsia="Times New Roman" w:hAnsi="Arial" w:cs="Arial"/>
          <w:color w:val="000000"/>
          <w:kern w:val="0"/>
          <w:lang w:eastAsia="en-GB"/>
          <w14:ligatures w14:val="none"/>
        </w:rPr>
        <w:t xml:space="preserve">of the country. By </w:t>
      </w:r>
      <w:r w:rsidR="004412F3" w:rsidRPr="004412F3">
        <w:rPr>
          <w:rFonts w:ascii="Arial" w:eastAsia="Times New Roman" w:hAnsi="Arial" w:cs="Arial"/>
          <w:color w:val="000000"/>
          <w:kern w:val="0"/>
          <w:lang w:eastAsia="en-GB"/>
          <w14:ligatures w14:val="none"/>
        </w:rPr>
        <w:t>selecting</w:t>
      </w:r>
      <w:r w:rsidR="008276F8" w:rsidRPr="004412F3">
        <w:rPr>
          <w:rFonts w:ascii="Arial" w:eastAsia="Times New Roman" w:hAnsi="Arial" w:cs="Arial"/>
          <w:color w:val="000000"/>
          <w:kern w:val="0"/>
          <w:lang w:eastAsia="en-GB"/>
          <w14:ligatures w14:val="none"/>
        </w:rPr>
        <w:t xml:space="preserve"> these</w:t>
      </w:r>
      <w:r w:rsidR="00540B88" w:rsidRPr="004412F3">
        <w:rPr>
          <w:rFonts w:ascii="Arial" w:eastAsia="Times New Roman" w:hAnsi="Arial" w:cs="Arial"/>
          <w:color w:val="000000"/>
          <w:kern w:val="0"/>
          <w:lang w:eastAsia="en-GB"/>
          <w14:ligatures w14:val="none"/>
        </w:rPr>
        <w:t xml:space="preserve"> investment and reforms today, the UK</w:t>
      </w:r>
      <w:r w:rsidR="00752645" w:rsidRPr="004412F3">
        <w:rPr>
          <w:rFonts w:ascii="Arial" w:eastAsia="Times New Roman" w:hAnsi="Arial" w:cs="Arial"/>
          <w:color w:val="000000"/>
          <w:kern w:val="0"/>
          <w:lang w:eastAsia="en-GB"/>
          <w14:ligatures w14:val="none"/>
        </w:rPr>
        <w:t xml:space="preserve"> can ensure a healthier</w:t>
      </w:r>
      <w:r w:rsidR="00F53BA9" w:rsidRPr="004412F3">
        <w:rPr>
          <w:rFonts w:ascii="Arial" w:eastAsia="Times New Roman" w:hAnsi="Arial" w:cs="Arial"/>
          <w:color w:val="000000"/>
          <w:kern w:val="0"/>
          <w:lang w:eastAsia="en-GB"/>
          <w14:ligatures w14:val="none"/>
        </w:rPr>
        <w:t xml:space="preserve"> and more secure tomorrow for all </w:t>
      </w:r>
      <w:r w:rsidR="00EA2D54" w:rsidRPr="004412F3">
        <w:rPr>
          <w:rFonts w:ascii="Arial" w:eastAsia="Times New Roman" w:hAnsi="Arial" w:cs="Arial"/>
          <w:color w:val="000000"/>
          <w:kern w:val="0"/>
          <w:lang w:eastAsia="en-GB"/>
          <w14:ligatures w14:val="none"/>
        </w:rPr>
        <w:t>citizens.</w:t>
      </w:r>
    </w:p>
    <w:p w14:paraId="6D6E8D93" w14:textId="77777777" w:rsidR="00974264" w:rsidRPr="00974264" w:rsidRDefault="00974264" w:rsidP="00974264">
      <w:pPr>
        <w:spacing w:after="0" w:line="360" w:lineRule="atLeast"/>
        <w:rPr>
          <w:rFonts w:ascii="Arial" w:eastAsia="Times New Roman" w:hAnsi="Arial" w:cs="Arial"/>
          <w:color w:val="000000"/>
          <w:kern w:val="0"/>
          <w:lang w:eastAsia="en-GB"/>
          <w14:ligatures w14:val="none"/>
        </w:rPr>
      </w:pPr>
      <w:r w:rsidRPr="00974264">
        <w:rPr>
          <w:rFonts w:ascii="Arial" w:eastAsia="Times New Roman" w:hAnsi="Arial" w:cs="Arial"/>
          <w:color w:val="FFFFFF"/>
          <w:kern w:val="0"/>
          <w:lang w:eastAsia="en-GB"/>
          <w14:ligatures w14:val="none"/>
        </w:rPr>
        <w:t>Open Dola</w:t>
      </w:r>
    </w:p>
    <w:p w14:paraId="0B972D95" w14:textId="6ACA838B" w:rsidR="003B7C9E" w:rsidRDefault="000B24B3" w:rsidP="00C04EE1">
      <w:pPr>
        <w:shd w:val="clear" w:color="auto" w:fill="FFFFFF"/>
        <w:spacing w:after="0" w:line="360" w:lineRule="auto"/>
        <w:rPr>
          <w:rFonts w:ascii="Arial" w:eastAsia="Times New Roman" w:hAnsi="Arial" w:cs="Arial"/>
          <w:color w:val="222222"/>
          <w:kern w:val="0"/>
          <w:lang w:eastAsia="en-GB"/>
          <w14:ligatures w14:val="none"/>
        </w:rPr>
      </w:pPr>
      <w:r w:rsidRPr="00C04EE1">
        <w:rPr>
          <w:rFonts w:ascii="Arial" w:eastAsia="Times New Roman" w:hAnsi="Arial" w:cs="Arial"/>
          <w:color w:val="222222"/>
          <w:kern w:val="0"/>
          <w:lang w:eastAsia="en-GB"/>
          <w14:ligatures w14:val="none"/>
        </w:rPr>
        <w:t>Referenc</w:t>
      </w:r>
      <w:r w:rsidR="00AE4178">
        <w:rPr>
          <w:rFonts w:ascii="Arial" w:eastAsia="Times New Roman" w:hAnsi="Arial" w:cs="Arial"/>
          <w:color w:val="222222"/>
          <w:kern w:val="0"/>
          <w:lang w:eastAsia="en-GB"/>
          <w14:ligatures w14:val="none"/>
        </w:rPr>
        <w:t>e</w:t>
      </w:r>
    </w:p>
    <w:p w14:paraId="11ECC305" w14:textId="47456027" w:rsidR="00AE4178" w:rsidRDefault="00AE4178" w:rsidP="00AE4178">
      <w:pPr>
        <w:pStyle w:val="ListParagraph"/>
        <w:numPr>
          <w:ilvl w:val="0"/>
          <w:numId w:val="8"/>
        </w:numPr>
        <w:shd w:val="clear" w:color="auto" w:fill="FFFFFF"/>
        <w:spacing w:after="0" w:line="36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Appleby, J. and Gar</w:t>
      </w:r>
      <w:r w:rsidR="003035AC">
        <w:rPr>
          <w:rFonts w:ascii="Arial" w:eastAsia="Times New Roman" w:hAnsi="Arial" w:cs="Arial"/>
          <w:color w:val="222222"/>
          <w:kern w:val="0"/>
          <w:lang w:eastAsia="en-GB"/>
          <w14:ligatures w14:val="none"/>
        </w:rPr>
        <w:t>dner, T (2023). Waiting for care</w:t>
      </w:r>
      <w:r w:rsidR="006361B0">
        <w:rPr>
          <w:rFonts w:ascii="Arial" w:eastAsia="Times New Roman" w:hAnsi="Arial" w:cs="Arial"/>
          <w:color w:val="222222"/>
          <w:kern w:val="0"/>
          <w:lang w:eastAsia="en-GB"/>
          <w14:ligatures w14:val="none"/>
        </w:rPr>
        <w:t xml:space="preserve">: the impact of health </w:t>
      </w:r>
    </w:p>
    <w:p w14:paraId="05234253" w14:textId="756A5590" w:rsidR="006361B0" w:rsidRDefault="0022060C" w:rsidP="0022060C">
      <w:pPr>
        <w:pStyle w:val="ListParagraph"/>
        <w:numPr>
          <w:ilvl w:val="0"/>
          <w:numId w:val="8"/>
        </w:numPr>
        <w:shd w:val="clear" w:color="auto" w:fill="FFFFFF"/>
        <w:spacing w:after="0" w:line="36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Baker, C. (2023)</w:t>
      </w:r>
      <w:r w:rsidR="00C83BDB">
        <w:rPr>
          <w:rFonts w:ascii="Arial" w:eastAsia="Times New Roman" w:hAnsi="Arial" w:cs="Arial"/>
          <w:color w:val="222222"/>
          <w:kern w:val="0"/>
          <w:lang w:eastAsia="en-GB"/>
          <w14:ligatures w14:val="none"/>
        </w:rPr>
        <w:t>. NHS indicators: Waiting</w:t>
      </w:r>
      <w:r w:rsidR="00F01F61">
        <w:rPr>
          <w:rFonts w:ascii="Arial" w:eastAsia="Times New Roman" w:hAnsi="Arial" w:cs="Arial"/>
          <w:color w:val="222222"/>
          <w:kern w:val="0"/>
          <w:lang w:eastAsia="en-GB"/>
          <w14:ligatures w14:val="none"/>
        </w:rPr>
        <w:t xml:space="preserve"> times, staffing and funding. The working lives</w:t>
      </w:r>
      <w:r w:rsidR="00334C8F">
        <w:rPr>
          <w:rFonts w:ascii="Arial" w:eastAsia="Times New Roman" w:hAnsi="Arial" w:cs="Arial"/>
          <w:color w:val="222222"/>
          <w:kern w:val="0"/>
          <w:lang w:eastAsia="en-GB"/>
          <w14:ligatures w14:val="none"/>
        </w:rPr>
        <w:t xml:space="preserve"> of NHS staff. {Online</w:t>
      </w:r>
      <w:r w:rsidR="009A050C">
        <w:rPr>
          <w:rFonts w:ascii="Arial" w:eastAsia="Times New Roman" w:hAnsi="Arial" w:cs="Arial"/>
          <w:color w:val="222222"/>
          <w:kern w:val="0"/>
          <w:lang w:eastAsia="en-GB"/>
          <w14:ligatures w14:val="none"/>
        </w:rPr>
        <w:t xml:space="preserve">} Available </w:t>
      </w:r>
      <w:r w:rsidR="00790521">
        <w:rPr>
          <w:rFonts w:ascii="Arial" w:eastAsia="Times New Roman" w:hAnsi="Arial" w:cs="Arial"/>
          <w:color w:val="222222"/>
          <w:kern w:val="0"/>
          <w:lang w:eastAsia="en-GB"/>
          <w14:ligatures w14:val="none"/>
        </w:rPr>
        <w:t>at: http</w:t>
      </w:r>
      <w:r w:rsidR="009A050C">
        <w:rPr>
          <w:rFonts w:ascii="Arial" w:eastAsia="Times New Roman" w:hAnsi="Arial" w:cs="Arial"/>
          <w:color w:val="222222"/>
          <w:kern w:val="0"/>
          <w:lang w:eastAsia="en-GB"/>
          <w14:ligatures w14:val="none"/>
        </w:rPr>
        <w:t>://www</w:t>
      </w:r>
      <w:r w:rsidR="00790521">
        <w:rPr>
          <w:rFonts w:ascii="Arial" w:eastAsia="Times New Roman" w:hAnsi="Arial" w:cs="Arial"/>
          <w:color w:val="222222"/>
          <w:kern w:val="0"/>
          <w:lang w:eastAsia="en-GB"/>
          <w14:ligatures w14:val="none"/>
        </w:rPr>
        <w:t>.kingstund.org.uk</w:t>
      </w:r>
    </w:p>
    <w:p w14:paraId="0A222B43" w14:textId="50B57F09" w:rsidR="000426B7" w:rsidRPr="00790521" w:rsidRDefault="000426B7" w:rsidP="00C04EE1">
      <w:pPr>
        <w:pStyle w:val="ListParagraph"/>
        <w:numPr>
          <w:ilvl w:val="0"/>
          <w:numId w:val="8"/>
        </w:numPr>
        <w:spacing w:after="0" w:line="360" w:lineRule="auto"/>
        <w:rPr>
          <w:rFonts w:ascii="Times New Roman" w:eastAsia="Times New Roman" w:hAnsi="Times New Roman" w:cs="Times New Roman"/>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284978">
        <w:rPr>
          <w:rFonts w:ascii="Arial" w:eastAsia="Times New Roman" w:hAnsi="Arial" w:cs="Arial"/>
          <w:color w:val="000000"/>
          <w:kern w:val="0"/>
          <w:lang w:eastAsia="en-GB"/>
          <w14:ligatures w14:val="none"/>
        </w:rPr>
        <w:t>British Medical Association [BMA] (2024).</w:t>
      </w:r>
      <w:r w:rsidRPr="00C04EE1">
        <w:rPr>
          <w:rFonts w:ascii="Times New Roman" w:eastAsia="Times New Roman" w:hAnsi="Times New Roman" w:cs="Times New Roman"/>
          <w:kern w:val="0"/>
          <w:lang w:eastAsia="en-GB"/>
          <w14:ligatures w14:val="none"/>
        </w:rPr>
        <w:t xml:space="preserve"> </w:t>
      </w:r>
      <w:r w:rsidRPr="00C04EE1">
        <w:rPr>
          <w:rFonts w:ascii="Arial" w:eastAsia="Times New Roman" w:hAnsi="Arial" w:cs="Arial"/>
          <w:i/>
          <w:iCs/>
          <w:color w:val="000000"/>
          <w:kern w:val="0"/>
          <w:lang w:eastAsia="en-GB"/>
          <w14:ligatures w14:val="none"/>
        </w:rPr>
        <w:t>Pressure points: Why we need to invest in the healthcare workforce.</w:t>
      </w:r>
      <w:r w:rsidRPr="00C04EE1">
        <w:rPr>
          <w:rFonts w:ascii="Times New Roman" w:eastAsia="Times New Roman" w:hAnsi="Times New Roman" w:cs="Times New Roman"/>
          <w:kern w:val="0"/>
          <w:lang w:eastAsia="en-GB"/>
          <w14:ligatures w14:val="none"/>
        </w:rPr>
        <w:t xml:space="preserve"> [Online] Available at: </w:t>
      </w:r>
      <w:hyperlink r:id="rId5" w:tgtFrame="_blank" w:history="1">
        <w:r w:rsidRPr="00790521">
          <w:rPr>
            <w:rFonts w:ascii="Arial" w:eastAsia="Times New Roman" w:hAnsi="Arial" w:cs="Arial"/>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https://www.bma.org.uk</w:t>
        </w:r>
      </w:hyperlink>
      <w:r w:rsidRPr="00790521">
        <w:rPr>
          <w:rFonts w:ascii="Times New Roman" w:eastAsia="Times New Roman" w:hAnsi="Times New Roman" w:cs="Times New Roman"/>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3939E703" w14:textId="39397366" w:rsidR="00A62087" w:rsidRPr="00C04EE1" w:rsidRDefault="000B24B3" w:rsidP="00C04EE1">
      <w:pPr>
        <w:pStyle w:val="ListParagraph"/>
        <w:numPr>
          <w:ilvl w:val="0"/>
          <w:numId w:val="8"/>
        </w:numPr>
        <w:spacing w:line="360" w:lineRule="auto"/>
        <w:rPr>
          <w:rFonts w:ascii="Arial" w:eastAsia="Times New Roman" w:hAnsi="Arial" w:cs="Arial"/>
          <w:color w:val="222222"/>
          <w:kern w:val="0"/>
          <w:lang w:eastAsia="en-GB"/>
          <w14:ligatures w14:val="none"/>
        </w:rPr>
      </w:pPr>
      <w:r w:rsidRPr="00C04EE1">
        <w:rPr>
          <w:rFonts w:ascii="Arial" w:eastAsia="Times New Roman" w:hAnsi="Arial" w:cs="Arial"/>
          <w:color w:val="222222"/>
          <w:kern w:val="0"/>
          <w:lang w:eastAsia="en-GB"/>
          <w14:ligatures w14:val="none"/>
        </w:rPr>
        <w:t xml:space="preserve">Buchan, J., Charlesworth, A., </w:t>
      </w:r>
      <w:proofErr w:type="spellStart"/>
      <w:r w:rsidRPr="00C04EE1">
        <w:rPr>
          <w:rFonts w:ascii="Arial" w:eastAsia="Times New Roman" w:hAnsi="Arial" w:cs="Arial"/>
          <w:color w:val="222222"/>
          <w:kern w:val="0"/>
          <w:lang w:eastAsia="en-GB"/>
          <w14:ligatures w14:val="none"/>
        </w:rPr>
        <w:t>Gershlick</w:t>
      </w:r>
      <w:proofErr w:type="spellEnd"/>
      <w:r w:rsidRPr="00C04EE1">
        <w:rPr>
          <w:rFonts w:ascii="Arial" w:eastAsia="Times New Roman" w:hAnsi="Arial" w:cs="Arial"/>
          <w:color w:val="222222"/>
          <w:kern w:val="0"/>
          <w:lang w:eastAsia="en-GB"/>
          <w14:ligatures w14:val="none"/>
        </w:rPr>
        <w:t>, B., &amp; Seccombe, I. (2019). A critical moment: NHS staffing trends. Health Foundation</w:t>
      </w:r>
    </w:p>
    <w:p w14:paraId="3347011A" w14:textId="28FBD53C" w:rsidR="00A62087" w:rsidRPr="00C04EE1" w:rsidRDefault="00A62087" w:rsidP="00C04EE1">
      <w:pPr>
        <w:pStyle w:val="ListParagraph"/>
        <w:numPr>
          <w:ilvl w:val="0"/>
          <w:numId w:val="8"/>
        </w:numPr>
        <w:spacing w:line="360" w:lineRule="auto"/>
      </w:pPr>
      <w:r w:rsidRPr="00C04EE1">
        <w:t xml:space="preserve"> National Health Service. (2023). NHS waiting times and access to care.</w:t>
      </w:r>
    </w:p>
    <w:p w14:paraId="61FDF7F8" w14:textId="54350204" w:rsidR="000B24B3" w:rsidRPr="00C04EE1" w:rsidRDefault="000B24B3" w:rsidP="00C04EE1">
      <w:pPr>
        <w:pStyle w:val="ListParagraph"/>
        <w:numPr>
          <w:ilvl w:val="0"/>
          <w:numId w:val="8"/>
        </w:numPr>
        <w:shd w:val="clear" w:color="auto" w:fill="FFFFFF"/>
        <w:spacing w:after="0" w:line="360" w:lineRule="auto"/>
        <w:rPr>
          <w:rFonts w:ascii="Arial" w:eastAsia="Times New Roman" w:hAnsi="Arial" w:cs="Arial"/>
          <w:color w:val="222222"/>
          <w:kern w:val="0"/>
          <w:lang w:eastAsia="en-GB"/>
          <w14:ligatures w14:val="none"/>
        </w:rPr>
      </w:pPr>
      <w:r w:rsidRPr="00C04EE1">
        <w:rPr>
          <w:rFonts w:ascii="Arial" w:eastAsia="Times New Roman" w:hAnsi="Arial" w:cs="Arial"/>
          <w:color w:val="222222"/>
          <w:kern w:val="0"/>
          <w:lang w:eastAsia="en-GB"/>
          <w14:ligatures w14:val="none"/>
        </w:rPr>
        <w:t>NHS. (2019). The NHS Long Term Plan. </w:t>
      </w:r>
    </w:p>
    <w:p w14:paraId="37EEE807" w14:textId="045BBB33" w:rsidR="000C2AA6" w:rsidRPr="00C04EE1" w:rsidRDefault="000B24B3" w:rsidP="00C04EE1">
      <w:pPr>
        <w:pStyle w:val="ListParagraph"/>
        <w:numPr>
          <w:ilvl w:val="0"/>
          <w:numId w:val="8"/>
        </w:numPr>
        <w:shd w:val="clear" w:color="auto" w:fill="F5F5F5"/>
        <w:spacing w:after="0" w:line="360" w:lineRule="auto"/>
        <w:rPr>
          <w:rFonts w:ascii="Arial" w:eastAsia="Times New Roman" w:hAnsi="Arial" w:cs="Arial"/>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04EE1">
        <w:rPr>
          <w:rFonts w:ascii="Arial" w:eastAsia="Times New Roman" w:hAnsi="Arial" w:cs="Arial"/>
          <w:color w:val="222222"/>
          <w:kern w:val="0"/>
          <w:lang w:eastAsia="en-GB"/>
          <w14:ligatures w14:val="none"/>
        </w:rPr>
        <w:t>NHS England. (2023). Referral to treatment waiting times statistics</w:t>
      </w:r>
      <w:r w:rsidRPr="00284978">
        <w:rPr>
          <w:rFonts w:ascii="Arial" w:eastAsia="Times New Roman" w:hAnsi="Arial" w:cs="Arial"/>
          <w:color w:val="222222"/>
          <w:kern w:val="0"/>
          <w:lang w:eastAsia="en-GB"/>
          <w14:ligatures w14:val="none"/>
        </w:rPr>
        <w:t>.</w:t>
      </w:r>
      <w:r w:rsidR="000C2AA6" w:rsidRPr="00284978">
        <w:rPr>
          <w:rFonts w:ascii="Arial" w:eastAsia="Times New Roman" w:hAnsi="Arial" w:cs="Arial"/>
          <w:color w:val="222222"/>
          <w:kern w:val="0"/>
          <w:lang w:eastAsia="en-GB"/>
          <w14:ligatures w14:val="none"/>
        </w:rPr>
        <w:t xml:space="preserve"> NHS</w:t>
      </w:r>
      <w:r w:rsidR="000C2AA6" w:rsidRPr="00C04EE1">
        <w:rPr>
          <w:rFonts w:ascii="Arial" w:eastAsia="Times New Roman" w:hAnsi="Arial" w:cs="Arial"/>
          <w:b/>
          <w:bCs/>
          <w:color w:val="222222"/>
          <w:kern w:val="0"/>
          <w:lang w:eastAsia="en-GB"/>
          <w14:ligatures w14:val="none"/>
        </w:rPr>
        <w:t xml:space="preserve"> </w:t>
      </w:r>
      <w:r w:rsidR="000C2AA6" w:rsidRPr="00284978">
        <w:rPr>
          <w:rFonts w:ascii="Arial" w:eastAsia="Times New Roman" w:hAnsi="Arial" w:cs="Arial"/>
          <w:color w:val="222222"/>
          <w:kern w:val="0"/>
          <w:lang w:eastAsia="en-GB"/>
          <w14:ligatures w14:val="none"/>
        </w:rPr>
        <w:t>(2019).</w:t>
      </w:r>
      <w:r w:rsidR="000C2AA6" w:rsidRPr="00C04EE1">
        <w:rPr>
          <w:rFonts w:ascii="Arial" w:eastAsia="Times New Roman" w:hAnsi="Arial" w:cs="Arial"/>
          <w:color w:val="222222"/>
          <w:kern w:val="0"/>
          <w:lang w:eastAsia="en-GB"/>
          <w14:ligatures w14:val="none"/>
        </w:rPr>
        <w:t xml:space="preserve"> </w:t>
      </w:r>
      <w:r w:rsidR="000C2AA6" w:rsidRPr="00C04EE1">
        <w:rPr>
          <w:rFonts w:ascii="Arial" w:eastAsia="Times New Roman" w:hAnsi="Arial" w:cs="Arial"/>
          <w:i/>
          <w:iCs/>
          <w:color w:val="222222"/>
          <w:kern w:val="0"/>
          <w:lang w:eastAsia="en-GB"/>
          <w14:ligatures w14:val="none"/>
        </w:rPr>
        <w:t>The NHS Long Term Plan.</w:t>
      </w:r>
      <w:r w:rsidR="000C2AA6" w:rsidRPr="00C04EE1">
        <w:rPr>
          <w:rFonts w:ascii="Arial" w:eastAsia="Times New Roman" w:hAnsi="Arial" w:cs="Arial"/>
          <w:color w:val="222222"/>
          <w:kern w:val="0"/>
          <w:lang w:eastAsia="en-GB"/>
          <w14:ligatures w14:val="none"/>
        </w:rPr>
        <w:t xml:space="preserve"> London: NHS. [Online] Available at: </w:t>
      </w:r>
    </w:p>
    <w:p w14:paraId="58190894" w14:textId="488E2620" w:rsidR="001260C2" w:rsidRPr="00790521" w:rsidRDefault="001260C2" w:rsidP="00C04EE1">
      <w:pPr>
        <w:pStyle w:val="ListParagraph"/>
        <w:numPr>
          <w:ilvl w:val="0"/>
          <w:numId w:val="8"/>
        </w:numPr>
        <w:spacing w:after="0" w:line="360" w:lineRule="auto"/>
        <w:rPr>
          <w:rFonts w:ascii="Times New Roman" w:eastAsia="Times New Roman" w:hAnsi="Times New Roman" w:cs="Times New Roman"/>
          <w:kern w:val="0"/>
          <w:lang w:eastAsia="en-GB"/>
          <w14:ligatures w14:val="none"/>
        </w:rPr>
      </w:pPr>
      <w:r w:rsidRPr="00C04EE1">
        <w:rPr>
          <w:rFonts w:ascii="Times New Roman" w:eastAsia="Times New Roman" w:hAnsi="Times New Roman" w:cs="Times New Roman"/>
          <w:kern w:val="0"/>
          <w:lang w:eastAsia="en-GB"/>
          <w14:ligatures w14:val="none"/>
        </w:rPr>
        <w:t xml:space="preserve"> </w:t>
      </w:r>
      <w:r w:rsidRPr="00284978">
        <w:rPr>
          <w:rFonts w:ascii="Arial" w:eastAsia="Times New Roman" w:hAnsi="Arial" w:cs="Arial"/>
          <w:color w:val="000000"/>
          <w:kern w:val="0"/>
          <w:lang w:eastAsia="en-GB"/>
          <w14:ligatures w14:val="none"/>
        </w:rPr>
        <w:t>NHS England (2023).</w:t>
      </w:r>
      <w:r w:rsidRPr="00C04EE1">
        <w:rPr>
          <w:rFonts w:ascii="Times New Roman" w:eastAsia="Times New Roman" w:hAnsi="Times New Roman" w:cs="Times New Roman"/>
          <w:kern w:val="0"/>
          <w:lang w:eastAsia="en-GB"/>
          <w14:ligatures w14:val="none"/>
        </w:rPr>
        <w:t xml:space="preserve"> </w:t>
      </w:r>
      <w:r w:rsidRPr="00C04EE1">
        <w:rPr>
          <w:rFonts w:ascii="Arial" w:eastAsia="Times New Roman" w:hAnsi="Arial" w:cs="Arial"/>
          <w:i/>
          <w:iCs/>
          <w:color w:val="000000"/>
          <w:kern w:val="0"/>
          <w:lang w:eastAsia="en-GB"/>
          <w14:ligatures w14:val="none"/>
        </w:rPr>
        <w:t>Statistical Press Notice: NHS referral to treatment waiting times data.</w:t>
      </w:r>
      <w:r w:rsidRPr="00C04EE1">
        <w:rPr>
          <w:rFonts w:ascii="Times New Roman" w:eastAsia="Times New Roman" w:hAnsi="Times New Roman" w:cs="Times New Roman"/>
          <w:kern w:val="0"/>
          <w:lang w:eastAsia="en-GB"/>
          <w14:ligatures w14:val="none"/>
        </w:rPr>
        <w:t xml:space="preserve"> [Online] Available at</w:t>
      </w:r>
      <w:r w:rsidRPr="00C04EE1">
        <w:rPr>
          <w:rFonts w:ascii="Times New Roman" w:eastAsia="Times New Roman" w:hAnsi="Times New Roman" w:cs="Times New Roman"/>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hyperlink r:id="rId6" w:tgtFrame="_blank" w:history="1">
        <w:r w:rsidRPr="00790521">
          <w:rPr>
            <w:rFonts w:ascii="Arial" w:eastAsia="Times New Roman" w:hAnsi="Arial" w:cs="Arial"/>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https://www.england.nhs.uk</w:t>
        </w:r>
      </w:hyperlink>
      <w:r w:rsidRPr="00790521">
        <w:rPr>
          <w:rFonts w:ascii="Times New Roman" w:eastAsia="Times New Roman" w:hAnsi="Times New Roman" w:cs="Times New Roman"/>
          <w:kern w:val="0"/>
          <w:lang w:eastAsia="en-GB"/>
          <w14:ligatures w14:val="none"/>
        </w:rPr>
        <w:t xml:space="preserve"> </w:t>
      </w:r>
    </w:p>
    <w:p w14:paraId="2D79B6BD" w14:textId="15C2E9F2" w:rsidR="00B241FC" w:rsidRPr="00C04EE1" w:rsidRDefault="00B241FC" w:rsidP="00C04EE1">
      <w:pPr>
        <w:pStyle w:val="ListParagraph"/>
        <w:numPr>
          <w:ilvl w:val="0"/>
          <w:numId w:val="8"/>
        </w:numPr>
        <w:spacing w:line="360" w:lineRule="auto"/>
        <w:rPr>
          <w:rFonts w:ascii="Times New Roman" w:eastAsia="Times New Roman" w:hAnsi="Times New Roman" w:cs="Times New Roman"/>
          <w:kern w:val="0"/>
          <w:lang w:eastAsia="en-GB"/>
          <w14:ligatures w14:val="none"/>
        </w:rPr>
      </w:pPr>
      <w:r w:rsidRPr="00284978">
        <w:rPr>
          <w:rFonts w:ascii="Arial" w:eastAsia="Times New Roman" w:hAnsi="Arial" w:cs="Arial"/>
          <w:color w:val="000000"/>
          <w:kern w:val="0"/>
          <w:lang w:eastAsia="en-GB"/>
          <w14:ligatures w14:val="none"/>
        </w:rPr>
        <w:t>Nursing and Midwifery Council [NMC] (2018).</w:t>
      </w:r>
      <w:r w:rsidRPr="00C04EE1">
        <w:rPr>
          <w:rFonts w:ascii="Times New Roman" w:eastAsia="Times New Roman" w:hAnsi="Times New Roman" w:cs="Times New Roman"/>
          <w:kern w:val="0"/>
          <w:lang w:eastAsia="en-GB"/>
          <w14:ligatures w14:val="none"/>
        </w:rPr>
        <w:t xml:space="preserve"> </w:t>
      </w:r>
      <w:r w:rsidRPr="00C04EE1">
        <w:rPr>
          <w:rFonts w:ascii="Arial" w:eastAsia="Times New Roman" w:hAnsi="Arial" w:cs="Arial"/>
          <w:i/>
          <w:iCs/>
          <w:color w:val="000000"/>
          <w:kern w:val="0"/>
          <w:lang w:eastAsia="en-GB"/>
          <w14:ligatures w14:val="none"/>
        </w:rPr>
        <w:t>The Code: Professional standards of practice and behaviour for nurses, midwives and nursing associates.</w:t>
      </w:r>
      <w:r w:rsidRPr="00C04EE1">
        <w:rPr>
          <w:rFonts w:ascii="Times New Roman" w:eastAsia="Times New Roman" w:hAnsi="Times New Roman" w:cs="Times New Roman"/>
          <w:kern w:val="0"/>
          <w:lang w:eastAsia="en-GB"/>
          <w14:ligatures w14:val="none"/>
        </w:rPr>
        <w:t xml:space="preserve"> London: NMC.</w:t>
      </w:r>
    </w:p>
    <w:p w14:paraId="307FEEF4" w14:textId="77777777" w:rsidR="00D84AC7" w:rsidRPr="00C04EE1" w:rsidRDefault="00D84AC7" w:rsidP="00C04EE1">
      <w:pPr>
        <w:pStyle w:val="ListParagraph"/>
        <w:numPr>
          <w:ilvl w:val="0"/>
          <w:numId w:val="8"/>
        </w:numPr>
        <w:spacing w:after="0" w:line="360" w:lineRule="auto"/>
        <w:rPr>
          <w:rFonts w:ascii="Times New Roman" w:eastAsia="Times New Roman" w:hAnsi="Times New Roman" w:cs="Times New Roman"/>
          <w:kern w:val="0"/>
          <w:lang w:eastAsia="en-GB"/>
          <w14:ligatures w14:val="none"/>
        </w:rPr>
      </w:pPr>
      <w:r w:rsidRPr="00284978">
        <w:rPr>
          <w:rFonts w:ascii="Arial" w:eastAsia="Times New Roman" w:hAnsi="Arial" w:cs="Arial"/>
          <w:color w:val="000000"/>
          <w:kern w:val="0"/>
          <w:lang w:eastAsia="en-GB"/>
          <w14:ligatures w14:val="none"/>
        </w:rPr>
        <w:t>The King’s Fund (2022).</w:t>
      </w:r>
      <w:r w:rsidRPr="00C04EE1">
        <w:rPr>
          <w:rFonts w:ascii="Times New Roman" w:eastAsia="Times New Roman" w:hAnsi="Times New Roman" w:cs="Times New Roman"/>
          <w:kern w:val="0"/>
          <w:lang w:eastAsia="en-GB"/>
          <w14:ligatures w14:val="none"/>
        </w:rPr>
        <w:t xml:space="preserve"> </w:t>
      </w:r>
      <w:r w:rsidRPr="00C04EE1">
        <w:rPr>
          <w:rFonts w:ascii="Arial" w:eastAsia="Times New Roman" w:hAnsi="Arial" w:cs="Arial"/>
          <w:i/>
          <w:iCs/>
          <w:color w:val="000000"/>
          <w:kern w:val="0"/>
          <w:lang w:eastAsia="en-GB"/>
          <w14:ligatures w14:val="none"/>
        </w:rPr>
        <w:t>The NHS backlog: How long are the waiting lists?</w:t>
      </w:r>
      <w:r w:rsidRPr="00C04EE1">
        <w:rPr>
          <w:rFonts w:ascii="Times New Roman" w:eastAsia="Times New Roman" w:hAnsi="Times New Roman" w:cs="Times New Roman"/>
          <w:kern w:val="0"/>
          <w:lang w:eastAsia="en-GB"/>
          <w14:ligatures w14:val="none"/>
        </w:rPr>
        <w:t xml:space="preserve"> [Online] Available at</w:t>
      </w:r>
      <w:r w:rsidRPr="00790521">
        <w:rPr>
          <w:rFonts w:ascii="Times New Roman" w:eastAsia="Times New Roman" w:hAnsi="Times New Roman" w:cs="Times New Roman"/>
          <w:kern w:val="0"/>
          <w:lang w:eastAsia="en-GB"/>
          <w14:ligatures w14:val="none"/>
        </w:rPr>
        <w:t xml:space="preserve">: </w:t>
      </w:r>
      <w:hyperlink r:id="rId7" w:tgtFrame="_blank" w:history="1">
        <w:r w:rsidRPr="00790521">
          <w:rPr>
            <w:rFonts w:ascii="Arial" w:eastAsia="Times New Roman" w:hAnsi="Arial" w:cs="Arial"/>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https://www.kingsfund.org.uk</w:t>
        </w:r>
      </w:hyperlink>
      <w:r w:rsidRPr="00C04EE1">
        <w:rPr>
          <w:rFonts w:ascii="Times New Roman" w:eastAsia="Times New Roman" w:hAnsi="Symbol" w:cs="Times New Roman"/>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1B97FDF7" w14:textId="0AD3B9F3" w:rsidR="0071159C" w:rsidRPr="00C04EE1" w:rsidRDefault="000B24B3" w:rsidP="00C04EE1">
      <w:pPr>
        <w:pStyle w:val="ListParagraph"/>
        <w:numPr>
          <w:ilvl w:val="0"/>
          <w:numId w:val="8"/>
        </w:numPr>
        <w:shd w:val="clear" w:color="auto" w:fill="FFFFFF"/>
        <w:spacing w:after="0" w:line="360" w:lineRule="auto"/>
        <w:rPr>
          <w:rFonts w:ascii="Arial" w:eastAsia="Times New Roman" w:hAnsi="Arial" w:cs="Arial"/>
          <w:color w:val="222222"/>
          <w:kern w:val="0"/>
          <w:lang w:eastAsia="en-GB"/>
          <w14:ligatures w14:val="none"/>
        </w:rPr>
      </w:pPr>
      <w:r w:rsidRPr="00C04EE1">
        <w:rPr>
          <w:rFonts w:ascii="Arial" w:eastAsia="Times New Roman" w:hAnsi="Arial" w:cs="Arial"/>
          <w:color w:val="222222"/>
          <w:kern w:val="0"/>
          <w:lang w:eastAsia="en-GB"/>
          <w14:ligatures w14:val="none"/>
        </w:rPr>
        <w:t>The King’s Fund. (2022). NHS backlog and waiting times in England. </w:t>
      </w:r>
    </w:p>
    <w:p w14:paraId="74263806" w14:textId="77777777" w:rsidR="00FE6F6F" w:rsidRPr="00C04EE1" w:rsidRDefault="0071159C" w:rsidP="00C04EE1">
      <w:pPr>
        <w:pStyle w:val="ListParagraph"/>
        <w:numPr>
          <w:ilvl w:val="0"/>
          <w:numId w:val="8"/>
        </w:numPr>
        <w:spacing w:line="360" w:lineRule="auto"/>
      </w:pPr>
      <w:r w:rsidRPr="00C04EE1">
        <w:t>The King’s Fund. (2022). NHS workforce and service pressures.</w:t>
      </w:r>
      <w:r w:rsidR="005051E3" w:rsidRPr="00C04EE1">
        <w:rPr>
          <w:rFonts w:ascii="Arial" w:eastAsia="Times New Roman" w:hAnsi="Arial" w:cs="Arial"/>
          <w:b/>
          <w:bCs/>
          <w:color w:val="000000"/>
          <w:kern w:val="0"/>
          <w:lang w:eastAsia="en-GB"/>
          <w14:ligatures w14:val="none"/>
        </w:rPr>
        <w:t xml:space="preserve"> </w:t>
      </w:r>
    </w:p>
    <w:p w14:paraId="6C7DBD1C" w14:textId="77777777" w:rsidR="00BA7327" w:rsidRPr="00790521" w:rsidRDefault="005051E3" w:rsidP="00C04EE1">
      <w:pPr>
        <w:pStyle w:val="ListParagraph"/>
        <w:numPr>
          <w:ilvl w:val="0"/>
          <w:numId w:val="8"/>
        </w:numPr>
        <w:spacing w:line="360" w:lineRule="auto"/>
      </w:pPr>
      <w:r w:rsidRPr="006B5D52">
        <w:rPr>
          <w:rFonts w:ascii="Arial" w:eastAsia="Times New Roman" w:hAnsi="Arial" w:cs="Arial"/>
          <w:color w:val="000000"/>
          <w:kern w:val="0"/>
          <w:lang w:eastAsia="en-GB"/>
          <w14:ligatures w14:val="none"/>
        </w:rPr>
        <w:t>The Health Foundation (2023).</w:t>
      </w:r>
      <w:r w:rsidRPr="00C04EE1">
        <w:rPr>
          <w:rFonts w:ascii="Times New Roman" w:eastAsia="Times New Roman" w:hAnsi="Times New Roman" w:cs="Times New Roman"/>
          <w:kern w:val="0"/>
          <w:lang w:eastAsia="en-GB"/>
          <w14:ligatures w14:val="none"/>
        </w:rPr>
        <w:t xml:space="preserve"> </w:t>
      </w:r>
      <w:r w:rsidRPr="00C04EE1">
        <w:rPr>
          <w:rFonts w:ascii="Arial" w:eastAsia="Times New Roman" w:hAnsi="Arial" w:cs="Arial"/>
          <w:i/>
          <w:iCs/>
          <w:color w:val="000000"/>
          <w:kern w:val="0"/>
          <w:lang w:eastAsia="en-GB"/>
          <w14:ligatures w14:val="none"/>
        </w:rPr>
        <w:t>NHS funding and the challenges of an aging population.</w:t>
      </w:r>
      <w:r w:rsidRPr="00C04EE1">
        <w:rPr>
          <w:rFonts w:ascii="Times New Roman" w:eastAsia="Times New Roman" w:hAnsi="Times New Roman" w:cs="Times New Roman"/>
          <w:kern w:val="0"/>
          <w:lang w:eastAsia="en-GB"/>
          <w14:ligatures w14:val="none"/>
        </w:rPr>
        <w:t xml:space="preserve"> [Online] Available at</w:t>
      </w:r>
      <w:r w:rsidRPr="00C04EE1">
        <w:rPr>
          <w:rFonts w:ascii="Times New Roman" w:eastAsia="Times New Roman" w:hAnsi="Times New Roman" w:cs="Times New Roman"/>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hyperlink r:id="rId8" w:tgtFrame="_blank" w:history="1">
        <w:r w:rsidRPr="00790521">
          <w:rPr>
            <w:rFonts w:ascii="Arial" w:eastAsia="Times New Roman" w:hAnsi="Arial" w:cs="Arial"/>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https://www.health.org.uk</w:t>
        </w:r>
      </w:hyperlink>
    </w:p>
    <w:p w14:paraId="6AD38981" w14:textId="29924C16" w:rsidR="00255F4D" w:rsidRPr="00C04EE1" w:rsidRDefault="00255F4D" w:rsidP="00C04EE1">
      <w:pPr>
        <w:pStyle w:val="ListParagraph"/>
        <w:numPr>
          <w:ilvl w:val="0"/>
          <w:numId w:val="8"/>
        </w:numPr>
        <w:spacing w:line="360" w:lineRule="auto"/>
      </w:pPr>
      <w:r w:rsidRPr="00C04EE1">
        <w:t>UK Government. (2023). Health and social care policy overview</w:t>
      </w:r>
    </w:p>
    <w:p w14:paraId="6305BD81" w14:textId="77777777" w:rsidR="009C526D" w:rsidRPr="00C04EE1" w:rsidRDefault="00255F4D" w:rsidP="00C04EE1">
      <w:pPr>
        <w:pStyle w:val="ListParagraph"/>
        <w:numPr>
          <w:ilvl w:val="0"/>
          <w:numId w:val="8"/>
        </w:numPr>
        <w:spacing w:line="360" w:lineRule="auto"/>
        <w:rPr>
          <w:rFonts w:ascii="Times New Roman" w:eastAsia="Times New Roman" w:hAnsi="Times New Roman" w:cs="Times New Roman"/>
          <w:kern w:val="0"/>
          <w:lang w:eastAsia="en-GB"/>
          <w14:ligatures w14:val="none"/>
        </w:rPr>
      </w:pPr>
      <w:r w:rsidRPr="00C04EE1">
        <w:rPr>
          <w:rFonts w:ascii="Times New Roman" w:eastAsia="Times New Roman" w:hAnsi="Symbol" w:cs="Times New Roman"/>
          <w:kern w:val="0"/>
          <w:lang w:eastAsia="en-GB"/>
          <w14:ligatures w14:val="none"/>
        </w:rPr>
        <w:t xml:space="preserve"> </w:t>
      </w:r>
      <w:r w:rsidR="0071159C" w:rsidRPr="00C04EE1">
        <w:t>World Health Organization. (2021). Universal health coverage</w:t>
      </w:r>
    </w:p>
    <w:p w14:paraId="2AA8BAC7" w14:textId="5C19C0C9" w:rsidR="00C83417" w:rsidRPr="00790521" w:rsidRDefault="00450FC3" w:rsidP="00C04EE1">
      <w:pPr>
        <w:pStyle w:val="ListParagraph"/>
        <w:numPr>
          <w:ilvl w:val="0"/>
          <w:numId w:val="8"/>
        </w:numPr>
        <w:spacing w:line="360" w:lineRule="auto"/>
        <w:rPr>
          <w:rFonts w:ascii="Times New Roman" w:eastAsia="Times New Roman" w:hAnsi="Times New Roman" w:cs="Times New Roman"/>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B5D52">
        <w:rPr>
          <w:rFonts w:ascii="Arial" w:eastAsia="Times New Roman" w:hAnsi="Arial" w:cs="Arial"/>
          <w:color w:val="222222"/>
          <w:kern w:val="0"/>
          <w:lang w:eastAsia="en-GB"/>
          <w14:ligatures w14:val="none"/>
        </w:rPr>
        <w:t>World Health Organization [WHO] (2023).</w:t>
      </w:r>
      <w:r w:rsidRPr="00C04EE1">
        <w:rPr>
          <w:rFonts w:ascii="Arial" w:eastAsia="Times New Roman" w:hAnsi="Arial" w:cs="Arial"/>
          <w:color w:val="222222"/>
          <w:kern w:val="0"/>
          <w:lang w:eastAsia="en-GB"/>
          <w14:ligatures w14:val="none"/>
        </w:rPr>
        <w:t xml:space="preserve"> </w:t>
      </w:r>
      <w:r w:rsidRPr="00C04EE1">
        <w:rPr>
          <w:rFonts w:ascii="Arial" w:eastAsia="Times New Roman" w:hAnsi="Arial" w:cs="Arial"/>
          <w:i/>
          <w:iCs/>
          <w:color w:val="222222"/>
          <w:kern w:val="0"/>
          <w:lang w:eastAsia="en-GB"/>
          <w14:ligatures w14:val="none"/>
        </w:rPr>
        <w:t>Human rights and health.</w:t>
      </w:r>
      <w:r w:rsidRPr="00C04EE1">
        <w:rPr>
          <w:rFonts w:ascii="Arial" w:eastAsia="Times New Roman" w:hAnsi="Arial" w:cs="Arial"/>
          <w:color w:val="222222"/>
          <w:kern w:val="0"/>
          <w:lang w:eastAsia="en-GB"/>
          <w14:ligatures w14:val="none"/>
        </w:rPr>
        <w:t xml:space="preserve"> </w:t>
      </w:r>
      <w:r w:rsidR="00C83417" w:rsidRPr="00C04EE1">
        <w:rPr>
          <w:rFonts w:ascii="Arial" w:eastAsia="Times New Roman" w:hAnsi="Arial" w:cs="Arial"/>
          <w:i/>
          <w:iCs/>
          <w:color w:val="222222"/>
          <w:kern w:val="0"/>
          <w:lang w:eastAsia="en-GB"/>
          <w14:ligatures w14:val="none"/>
        </w:rPr>
        <w:t>lives of NHS staff.</w:t>
      </w:r>
      <w:r w:rsidR="00C83417" w:rsidRPr="00C04EE1">
        <w:rPr>
          <w:rFonts w:ascii="Arial" w:eastAsia="Times New Roman" w:hAnsi="Arial" w:cs="Arial"/>
          <w:color w:val="222222"/>
          <w:kern w:val="0"/>
          <w:lang w:eastAsia="en-GB"/>
          <w14:ligatures w14:val="none"/>
        </w:rPr>
        <w:t xml:space="preserve"> [Online] Available at: </w:t>
      </w:r>
      <w:hyperlink r:id="rId9" w:tgtFrame="_blank" w:history="1">
        <w:r w:rsidR="00C83417" w:rsidRPr="00790521">
          <w:rPr>
            <w:rFonts w:ascii="Arial" w:eastAsia="Times New Roman" w:hAnsi="Arial" w:cs="Arial"/>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https://www.kingsfund.org.uk</w:t>
        </w:r>
      </w:hyperlink>
    </w:p>
    <w:p w14:paraId="60FD4E74" w14:textId="7765EA5F" w:rsidR="00AA5B7B" w:rsidRPr="00AA5B7B" w:rsidRDefault="00AA5B7B" w:rsidP="00AA5B7B">
      <w:pPr>
        <w:spacing w:after="0" w:line="240" w:lineRule="auto"/>
        <w:rPr>
          <w:rFonts w:ascii="Times New Roman" w:eastAsia="Times New Roman" w:hAnsi="Times New Roman" w:cs="Times New Roman"/>
          <w:kern w:val="0"/>
          <w:lang w:eastAsia="en-GB"/>
          <w14:ligatures w14:val="none"/>
        </w:rPr>
      </w:pPr>
    </w:p>
    <w:p w14:paraId="08B966CD" w14:textId="3249C8AD" w:rsidR="00984FFF" w:rsidRPr="00984FFF" w:rsidRDefault="00984FFF" w:rsidP="00984FFF">
      <w:pPr>
        <w:rPr>
          <w:rFonts w:ascii="Times New Roman" w:eastAsia="Times New Roman" w:hAnsi="Times New Roman" w:cs="Times New Roman"/>
          <w:kern w:val="0"/>
          <w:lang w:eastAsia="en-GB"/>
          <w14:ligatures w14:val="none"/>
        </w:rPr>
      </w:pPr>
    </w:p>
    <w:p w14:paraId="2C336321" w14:textId="77777777" w:rsidR="0033718E" w:rsidRDefault="0033718E" w:rsidP="00AA5B7B">
      <w:pPr>
        <w:spacing w:line="360" w:lineRule="auto"/>
        <w:rPr>
          <w:rFonts w:ascii="Times New Roman" w:eastAsia="Times New Roman" w:hAnsi="Times New Roman" w:cs="Times New Roman"/>
          <w:kern w:val="0"/>
          <w:lang w:eastAsia="en-GB"/>
          <w14:ligatures w14:val="none"/>
        </w:rPr>
      </w:pPr>
    </w:p>
    <w:p w14:paraId="119D03C8" w14:textId="77777777" w:rsidR="00AA5B7B" w:rsidRDefault="00AA5B7B" w:rsidP="008E1328">
      <w:pPr>
        <w:spacing w:line="360" w:lineRule="auto"/>
      </w:pPr>
    </w:p>
    <w:p w14:paraId="72B59BD5" w14:textId="1825A2F7" w:rsidR="00B00573" w:rsidRPr="006854BA" w:rsidRDefault="00B00573" w:rsidP="006854BA">
      <w:pPr>
        <w:spacing w:line="360" w:lineRule="auto"/>
      </w:pPr>
    </w:p>
    <w:p w14:paraId="2EF691AF" w14:textId="0D6BD680" w:rsidR="00B00573" w:rsidRPr="006854BA" w:rsidRDefault="00B00573" w:rsidP="006854BA">
      <w:pPr>
        <w:spacing w:line="360" w:lineRule="auto"/>
      </w:pPr>
    </w:p>
    <w:sectPr w:rsidR="00B00573" w:rsidRPr="006854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906B5"/>
    <w:multiLevelType w:val="hybridMultilevel"/>
    <w:tmpl w:val="DF928848"/>
    <w:lvl w:ilvl="0" w:tplc="ADCCFE8E">
      <w:start w:val="1"/>
      <w:numFmt w:val="bullet"/>
      <w:lvlText w:val="•"/>
      <w:lvlJc w:val="left"/>
      <w:pPr>
        <w:tabs>
          <w:tab w:val="num" w:pos="720"/>
        </w:tabs>
        <w:ind w:left="720" w:hanging="360"/>
      </w:pPr>
      <w:rPr>
        <w:rFonts w:ascii="Arial" w:hAnsi="Arial" w:hint="default"/>
      </w:rPr>
    </w:lvl>
    <w:lvl w:ilvl="1" w:tplc="1E1C88B4">
      <w:start w:val="1"/>
      <w:numFmt w:val="bullet"/>
      <w:lvlText w:val="•"/>
      <w:lvlJc w:val="left"/>
      <w:pPr>
        <w:tabs>
          <w:tab w:val="num" w:pos="1440"/>
        </w:tabs>
        <w:ind w:left="1440" w:hanging="360"/>
      </w:pPr>
      <w:rPr>
        <w:rFonts w:ascii="Arial" w:hAnsi="Arial" w:hint="default"/>
      </w:rPr>
    </w:lvl>
    <w:lvl w:ilvl="2" w:tplc="EE188D5E" w:tentative="1">
      <w:start w:val="1"/>
      <w:numFmt w:val="bullet"/>
      <w:lvlText w:val="•"/>
      <w:lvlJc w:val="left"/>
      <w:pPr>
        <w:tabs>
          <w:tab w:val="num" w:pos="2160"/>
        </w:tabs>
        <w:ind w:left="2160" w:hanging="360"/>
      </w:pPr>
      <w:rPr>
        <w:rFonts w:ascii="Arial" w:hAnsi="Arial" w:hint="default"/>
      </w:rPr>
    </w:lvl>
    <w:lvl w:ilvl="3" w:tplc="CDF496D2" w:tentative="1">
      <w:start w:val="1"/>
      <w:numFmt w:val="bullet"/>
      <w:lvlText w:val="•"/>
      <w:lvlJc w:val="left"/>
      <w:pPr>
        <w:tabs>
          <w:tab w:val="num" w:pos="2880"/>
        </w:tabs>
        <w:ind w:left="2880" w:hanging="360"/>
      </w:pPr>
      <w:rPr>
        <w:rFonts w:ascii="Arial" w:hAnsi="Arial" w:hint="default"/>
      </w:rPr>
    </w:lvl>
    <w:lvl w:ilvl="4" w:tplc="691CE7A6" w:tentative="1">
      <w:start w:val="1"/>
      <w:numFmt w:val="bullet"/>
      <w:lvlText w:val="•"/>
      <w:lvlJc w:val="left"/>
      <w:pPr>
        <w:tabs>
          <w:tab w:val="num" w:pos="3600"/>
        </w:tabs>
        <w:ind w:left="3600" w:hanging="360"/>
      </w:pPr>
      <w:rPr>
        <w:rFonts w:ascii="Arial" w:hAnsi="Arial" w:hint="default"/>
      </w:rPr>
    </w:lvl>
    <w:lvl w:ilvl="5" w:tplc="592EB8A6" w:tentative="1">
      <w:start w:val="1"/>
      <w:numFmt w:val="bullet"/>
      <w:lvlText w:val="•"/>
      <w:lvlJc w:val="left"/>
      <w:pPr>
        <w:tabs>
          <w:tab w:val="num" w:pos="4320"/>
        </w:tabs>
        <w:ind w:left="4320" w:hanging="360"/>
      </w:pPr>
      <w:rPr>
        <w:rFonts w:ascii="Arial" w:hAnsi="Arial" w:hint="default"/>
      </w:rPr>
    </w:lvl>
    <w:lvl w:ilvl="6" w:tplc="47F4AFF8" w:tentative="1">
      <w:start w:val="1"/>
      <w:numFmt w:val="bullet"/>
      <w:lvlText w:val="•"/>
      <w:lvlJc w:val="left"/>
      <w:pPr>
        <w:tabs>
          <w:tab w:val="num" w:pos="5040"/>
        </w:tabs>
        <w:ind w:left="5040" w:hanging="360"/>
      </w:pPr>
      <w:rPr>
        <w:rFonts w:ascii="Arial" w:hAnsi="Arial" w:hint="default"/>
      </w:rPr>
    </w:lvl>
    <w:lvl w:ilvl="7" w:tplc="62642B36" w:tentative="1">
      <w:start w:val="1"/>
      <w:numFmt w:val="bullet"/>
      <w:lvlText w:val="•"/>
      <w:lvlJc w:val="left"/>
      <w:pPr>
        <w:tabs>
          <w:tab w:val="num" w:pos="5760"/>
        </w:tabs>
        <w:ind w:left="5760" w:hanging="360"/>
      </w:pPr>
      <w:rPr>
        <w:rFonts w:ascii="Arial" w:hAnsi="Arial" w:hint="default"/>
      </w:rPr>
    </w:lvl>
    <w:lvl w:ilvl="8" w:tplc="3A88E9B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576996"/>
    <w:multiLevelType w:val="hybridMultilevel"/>
    <w:tmpl w:val="CAA49AF8"/>
    <w:lvl w:ilvl="0" w:tplc="AEE0685A">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463B8"/>
    <w:multiLevelType w:val="hybridMultilevel"/>
    <w:tmpl w:val="C94C0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5E0DAF"/>
    <w:multiLevelType w:val="multilevel"/>
    <w:tmpl w:val="28BE6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52783D"/>
    <w:multiLevelType w:val="hybridMultilevel"/>
    <w:tmpl w:val="0E9A834A"/>
    <w:lvl w:ilvl="0" w:tplc="4AEE1594">
      <w:start w:val="1"/>
      <w:numFmt w:val="bullet"/>
      <w:lvlText w:val="•"/>
      <w:lvlJc w:val="left"/>
      <w:pPr>
        <w:tabs>
          <w:tab w:val="num" w:pos="720"/>
        </w:tabs>
        <w:ind w:left="720" w:hanging="360"/>
      </w:pPr>
      <w:rPr>
        <w:rFonts w:ascii="Arial" w:hAnsi="Arial" w:hint="default"/>
      </w:rPr>
    </w:lvl>
    <w:lvl w:ilvl="1" w:tplc="390A9216">
      <w:start w:val="1"/>
      <w:numFmt w:val="bullet"/>
      <w:lvlText w:val="•"/>
      <w:lvlJc w:val="left"/>
      <w:pPr>
        <w:tabs>
          <w:tab w:val="num" w:pos="1440"/>
        </w:tabs>
        <w:ind w:left="1440" w:hanging="360"/>
      </w:pPr>
      <w:rPr>
        <w:rFonts w:ascii="Arial" w:hAnsi="Arial" w:hint="default"/>
      </w:rPr>
    </w:lvl>
    <w:lvl w:ilvl="2" w:tplc="BE68165C" w:tentative="1">
      <w:start w:val="1"/>
      <w:numFmt w:val="bullet"/>
      <w:lvlText w:val="•"/>
      <w:lvlJc w:val="left"/>
      <w:pPr>
        <w:tabs>
          <w:tab w:val="num" w:pos="2160"/>
        </w:tabs>
        <w:ind w:left="2160" w:hanging="360"/>
      </w:pPr>
      <w:rPr>
        <w:rFonts w:ascii="Arial" w:hAnsi="Arial" w:hint="default"/>
      </w:rPr>
    </w:lvl>
    <w:lvl w:ilvl="3" w:tplc="26C47D16" w:tentative="1">
      <w:start w:val="1"/>
      <w:numFmt w:val="bullet"/>
      <w:lvlText w:val="•"/>
      <w:lvlJc w:val="left"/>
      <w:pPr>
        <w:tabs>
          <w:tab w:val="num" w:pos="2880"/>
        </w:tabs>
        <w:ind w:left="2880" w:hanging="360"/>
      </w:pPr>
      <w:rPr>
        <w:rFonts w:ascii="Arial" w:hAnsi="Arial" w:hint="default"/>
      </w:rPr>
    </w:lvl>
    <w:lvl w:ilvl="4" w:tplc="41ACC9F6" w:tentative="1">
      <w:start w:val="1"/>
      <w:numFmt w:val="bullet"/>
      <w:lvlText w:val="•"/>
      <w:lvlJc w:val="left"/>
      <w:pPr>
        <w:tabs>
          <w:tab w:val="num" w:pos="3600"/>
        </w:tabs>
        <w:ind w:left="3600" w:hanging="360"/>
      </w:pPr>
      <w:rPr>
        <w:rFonts w:ascii="Arial" w:hAnsi="Arial" w:hint="default"/>
      </w:rPr>
    </w:lvl>
    <w:lvl w:ilvl="5" w:tplc="855CB444" w:tentative="1">
      <w:start w:val="1"/>
      <w:numFmt w:val="bullet"/>
      <w:lvlText w:val="•"/>
      <w:lvlJc w:val="left"/>
      <w:pPr>
        <w:tabs>
          <w:tab w:val="num" w:pos="4320"/>
        </w:tabs>
        <w:ind w:left="4320" w:hanging="360"/>
      </w:pPr>
      <w:rPr>
        <w:rFonts w:ascii="Arial" w:hAnsi="Arial" w:hint="default"/>
      </w:rPr>
    </w:lvl>
    <w:lvl w:ilvl="6" w:tplc="435A2618" w:tentative="1">
      <w:start w:val="1"/>
      <w:numFmt w:val="bullet"/>
      <w:lvlText w:val="•"/>
      <w:lvlJc w:val="left"/>
      <w:pPr>
        <w:tabs>
          <w:tab w:val="num" w:pos="5040"/>
        </w:tabs>
        <w:ind w:left="5040" w:hanging="360"/>
      </w:pPr>
      <w:rPr>
        <w:rFonts w:ascii="Arial" w:hAnsi="Arial" w:hint="default"/>
      </w:rPr>
    </w:lvl>
    <w:lvl w:ilvl="7" w:tplc="D5DACA72" w:tentative="1">
      <w:start w:val="1"/>
      <w:numFmt w:val="bullet"/>
      <w:lvlText w:val="•"/>
      <w:lvlJc w:val="left"/>
      <w:pPr>
        <w:tabs>
          <w:tab w:val="num" w:pos="5760"/>
        </w:tabs>
        <w:ind w:left="5760" w:hanging="360"/>
      </w:pPr>
      <w:rPr>
        <w:rFonts w:ascii="Arial" w:hAnsi="Arial" w:hint="default"/>
      </w:rPr>
    </w:lvl>
    <w:lvl w:ilvl="8" w:tplc="19A092C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0E7A88"/>
    <w:multiLevelType w:val="hybridMultilevel"/>
    <w:tmpl w:val="E6ACD668"/>
    <w:lvl w:ilvl="0" w:tplc="39642DDE">
      <w:start w:val="1"/>
      <w:numFmt w:val="decimal"/>
      <w:lvlText w:val="%1."/>
      <w:lvlJc w:val="left"/>
      <w:pPr>
        <w:ind w:left="720" w:hanging="360"/>
      </w:pPr>
      <w:rPr>
        <w:rFonts w:asciiTheme="minorHAnsi" w:eastAsiaTheme="minorEastAsia"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0D15CB"/>
    <w:multiLevelType w:val="hybridMultilevel"/>
    <w:tmpl w:val="A6C2FC04"/>
    <w:lvl w:ilvl="0" w:tplc="E3CE103E">
      <w:start w:val="1"/>
      <w:numFmt w:val="bullet"/>
      <w:lvlText w:val="•"/>
      <w:lvlJc w:val="left"/>
      <w:pPr>
        <w:tabs>
          <w:tab w:val="num" w:pos="720"/>
        </w:tabs>
        <w:ind w:left="720" w:hanging="360"/>
      </w:pPr>
      <w:rPr>
        <w:rFonts w:ascii="Arial" w:hAnsi="Arial" w:hint="default"/>
      </w:rPr>
    </w:lvl>
    <w:lvl w:ilvl="1" w:tplc="6F9AF7FE">
      <w:start w:val="1"/>
      <w:numFmt w:val="bullet"/>
      <w:lvlText w:val="•"/>
      <w:lvlJc w:val="left"/>
      <w:pPr>
        <w:tabs>
          <w:tab w:val="num" w:pos="1440"/>
        </w:tabs>
        <w:ind w:left="1440" w:hanging="360"/>
      </w:pPr>
      <w:rPr>
        <w:rFonts w:ascii="Arial" w:hAnsi="Arial" w:hint="default"/>
      </w:rPr>
    </w:lvl>
    <w:lvl w:ilvl="2" w:tplc="741A8068" w:tentative="1">
      <w:start w:val="1"/>
      <w:numFmt w:val="bullet"/>
      <w:lvlText w:val="•"/>
      <w:lvlJc w:val="left"/>
      <w:pPr>
        <w:tabs>
          <w:tab w:val="num" w:pos="2160"/>
        </w:tabs>
        <w:ind w:left="2160" w:hanging="360"/>
      </w:pPr>
      <w:rPr>
        <w:rFonts w:ascii="Arial" w:hAnsi="Arial" w:hint="default"/>
      </w:rPr>
    </w:lvl>
    <w:lvl w:ilvl="3" w:tplc="A516CAC6" w:tentative="1">
      <w:start w:val="1"/>
      <w:numFmt w:val="bullet"/>
      <w:lvlText w:val="•"/>
      <w:lvlJc w:val="left"/>
      <w:pPr>
        <w:tabs>
          <w:tab w:val="num" w:pos="2880"/>
        </w:tabs>
        <w:ind w:left="2880" w:hanging="360"/>
      </w:pPr>
      <w:rPr>
        <w:rFonts w:ascii="Arial" w:hAnsi="Arial" w:hint="default"/>
      </w:rPr>
    </w:lvl>
    <w:lvl w:ilvl="4" w:tplc="BED6C148" w:tentative="1">
      <w:start w:val="1"/>
      <w:numFmt w:val="bullet"/>
      <w:lvlText w:val="•"/>
      <w:lvlJc w:val="left"/>
      <w:pPr>
        <w:tabs>
          <w:tab w:val="num" w:pos="3600"/>
        </w:tabs>
        <w:ind w:left="3600" w:hanging="360"/>
      </w:pPr>
      <w:rPr>
        <w:rFonts w:ascii="Arial" w:hAnsi="Arial" w:hint="default"/>
      </w:rPr>
    </w:lvl>
    <w:lvl w:ilvl="5" w:tplc="7AE42224" w:tentative="1">
      <w:start w:val="1"/>
      <w:numFmt w:val="bullet"/>
      <w:lvlText w:val="•"/>
      <w:lvlJc w:val="left"/>
      <w:pPr>
        <w:tabs>
          <w:tab w:val="num" w:pos="4320"/>
        </w:tabs>
        <w:ind w:left="4320" w:hanging="360"/>
      </w:pPr>
      <w:rPr>
        <w:rFonts w:ascii="Arial" w:hAnsi="Arial" w:hint="default"/>
      </w:rPr>
    </w:lvl>
    <w:lvl w:ilvl="6" w:tplc="3CB2D21A" w:tentative="1">
      <w:start w:val="1"/>
      <w:numFmt w:val="bullet"/>
      <w:lvlText w:val="•"/>
      <w:lvlJc w:val="left"/>
      <w:pPr>
        <w:tabs>
          <w:tab w:val="num" w:pos="5040"/>
        </w:tabs>
        <w:ind w:left="5040" w:hanging="360"/>
      </w:pPr>
      <w:rPr>
        <w:rFonts w:ascii="Arial" w:hAnsi="Arial" w:hint="default"/>
      </w:rPr>
    </w:lvl>
    <w:lvl w:ilvl="7" w:tplc="E68E9488" w:tentative="1">
      <w:start w:val="1"/>
      <w:numFmt w:val="bullet"/>
      <w:lvlText w:val="•"/>
      <w:lvlJc w:val="left"/>
      <w:pPr>
        <w:tabs>
          <w:tab w:val="num" w:pos="5760"/>
        </w:tabs>
        <w:ind w:left="5760" w:hanging="360"/>
      </w:pPr>
      <w:rPr>
        <w:rFonts w:ascii="Arial" w:hAnsi="Arial" w:hint="default"/>
      </w:rPr>
    </w:lvl>
    <w:lvl w:ilvl="8" w:tplc="D2520F6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463633A"/>
    <w:multiLevelType w:val="hybridMultilevel"/>
    <w:tmpl w:val="C2969692"/>
    <w:lvl w:ilvl="0" w:tplc="F2CE60B6">
      <w:start w:val="1"/>
      <w:numFmt w:val="bullet"/>
      <w:lvlText w:val="•"/>
      <w:lvlJc w:val="left"/>
      <w:pPr>
        <w:tabs>
          <w:tab w:val="num" w:pos="720"/>
        </w:tabs>
        <w:ind w:left="720" w:hanging="360"/>
      </w:pPr>
      <w:rPr>
        <w:rFonts w:ascii="Arial" w:hAnsi="Arial" w:hint="default"/>
      </w:rPr>
    </w:lvl>
    <w:lvl w:ilvl="1" w:tplc="9BEE70A8">
      <w:start w:val="1"/>
      <w:numFmt w:val="bullet"/>
      <w:lvlText w:val="•"/>
      <w:lvlJc w:val="left"/>
      <w:pPr>
        <w:tabs>
          <w:tab w:val="num" w:pos="1440"/>
        </w:tabs>
        <w:ind w:left="1440" w:hanging="360"/>
      </w:pPr>
      <w:rPr>
        <w:rFonts w:ascii="Arial" w:hAnsi="Arial" w:hint="default"/>
      </w:rPr>
    </w:lvl>
    <w:lvl w:ilvl="2" w:tplc="4582179C" w:tentative="1">
      <w:start w:val="1"/>
      <w:numFmt w:val="bullet"/>
      <w:lvlText w:val="•"/>
      <w:lvlJc w:val="left"/>
      <w:pPr>
        <w:tabs>
          <w:tab w:val="num" w:pos="2160"/>
        </w:tabs>
        <w:ind w:left="2160" w:hanging="360"/>
      </w:pPr>
      <w:rPr>
        <w:rFonts w:ascii="Arial" w:hAnsi="Arial" w:hint="default"/>
      </w:rPr>
    </w:lvl>
    <w:lvl w:ilvl="3" w:tplc="03287C1C" w:tentative="1">
      <w:start w:val="1"/>
      <w:numFmt w:val="bullet"/>
      <w:lvlText w:val="•"/>
      <w:lvlJc w:val="left"/>
      <w:pPr>
        <w:tabs>
          <w:tab w:val="num" w:pos="2880"/>
        </w:tabs>
        <w:ind w:left="2880" w:hanging="360"/>
      </w:pPr>
      <w:rPr>
        <w:rFonts w:ascii="Arial" w:hAnsi="Arial" w:hint="default"/>
      </w:rPr>
    </w:lvl>
    <w:lvl w:ilvl="4" w:tplc="A8A6589C" w:tentative="1">
      <w:start w:val="1"/>
      <w:numFmt w:val="bullet"/>
      <w:lvlText w:val="•"/>
      <w:lvlJc w:val="left"/>
      <w:pPr>
        <w:tabs>
          <w:tab w:val="num" w:pos="3600"/>
        </w:tabs>
        <w:ind w:left="3600" w:hanging="360"/>
      </w:pPr>
      <w:rPr>
        <w:rFonts w:ascii="Arial" w:hAnsi="Arial" w:hint="default"/>
      </w:rPr>
    </w:lvl>
    <w:lvl w:ilvl="5" w:tplc="B71AD330" w:tentative="1">
      <w:start w:val="1"/>
      <w:numFmt w:val="bullet"/>
      <w:lvlText w:val="•"/>
      <w:lvlJc w:val="left"/>
      <w:pPr>
        <w:tabs>
          <w:tab w:val="num" w:pos="4320"/>
        </w:tabs>
        <w:ind w:left="4320" w:hanging="360"/>
      </w:pPr>
      <w:rPr>
        <w:rFonts w:ascii="Arial" w:hAnsi="Arial" w:hint="default"/>
      </w:rPr>
    </w:lvl>
    <w:lvl w:ilvl="6" w:tplc="5E00B44A" w:tentative="1">
      <w:start w:val="1"/>
      <w:numFmt w:val="bullet"/>
      <w:lvlText w:val="•"/>
      <w:lvlJc w:val="left"/>
      <w:pPr>
        <w:tabs>
          <w:tab w:val="num" w:pos="5040"/>
        </w:tabs>
        <w:ind w:left="5040" w:hanging="360"/>
      </w:pPr>
      <w:rPr>
        <w:rFonts w:ascii="Arial" w:hAnsi="Arial" w:hint="default"/>
      </w:rPr>
    </w:lvl>
    <w:lvl w:ilvl="7" w:tplc="2FFEA3D4" w:tentative="1">
      <w:start w:val="1"/>
      <w:numFmt w:val="bullet"/>
      <w:lvlText w:val="•"/>
      <w:lvlJc w:val="left"/>
      <w:pPr>
        <w:tabs>
          <w:tab w:val="num" w:pos="5760"/>
        </w:tabs>
        <w:ind w:left="5760" w:hanging="360"/>
      </w:pPr>
      <w:rPr>
        <w:rFonts w:ascii="Arial" w:hAnsi="Arial" w:hint="default"/>
      </w:rPr>
    </w:lvl>
    <w:lvl w:ilvl="8" w:tplc="9664E020" w:tentative="1">
      <w:start w:val="1"/>
      <w:numFmt w:val="bullet"/>
      <w:lvlText w:val="•"/>
      <w:lvlJc w:val="left"/>
      <w:pPr>
        <w:tabs>
          <w:tab w:val="num" w:pos="6480"/>
        </w:tabs>
        <w:ind w:left="6480" w:hanging="360"/>
      </w:pPr>
      <w:rPr>
        <w:rFonts w:ascii="Arial" w:hAnsi="Arial" w:hint="default"/>
      </w:rPr>
    </w:lvl>
  </w:abstractNum>
  <w:num w:numId="1" w16cid:durableId="1853686501">
    <w:abstractNumId w:val="2"/>
  </w:num>
  <w:num w:numId="2" w16cid:durableId="131945715">
    <w:abstractNumId w:val="7"/>
  </w:num>
  <w:num w:numId="3" w16cid:durableId="161287678">
    <w:abstractNumId w:val="0"/>
  </w:num>
  <w:num w:numId="4" w16cid:durableId="1655646631">
    <w:abstractNumId w:val="6"/>
  </w:num>
  <w:num w:numId="5" w16cid:durableId="909390032">
    <w:abstractNumId w:val="4"/>
  </w:num>
  <w:num w:numId="6" w16cid:durableId="987442742">
    <w:abstractNumId w:val="5"/>
  </w:num>
  <w:num w:numId="7" w16cid:durableId="2048943109">
    <w:abstractNumId w:val="3"/>
  </w:num>
  <w:num w:numId="8" w16cid:durableId="10499583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573"/>
    <w:rsid w:val="00004A98"/>
    <w:rsid w:val="00010FB2"/>
    <w:rsid w:val="00032783"/>
    <w:rsid w:val="000426B7"/>
    <w:rsid w:val="0005141D"/>
    <w:rsid w:val="000533C7"/>
    <w:rsid w:val="00061F96"/>
    <w:rsid w:val="00074338"/>
    <w:rsid w:val="0009102E"/>
    <w:rsid w:val="00092D52"/>
    <w:rsid w:val="0009328C"/>
    <w:rsid w:val="000A331A"/>
    <w:rsid w:val="000B19D1"/>
    <w:rsid w:val="000B24AF"/>
    <w:rsid w:val="000B24B3"/>
    <w:rsid w:val="000B482A"/>
    <w:rsid w:val="000B4D1A"/>
    <w:rsid w:val="000C2AA6"/>
    <w:rsid w:val="000D02EE"/>
    <w:rsid w:val="000D647B"/>
    <w:rsid w:val="000E2B69"/>
    <w:rsid w:val="000E2CC4"/>
    <w:rsid w:val="000F41CF"/>
    <w:rsid w:val="00100745"/>
    <w:rsid w:val="001076EA"/>
    <w:rsid w:val="001111C6"/>
    <w:rsid w:val="00112A2B"/>
    <w:rsid w:val="0011403C"/>
    <w:rsid w:val="00115A11"/>
    <w:rsid w:val="001160C5"/>
    <w:rsid w:val="001260C2"/>
    <w:rsid w:val="00126714"/>
    <w:rsid w:val="001515A5"/>
    <w:rsid w:val="00156E9D"/>
    <w:rsid w:val="00184016"/>
    <w:rsid w:val="001A184D"/>
    <w:rsid w:val="001A301A"/>
    <w:rsid w:val="001A5F1B"/>
    <w:rsid w:val="001E256D"/>
    <w:rsid w:val="001E2783"/>
    <w:rsid w:val="001E371F"/>
    <w:rsid w:val="001F5DED"/>
    <w:rsid w:val="00202F3F"/>
    <w:rsid w:val="00210EA1"/>
    <w:rsid w:val="00213EA8"/>
    <w:rsid w:val="00217AD6"/>
    <w:rsid w:val="0022060C"/>
    <w:rsid w:val="00230FCC"/>
    <w:rsid w:val="002312BB"/>
    <w:rsid w:val="002422B1"/>
    <w:rsid w:val="00253CEA"/>
    <w:rsid w:val="00255727"/>
    <w:rsid w:val="00255F4D"/>
    <w:rsid w:val="00266501"/>
    <w:rsid w:val="0027357E"/>
    <w:rsid w:val="00283289"/>
    <w:rsid w:val="00284978"/>
    <w:rsid w:val="00286A2D"/>
    <w:rsid w:val="00286BEC"/>
    <w:rsid w:val="002871B5"/>
    <w:rsid w:val="002B0ADD"/>
    <w:rsid w:val="002D0C5E"/>
    <w:rsid w:val="002D2E26"/>
    <w:rsid w:val="002D5DE7"/>
    <w:rsid w:val="002E0A36"/>
    <w:rsid w:val="003035AC"/>
    <w:rsid w:val="00310A25"/>
    <w:rsid w:val="00323E48"/>
    <w:rsid w:val="00334256"/>
    <w:rsid w:val="00334C8F"/>
    <w:rsid w:val="0033718E"/>
    <w:rsid w:val="0034240A"/>
    <w:rsid w:val="003428B6"/>
    <w:rsid w:val="003437EC"/>
    <w:rsid w:val="003451AA"/>
    <w:rsid w:val="00364937"/>
    <w:rsid w:val="00371394"/>
    <w:rsid w:val="00374899"/>
    <w:rsid w:val="003756FA"/>
    <w:rsid w:val="003A2DA7"/>
    <w:rsid w:val="003B7C9E"/>
    <w:rsid w:val="003C2C71"/>
    <w:rsid w:val="003C3294"/>
    <w:rsid w:val="003D2E8A"/>
    <w:rsid w:val="003D310B"/>
    <w:rsid w:val="003E59E6"/>
    <w:rsid w:val="004112A0"/>
    <w:rsid w:val="00417462"/>
    <w:rsid w:val="00435169"/>
    <w:rsid w:val="004412F3"/>
    <w:rsid w:val="004415EA"/>
    <w:rsid w:val="00450FC3"/>
    <w:rsid w:val="00451337"/>
    <w:rsid w:val="00464C49"/>
    <w:rsid w:val="00465FD9"/>
    <w:rsid w:val="00492C5D"/>
    <w:rsid w:val="00495818"/>
    <w:rsid w:val="004A5FA4"/>
    <w:rsid w:val="004B30E6"/>
    <w:rsid w:val="004B3526"/>
    <w:rsid w:val="004D219D"/>
    <w:rsid w:val="004D2649"/>
    <w:rsid w:val="004D5758"/>
    <w:rsid w:val="004E2012"/>
    <w:rsid w:val="004E676B"/>
    <w:rsid w:val="004E6C24"/>
    <w:rsid w:val="004F0954"/>
    <w:rsid w:val="004F2777"/>
    <w:rsid w:val="004F66C6"/>
    <w:rsid w:val="0050235E"/>
    <w:rsid w:val="005051E3"/>
    <w:rsid w:val="00521A4B"/>
    <w:rsid w:val="00540B88"/>
    <w:rsid w:val="00576CA4"/>
    <w:rsid w:val="00584ABB"/>
    <w:rsid w:val="00594DDA"/>
    <w:rsid w:val="005A1A54"/>
    <w:rsid w:val="005E67B4"/>
    <w:rsid w:val="00616711"/>
    <w:rsid w:val="0062182E"/>
    <w:rsid w:val="006227BF"/>
    <w:rsid w:val="006361B0"/>
    <w:rsid w:val="0064076E"/>
    <w:rsid w:val="0064369F"/>
    <w:rsid w:val="0064757C"/>
    <w:rsid w:val="006525EB"/>
    <w:rsid w:val="00664C8B"/>
    <w:rsid w:val="00665B6C"/>
    <w:rsid w:val="00667535"/>
    <w:rsid w:val="006809C2"/>
    <w:rsid w:val="006854BA"/>
    <w:rsid w:val="00696CD0"/>
    <w:rsid w:val="006A492D"/>
    <w:rsid w:val="006B54FF"/>
    <w:rsid w:val="006B5D52"/>
    <w:rsid w:val="006C05E2"/>
    <w:rsid w:val="006C37D3"/>
    <w:rsid w:val="006E0C73"/>
    <w:rsid w:val="00700433"/>
    <w:rsid w:val="0071159C"/>
    <w:rsid w:val="007162FB"/>
    <w:rsid w:val="00731B93"/>
    <w:rsid w:val="00732ACE"/>
    <w:rsid w:val="00745774"/>
    <w:rsid w:val="007472B9"/>
    <w:rsid w:val="00752645"/>
    <w:rsid w:val="0076637E"/>
    <w:rsid w:val="00790521"/>
    <w:rsid w:val="007915CC"/>
    <w:rsid w:val="00794F85"/>
    <w:rsid w:val="007A77F6"/>
    <w:rsid w:val="007B3E31"/>
    <w:rsid w:val="007C43FE"/>
    <w:rsid w:val="007D3872"/>
    <w:rsid w:val="007D3C1D"/>
    <w:rsid w:val="007E5362"/>
    <w:rsid w:val="007F57A3"/>
    <w:rsid w:val="0080777B"/>
    <w:rsid w:val="008177C2"/>
    <w:rsid w:val="008276F8"/>
    <w:rsid w:val="00832E55"/>
    <w:rsid w:val="00835232"/>
    <w:rsid w:val="008353FF"/>
    <w:rsid w:val="008622B9"/>
    <w:rsid w:val="00862B6E"/>
    <w:rsid w:val="00877173"/>
    <w:rsid w:val="008A7E10"/>
    <w:rsid w:val="008C26B5"/>
    <w:rsid w:val="008D5A26"/>
    <w:rsid w:val="008E1328"/>
    <w:rsid w:val="008E26E6"/>
    <w:rsid w:val="008F134A"/>
    <w:rsid w:val="008F1B9F"/>
    <w:rsid w:val="00905927"/>
    <w:rsid w:val="00907CF3"/>
    <w:rsid w:val="0091067A"/>
    <w:rsid w:val="00916A73"/>
    <w:rsid w:val="00920E89"/>
    <w:rsid w:val="00926E3B"/>
    <w:rsid w:val="00931F80"/>
    <w:rsid w:val="00937B3E"/>
    <w:rsid w:val="00941431"/>
    <w:rsid w:val="00943108"/>
    <w:rsid w:val="00946A40"/>
    <w:rsid w:val="00952866"/>
    <w:rsid w:val="00971975"/>
    <w:rsid w:val="00974264"/>
    <w:rsid w:val="00977583"/>
    <w:rsid w:val="00980B2D"/>
    <w:rsid w:val="00984FFF"/>
    <w:rsid w:val="009902B0"/>
    <w:rsid w:val="00994CE7"/>
    <w:rsid w:val="009A050C"/>
    <w:rsid w:val="009A3324"/>
    <w:rsid w:val="009C526D"/>
    <w:rsid w:val="009C5BED"/>
    <w:rsid w:val="009D349D"/>
    <w:rsid w:val="00A10ED5"/>
    <w:rsid w:val="00A11959"/>
    <w:rsid w:val="00A2714B"/>
    <w:rsid w:val="00A3468C"/>
    <w:rsid w:val="00A3692B"/>
    <w:rsid w:val="00A52067"/>
    <w:rsid w:val="00A52B33"/>
    <w:rsid w:val="00A62087"/>
    <w:rsid w:val="00A64504"/>
    <w:rsid w:val="00A7045B"/>
    <w:rsid w:val="00A73DF8"/>
    <w:rsid w:val="00AA5B7B"/>
    <w:rsid w:val="00AC03D7"/>
    <w:rsid w:val="00AC2F62"/>
    <w:rsid w:val="00AD1AB6"/>
    <w:rsid w:val="00AD5829"/>
    <w:rsid w:val="00AE11CE"/>
    <w:rsid w:val="00AE4178"/>
    <w:rsid w:val="00AE576B"/>
    <w:rsid w:val="00AE6887"/>
    <w:rsid w:val="00AF44A7"/>
    <w:rsid w:val="00AF5E78"/>
    <w:rsid w:val="00B00573"/>
    <w:rsid w:val="00B10084"/>
    <w:rsid w:val="00B21618"/>
    <w:rsid w:val="00B241FC"/>
    <w:rsid w:val="00B33783"/>
    <w:rsid w:val="00B655F6"/>
    <w:rsid w:val="00B77DFF"/>
    <w:rsid w:val="00B843FB"/>
    <w:rsid w:val="00BA7327"/>
    <w:rsid w:val="00BE54FC"/>
    <w:rsid w:val="00BF0CD7"/>
    <w:rsid w:val="00C04EE1"/>
    <w:rsid w:val="00C07701"/>
    <w:rsid w:val="00C44DD7"/>
    <w:rsid w:val="00C52ACD"/>
    <w:rsid w:val="00C570F2"/>
    <w:rsid w:val="00C76F5D"/>
    <w:rsid w:val="00C83417"/>
    <w:rsid w:val="00C83BDB"/>
    <w:rsid w:val="00C848C5"/>
    <w:rsid w:val="00C84D13"/>
    <w:rsid w:val="00C909EA"/>
    <w:rsid w:val="00CA2FB6"/>
    <w:rsid w:val="00CA503C"/>
    <w:rsid w:val="00CB0BAD"/>
    <w:rsid w:val="00CB1CB6"/>
    <w:rsid w:val="00CB2990"/>
    <w:rsid w:val="00CC5974"/>
    <w:rsid w:val="00CD21B2"/>
    <w:rsid w:val="00CD23C1"/>
    <w:rsid w:val="00CF5E31"/>
    <w:rsid w:val="00D06430"/>
    <w:rsid w:val="00D34741"/>
    <w:rsid w:val="00D44BF3"/>
    <w:rsid w:val="00D76C06"/>
    <w:rsid w:val="00D77BDF"/>
    <w:rsid w:val="00D77DC6"/>
    <w:rsid w:val="00D84AC7"/>
    <w:rsid w:val="00DA11BA"/>
    <w:rsid w:val="00DA2A12"/>
    <w:rsid w:val="00DA6BFB"/>
    <w:rsid w:val="00DB3AEB"/>
    <w:rsid w:val="00DC2AAC"/>
    <w:rsid w:val="00DF1BB1"/>
    <w:rsid w:val="00DF2406"/>
    <w:rsid w:val="00DF2FEE"/>
    <w:rsid w:val="00DF382A"/>
    <w:rsid w:val="00DF6EE1"/>
    <w:rsid w:val="00E0308F"/>
    <w:rsid w:val="00E104F1"/>
    <w:rsid w:val="00E20162"/>
    <w:rsid w:val="00E206B8"/>
    <w:rsid w:val="00E2308F"/>
    <w:rsid w:val="00E2415E"/>
    <w:rsid w:val="00E26BB8"/>
    <w:rsid w:val="00E57791"/>
    <w:rsid w:val="00E6674E"/>
    <w:rsid w:val="00E75AEA"/>
    <w:rsid w:val="00E84EE7"/>
    <w:rsid w:val="00EA2D54"/>
    <w:rsid w:val="00EB6015"/>
    <w:rsid w:val="00EC6337"/>
    <w:rsid w:val="00ED1E20"/>
    <w:rsid w:val="00ED5BB4"/>
    <w:rsid w:val="00EE4F23"/>
    <w:rsid w:val="00EE4F91"/>
    <w:rsid w:val="00F01F61"/>
    <w:rsid w:val="00F02BFE"/>
    <w:rsid w:val="00F17D5D"/>
    <w:rsid w:val="00F27746"/>
    <w:rsid w:val="00F3094F"/>
    <w:rsid w:val="00F43086"/>
    <w:rsid w:val="00F52315"/>
    <w:rsid w:val="00F53BA9"/>
    <w:rsid w:val="00F67DFC"/>
    <w:rsid w:val="00F836A9"/>
    <w:rsid w:val="00FB2CCC"/>
    <w:rsid w:val="00FB670E"/>
    <w:rsid w:val="00FB745D"/>
    <w:rsid w:val="00FC525C"/>
    <w:rsid w:val="00FD35C6"/>
    <w:rsid w:val="00FE23A7"/>
    <w:rsid w:val="00FE676B"/>
    <w:rsid w:val="00FE6F6F"/>
    <w:rsid w:val="00FE7331"/>
    <w:rsid w:val="00FF4E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11756"/>
  <w15:chartTrackingRefBased/>
  <w15:docId w15:val="{DCCF3327-869A-4D64-8315-52C324DD2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5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05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05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05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05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05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5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5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5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5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05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05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05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05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05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5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5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573"/>
    <w:rPr>
      <w:rFonts w:eastAsiaTheme="majorEastAsia" w:cstheme="majorBidi"/>
      <w:color w:val="272727" w:themeColor="text1" w:themeTint="D8"/>
    </w:rPr>
  </w:style>
  <w:style w:type="paragraph" w:styleId="Title">
    <w:name w:val="Title"/>
    <w:basedOn w:val="Normal"/>
    <w:next w:val="Normal"/>
    <w:link w:val="TitleChar"/>
    <w:uiPriority w:val="10"/>
    <w:qFormat/>
    <w:rsid w:val="00B005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05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5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05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573"/>
    <w:pPr>
      <w:spacing w:before="160"/>
      <w:jc w:val="center"/>
    </w:pPr>
    <w:rPr>
      <w:i/>
      <w:iCs/>
      <w:color w:val="404040" w:themeColor="text1" w:themeTint="BF"/>
    </w:rPr>
  </w:style>
  <w:style w:type="character" w:customStyle="1" w:styleId="QuoteChar">
    <w:name w:val="Quote Char"/>
    <w:basedOn w:val="DefaultParagraphFont"/>
    <w:link w:val="Quote"/>
    <w:uiPriority w:val="29"/>
    <w:rsid w:val="00B00573"/>
    <w:rPr>
      <w:i/>
      <w:iCs/>
      <w:color w:val="404040" w:themeColor="text1" w:themeTint="BF"/>
    </w:rPr>
  </w:style>
  <w:style w:type="paragraph" w:styleId="ListParagraph">
    <w:name w:val="List Paragraph"/>
    <w:basedOn w:val="Normal"/>
    <w:uiPriority w:val="34"/>
    <w:qFormat/>
    <w:rsid w:val="00B00573"/>
    <w:pPr>
      <w:ind w:left="720"/>
      <w:contextualSpacing/>
    </w:pPr>
  </w:style>
  <w:style w:type="character" w:styleId="IntenseEmphasis">
    <w:name w:val="Intense Emphasis"/>
    <w:basedOn w:val="DefaultParagraphFont"/>
    <w:uiPriority w:val="21"/>
    <w:qFormat/>
    <w:rsid w:val="00B00573"/>
    <w:rPr>
      <w:i/>
      <w:iCs/>
      <w:color w:val="0F4761" w:themeColor="accent1" w:themeShade="BF"/>
    </w:rPr>
  </w:style>
  <w:style w:type="paragraph" w:styleId="IntenseQuote">
    <w:name w:val="Intense Quote"/>
    <w:basedOn w:val="Normal"/>
    <w:next w:val="Normal"/>
    <w:link w:val="IntenseQuoteChar"/>
    <w:uiPriority w:val="30"/>
    <w:qFormat/>
    <w:rsid w:val="00B005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0573"/>
    <w:rPr>
      <w:i/>
      <w:iCs/>
      <w:color w:val="0F4761" w:themeColor="accent1" w:themeShade="BF"/>
    </w:rPr>
  </w:style>
  <w:style w:type="character" w:styleId="IntenseReference">
    <w:name w:val="Intense Reference"/>
    <w:basedOn w:val="DefaultParagraphFont"/>
    <w:uiPriority w:val="32"/>
    <w:qFormat/>
    <w:rsid w:val="00B0057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 TargetMode="External"/><Relationship Id="rId3" Type="http://schemas.openxmlformats.org/officeDocument/2006/relationships/settings" Target="settings.xml"/><Relationship Id="rId7" Type="http://schemas.openxmlformats.org/officeDocument/2006/relationships/hyperlink" Target="https://www.kingsfund.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 TargetMode="External"/><Relationship Id="rId11" Type="http://schemas.openxmlformats.org/officeDocument/2006/relationships/theme" Target="theme/theme1.xml"/><Relationship Id="rId5" Type="http://schemas.openxmlformats.org/officeDocument/2006/relationships/hyperlink" Target="https://www.bma.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kingsfu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231</TotalTime>
  <Pages>9</Pages>
  <Words>2924</Words>
  <Characters>16670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Redia Murema (2504805)</cp:lastModifiedBy>
  <cp:revision>117</cp:revision>
  <dcterms:created xsi:type="dcterms:W3CDTF">2026-05-07T13:09:00Z</dcterms:created>
  <dcterms:modified xsi:type="dcterms:W3CDTF">2026-05-07T17:04:00Z</dcterms:modified>
</cp:coreProperties>
</file>