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D0710" w14:textId="77777777" w:rsidR="00C155D2" w:rsidRDefault="00C155D2" w:rsidP="006F63CB"/>
    <w:p w14:paraId="6344E626" w14:textId="77777777" w:rsidR="00C155D2" w:rsidRDefault="00C155D2" w:rsidP="00C155D2">
      <w:pPr>
        <w:jc w:val="center"/>
      </w:pPr>
    </w:p>
    <w:p w14:paraId="653E2B06" w14:textId="4046D6FD" w:rsidR="00C155D2" w:rsidRPr="006F63CB" w:rsidRDefault="00CA0759" w:rsidP="006F63CB">
      <w:pPr>
        <w:jc w:val="center"/>
        <w:rPr>
          <w:b/>
          <w:sz w:val="56"/>
          <w:szCs w:val="56"/>
        </w:rPr>
      </w:pPr>
      <w:r w:rsidRPr="006F63CB">
        <w:rPr>
          <w:b/>
          <w:sz w:val="56"/>
          <w:szCs w:val="56"/>
        </w:rPr>
        <w:t>Workplace Culture and its impact on Organisational Efficiency</w:t>
      </w:r>
    </w:p>
    <w:p w14:paraId="1D05829D" w14:textId="77777777" w:rsidR="00C155D2" w:rsidRDefault="00C155D2" w:rsidP="00C155D2">
      <w:pPr>
        <w:jc w:val="center"/>
      </w:pPr>
    </w:p>
    <w:p w14:paraId="7770770E" w14:textId="77777777" w:rsidR="00C155D2" w:rsidRDefault="00C155D2" w:rsidP="00C155D2"/>
    <w:p w14:paraId="309452DE" w14:textId="77777777" w:rsidR="00C155D2" w:rsidRDefault="00C155D2" w:rsidP="00C155D2"/>
    <w:p w14:paraId="453BCF03" w14:textId="3793F544" w:rsidR="00C155D2" w:rsidRDefault="00C155D2" w:rsidP="00C155D2"/>
    <w:p w14:paraId="4234F823" w14:textId="052026AB" w:rsidR="006F63CB" w:rsidRDefault="006F63CB" w:rsidP="00C155D2"/>
    <w:p w14:paraId="3D781A54" w14:textId="77777777" w:rsidR="006F63CB" w:rsidRDefault="006F63CB" w:rsidP="00C155D2"/>
    <w:p w14:paraId="0EB3208A" w14:textId="4AC081FB" w:rsidR="00C155D2" w:rsidRDefault="00C155D2" w:rsidP="00C155D2"/>
    <w:p w14:paraId="08F41817" w14:textId="7683F849" w:rsidR="00C155D2" w:rsidRPr="00516B46" w:rsidRDefault="00F47F00" w:rsidP="00C155D2">
      <w:pPr>
        <w:rPr>
          <w:b/>
        </w:rPr>
      </w:pPr>
      <w:r w:rsidRPr="00516B46">
        <w:rPr>
          <w:b/>
        </w:rPr>
        <w:t>Student</w:t>
      </w:r>
      <w:r w:rsidR="00C155D2" w:rsidRPr="00516B46">
        <w:rPr>
          <w:b/>
        </w:rPr>
        <w:t xml:space="preserve"> name-</w:t>
      </w:r>
      <w:r w:rsidR="006F63CB">
        <w:rPr>
          <w:b/>
        </w:rPr>
        <w:t xml:space="preserve"> Zafar Ahmed Sadik</w:t>
      </w:r>
    </w:p>
    <w:p w14:paraId="174CE88C" w14:textId="57133194" w:rsidR="00C155D2" w:rsidRPr="00516B46" w:rsidRDefault="00C155D2" w:rsidP="00C155D2">
      <w:pPr>
        <w:rPr>
          <w:b/>
        </w:rPr>
      </w:pPr>
      <w:r w:rsidRPr="00516B46">
        <w:rPr>
          <w:b/>
        </w:rPr>
        <w:t>Student No-</w:t>
      </w:r>
      <w:r w:rsidR="006F63CB">
        <w:rPr>
          <w:b/>
        </w:rPr>
        <w:t xml:space="preserve"> 1605839</w:t>
      </w:r>
    </w:p>
    <w:p w14:paraId="7C82138E" w14:textId="58B80482" w:rsidR="00F47F00" w:rsidRPr="00516B46" w:rsidRDefault="00F47F00" w:rsidP="00C155D2">
      <w:pPr>
        <w:rPr>
          <w:b/>
        </w:rPr>
      </w:pPr>
      <w:r w:rsidRPr="00516B46">
        <w:rPr>
          <w:b/>
        </w:rPr>
        <w:t>Module Name-</w:t>
      </w:r>
      <w:r w:rsidR="006F63CB">
        <w:rPr>
          <w:b/>
        </w:rPr>
        <w:t xml:space="preserve"> workplace culture and its impact on organisational efficiency</w:t>
      </w:r>
    </w:p>
    <w:p w14:paraId="2535207B" w14:textId="3FF04770" w:rsidR="00C155D2" w:rsidRPr="00516B46" w:rsidRDefault="00C155D2" w:rsidP="00C155D2">
      <w:pPr>
        <w:rPr>
          <w:b/>
        </w:rPr>
      </w:pPr>
      <w:r w:rsidRPr="00516B46">
        <w:rPr>
          <w:b/>
        </w:rPr>
        <w:t>Mo</w:t>
      </w:r>
      <w:r w:rsidR="00F47F00" w:rsidRPr="00516B46">
        <w:rPr>
          <w:b/>
        </w:rPr>
        <w:t>dule Tutor</w:t>
      </w:r>
      <w:proofErr w:type="gramStart"/>
      <w:r w:rsidR="00F47F00" w:rsidRPr="00516B46">
        <w:rPr>
          <w:b/>
        </w:rPr>
        <w:t xml:space="preserve">- </w:t>
      </w:r>
      <w:r w:rsidR="00A26757">
        <w:rPr>
          <w:b/>
        </w:rPr>
        <w:t xml:space="preserve"> </w:t>
      </w:r>
      <w:proofErr w:type="spellStart"/>
      <w:r w:rsidR="00A26757">
        <w:rPr>
          <w:b/>
        </w:rPr>
        <w:t>Mushfiqur</w:t>
      </w:r>
      <w:proofErr w:type="spellEnd"/>
      <w:proofErr w:type="gramEnd"/>
      <w:r w:rsidR="00A26757">
        <w:rPr>
          <w:b/>
        </w:rPr>
        <w:t xml:space="preserve"> Rahman</w:t>
      </w:r>
    </w:p>
    <w:p w14:paraId="022BC5C3" w14:textId="4CC7C86D" w:rsidR="00C155D2" w:rsidRDefault="00C155D2" w:rsidP="00C155D2"/>
    <w:p w14:paraId="0FD8EC22" w14:textId="0FE79BD6" w:rsidR="006F63CB" w:rsidRDefault="006F63CB" w:rsidP="00C155D2"/>
    <w:p w14:paraId="43521F28" w14:textId="40822722" w:rsidR="006F63CB" w:rsidRDefault="006F63CB" w:rsidP="00C155D2"/>
    <w:p w14:paraId="5C2428E1" w14:textId="72411E4C" w:rsidR="006F63CB" w:rsidRDefault="006F63CB" w:rsidP="00C155D2"/>
    <w:p w14:paraId="47342C4A" w14:textId="77777777" w:rsidR="006F63CB" w:rsidRDefault="006F63CB" w:rsidP="00C155D2"/>
    <w:p w14:paraId="644E6A5B" w14:textId="77777777" w:rsidR="00176E29" w:rsidRDefault="00176E29" w:rsidP="00C155D2"/>
    <w:p w14:paraId="2F531ED2" w14:textId="77777777" w:rsidR="00437863" w:rsidRDefault="00437863" w:rsidP="00C155D2"/>
    <w:p w14:paraId="34F058E8" w14:textId="0FD1381C" w:rsidR="005405EF" w:rsidRDefault="008905F9" w:rsidP="008905F9">
      <w:pPr>
        <w:pStyle w:val="Heading1"/>
      </w:pPr>
      <w:bookmarkStart w:id="0" w:name="_Toc529316811"/>
      <w:r>
        <w:lastRenderedPageBreak/>
        <w:t>Executive Summary</w:t>
      </w:r>
      <w:bookmarkEnd w:id="0"/>
    </w:p>
    <w:p w14:paraId="6862552C" w14:textId="69D2516D" w:rsidR="008905F9" w:rsidRDefault="00E666FC" w:rsidP="00E666FC">
      <w:r>
        <w:t>The organisational culture is the core perspective for any organisation. Positive organisational culture works as a positive force that enforces the organisational performances. That is why the large business organisations always focus on promoting positive organisational culture through their practices so that the culture brings out positive results from the performances of the employees. The employees of the organisation must have proper understanding and communication within themselves. Communication is essential in order to implement the work processes all together. Critical evaluation shows that the communication is also dependent on the relationship of the employees. The organisational culture always influences the personnel of Toyota that a positively influenced organisation culture is made up of ethics and values. The personnel of Toyota believe that value is the core belief that practices will being benefits and the ethics are the core fair practices that is done within the performances. Thus, the employees of Toyota believes in values and ethics. Before setting strategies and techniques for external environment, the organisation needs to analyse the external environment. The analysis will help the organisation to understand the present situation and to forecast future through analysing previous a</w:t>
      </w:r>
      <w:r w:rsidR="000E1F63">
        <w:t>nd present trends. PESTLE and S</w:t>
      </w:r>
      <w:r>
        <w:t>W</w:t>
      </w:r>
      <w:r w:rsidR="000E1F63">
        <w:t>O</w:t>
      </w:r>
      <w:r>
        <w:t xml:space="preserve">T are popular tools for analysing the external environment widely. Critical analysis of the organisational culture always shows that a positively influenced organisation culture is made up of ethics and values. Value is the core belief that practices will being benefits and the ethics are the core fair practices that is done within the performances. The employees of Toyota believes in values and ethics. </w:t>
      </w:r>
      <w:r w:rsidR="008905F9">
        <w:br w:type="page"/>
      </w:r>
    </w:p>
    <w:sdt>
      <w:sdtPr>
        <w:rPr>
          <w:rFonts w:ascii="Times New Roman" w:eastAsiaTheme="minorHAnsi" w:hAnsi="Times New Roman" w:cstheme="minorBidi"/>
          <w:color w:val="auto"/>
          <w:sz w:val="24"/>
          <w:szCs w:val="22"/>
          <w:lang w:val="en-GB"/>
        </w:rPr>
        <w:id w:val="-725137387"/>
        <w:docPartObj>
          <w:docPartGallery w:val="Table of Contents"/>
          <w:docPartUnique/>
        </w:docPartObj>
      </w:sdtPr>
      <w:sdtEndPr>
        <w:rPr>
          <w:b/>
          <w:bCs/>
          <w:noProof/>
        </w:rPr>
      </w:sdtEndPr>
      <w:sdtContent>
        <w:p w14:paraId="148C21F2" w14:textId="50C32B63" w:rsidR="005563D1" w:rsidRDefault="005563D1">
          <w:pPr>
            <w:pStyle w:val="TOCHeading"/>
          </w:pPr>
          <w:r>
            <w:t>Table of Contents</w:t>
          </w:r>
        </w:p>
        <w:p w14:paraId="3E8DCC26" w14:textId="2EA9179A" w:rsidR="005563D1" w:rsidRDefault="005563D1">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9316811" w:history="1">
            <w:r w:rsidRPr="00221526">
              <w:rPr>
                <w:rStyle w:val="Hyperlink"/>
                <w:noProof/>
              </w:rPr>
              <w:t>Executive Summary</w:t>
            </w:r>
            <w:r>
              <w:rPr>
                <w:noProof/>
                <w:webHidden/>
              </w:rPr>
              <w:tab/>
            </w:r>
            <w:r>
              <w:rPr>
                <w:noProof/>
                <w:webHidden/>
              </w:rPr>
              <w:fldChar w:fldCharType="begin"/>
            </w:r>
            <w:r>
              <w:rPr>
                <w:noProof/>
                <w:webHidden/>
              </w:rPr>
              <w:instrText xml:space="preserve"> PAGEREF _Toc529316811 \h </w:instrText>
            </w:r>
            <w:r>
              <w:rPr>
                <w:noProof/>
                <w:webHidden/>
              </w:rPr>
            </w:r>
            <w:r>
              <w:rPr>
                <w:noProof/>
                <w:webHidden/>
              </w:rPr>
              <w:fldChar w:fldCharType="separate"/>
            </w:r>
            <w:r>
              <w:rPr>
                <w:noProof/>
                <w:webHidden/>
              </w:rPr>
              <w:t>2</w:t>
            </w:r>
            <w:r>
              <w:rPr>
                <w:noProof/>
                <w:webHidden/>
              </w:rPr>
              <w:fldChar w:fldCharType="end"/>
            </w:r>
          </w:hyperlink>
        </w:p>
        <w:p w14:paraId="60DDB235" w14:textId="73499D4A" w:rsidR="005563D1" w:rsidRDefault="007D1628">
          <w:pPr>
            <w:pStyle w:val="TOC1"/>
            <w:tabs>
              <w:tab w:val="right" w:leader="dot" w:pos="9016"/>
            </w:tabs>
            <w:rPr>
              <w:noProof/>
            </w:rPr>
          </w:pPr>
          <w:hyperlink w:anchor="_Toc529316812" w:history="1">
            <w:r w:rsidR="005563D1" w:rsidRPr="00221526">
              <w:rPr>
                <w:rStyle w:val="Hyperlink"/>
                <w:noProof/>
              </w:rPr>
              <w:t>LO1: Critically assess the culture and context of an organisation.</w:t>
            </w:r>
            <w:r w:rsidR="005563D1">
              <w:rPr>
                <w:noProof/>
                <w:webHidden/>
              </w:rPr>
              <w:tab/>
            </w:r>
            <w:r w:rsidR="005563D1">
              <w:rPr>
                <w:noProof/>
                <w:webHidden/>
              </w:rPr>
              <w:fldChar w:fldCharType="begin"/>
            </w:r>
            <w:r w:rsidR="005563D1">
              <w:rPr>
                <w:noProof/>
                <w:webHidden/>
              </w:rPr>
              <w:instrText xml:space="preserve"> PAGEREF _Toc529316812 \h </w:instrText>
            </w:r>
            <w:r w:rsidR="005563D1">
              <w:rPr>
                <w:noProof/>
                <w:webHidden/>
              </w:rPr>
            </w:r>
            <w:r w:rsidR="005563D1">
              <w:rPr>
                <w:noProof/>
                <w:webHidden/>
              </w:rPr>
              <w:fldChar w:fldCharType="separate"/>
            </w:r>
            <w:r w:rsidR="005563D1">
              <w:rPr>
                <w:noProof/>
                <w:webHidden/>
              </w:rPr>
              <w:t>4</w:t>
            </w:r>
            <w:r w:rsidR="005563D1">
              <w:rPr>
                <w:noProof/>
                <w:webHidden/>
              </w:rPr>
              <w:fldChar w:fldCharType="end"/>
            </w:r>
          </w:hyperlink>
        </w:p>
        <w:p w14:paraId="340A8461" w14:textId="207A64D4" w:rsidR="005563D1" w:rsidRDefault="007D1628">
          <w:pPr>
            <w:pStyle w:val="TOC1"/>
            <w:tabs>
              <w:tab w:val="right" w:leader="dot" w:pos="9016"/>
            </w:tabs>
            <w:rPr>
              <w:noProof/>
            </w:rPr>
          </w:pPr>
          <w:hyperlink w:anchor="_Toc529316813" w:history="1">
            <w:r w:rsidR="005563D1" w:rsidRPr="00221526">
              <w:rPr>
                <w:rStyle w:val="Hyperlink"/>
                <w:noProof/>
              </w:rPr>
              <w:t>LO2: Evaluate an organisation within its broader environment using appropriate environmental and organisational analysis techniques.</w:t>
            </w:r>
            <w:r w:rsidR="005563D1">
              <w:rPr>
                <w:noProof/>
                <w:webHidden/>
              </w:rPr>
              <w:tab/>
            </w:r>
            <w:r w:rsidR="005563D1">
              <w:rPr>
                <w:noProof/>
                <w:webHidden/>
              </w:rPr>
              <w:fldChar w:fldCharType="begin"/>
            </w:r>
            <w:r w:rsidR="005563D1">
              <w:rPr>
                <w:noProof/>
                <w:webHidden/>
              </w:rPr>
              <w:instrText xml:space="preserve"> PAGEREF _Toc529316813 \h </w:instrText>
            </w:r>
            <w:r w:rsidR="005563D1">
              <w:rPr>
                <w:noProof/>
                <w:webHidden/>
              </w:rPr>
            </w:r>
            <w:r w:rsidR="005563D1">
              <w:rPr>
                <w:noProof/>
                <w:webHidden/>
              </w:rPr>
              <w:fldChar w:fldCharType="separate"/>
            </w:r>
            <w:r w:rsidR="005563D1">
              <w:rPr>
                <w:noProof/>
                <w:webHidden/>
              </w:rPr>
              <w:t>7</w:t>
            </w:r>
            <w:r w:rsidR="005563D1">
              <w:rPr>
                <w:noProof/>
                <w:webHidden/>
              </w:rPr>
              <w:fldChar w:fldCharType="end"/>
            </w:r>
          </w:hyperlink>
        </w:p>
        <w:p w14:paraId="12855103" w14:textId="371F1137" w:rsidR="005563D1" w:rsidRDefault="007D1628">
          <w:pPr>
            <w:pStyle w:val="TOC1"/>
            <w:tabs>
              <w:tab w:val="right" w:leader="dot" w:pos="9016"/>
            </w:tabs>
            <w:rPr>
              <w:noProof/>
            </w:rPr>
          </w:pPr>
          <w:hyperlink w:anchor="_Toc529316814" w:history="1">
            <w:r w:rsidR="005563D1" w:rsidRPr="00221526">
              <w:rPr>
                <w:rStyle w:val="Hyperlink"/>
                <w:noProof/>
              </w:rPr>
              <w:t>LO3: Evaluate an organisation within its broader environment using appropriate environmental and organisational analysis techniques.</w:t>
            </w:r>
            <w:r w:rsidR="005563D1">
              <w:rPr>
                <w:noProof/>
                <w:webHidden/>
              </w:rPr>
              <w:tab/>
            </w:r>
            <w:r w:rsidR="005563D1">
              <w:rPr>
                <w:noProof/>
                <w:webHidden/>
              </w:rPr>
              <w:fldChar w:fldCharType="begin"/>
            </w:r>
            <w:r w:rsidR="005563D1">
              <w:rPr>
                <w:noProof/>
                <w:webHidden/>
              </w:rPr>
              <w:instrText xml:space="preserve"> PAGEREF _Toc529316814 \h </w:instrText>
            </w:r>
            <w:r w:rsidR="005563D1">
              <w:rPr>
                <w:noProof/>
                <w:webHidden/>
              </w:rPr>
            </w:r>
            <w:r w:rsidR="005563D1">
              <w:rPr>
                <w:noProof/>
                <w:webHidden/>
              </w:rPr>
              <w:fldChar w:fldCharType="separate"/>
            </w:r>
            <w:r w:rsidR="005563D1">
              <w:rPr>
                <w:noProof/>
                <w:webHidden/>
              </w:rPr>
              <w:t>13</w:t>
            </w:r>
            <w:r w:rsidR="005563D1">
              <w:rPr>
                <w:noProof/>
                <w:webHidden/>
              </w:rPr>
              <w:fldChar w:fldCharType="end"/>
            </w:r>
          </w:hyperlink>
        </w:p>
        <w:p w14:paraId="1F81966A" w14:textId="77DB00B3" w:rsidR="005563D1" w:rsidRDefault="007D1628">
          <w:pPr>
            <w:pStyle w:val="TOC1"/>
            <w:tabs>
              <w:tab w:val="right" w:leader="dot" w:pos="9016"/>
            </w:tabs>
            <w:rPr>
              <w:noProof/>
            </w:rPr>
          </w:pPr>
          <w:hyperlink w:anchor="_Toc529316815" w:history="1">
            <w:r w:rsidR="005563D1" w:rsidRPr="00221526">
              <w:rPr>
                <w:rStyle w:val="Hyperlink"/>
                <w:noProof/>
              </w:rPr>
              <w:t>Conclusion</w:t>
            </w:r>
            <w:r w:rsidR="005563D1">
              <w:rPr>
                <w:noProof/>
                <w:webHidden/>
              </w:rPr>
              <w:tab/>
            </w:r>
            <w:r w:rsidR="005563D1">
              <w:rPr>
                <w:noProof/>
                <w:webHidden/>
              </w:rPr>
              <w:fldChar w:fldCharType="begin"/>
            </w:r>
            <w:r w:rsidR="005563D1">
              <w:rPr>
                <w:noProof/>
                <w:webHidden/>
              </w:rPr>
              <w:instrText xml:space="preserve"> PAGEREF _Toc529316815 \h </w:instrText>
            </w:r>
            <w:r w:rsidR="005563D1">
              <w:rPr>
                <w:noProof/>
                <w:webHidden/>
              </w:rPr>
            </w:r>
            <w:r w:rsidR="005563D1">
              <w:rPr>
                <w:noProof/>
                <w:webHidden/>
              </w:rPr>
              <w:fldChar w:fldCharType="separate"/>
            </w:r>
            <w:r w:rsidR="005563D1">
              <w:rPr>
                <w:noProof/>
                <w:webHidden/>
              </w:rPr>
              <w:t>16</w:t>
            </w:r>
            <w:r w:rsidR="005563D1">
              <w:rPr>
                <w:noProof/>
                <w:webHidden/>
              </w:rPr>
              <w:fldChar w:fldCharType="end"/>
            </w:r>
          </w:hyperlink>
        </w:p>
        <w:p w14:paraId="49742E6F" w14:textId="0FD3F966" w:rsidR="005563D1" w:rsidRDefault="007D1628">
          <w:pPr>
            <w:pStyle w:val="TOC1"/>
            <w:tabs>
              <w:tab w:val="right" w:leader="dot" w:pos="9016"/>
            </w:tabs>
            <w:rPr>
              <w:noProof/>
            </w:rPr>
          </w:pPr>
          <w:hyperlink w:anchor="_Toc529316816" w:history="1">
            <w:r w:rsidR="005563D1" w:rsidRPr="00221526">
              <w:rPr>
                <w:rStyle w:val="Hyperlink"/>
                <w:noProof/>
              </w:rPr>
              <w:t>References</w:t>
            </w:r>
            <w:r w:rsidR="005563D1">
              <w:rPr>
                <w:noProof/>
                <w:webHidden/>
              </w:rPr>
              <w:tab/>
            </w:r>
            <w:r w:rsidR="005563D1">
              <w:rPr>
                <w:noProof/>
                <w:webHidden/>
              </w:rPr>
              <w:fldChar w:fldCharType="begin"/>
            </w:r>
            <w:r w:rsidR="005563D1">
              <w:rPr>
                <w:noProof/>
                <w:webHidden/>
              </w:rPr>
              <w:instrText xml:space="preserve"> PAGEREF _Toc529316816 \h </w:instrText>
            </w:r>
            <w:r w:rsidR="005563D1">
              <w:rPr>
                <w:noProof/>
                <w:webHidden/>
              </w:rPr>
            </w:r>
            <w:r w:rsidR="005563D1">
              <w:rPr>
                <w:noProof/>
                <w:webHidden/>
              </w:rPr>
              <w:fldChar w:fldCharType="separate"/>
            </w:r>
            <w:r w:rsidR="005563D1">
              <w:rPr>
                <w:noProof/>
                <w:webHidden/>
              </w:rPr>
              <w:t>17</w:t>
            </w:r>
            <w:r w:rsidR="005563D1">
              <w:rPr>
                <w:noProof/>
                <w:webHidden/>
              </w:rPr>
              <w:fldChar w:fldCharType="end"/>
            </w:r>
          </w:hyperlink>
        </w:p>
        <w:p w14:paraId="5EFEFF1A" w14:textId="52137D85" w:rsidR="005563D1" w:rsidRDefault="005563D1">
          <w:r>
            <w:rPr>
              <w:b/>
              <w:bCs/>
              <w:noProof/>
            </w:rPr>
            <w:fldChar w:fldCharType="end"/>
          </w:r>
        </w:p>
      </w:sdtContent>
    </w:sdt>
    <w:p w14:paraId="509724BF" w14:textId="77777777" w:rsidR="005563D1" w:rsidRDefault="005563D1" w:rsidP="005563D1">
      <w:pPr>
        <w:rPr>
          <w:rFonts w:ascii="Arial" w:eastAsiaTheme="majorEastAsia" w:hAnsi="Arial" w:cstheme="majorBidi"/>
          <w:color w:val="2E74B5" w:themeColor="accent1" w:themeShade="BF"/>
          <w:sz w:val="32"/>
          <w:szCs w:val="32"/>
        </w:rPr>
      </w:pPr>
      <w:r>
        <w:br w:type="page"/>
      </w:r>
    </w:p>
    <w:p w14:paraId="7B777DB8" w14:textId="5F30075B" w:rsidR="008905F9" w:rsidRDefault="008905F9" w:rsidP="008905F9">
      <w:pPr>
        <w:pStyle w:val="Heading1"/>
      </w:pPr>
      <w:bookmarkStart w:id="1" w:name="_Toc529316812"/>
      <w:r>
        <w:lastRenderedPageBreak/>
        <w:t>LO1: C</w:t>
      </w:r>
      <w:r w:rsidRPr="008905F9">
        <w:t>ritically assess the culture and context of an organisation</w:t>
      </w:r>
      <w:r>
        <w:t>.</w:t>
      </w:r>
      <w:bookmarkEnd w:id="1"/>
    </w:p>
    <w:p w14:paraId="1494B79B" w14:textId="5AC792DF" w:rsidR="00233B38" w:rsidRDefault="00555465" w:rsidP="00555465">
      <w:r w:rsidRPr="00555465">
        <w:t>The organisational culture is the values and practices that the organisation do in order to maintain organisational beliefs. The organisational culture is the core perspective for any organisation. Positive organisational culture works as a positive force that enforces the organisational performances</w:t>
      </w:r>
      <w:r w:rsidR="000E1F63">
        <w:t xml:space="preserve"> </w:t>
      </w:r>
      <w:r w:rsidR="000E1F63" w:rsidRPr="000E1F63">
        <w:t>(Arnold, 2011)</w:t>
      </w:r>
      <w:r w:rsidRPr="00555465">
        <w:t>. That is why the large business organisations always focus on promoting positive organisational culture through their practices so that the culture brings out positive results from the performances of the employees.</w:t>
      </w:r>
    </w:p>
    <w:p w14:paraId="39E6BDC6" w14:textId="39BCB76D" w:rsidR="00233B38" w:rsidRDefault="0015496B" w:rsidP="00555465">
      <w:r>
        <w:t>Organisational communication is a very crucial task within the organisation. The employees of the organisation must have proper understanding and communicatio</w:t>
      </w:r>
      <w:r w:rsidR="004834F1">
        <w:t>n within themselves. Communication is essential in order to implement the work processes all together. Critical evaluation shows that the communication is also dependent on the relationship of the employees. Depending on the relationship type, the employees follow communication methods and processes</w:t>
      </w:r>
      <w:r w:rsidR="000E1F63">
        <w:t xml:space="preserve"> </w:t>
      </w:r>
      <w:r w:rsidR="000E1F63" w:rsidRPr="000E1F63">
        <w:t>(</w:t>
      </w:r>
      <w:proofErr w:type="spellStart"/>
      <w:r w:rsidR="000E1F63" w:rsidRPr="000E1F63">
        <w:t>Gezon</w:t>
      </w:r>
      <w:proofErr w:type="spellEnd"/>
      <w:r w:rsidR="000E1F63" w:rsidRPr="000E1F63">
        <w:t xml:space="preserve"> and Kottak, 2014)</w:t>
      </w:r>
      <w:r w:rsidR="004834F1">
        <w:t>.</w:t>
      </w:r>
    </w:p>
    <w:p w14:paraId="53FBB3BC" w14:textId="0E4E1698" w:rsidR="004834F1" w:rsidRDefault="000E1F63" w:rsidP="00555465">
      <w:r>
        <w:t xml:space="preserve">According to </w:t>
      </w:r>
      <w:proofErr w:type="spellStart"/>
      <w:r>
        <w:t>Gezon</w:t>
      </w:r>
      <w:proofErr w:type="spellEnd"/>
      <w:r>
        <w:t xml:space="preserve"> and Kottak</w:t>
      </w:r>
      <w:r w:rsidR="004834F1">
        <w:t>, within the organisation, the employees maintain different communication channels and mediums to communicate with the same level and different level employees. This communication assists the employees in building relationships. The different channels of communication are described below:</w:t>
      </w:r>
    </w:p>
    <w:p w14:paraId="35D087D1" w14:textId="3FB61421" w:rsidR="004834F1" w:rsidRPr="000E1F63" w:rsidRDefault="004834F1" w:rsidP="004834F1">
      <w:pPr>
        <w:jc w:val="center"/>
        <w:rPr>
          <w:b/>
        </w:rPr>
      </w:pPr>
      <w:r w:rsidRPr="000E1F63">
        <w:rPr>
          <w:b/>
          <w:noProof/>
          <w:lang w:val="en-US"/>
        </w:rPr>
        <w:drawing>
          <wp:inline distT="0" distB="0" distL="0" distR="0" wp14:anchorId="5E5A53C3" wp14:editId="4A4C4837">
            <wp:extent cx="4895850" cy="1752600"/>
            <wp:effectExtent l="0" t="0" r="0" b="0"/>
            <wp:docPr id="2" name="Picture 2" descr="Image result for communication cha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mmunication channe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95850" cy="1752600"/>
                    </a:xfrm>
                    <a:prstGeom prst="rect">
                      <a:avLst/>
                    </a:prstGeom>
                    <a:noFill/>
                    <a:ln>
                      <a:noFill/>
                    </a:ln>
                  </pic:spPr>
                </pic:pic>
              </a:graphicData>
            </a:graphic>
          </wp:inline>
        </w:drawing>
      </w:r>
    </w:p>
    <w:p w14:paraId="472EFE38" w14:textId="27ACA19B" w:rsidR="004834F1" w:rsidRPr="000E1F63" w:rsidRDefault="004834F1" w:rsidP="004834F1">
      <w:pPr>
        <w:jc w:val="center"/>
        <w:rPr>
          <w:b/>
        </w:rPr>
      </w:pPr>
      <w:r w:rsidRPr="000E1F63">
        <w:rPr>
          <w:b/>
        </w:rPr>
        <w:t>Source:</w:t>
      </w:r>
      <w:r w:rsidR="000E1F63" w:rsidRPr="000E1F63">
        <w:rPr>
          <w:b/>
        </w:rPr>
        <w:t xml:space="preserve"> (</w:t>
      </w:r>
      <w:proofErr w:type="spellStart"/>
      <w:r w:rsidR="000E1F63" w:rsidRPr="000E1F63">
        <w:rPr>
          <w:b/>
        </w:rPr>
        <w:t>Gezon</w:t>
      </w:r>
      <w:proofErr w:type="spellEnd"/>
      <w:r w:rsidR="000E1F63" w:rsidRPr="000E1F63">
        <w:rPr>
          <w:b/>
        </w:rPr>
        <w:t xml:space="preserve"> and Kottak, 2014)</w:t>
      </w:r>
    </w:p>
    <w:p w14:paraId="2103B16C" w14:textId="38727F45" w:rsidR="004834F1" w:rsidRDefault="004834F1" w:rsidP="004834F1">
      <w:r w:rsidRPr="004834F1">
        <w:rPr>
          <w:b/>
        </w:rPr>
        <w:softHyphen/>
      </w:r>
      <w:r w:rsidRPr="004834F1">
        <w:rPr>
          <w:b/>
          <w:i/>
        </w:rPr>
        <w:t>Defining Communication Channel:</w:t>
      </w:r>
      <w:r>
        <w:t xml:space="preserve"> Communication channel is the medium that and organisation maintains and its employees follow at the time of communicating with each other. The different communication channels that the employees of Toyota </w:t>
      </w:r>
      <w:proofErr w:type="gramStart"/>
      <w:r>
        <w:t>follows</w:t>
      </w:r>
      <w:proofErr w:type="gramEnd"/>
      <w:r>
        <w:t xml:space="preserve"> are described below:</w:t>
      </w:r>
    </w:p>
    <w:p w14:paraId="1B895568" w14:textId="79478E23" w:rsidR="004834F1" w:rsidRDefault="004834F1" w:rsidP="004834F1">
      <w:r>
        <w:rPr>
          <w:b/>
        </w:rPr>
        <w:t>Formal:</w:t>
      </w:r>
      <w:r>
        <w:t xml:space="preserve"> Formal communication channel is the communication process where the employees of the organisation maintain official or given communication processes. The formal </w:t>
      </w:r>
      <w:r>
        <w:lastRenderedPageBreak/>
        <w:t xml:space="preserve">communication channel is the fixed channel that the organisational employees need to maintain while communicating with others. </w:t>
      </w:r>
      <w:r w:rsidR="00E357E0">
        <w:t>This communication medium is usually structured and organised</w:t>
      </w:r>
      <w:r w:rsidR="000E1F63">
        <w:t xml:space="preserve"> (Evenson, 201</w:t>
      </w:r>
      <w:r w:rsidR="000E1F63" w:rsidRPr="000E1F63">
        <w:t>6)</w:t>
      </w:r>
      <w:r w:rsidR="00E357E0">
        <w:t>. In Toyota, Formal communication processes are being used at the time of making decisions, sharing organisational files and information and for many other processes. The organisational communication is being done through e-mail, in-house letters, telephone calls, face-to-face communication. In Toyota, through formal communication, the formal relationships are being developed. Usually, the relationship between different employees from different levels of management get developed through this formal communication process.</w:t>
      </w:r>
    </w:p>
    <w:p w14:paraId="3E550176" w14:textId="2C151079" w:rsidR="00E357E0" w:rsidRDefault="00E357E0" w:rsidP="004834F1">
      <w:r>
        <w:rPr>
          <w:b/>
        </w:rPr>
        <w:t>Informal Communication Process:</w:t>
      </w:r>
      <w:r>
        <w:t xml:space="preserve"> The informal communication process is the communication technique where the employees of the organisation communicate with each other informally, being out of the office communication norms. This method of communication is widely popular communication technique at the time of developing friendly and easy relationship among the employees. In Toyota, the employees from the same level of management usually develop this informal or friendly relationship among them with the help of this communication process</w:t>
      </w:r>
      <w:r w:rsidR="000E1F63">
        <w:t xml:space="preserve"> </w:t>
      </w:r>
      <w:r w:rsidR="000E1F63" w:rsidRPr="000E1F63">
        <w:t>(Arnold, 2011)</w:t>
      </w:r>
      <w:r>
        <w:t>.</w:t>
      </w:r>
    </w:p>
    <w:p w14:paraId="5F62CA0E" w14:textId="4AB7784F" w:rsidR="00E357E0" w:rsidRPr="00E357E0" w:rsidRDefault="00E357E0" w:rsidP="004834F1">
      <w:r>
        <w:rPr>
          <w:b/>
        </w:rPr>
        <w:t>Unofficial:</w:t>
      </w:r>
      <w:r>
        <w:t xml:space="preserve"> Unofficial relationship is the relationship that gets developed outside of the office among the employees of the organisation. It is very common nature of human that one individual will become close enough to the other when their psychological through processes and understanding match each other. Thus, this type of relationship gets developed. In the organisation process such relationship is termed as unofficial relationship.</w:t>
      </w:r>
    </w:p>
    <w:p w14:paraId="34CB514E" w14:textId="12A7B096" w:rsidR="008905F9" w:rsidRDefault="00642243" w:rsidP="00555465">
      <w:r>
        <w:rPr>
          <w:b/>
          <w:i/>
        </w:rPr>
        <w:t>Individual’s Ethics and Values and Toyota:</w:t>
      </w:r>
      <w:r>
        <w:t xml:space="preserve"> </w:t>
      </w:r>
      <w:r w:rsidR="00233B38" w:rsidRPr="00233B38">
        <w:t>The organisational culture always influences the personnel of Toyota that a positively influenced organisation culture is made up of ethics and values. The personnel of Toyota believe that value is the core belief that practices will being benefits and the ethics are the core fair practices that is done within the performances. Thus, the employees of Toyota believes in values and ethics. The personnel themselves also promote these within the practices within their work processes</w:t>
      </w:r>
      <w:r w:rsidR="000E1F63">
        <w:t xml:space="preserve"> </w:t>
      </w:r>
      <w:r w:rsidR="000E1F63" w:rsidRPr="000E1F63">
        <w:t>(Goble and Noble, 2017)</w:t>
      </w:r>
      <w:r w:rsidR="00233B38" w:rsidRPr="00233B38">
        <w:t xml:space="preserve">. Through analysis, it has been found out that the organisation has made its personnel believe in Kaizen, which is continuous improvement. This Japanese believe is directly associated with the value adding principle of Toyota. The organisation has made the employees believe </w:t>
      </w:r>
      <w:proofErr w:type="gramStart"/>
      <w:r w:rsidR="00233B38" w:rsidRPr="00233B38">
        <w:t>that  Toyota</w:t>
      </w:r>
      <w:proofErr w:type="gramEnd"/>
      <w:r w:rsidR="00233B38" w:rsidRPr="00233B38">
        <w:t xml:space="preserve"> should try to add values to the customers through its developed products and services. That is why the organisation emphasises on continuous development of products and services, </w:t>
      </w:r>
      <w:r w:rsidR="00233B38" w:rsidRPr="00233B38">
        <w:lastRenderedPageBreak/>
        <w:t>customer oriented products and services. Toyota also promotes ethical practices within the organisational processes and among the employees. The organisation believes that the customers are the heart of the business operations. That is why breaking the trust of the customers is similar to breaking th</w:t>
      </w:r>
      <w:bookmarkStart w:id="2" w:name="_GoBack"/>
      <w:bookmarkEnd w:id="2"/>
      <w:r w:rsidR="00233B38" w:rsidRPr="00233B38">
        <w:t>e core beliefs and objectives of Toyota. Thus, the organisation always remain fair and transparent in its operational practices and processes.</w:t>
      </w:r>
      <w:r w:rsidR="008905F9">
        <w:br w:type="page"/>
      </w:r>
    </w:p>
    <w:p w14:paraId="67F5273C" w14:textId="5A8901C8" w:rsidR="008905F9" w:rsidRDefault="008905F9" w:rsidP="008905F9">
      <w:pPr>
        <w:pStyle w:val="Heading1"/>
      </w:pPr>
      <w:bookmarkStart w:id="3" w:name="_Toc529316813"/>
      <w:r>
        <w:lastRenderedPageBreak/>
        <w:t>LO2: E</w:t>
      </w:r>
      <w:r w:rsidRPr="008905F9">
        <w:t>valuate an organisation within its broader environment using appropriate environmental and organisational analysis techniques</w:t>
      </w:r>
      <w:r>
        <w:t>.</w:t>
      </w:r>
      <w:bookmarkEnd w:id="3"/>
    </w:p>
    <w:p w14:paraId="44A9AB62" w14:textId="57FF6A62" w:rsidR="00795C3C" w:rsidRDefault="00795C3C" w:rsidP="00795C3C">
      <w:r>
        <w:t>External environment is the business environment that affect the operations and functions of a business organisation. The external environments or its factors have wider impacts on the business operations of an organisation. The organisation needs to deal with these factors so that the operational functions of the organisations can be operated smoothly. The business organisations need to take care of the external factors through different strategies and techniques</w:t>
      </w:r>
      <w:r w:rsidR="000E1F63">
        <w:t xml:space="preserve"> </w:t>
      </w:r>
      <w:r w:rsidR="000E1F63" w:rsidRPr="000E1F63">
        <w:t>(Evenson, 2014)</w:t>
      </w:r>
      <w:r>
        <w:t>. The aim of these strategies and techniques is to gain competitive advantages by minimising the challenges offered by the external factors.</w:t>
      </w:r>
    </w:p>
    <w:p w14:paraId="38EC8AC5" w14:textId="6EFB7E0D" w:rsidR="00D31551" w:rsidRDefault="00795C3C" w:rsidP="00795C3C">
      <w:r>
        <w:t xml:space="preserve">Before setting strategies and techniques for external environment, the organisation needs to analyse the external environment. The analysis will help the organisation to understand the present situation and to forecast future through analysing previous and present trends. </w:t>
      </w:r>
      <w:r w:rsidR="00A956F4">
        <w:t xml:space="preserve">PESTLE and SOWT </w:t>
      </w:r>
      <w:r w:rsidR="00834600">
        <w:t xml:space="preserve">are popular tools for analysing the external environment widely. </w:t>
      </w:r>
      <w:r w:rsidR="00D31551">
        <w:t>Both are tools are being used below with a view to analyse the external environment of Toyota:</w:t>
      </w:r>
    </w:p>
    <w:p w14:paraId="0E514912" w14:textId="0E884D91" w:rsidR="00D31551" w:rsidRDefault="00D31551" w:rsidP="00795C3C">
      <w:r>
        <w:rPr>
          <w:b/>
        </w:rPr>
        <w:t>PESTLE Analysis:</w:t>
      </w:r>
      <w:r>
        <w:t xml:space="preserve"> PESTLE analysis is the analysis that the organisation does with a view to understand the different factors of the external environment. PESTLE stands for political, economic, social, technological, legal and environmental</w:t>
      </w:r>
      <w:r w:rsidR="000E1F63">
        <w:t xml:space="preserve"> </w:t>
      </w:r>
      <w:r w:rsidR="000E1F63" w:rsidRPr="000E1F63">
        <w:t>(Evenson, 2014)</w:t>
      </w:r>
      <w:r>
        <w:t>. The analysis for Toyota UK is being done below:</w:t>
      </w:r>
    </w:p>
    <w:p w14:paraId="1E14729E" w14:textId="2C0BB06A" w:rsidR="005563D1" w:rsidRPr="005563D1" w:rsidRDefault="005563D1" w:rsidP="005563D1">
      <w:pPr>
        <w:jc w:val="center"/>
        <w:rPr>
          <w:b/>
        </w:rPr>
      </w:pPr>
      <w:r w:rsidRPr="005563D1">
        <w:rPr>
          <w:b/>
          <w:noProof/>
          <w:lang w:val="en-US"/>
        </w:rPr>
        <w:drawing>
          <wp:inline distT="0" distB="0" distL="0" distR="0" wp14:anchorId="7D0D6A4E" wp14:editId="3FF4A80F">
            <wp:extent cx="2857500" cy="1905000"/>
            <wp:effectExtent l="0" t="0" r="0" b="0"/>
            <wp:docPr id="4" name="Picture 4"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estle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p>
    <w:p w14:paraId="577B9B56" w14:textId="4B8ABBAA" w:rsidR="005563D1" w:rsidRPr="005563D1" w:rsidRDefault="005563D1" w:rsidP="005563D1">
      <w:pPr>
        <w:jc w:val="center"/>
        <w:rPr>
          <w:b/>
        </w:rPr>
      </w:pPr>
      <w:r w:rsidRPr="005563D1">
        <w:rPr>
          <w:b/>
        </w:rPr>
        <w:t>Source: (Evenson, 2014)</w:t>
      </w:r>
    </w:p>
    <w:p w14:paraId="5BA897F5" w14:textId="0C4BC7FB" w:rsidR="003B6379" w:rsidRDefault="00D31551" w:rsidP="00795C3C">
      <w:r>
        <w:rPr>
          <w:i/>
          <w:u w:val="single"/>
        </w:rPr>
        <w:t>Political Analysis:</w:t>
      </w:r>
      <w:r>
        <w:rPr>
          <w:b/>
          <w:i/>
          <w:u w:val="single"/>
        </w:rPr>
        <w:t xml:space="preserve"> </w:t>
      </w:r>
      <w:r>
        <w:t xml:space="preserve">The political factors are the external environmental factors that are made up of the political parties and the government of a country. The political factors are very crucial factors for an organisation. The organisation needs to handle these issues in order to create a </w:t>
      </w:r>
      <w:r>
        <w:lastRenderedPageBreak/>
        <w:t xml:space="preserve">stable and suitable political environment surrounding the business organisation. Within the political environment, political parties are a crucial factor. The government of a country needs to make sure that the political situation is stable within the country and </w:t>
      </w:r>
      <w:r w:rsidR="003B6379">
        <w:t xml:space="preserve">activity of </w:t>
      </w:r>
      <w:r>
        <w:t>neither the government nor the political parties</w:t>
      </w:r>
      <w:r w:rsidR="003B6379">
        <w:t xml:space="preserve"> is</w:t>
      </w:r>
      <w:r>
        <w:t xml:space="preserve"> hampering the operations of the </w:t>
      </w:r>
      <w:r w:rsidR="003B6379">
        <w:t>business organisations. The political situations of UK are always very stable and suitable for the business organisations. That is why the business organisations like Toyota does not feel any barrier on the way to their business operations</w:t>
      </w:r>
      <w:r w:rsidR="000E1F63">
        <w:t xml:space="preserve"> </w:t>
      </w:r>
      <w:r w:rsidR="000E1F63" w:rsidRPr="000E1F63">
        <w:t>(Calhoun, 2015)</w:t>
      </w:r>
      <w:r w:rsidR="003B6379">
        <w:t>. Similarly, this political stability also let the management of Toyota to make future growth plans and expansions. Thus, due to this stability the organisations like Toyota always get positive external environment of business operations. In the same way, the government of a country is also under the political environment. There are different types of government institutions that control and monitor the business and other operations of the business organisations. The management of Toyota needs to make sure that the organisation is keeping healthy relationship with these institutions. The management also need to make sure the operations of Toyota is going according to the rules and regulations of these government institutions.</w:t>
      </w:r>
    </w:p>
    <w:p w14:paraId="311550EB" w14:textId="359C9B85" w:rsidR="00605E16" w:rsidRDefault="003B6379" w:rsidP="00D65948">
      <w:r>
        <w:rPr>
          <w:i/>
          <w:u w:val="single"/>
        </w:rPr>
        <w:t>Economic:</w:t>
      </w:r>
      <w:r>
        <w:t xml:space="preserve"> The economic external environmental factors cover the financial and economic issues of a country that either directly or indirectly affects the operations of the business organisations. The economic factors typically includes the economic factors are gross domestic products, gross national income, purchasing power of the consumers, economic stability, and many other economic issues. These economic issues typically affect the production and sales of the organisations</w:t>
      </w:r>
      <w:r w:rsidR="000E1F63">
        <w:t xml:space="preserve"> </w:t>
      </w:r>
      <w:r w:rsidR="000E1F63" w:rsidRPr="000E1F63">
        <w:t>(</w:t>
      </w:r>
      <w:proofErr w:type="spellStart"/>
      <w:r w:rsidR="000E1F63" w:rsidRPr="000E1F63">
        <w:t>Beriss</w:t>
      </w:r>
      <w:proofErr w:type="spellEnd"/>
      <w:r w:rsidR="000E1F63" w:rsidRPr="000E1F63">
        <w:t>, 2015)</w:t>
      </w:r>
      <w:r>
        <w:t xml:space="preserve">. That is why the organisations need to </w:t>
      </w:r>
      <w:r w:rsidR="00D263EE">
        <w:t>consider these economic factors</w:t>
      </w:r>
      <w:r>
        <w:t xml:space="preserve"> so that they can </w:t>
      </w:r>
      <w:r w:rsidR="00D263EE">
        <w:t>forecast their future production scale and sales. The gross domestic products of UK in recent times is 2.622 trillion US dollar. In the same way, the gross national income of UK is 2.56 trillion US dollar. With these two statistics, it is easy to conclude that the purchasing power of the people of UK is very high and the consumers are ready to spend much amount of money after their consumed goods and services. Now, the economic stability is an issue in the context of UK these days</w:t>
      </w:r>
      <w:r w:rsidR="00A231CC" w:rsidRPr="00A231CC">
        <w:t xml:space="preserve"> (</w:t>
      </w:r>
      <w:proofErr w:type="spellStart"/>
      <w:r w:rsidR="00A231CC" w:rsidRPr="00A231CC">
        <w:t>toyota</w:t>
      </w:r>
      <w:proofErr w:type="spellEnd"/>
      <w:r w:rsidR="00A231CC" w:rsidRPr="00A231CC">
        <w:t>, 2018)</w:t>
      </w:r>
      <w:r w:rsidR="00D263EE">
        <w:t>. The country has recently gone through Brexit and the economy of the country has fall a bit. Due to Brexit little economic instability has been observed in the UK economy as many companies have left UK and trades with other economies of EU has been barred. Thus, negative impacts also fall on the business operations of the organisations as many organisations had to quit their operations in UK and had to switch to other destinations. The economic factors have so far affected the management of Toyota</w:t>
      </w:r>
      <w:r w:rsidR="003E0397">
        <w:t xml:space="preserve"> both positively and negatively</w:t>
      </w:r>
      <w:r w:rsidR="000E1F63">
        <w:t xml:space="preserve"> </w:t>
      </w:r>
      <w:r w:rsidR="000E1F63" w:rsidRPr="000E1F63">
        <w:t>(</w:t>
      </w:r>
      <w:proofErr w:type="spellStart"/>
      <w:r w:rsidR="000E1F63" w:rsidRPr="000E1F63">
        <w:t>Gezon</w:t>
      </w:r>
      <w:proofErr w:type="spellEnd"/>
      <w:r w:rsidR="000E1F63" w:rsidRPr="000E1F63">
        <w:t xml:space="preserve"> and Kottak, 2014)</w:t>
      </w:r>
      <w:r w:rsidR="003E0397">
        <w:t xml:space="preserve">. </w:t>
      </w:r>
      <w:r w:rsidR="0038476F">
        <w:t xml:space="preserve">The higher purchasing </w:t>
      </w:r>
      <w:r w:rsidR="0038476F">
        <w:lastRenderedPageBreak/>
        <w:t>power and the higher GDP indicates the consum</w:t>
      </w:r>
      <w:r w:rsidR="00D65948">
        <w:t>ers ability to spend more money after the preferred and required product. This tendency let the management of Toyota to make profitable businesses in UK. The marketing and sales team of Toyota always come up with quality medium and high-end cars. Thus,</w:t>
      </w:r>
      <w:r w:rsidR="00605E16">
        <w:t xml:space="preserve"> setting</w:t>
      </w:r>
      <w:r w:rsidR="00D65948">
        <w:t xml:space="preserve"> medium and high-end prici</w:t>
      </w:r>
      <w:r w:rsidR="00605E16">
        <w:t>ng let the organisation attain good amount of profit. It is to note that the organisation has recently gone through fall of sales due to Brexit. Brexit has caused downturn in economy and thus people of UK has started to spend less. That is why the sales of Toyota has fall by .439% during the Brexit years (2017-18)</w:t>
      </w:r>
      <w:r w:rsidR="00A231CC" w:rsidRPr="00A231CC">
        <w:t xml:space="preserve"> (</w:t>
      </w:r>
      <w:proofErr w:type="spellStart"/>
      <w:r w:rsidR="00A231CC" w:rsidRPr="00A231CC">
        <w:t>toyota</w:t>
      </w:r>
      <w:proofErr w:type="spellEnd"/>
      <w:r w:rsidR="00A231CC" w:rsidRPr="00A231CC">
        <w:t>, 2018)</w:t>
      </w:r>
      <w:r w:rsidR="00605E16">
        <w:t xml:space="preserve">. </w:t>
      </w:r>
    </w:p>
    <w:p w14:paraId="112D77FB" w14:textId="23FF07DA" w:rsidR="00D85E83" w:rsidRDefault="00605E16" w:rsidP="00D65948">
      <w:r>
        <w:rPr>
          <w:i/>
          <w:u w:val="single"/>
        </w:rPr>
        <w:t>Social:</w:t>
      </w:r>
      <w:r>
        <w:rPr>
          <w:b/>
          <w:u w:val="single"/>
        </w:rPr>
        <w:t xml:space="preserve"> </w:t>
      </w:r>
      <w:r>
        <w:t xml:space="preserve">The social factors are the factors that make up the members of the society. Thus, the consumers of any society are highly influenced by the social factors. The social factors include the social norms and beliefs, religious perspectives, culture, values, ethics and others. The social factors affect the business organisations most while targeting the consumers. The social factors actually shape up the consumers. That is why the consumers of different societies differ from the consumers of the others. </w:t>
      </w:r>
      <w:r w:rsidR="00DE0E26">
        <w:t>The business organisations that is why need to come up with different consumer strategies for different types of consumers from different operational societies. The business organisations need to come up with perfect product from the consumers of different societies</w:t>
      </w:r>
      <w:r w:rsidR="000E1F63">
        <w:t xml:space="preserve"> </w:t>
      </w:r>
      <w:r w:rsidR="000E1F63" w:rsidRPr="000E1F63">
        <w:t>(Lerner, Meacham and Burns, 2015)</w:t>
      </w:r>
      <w:r w:rsidR="00DE0E26">
        <w:t xml:space="preserve">. In societal factors, culture affects most to the consumers. Culture mostly shapes up the </w:t>
      </w:r>
      <w:r w:rsidR="00E87BF9">
        <w:t>behaviours and taste of the consumers. That is why the organisations mostly focuses on the culture of the society before targeting the consumers and placing the products. The culture of UK is very developed. Culturally, the people of UK have higher tendency to take risks and thus their score is higher. In the same way, the people of UK believe in innovation.</w:t>
      </w:r>
      <w:r w:rsidR="00D85E83">
        <w:t xml:space="preserve"> </w:t>
      </w:r>
      <w:r w:rsidR="00E87BF9">
        <w:t>Thus, the people always seek new products and items in the market.</w:t>
      </w:r>
      <w:r w:rsidR="00D85E83" w:rsidRPr="00D85E83">
        <w:t xml:space="preserve"> Likely, importance of family and family bon</w:t>
      </w:r>
      <w:r w:rsidR="00D85E83">
        <w:t>ding is also the culture of UK.</w:t>
      </w:r>
      <w:r w:rsidR="00E87BF9">
        <w:t xml:space="preserve"> </w:t>
      </w:r>
      <w:r w:rsidR="00D85E83">
        <w:t xml:space="preserve">Culture affects Toyota as well. The organisation highly focuses on the culture of UK. The organisation focuses on sedan or family cars. Large number of </w:t>
      </w:r>
      <w:proofErr w:type="gramStart"/>
      <w:r w:rsidR="00D85E83">
        <w:t>production</w:t>
      </w:r>
      <w:proofErr w:type="gramEnd"/>
      <w:r w:rsidR="00D85E83">
        <w:t xml:space="preserve"> each year is done on these category cars. In the same way, the organisation puts much emphasis on the shapes and designs of the cars. As the people of UK like innovative and attractive designs, Toyota comes up with different design cars for the consumers. This is how Toyota tries to capture the consumers of UK through becoming culturally associated with people</w:t>
      </w:r>
      <w:r w:rsidR="000E1F63">
        <w:t xml:space="preserve"> </w:t>
      </w:r>
      <w:r w:rsidR="000E1F63" w:rsidRPr="000E1F63">
        <w:t>(Lerner, Meacham and Burns, 2015)</w:t>
      </w:r>
      <w:r w:rsidR="00D85E83">
        <w:t>.</w:t>
      </w:r>
    </w:p>
    <w:p w14:paraId="1687D933" w14:textId="7258EF26" w:rsidR="00FD6FB1" w:rsidRDefault="00D85E83" w:rsidP="00D65948">
      <w:r>
        <w:rPr>
          <w:i/>
          <w:u w:val="single"/>
        </w:rPr>
        <w:t>Technological:</w:t>
      </w:r>
      <w:r>
        <w:t xml:space="preserve"> The technological factors are the factors that affect the operations of the business organisations digitally. The technological factors are the crucial factors these days. Technological advancements have put much impact on the business organisations. The </w:t>
      </w:r>
      <w:r>
        <w:lastRenderedPageBreak/>
        <w:t xml:space="preserve">technological tools and their applications let the organisation gain competitive advantages through applying their strategies and producing services or goods. In UK, technological advancements are always </w:t>
      </w:r>
      <w:r w:rsidR="00FD6FB1">
        <w:t>blessing for the business organisations. The country always offers latest technological innovations to the business organisations. Thus, the organisations can use different machineries and software in the operational and production processes. Toyota takes the most advantages of technological development</w:t>
      </w:r>
      <w:r w:rsidR="000E1F63">
        <w:t xml:space="preserve"> </w:t>
      </w:r>
      <w:r w:rsidR="000E1F63" w:rsidRPr="000E1F63">
        <w:t>(Middleton and Middleton, 2002)</w:t>
      </w:r>
      <w:r w:rsidR="00FD6FB1">
        <w:t>. The organisation uses latest production and operational machineries within its production and administrative lines. In the same way, for marketing, sales and distribution, the organisation uses advanced technology to promote and to sale the products. Similarly, the organisation uses different software like CRM, EMS and others in managing the customers and the administration.</w:t>
      </w:r>
    </w:p>
    <w:p w14:paraId="258EC594" w14:textId="3D20CE42" w:rsidR="00A419F5" w:rsidRDefault="00FD6FB1" w:rsidP="00D65948">
      <w:r>
        <w:rPr>
          <w:i/>
          <w:u w:val="single"/>
        </w:rPr>
        <w:t>Legal:</w:t>
      </w:r>
      <w:r>
        <w:t xml:space="preserve"> The legal issues are the ethical and legal factors that works on ensuring transparency and ethics within the business processes of the organisations. The legal issues are the core issues for the business organisations in order to remain fair and transparent to the customers as well as to the legal institutions and agencies.</w:t>
      </w:r>
      <w:r w:rsidR="00A419F5">
        <w:t xml:space="preserve"> The business organisations need to follow different rules and regulations of UK at the time of conducting business operations</w:t>
      </w:r>
      <w:r w:rsidR="000E1F63">
        <w:t xml:space="preserve"> </w:t>
      </w:r>
      <w:r w:rsidR="000E1F63" w:rsidRPr="000E1F63">
        <w:t>(Mumford, 2016)</w:t>
      </w:r>
      <w:r w:rsidR="00A419F5">
        <w:t>. There are rules on business laws, employee rights, consumer rights, and many others. Being a legal entity, the management of Toyota needs to abide by all of these rules and regulations at the time of conducting business operations. Otherwise, the organisation will not be able to ensure fairness and transparency within the business environment and that will promote negative messages to the market.</w:t>
      </w:r>
    </w:p>
    <w:p w14:paraId="54EFEE32" w14:textId="7E19A4B5" w:rsidR="00A419F5" w:rsidRDefault="00A419F5" w:rsidP="00D65948">
      <w:r>
        <w:rPr>
          <w:i/>
          <w:u w:val="single"/>
        </w:rPr>
        <w:t>Environmental:</w:t>
      </w:r>
      <w:r>
        <w:t xml:space="preserve"> The environmental factors are completely associated with the natural environment. Within the business processes, the business organisations need to make sure that their products and services or their operational processes are not hampering the ecology of the nature. The management of Toyota needs to make sure that it is abiding by the environmental laws of UK. The organisation must make its production processes a green one. Toyota already uses re-cycling technology that ensures reuses of production processes. Similarly, the organisation has largely minimised its carbon emission rate</w:t>
      </w:r>
      <w:r w:rsidR="000E1F63">
        <w:t xml:space="preserve"> </w:t>
      </w:r>
      <w:r w:rsidR="000E1F63" w:rsidRPr="000E1F63">
        <w:t>(Mumford, 2016)</w:t>
      </w:r>
      <w:r>
        <w:t>.</w:t>
      </w:r>
    </w:p>
    <w:p w14:paraId="7DA3C5A5" w14:textId="77777777" w:rsidR="005563D1" w:rsidRDefault="005563D1" w:rsidP="00D65948">
      <w:pPr>
        <w:rPr>
          <w:b/>
        </w:rPr>
      </w:pPr>
    </w:p>
    <w:p w14:paraId="0EAC60D0" w14:textId="77777777" w:rsidR="005563D1" w:rsidRDefault="005563D1" w:rsidP="00D65948">
      <w:pPr>
        <w:rPr>
          <w:b/>
        </w:rPr>
      </w:pPr>
    </w:p>
    <w:p w14:paraId="1AB6578D" w14:textId="77777777" w:rsidR="005563D1" w:rsidRDefault="005563D1" w:rsidP="00D65948">
      <w:pPr>
        <w:rPr>
          <w:b/>
        </w:rPr>
      </w:pPr>
    </w:p>
    <w:p w14:paraId="37331557" w14:textId="529434B1" w:rsidR="00C33B7D" w:rsidRDefault="00C33B7D" w:rsidP="00D65948">
      <w:pPr>
        <w:rPr>
          <w:b/>
        </w:rPr>
      </w:pPr>
      <w:r>
        <w:rPr>
          <w:b/>
        </w:rPr>
        <w:lastRenderedPageBreak/>
        <w:t>SWOT Analysis:</w:t>
      </w:r>
    </w:p>
    <w:p w14:paraId="3FF7F17A" w14:textId="1B1B6C0D" w:rsidR="005563D1" w:rsidRPr="005563D1" w:rsidRDefault="005563D1" w:rsidP="005563D1">
      <w:pPr>
        <w:jc w:val="center"/>
        <w:rPr>
          <w:b/>
        </w:rPr>
      </w:pPr>
      <w:r w:rsidRPr="005563D1">
        <w:rPr>
          <w:b/>
          <w:noProof/>
          <w:lang w:val="en-US"/>
        </w:rPr>
        <w:drawing>
          <wp:inline distT="0" distB="0" distL="0" distR="0" wp14:anchorId="4E3E0E7A" wp14:editId="6A8942B3">
            <wp:extent cx="2828925" cy="1619250"/>
            <wp:effectExtent l="0" t="0" r="9525" b="0"/>
            <wp:docPr id="5" name="Picture 5"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swot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28925" cy="1619250"/>
                    </a:xfrm>
                    <a:prstGeom prst="rect">
                      <a:avLst/>
                    </a:prstGeom>
                    <a:noFill/>
                    <a:ln>
                      <a:noFill/>
                    </a:ln>
                  </pic:spPr>
                </pic:pic>
              </a:graphicData>
            </a:graphic>
          </wp:inline>
        </w:drawing>
      </w:r>
      <w:r>
        <w:rPr>
          <w:b/>
        </w:rPr>
        <w:br/>
        <w:t xml:space="preserve">Source: </w:t>
      </w:r>
      <w:r w:rsidRPr="005563D1">
        <w:rPr>
          <w:b/>
        </w:rPr>
        <w:t>(</w:t>
      </w:r>
      <w:proofErr w:type="spellStart"/>
      <w:r w:rsidRPr="005563D1">
        <w:rPr>
          <w:b/>
        </w:rPr>
        <w:t>Beriss</w:t>
      </w:r>
      <w:proofErr w:type="spellEnd"/>
      <w:r w:rsidRPr="005563D1">
        <w:rPr>
          <w:b/>
        </w:rPr>
        <w:t>, 2015)</w:t>
      </w:r>
      <w:r>
        <w:rPr>
          <w:b/>
        </w:rPr>
        <w:t>.</w:t>
      </w:r>
    </w:p>
    <w:p w14:paraId="0C4E5A09" w14:textId="358B0A0A" w:rsidR="00642243" w:rsidRDefault="00642243" w:rsidP="00D65948">
      <w:r>
        <w:rPr>
          <w:b/>
        </w:rPr>
        <w:t>Strengths:</w:t>
      </w:r>
      <w:r>
        <w:t xml:space="preserve"> The key strength for Toyota is their lower price and higher quality strategy. It has been found out that the product price of Toyota is comparatively lower and thus the consumers can easy avail a Toyota car. In the same way, the organisation comes up with quality cars for the targeted consumers. Thus, the consumers can easily avail a car that ensures life-time services. Customer satisfaction is the other strength for Toyota. The organisation has high number of customers that are highly satisfied with the services and quality products of Toyota. Thus, the organisation can easily reach other customer through the word-of-mouth of the existing customers. The other core strength of the organisation is believing in continuous improvement. That is why the organisation is successfully able to come up with innovative products for the customers</w:t>
      </w:r>
      <w:r w:rsidR="00A231CC" w:rsidRPr="00A231CC">
        <w:t xml:space="preserve"> (</w:t>
      </w:r>
      <w:proofErr w:type="spellStart"/>
      <w:r w:rsidR="00A231CC" w:rsidRPr="00A231CC">
        <w:t>toyota</w:t>
      </w:r>
      <w:proofErr w:type="spellEnd"/>
      <w:r w:rsidR="00A231CC" w:rsidRPr="00A231CC">
        <w:t>, 2018)</w:t>
      </w:r>
      <w:r>
        <w:t>.</w:t>
      </w:r>
    </w:p>
    <w:p w14:paraId="31D75AD9" w14:textId="10104DD0" w:rsidR="00642243" w:rsidRDefault="00642243" w:rsidP="00D65948">
      <w:r>
        <w:rPr>
          <w:b/>
        </w:rPr>
        <w:t>Weaknesses:</w:t>
      </w:r>
      <w:r>
        <w:t xml:space="preserve"> The key weakness of Toyota in the European market is recall of products. The organisation has recently made some recalls from the market of Germany, France and some portion of UK due to its transmission and fuel emission issues</w:t>
      </w:r>
      <w:r w:rsidR="000E1F63">
        <w:t xml:space="preserve"> </w:t>
      </w:r>
      <w:r w:rsidR="000E1F63" w:rsidRPr="000E1F63">
        <w:t>(Lerner, Meacham and Burns, 2015)</w:t>
      </w:r>
      <w:r>
        <w:t xml:space="preserve">. Thus, the trust of the customers </w:t>
      </w:r>
      <w:proofErr w:type="gramStart"/>
      <w:r>
        <w:t>have</w:t>
      </w:r>
      <w:proofErr w:type="gramEnd"/>
      <w:r>
        <w:t xml:space="preserve"> been quit hampered. In the same way, within the organisation, organisational hierarchy is a weakness. The organisation has huge organisational hierarchy and thus controlling the entire organisation become</w:t>
      </w:r>
      <w:r w:rsidR="00E266AC">
        <w:t>s tough for the top management, t</w:t>
      </w:r>
      <w:r>
        <w:t xml:space="preserve">hough the departments are </w:t>
      </w:r>
      <w:r w:rsidR="00E266AC">
        <w:t>divided. Likely, secrecy is a huge weakness for the organisation. The top management of Toyota usually practices secrecy. Thus, the lower management does not enjoy the work freedom and authority much. As a result, the scopes of creativity and freedom are hampered for these levels of employees.</w:t>
      </w:r>
    </w:p>
    <w:p w14:paraId="57F3742B" w14:textId="593A31A8" w:rsidR="00E266AC" w:rsidRDefault="00E266AC" w:rsidP="00D65948">
      <w:r>
        <w:rPr>
          <w:b/>
        </w:rPr>
        <w:t>Opportunities:</w:t>
      </w:r>
      <w:r>
        <w:t xml:space="preserve"> Toyota has huge opportunity of business expansion in new car models. In recent times, the electric cars are hugely popular among the consumers. The organisation can take the scope and can produce electric cars. As few companies has taken the initiative to produce such car so far, thus Toyota has good scopes in capturing the market. </w:t>
      </w:r>
      <w:proofErr w:type="gramStart"/>
      <w:r>
        <w:t>Similarly</w:t>
      </w:r>
      <w:proofErr w:type="gramEnd"/>
      <w:r>
        <w:t xml:space="preserve"> Toyota </w:t>
      </w:r>
      <w:r>
        <w:lastRenderedPageBreak/>
        <w:t>has greater scopes in developing more fuel efficient cars. The consumers these days focus more on environment and thus prefer fuel efficient cars. That is why through producing hybrid cars, the organisation can capture more of the market</w:t>
      </w:r>
      <w:r w:rsidR="000E1F63">
        <w:t xml:space="preserve"> </w:t>
      </w:r>
      <w:r w:rsidR="000E1F63" w:rsidRPr="000E1F63">
        <w:t>(Lerner, Meacham and Burns, 2015)</w:t>
      </w:r>
      <w:r>
        <w:t>. In the same way, Toyota has good scopes in enlarging the market through expanding business operations in different other countries. The middle east and Africa market is seemed to be the potential international business options due to exposer and cost-benefits.</w:t>
      </w:r>
    </w:p>
    <w:p w14:paraId="0423672E" w14:textId="6F2016EB" w:rsidR="00E266AC" w:rsidRPr="00E266AC" w:rsidRDefault="00E266AC" w:rsidP="00D65948">
      <w:r>
        <w:rPr>
          <w:b/>
        </w:rPr>
        <w:t>Threats:</w:t>
      </w:r>
      <w:r>
        <w:t xml:space="preserve"> </w:t>
      </w:r>
      <w:r w:rsidR="00E666FC" w:rsidRPr="00E666FC">
        <w:t xml:space="preserve">The keystone infirmness </w:t>
      </w:r>
      <w:r w:rsidR="00E666FC">
        <w:t>of Toyota in the European market is recalling</w:t>
      </w:r>
      <w:r w:rsidR="00E666FC" w:rsidRPr="00E666FC">
        <w:t xml:space="preserve"> of products. The organisation has latterly made some revocation from the nominal of Germany, France and some dividend of UK due to its transmission and breeze issue issuance. Thus, the reliance of the customers have been resign entrammel. In the same procession, within the organisation, organisational hierarchy is </w:t>
      </w:r>
      <w:proofErr w:type="gramStart"/>
      <w:r w:rsidR="00E666FC" w:rsidRPr="00E666FC">
        <w:t>a</w:t>
      </w:r>
      <w:proofErr w:type="gramEnd"/>
      <w:r w:rsidR="00E666FC" w:rsidRPr="00E666FC">
        <w:t xml:space="preserve"> infirmity. The organisation has vast organisational hierarchy and thus restraint the unqualified organisation </w:t>
      </w:r>
      <w:proofErr w:type="gramStart"/>
      <w:r w:rsidR="00E666FC" w:rsidRPr="00E666FC">
        <w:t>go</w:t>
      </w:r>
      <w:proofErr w:type="gramEnd"/>
      <w:r w:rsidR="00E666FC" w:rsidRPr="00E666FC">
        <w:t xml:space="preserve"> violent for the top control, though the departments are disunited. Likely, retirement is a gigantic frailty for the organisation. The top charge of Toyota for the most part stratagem privacy. Thus, the fall charge does not enjoy the business openness and government much. As </w:t>
      </w:r>
      <w:proofErr w:type="spellStart"/>
      <w:proofErr w:type="gramStart"/>
      <w:r w:rsidR="00E666FC" w:rsidRPr="00E666FC">
        <w:t>a</w:t>
      </w:r>
      <w:proofErr w:type="spellEnd"/>
      <w:proofErr w:type="gramEnd"/>
      <w:r w:rsidR="00E666FC" w:rsidRPr="00E666FC">
        <w:t xml:space="preserve"> inference, the scopes of creativeness and openness are tramme</w:t>
      </w:r>
      <w:r w:rsidR="00E666FC">
        <w:t>l for these clear of employees</w:t>
      </w:r>
      <w:r w:rsidR="000E1F63">
        <w:t xml:space="preserve"> </w:t>
      </w:r>
      <w:r w:rsidR="000E1F63" w:rsidRPr="000E1F63">
        <w:t>(</w:t>
      </w:r>
      <w:proofErr w:type="spellStart"/>
      <w:r w:rsidR="000E1F63" w:rsidRPr="000E1F63">
        <w:t>Beriss</w:t>
      </w:r>
      <w:proofErr w:type="spellEnd"/>
      <w:r w:rsidR="000E1F63" w:rsidRPr="000E1F63">
        <w:t>, 2015)</w:t>
      </w:r>
      <w:r w:rsidR="00E666FC">
        <w:t>.</w:t>
      </w:r>
    </w:p>
    <w:p w14:paraId="7C7D02D0" w14:textId="64031605" w:rsidR="00C33B7D" w:rsidRDefault="00C33B7D" w:rsidP="00D65948">
      <w:r>
        <w:rPr>
          <w:b/>
        </w:rPr>
        <w:t>Culture of UK and its Outcome within the Organisational Performances:</w:t>
      </w:r>
      <w:r>
        <w:t xml:space="preserve"> </w:t>
      </w:r>
      <w:r w:rsidRPr="00C33B7D">
        <w:t xml:space="preserve">The culture of UK is very developed. Culturally, the people of UK have higher tendency to take risks and thus their score is higher. In the same way, the people of UK believe in innovation. Thus, the people always seek new products and items in the market. Likely, importance of family and family bonding is also the culture of UK. Culture affects Toyota as well. The organisation highly focuses on the culture of UK. The organisation focuses on sedan or family cars. Large number of </w:t>
      </w:r>
      <w:proofErr w:type="gramStart"/>
      <w:r w:rsidRPr="00C33B7D">
        <w:t>production</w:t>
      </w:r>
      <w:proofErr w:type="gramEnd"/>
      <w:r w:rsidRPr="00C33B7D">
        <w:t xml:space="preserve"> each year is done on these category cars</w:t>
      </w:r>
      <w:r w:rsidR="000E1F63">
        <w:t xml:space="preserve"> </w:t>
      </w:r>
      <w:r w:rsidR="000E1F63" w:rsidRPr="000E1F63">
        <w:t>(Schein and Schein, 2017)</w:t>
      </w:r>
      <w:r w:rsidRPr="00C33B7D">
        <w:t>. In the same way, the organisation puts much emphasis on the shapes and designs of the cars. As the people of UK like innovative and attractive designs, Toyota comes up with different design cars for the consumers. This is how Toyota tries to capture the consumers of UK through becoming culturally associated with people</w:t>
      </w:r>
      <w:r w:rsidR="000E1F63">
        <w:t xml:space="preserve"> </w:t>
      </w:r>
      <w:r w:rsidR="000E1F63" w:rsidRPr="000E1F63">
        <w:t>(Schein and Schein, 2017)</w:t>
      </w:r>
      <w:r w:rsidRPr="00C33B7D">
        <w:t>.</w:t>
      </w:r>
    </w:p>
    <w:p w14:paraId="55164081" w14:textId="320171F1" w:rsidR="008905F9" w:rsidRDefault="008905F9" w:rsidP="00D65948">
      <w:r>
        <w:br w:type="page"/>
      </w:r>
    </w:p>
    <w:p w14:paraId="45C4FE71" w14:textId="3DD9E60F" w:rsidR="008905F9" w:rsidRDefault="008905F9" w:rsidP="008905F9">
      <w:pPr>
        <w:pStyle w:val="Heading1"/>
      </w:pPr>
      <w:bookmarkStart w:id="4" w:name="_Toc529316814"/>
      <w:r>
        <w:lastRenderedPageBreak/>
        <w:t>LO3: E</w:t>
      </w:r>
      <w:r w:rsidRPr="008905F9">
        <w:t>valuate an organisation within its broader environment using appropriate environmental and organisational analysis techniques</w:t>
      </w:r>
      <w:r>
        <w:t>.</w:t>
      </w:r>
      <w:bookmarkEnd w:id="4"/>
    </w:p>
    <w:p w14:paraId="66B20360" w14:textId="683A9A5D" w:rsidR="00FF6CDF" w:rsidRDefault="008E6575" w:rsidP="00C33B7D">
      <w:r>
        <w:t xml:space="preserve">The organisational culture is the values and practices that the organisation do in order to maintain organisational </w:t>
      </w:r>
      <w:r w:rsidR="00FF6CDF">
        <w:t>beliefs. The organisational culture is the core perspective for any organisation. Positive organisational culture works as a positive force that enforces the organisational performances</w:t>
      </w:r>
      <w:r w:rsidR="000E1F63">
        <w:t xml:space="preserve"> </w:t>
      </w:r>
      <w:r w:rsidR="000E1F63" w:rsidRPr="000E1F63">
        <w:t>(Suzuki and Jaffe, 2010)</w:t>
      </w:r>
      <w:r w:rsidR="00FF6CDF">
        <w:t>. That is why the large business organisations always focus on promoting positive organisational culture through their practices so that the culture brings out positive results from the performances of the employees.</w:t>
      </w:r>
    </w:p>
    <w:p w14:paraId="7C4C5BC8" w14:textId="41D769CB" w:rsidR="00AA0E57" w:rsidRDefault="00446A6C" w:rsidP="00C33B7D">
      <w:r w:rsidRPr="00446A6C">
        <w:rPr>
          <w:b/>
          <w:u w:val="single"/>
        </w:rPr>
        <w:t>Organisational Culture, Ethics and Values:</w:t>
      </w:r>
      <w:r>
        <w:t xml:space="preserve"> </w:t>
      </w:r>
      <w:r w:rsidR="00FF6CDF">
        <w:t>Critical analysis of the organisational culture always shows that a positively influenced organisation culture is made up of ethics and values. Value is the core belief that practices will being benefits and the ethics are the core fair practices that is done within the performances. The employees of Toyota believes in values and ethics. The organisational itself also promotes these within the practices</w:t>
      </w:r>
      <w:r w:rsidR="000E1F63">
        <w:t xml:space="preserve"> </w:t>
      </w:r>
      <w:r w:rsidR="000E1F63" w:rsidRPr="000E1F63">
        <w:t>(Sydney, 2004)</w:t>
      </w:r>
      <w:r w:rsidR="00FF6CDF">
        <w:t xml:space="preserve">. Through </w:t>
      </w:r>
      <w:r w:rsidR="00AA0E57">
        <w:t>analysis,</w:t>
      </w:r>
      <w:r w:rsidR="00FF6CDF">
        <w:t xml:space="preserve"> it has been found out that the organisation believes in Kaizen, which is continuous improvement. This Japanese believe is directly associated with the value adding principle of Toyota. The organisation </w:t>
      </w:r>
      <w:r w:rsidR="00AA0E57">
        <w:t>tries to add values to the customers through its developed products and services. That is why the organisation emphasises on continuous development of products and services, customer oriented products and services. Toyota also promotes ethical practices within the organisational processes</w:t>
      </w:r>
      <w:r w:rsidR="00A231CC" w:rsidRPr="00A231CC">
        <w:t xml:space="preserve"> (</w:t>
      </w:r>
      <w:proofErr w:type="spellStart"/>
      <w:r w:rsidR="00A231CC" w:rsidRPr="00A231CC">
        <w:t>toyota</w:t>
      </w:r>
      <w:proofErr w:type="spellEnd"/>
      <w:r w:rsidR="00A231CC" w:rsidRPr="00A231CC">
        <w:t>, 2018)</w:t>
      </w:r>
      <w:r w:rsidR="00AA0E57">
        <w:t>. The organisation believes that the customers are the heart of the business operations. That is why breaking the trust of the customers is similar to breaking the core beliefs and objectives of Toyota. Thus, the organisation always remain fair and transparent in its operational practices and processes</w:t>
      </w:r>
      <w:r w:rsidR="000E1F63">
        <w:t xml:space="preserve"> </w:t>
      </w:r>
      <w:r w:rsidR="000E1F63" w:rsidRPr="000E1F63">
        <w:t>(</w:t>
      </w:r>
      <w:proofErr w:type="spellStart"/>
      <w:r w:rsidR="000E1F63" w:rsidRPr="000E1F63">
        <w:t>Lamson</w:t>
      </w:r>
      <w:proofErr w:type="spellEnd"/>
      <w:r w:rsidR="000E1F63" w:rsidRPr="000E1F63">
        <w:t xml:space="preserve"> and Johnson, 2010)</w:t>
      </w:r>
      <w:r w:rsidR="00AA0E57">
        <w:t>.</w:t>
      </w:r>
    </w:p>
    <w:p w14:paraId="12A3F72A" w14:textId="0C18D7C2" w:rsidR="00AA0E57" w:rsidRDefault="00AA0E57" w:rsidP="00C33B7D">
      <w:r>
        <w:t xml:space="preserve">The evaluation shows that Toyota actually comes up with the implementation of these values and ethical practices with the help of the employees. That is why every year the organisation develops new training and development sessions for the employees of the organisation. With these interactive training </w:t>
      </w:r>
      <w:proofErr w:type="gramStart"/>
      <w:r>
        <w:t>sessions</w:t>
      </w:r>
      <w:proofErr w:type="gramEnd"/>
      <w:r>
        <w:t xml:space="preserve"> the management of the organisation tries to promote the messages on importance of maintaining these values and ethical practices</w:t>
      </w:r>
      <w:r w:rsidR="000E1F63">
        <w:t xml:space="preserve"> </w:t>
      </w:r>
      <w:r w:rsidR="000E1F63" w:rsidRPr="000E1F63">
        <w:t>(</w:t>
      </w:r>
      <w:proofErr w:type="spellStart"/>
      <w:r w:rsidR="000E1F63" w:rsidRPr="000E1F63">
        <w:t>Lamson</w:t>
      </w:r>
      <w:proofErr w:type="spellEnd"/>
      <w:r w:rsidR="000E1F63" w:rsidRPr="000E1F63">
        <w:t xml:space="preserve"> and Johnson, 2010)</w:t>
      </w:r>
      <w:r>
        <w:t>. These trainings aim to develop the beliefs among the employees that Toyota believes in when it comes to values and ethics. This is how Toyota develops a sustainable organisational culture within the operational processes with the help of its employees.</w:t>
      </w:r>
    </w:p>
    <w:p w14:paraId="18D204A9" w14:textId="5E4AFDC1" w:rsidR="00446A6C" w:rsidRDefault="00446A6C" w:rsidP="00446A6C">
      <w:r w:rsidRPr="00446A6C">
        <w:rPr>
          <w:b/>
          <w:u w:val="single"/>
        </w:rPr>
        <w:lastRenderedPageBreak/>
        <w:t>Corporate Social &amp; Environmental Responsibilities:</w:t>
      </w:r>
      <w:r>
        <w:t xml:space="preserve"> According to </w:t>
      </w:r>
      <w:r w:rsidR="000E1F63">
        <w:t xml:space="preserve">Lerner, Meacham and Burns, </w:t>
      </w:r>
      <w:r>
        <w:t xml:space="preserve">society is the heart of business organisations. This is because the business organisations target the people of the society. </w:t>
      </w:r>
      <w:r w:rsidRPr="00446A6C">
        <w:t>That is why the consumers of different societies differ from the consumers of the others. The business organisations that is why need to come up with different consumer strategies for different types of consumers from different operational societies. The business organisations need to come up with perfect product from the consumers of different societies. In societal factors, culture affects most to the consumers. Culture mostly shapes up the behaviours and taste of the consumers</w:t>
      </w:r>
      <w:r w:rsidR="000E1F63">
        <w:t xml:space="preserve"> </w:t>
      </w:r>
      <w:r w:rsidR="000E1F63" w:rsidRPr="000E1F63">
        <w:t>(Lerner, Meacham and Burns, 2015)</w:t>
      </w:r>
      <w:r w:rsidRPr="00446A6C">
        <w:t>. That is why the organisations mostly focuses on the culture of the society before targeting the consumers and placing the products.</w:t>
      </w:r>
      <w:r>
        <w:t xml:space="preserve"> The duties of the organisations </w:t>
      </w:r>
      <w:proofErr w:type="gramStart"/>
      <w:r>
        <w:t>does</w:t>
      </w:r>
      <w:proofErr w:type="gramEnd"/>
      <w:r>
        <w:t xml:space="preserve"> not end there, more particularly for Toyota</w:t>
      </w:r>
      <w:r w:rsidR="00A231CC" w:rsidRPr="00A231CC">
        <w:t xml:space="preserve"> (</w:t>
      </w:r>
      <w:proofErr w:type="spellStart"/>
      <w:r w:rsidR="00A231CC" w:rsidRPr="00A231CC">
        <w:t>toyota</w:t>
      </w:r>
      <w:proofErr w:type="spellEnd"/>
      <w:r w:rsidR="00A231CC" w:rsidRPr="00A231CC">
        <w:t>, 2018)</w:t>
      </w:r>
      <w:r>
        <w:t xml:space="preserve">. The organisation feels that it has more responsibilities to perform for the society. Critical evaluation has also shown that the organisation feels that the elements of the society is helping the organisation to grow and thus the organisation should take initiatives to help the society grow. </w:t>
      </w:r>
      <w:r w:rsidR="00AB3135">
        <w:t xml:space="preserve"> That is why the organisation takes different social initiatives to develop the society. For example, Globally Toyota has taken initiatives to develop school for underprivileged children. With such view, the organisation has developed school in different nations of Africa, India, Pakistan, Bangladesh and many other countries</w:t>
      </w:r>
      <w:r w:rsidR="000E1F63">
        <w:t xml:space="preserve"> </w:t>
      </w:r>
      <w:r w:rsidR="000E1F63" w:rsidRPr="000E1F63">
        <w:t>(Goble and Noble, 2017)</w:t>
      </w:r>
      <w:r w:rsidR="00AB3135">
        <w:t xml:space="preserve">. Not only these, the organisation has taken stand against carbon emission. </w:t>
      </w:r>
      <w:r w:rsidR="00AB3135" w:rsidRPr="00AB3135">
        <w:t>The management of Toyota needs to make sure that it is abiding by the environmental laws of UK. The organisation must make its production processes a green one. Toyota already uses re-cycling technology that ensures reuses of production processes. Similarly, the organisation has largely minimised its carbon emission rate.</w:t>
      </w:r>
      <w:r w:rsidR="00AB3135">
        <w:t xml:space="preserve"> The organisation operates massive tree plantation project around the world. The project is being operated in many North American, European and Asian countries. The organisation thus is trying to save the nature and thus the world</w:t>
      </w:r>
      <w:r w:rsidR="00A231CC" w:rsidRPr="00A231CC">
        <w:t xml:space="preserve"> (</w:t>
      </w:r>
      <w:proofErr w:type="spellStart"/>
      <w:r w:rsidR="00A231CC" w:rsidRPr="00A231CC">
        <w:t>toyota</w:t>
      </w:r>
      <w:proofErr w:type="spellEnd"/>
      <w:r w:rsidR="00A231CC" w:rsidRPr="00A231CC">
        <w:t>, 2018)</w:t>
      </w:r>
      <w:r w:rsidR="00AB3135">
        <w:t>.</w:t>
      </w:r>
    </w:p>
    <w:p w14:paraId="757C0FC5" w14:textId="3A313AF1" w:rsidR="00233B38" w:rsidRPr="00233B38" w:rsidRDefault="00AB3135" w:rsidP="00233B38">
      <w:r w:rsidRPr="00555465">
        <w:rPr>
          <w:b/>
          <w:u w:val="single"/>
        </w:rPr>
        <w:t>Personal Ethical Standards, Values and Beliefs:</w:t>
      </w:r>
      <w:r w:rsidR="00555465">
        <w:t xml:space="preserve"> </w:t>
      </w:r>
      <w:r w:rsidR="00233B38">
        <w:t xml:space="preserve"> </w:t>
      </w:r>
      <w:r w:rsidR="00233B38" w:rsidRPr="00233B38">
        <w:t>The organisational civilization always sway the personnel of Toyota that a peremptorily reputation organisation educate is made up of hedonics and appreciate. The personnel of Toyota trust that importance is the core memory faith that custom will being endowments and the eudemonism are the core memory candid stratagem that is done within the performances</w:t>
      </w:r>
      <w:r w:rsidR="000E1F63">
        <w:t xml:space="preserve"> </w:t>
      </w:r>
      <w:r w:rsidR="000E1F63" w:rsidRPr="000E1F63">
        <w:t>(Evenson, 2014)</w:t>
      </w:r>
      <w:r w:rsidR="00233B38" w:rsidRPr="00233B38">
        <w:t xml:space="preserve">. Thus, the employees of Toyota suppose in importance and hedonics. The personnel themselves also aid these within the plot within their manufacture narrative. Through analysis, it has been found out that the organisation has made its personnel expect in Kaizen, which is extended advance. This </w:t>
      </w:r>
      <w:r w:rsidR="00233B38" w:rsidRPr="00233B38">
        <w:lastRenderedPageBreak/>
        <w:t xml:space="preserve">Japanese expect is instantly accompanying with the utility annex postulate of Toyota. The organisation has made the employees trust that Toyota should strain to note esteem to the customers through its improved products and benefit. That is why the organisation emphasises on unbroken </w:t>
      </w:r>
      <w:proofErr w:type="spellStart"/>
      <w:r w:rsidR="00233B38" w:rsidRPr="00233B38">
        <w:t>eduction</w:t>
      </w:r>
      <w:proofErr w:type="spellEnd"/>
      <w:r w:rsidR="00233B38" w:rsidRPr="00233B38">
        <w:t xml:space="preserve"> of products and avail, purchaser east products and avail</w:t>
      </w:r>
      <w:r w:rsidR="00A231CC">
        <w:t xml:space="preserve"> </w:t>
      </w:r>
      <w:r w:rsidR="00A231CC" w:rsidRPr="00A231CC">
        <w:t>(Arnold, 2011)</w:t>
      </w:r>
      <w:r w:rsidR="00233B38" w:rsidRPr="00233B38">
        <w:t xml:space="preserve">. Toyota also encourage ethical habit within the organisational protuberance and among the employees. The organisation think that the customers are the reins of the employment trading operations. That is why break the confidence of the customers is alike to </w:t>
      </w:r>
      <w:proofErr w:type="spellStart"/>
      <w:r w:rsidR="00233B38" w:rsidRPr="00233B38">
        <w:t>ruption</w:t>
      </w:r>
      <w:proofErr w:type="spellEnd"/>
      <w:r w:rsidR="00233B38" w:rsidRPr="00233B38">
        <w:t xml:space="preserve"> the core memory beliefs and objectives of Toyota. Thus, the organisation always await clear and open in its usable custom and preserver.</w:t>
      </w:r>
    </w:p>
    <w:p w14:paraId="020EFBEF" w14:textId="77777777" w:rsidR="00233B38" w:rsidRPr="00233B38" w:rsidRDefault="00233B38" w:rsidP="00233B38"/>
    <w:p w14:paraId="6B5B9DB2" w14:textId="5EC04F02" w:rsidR="008905F9" w:rsidRDefault="008905F9" w:rsidP="00C33B7D">
      <w:r>
        <w:br w:type="page"/>
      </w:r>
    </w:p>
    <w:p w14:paraId="5F4EA04F" w14:textId="57306130" w:rsidR="008905F9" w:rsidRDefault="008905F9" w:rsidP="008905F9">
      <w:pPr>
        <w:pStyle w:val="Heading1"/>
      </w:pPr>
      <w:bookmarkStart w:id="5" w:name="_Toc529316815"/>
      <w:r>
        <w:lastRenderedPageBreak/>
        <w:t>Conclusion</w:t>
      </w:r>
      <w:bookmarkEnd w:id="5"/>
    </w:p>
    <w:p w14:paraId="760D493F" w14:textId="5779BC0A" w:rsidR="008905F9" w:rsidRDefault="00E666FC" w:rsidP="00E666FC">
      <w:r>
        <w:t xml:space="preserve">The organisational culture is the values and practices that the organisation do in order to maintain organisational beliefs. The organisational culture is the core perspective for any organisation. Organisational communication is a very crucial task within the organisation. The employees of the organisation must have proper understanding and communication within themselves. Communication is essential in order to implement the work processes all together. External environment is the business environment that affect the operations and functions of a business organisation. The external environments or its factors have wider impacts on the business operations of an organisation. The organisation needs to deal with these factors so that the operational functions of the organisations can be operated smoothly. The evaluation shows that Toyota actually comes up with the implementation of these values and ethical practices with the help of the employees. That is why every year the organisation develops new training and development sessions for the employees of the organisation. With these interactive training </w:t>
      </w:r>
      <w:proofErr w:type="gramStart"/>
      <w:r>
        <w:t>sessions</w:t>
      </w:r>
      <w:proofErr w:type="gramEnd"/>
      <w:r>
        <w:t xml:space="preserve"> the management of the organisation tries to promote the messages on importance of maintaining these values and ethical practices.</w:t>
      </w:r>
      <w:r w:rsidR="008905F9">
        <w:br w:type="page"/>
      </w:r>
    </w:p>
    <w:p w14:paraId="107A4725" w14:textId="3CE9FC0C" w:rsidR="008905F9" w:rsidRDefault="008905F9" w:rsidP="008905F9">
      <w:pPr>
        <w:pStyle w:val="Heading1"/>
      </w:pPr>
      <w:bookmarkStart w:id="6" w:name="_Toc529316816"/>
      <w:r>
        <w:lastRenderedPageBreak/>
        <w:t>References</w:t>
      </w:r>
      <w:bookmarkEnd w:id="6"/>
    </w:p>
    <w:p w14:paraId="7A78DED3" w14:textId="32650515" w:rsidR="00A231CC" w:rsidRDefault="00A231CC" w:rsidP="00A231CC">
      <w:r>
        <w:t>Arnold, M. (2011). Practices of Businesses. 6th ed. New York, NY: Barnes &amp; Noble Digital Library.</w:t>
      </w:r>
    </w:p>
    <w:p w14:paraId="34C0CF36" w14:textId="120C314B" w:rsidR="00A231CC" w:rsidRDefault="00A231CC" w:rsidP="00A231CC">
      <w:proofErr w:type="spellStart"/>
      <w:r>
        <w:t>Beriss</w:t>
      </w:r>
      <w:proofErr w:type="spellEnd"/>
      <w:r>
        <w:t xml:space="preserve">, D. (2015). Business </w:t>
      </w:r>
      <w:proofErr w:type="spellStart"/>
      <w:proofErr w:type="gramStart"/>
      <w:r>
        <w:t>Environments:External</w:t>
      </w:r>
      <w:proofErr w:type="spellEnd"/>
      <w:proofErr w:type="gramEnd"/>
      <w:r>
        <w:t xml:space="preserve"> Factors. Business Politics, Culture &amp; Society, 18(3), pp.73-77.</w:t>
      </w:r>
    </w:p>
    <w:p w14:paraId="41064193" w14:textId="17780459" w:rsidR="00A231CC" w:rsidRDefault="00A231CC" w:rsidP="00A231CC">
      <w:r>
        <w:t>Calhoun, C. (2015). Cultural Practices in Businesses. 4th ed. Greenwich, CT: JAI Press.</w:t>
      </w:r>
    </w:p>
    <w:p w14:paraId="4FA35B78" w14:textId="1F80E9F3" w:rsidR="00A231CC" w:rsidRDefault="00A231CC" w:rsidP="00A231CC">
      <w:r>
        <w:t>Evenson, B. (2016). Business Communication &amp; Organisational Culture. Postmodern Culture, 6(2), pp.34-39.</w:t>
      </w:r>
    </w:p>
    <w:p w14:paraId="11B06D5C" w14:textId="33A350AF" w:rsidR="00A231CC" w:rsidRDefault="00A231CC" w:rsidP="00A231CC">
      <w:r>
        <w:t>Evenson, B. (2014). Ethical Practices in Businesses. The Business Culture, 6(2), pp.43-48.</w:t>
      </w:r>
    </w:p>
    <w:p w14:paraId="5865F389" w14:textId="12D4D592" w:rsidR="00A231CC" w:rsidRDefault="00A231CC" w:rsidP="00A231CC">
      <w:proofErr w:type="spellStart"/>
      <w:r>
        <w:t>Gezon</w:t>
      </w:r>
      <w:proofErr w:type="spellEnd"/>
      <w:r>
        <w:t>, L. and Kottak, C. (2014). Organisational Culture. 7th ed. New York: McGraw-Hill.</w:t>
      </w:r>
    </w:p>
    <w:p w14:paraId="6844CA7E" w14:textId="3EA9A1F2" w:rsidR="00A231CC" w:rsidRDefault="00A231CC" w:rsidP="00A231CC">
      <w:r>
        <w:t xml:space="preserve">Goble, M. and Noble, M. (2017). Business </w:t>
      </w:r>
      <w:proofErr w:type="spellStart"/>
      <w:proofErr w:type="gramStart"/>
      <w:r>
        <w:t>Practices:The</w:t>
      </w:r>
      <w:proofErr w:type="spellEnd"/>
      <w:proofErr w:type="gramEnd"/>
      <w:r>
        <w:t xml:space="preserve"> employee approaches. Business Journal, 8(3), pp.56-62.</w:t>
      </w:r>
    </w:p>
    <w:p w14:paraId="09F651AD" w14:textId="7C1A9A3E" w:rsidR="00A231CC" w:rsidRDefault="00A231CC" w:rsidP="00A231CC">
      <w:proofErr w:type="spellStart"/>
      <w:r>
        <w:t>Lamson</w:t>
      </w:r>
      <w:proofErr w:type="spellEnd"/>
      <w:r>
        <w:t>, M. and Johnson, A. (2010). Cultural Practices in Businesses. 4th ed. Cupertino, CA: McGill.</w:t>
      </w:r>
    </w:p>
    <w:p w14:paraId="4D2B50CF" w14:textId="5940C448" w:rsidR="00A231CC" w:rsidRDefault="00A231CC" w:rsidP="00A231CC">
      <w:r>
        <w:t>Lerner, R., Meacham, S. and Burns, E. (2015). Ethics and Business Practices. 3rd ed. New York: W.W. Norton.</w:t>
      </w:r>
    </w:p>
    <w:p w14:paraId="3F9A13C0" w14:textId="4CB533DD" w:rsidR="00A231CC" w:rsidRDefault="00A231CC" w:rsidP="00A231CC">
      <w:r>
        <w:t>Middleton, J. and Middleton, C. (2002). Organisation &amp; Culture. 1st ed. Oxford, U.K.: Capstone Pub.</w:t>
      </w:r>
    </w:p>
    <w:p w14:paraId="053AD0C1" w14:textId="5CECAC3B" w:rsidR="00A231CC" w:rsidRDefault="00A231CC" w:rsidP="00A231CC">
      <w:r>
        <w:t>Mumford, L. (2016). Business Environments. 8th ed. New York: Open Road Media.</w:t>
      </w:r>
    </w:p>
    <w:p w14:paraId="5CED0D49" w14:textId="41CE92B0" w:rsidR="00A231CC" w:rsidRDefault="00A231CC" w:rsidP="00A231CC">
      <w:r>
        <w:t>Schein, E. and Schein, P. (2017). Organizational culture and leadership. 5th ed. London: Pearson.</w:t>
      </w:r>
    </w:p>
    <w:p w14:paraId="28F15563" w14:textId="0B96AB09" w:rsidR="00A231CC" w:rsidRDefault="00A231CC" w:rsidP="00A231CC">
      <w:r>
        <w:t>Suzuki, D. and Jaffe, R. (2010). Analysis of External Environments. 3rd ed. Princeton, N.J.: Princeton University Press.</w:t>
      </w:r>
    </w:p>
    <w:p w14:paraId="232A977D" w14:textId="4C528F15" w:rsidR="008905F9" w:rsidRDefault="00A231CC" w:rsidP="00A231CC">
      <w:r>
        <w:t>Sydney, J. (2004). Culture and Employees. 3rd ed. London: Taylor &amp; Francis.</w:t>
      </w:r>
    </w:p>
    <w:p w14:paraId="4BE79C71" w14:textId="77777777" w:rsidR="00A12DDA" w:rsidRPr="00A12DDA" w:rsidRDefault="00A12DDA" w:rsidP="00A12DDA">
      <w:proofErr w:type="spellStart"/>
      <w:r w:rsidRPr="00A12DDA">
        <w:t>toyota</w:t>
      </w:r>
      <w:proofErr w:type="spellEnd"/>
      <w:r w:rsidRPr="00A12DDA">
        <w:t>, 2018. toyota.global.com. [</w:t>
      </w:r>
      <w:proofErr w:type="gramStart"/>
      <w:r w:rsidRPr="00A12DDA">
        <w:t>Online]  Available</w:t>
      </w:r>
      <w:proofErr w:type="gramEnd"/>
      <w:r w:rsidRPr="00A12DDA">
        <w:t xml:space="preserve"> at: http://www.toyota.global.com/social-activities [Accessed 06 November 2018].</w:t>
      </w:r>
    </w:p>
    <w:p w14:paraId="1647EB47" w14:textId="77777777" w:rsidR="00A12DDA" w:rsidRPr="008905F9" w:rsidRDefault="00A12DDA" w:rsidP="00A231CC"/>
    <w:p w14:paraId="038F83FE" w14:textId="77777777" w:rsidR="005405EF" w:rsidRDefault="005405EF" w:rsidP="00C155D2"/>
    <w:p w14:paraId="33C7543B" w14:textId="77777777" w:rsidR="005405EF" w:rsidRDefault="005405EF" w:rsidP="00C155D2"/>
    <w:p w14:paraId="00F734AD" w14:textId="77777777" w:rsidR="005405EF" w:rsidRDefault="005405EF" w:rsidP="00C155D2"/>
    <w:p w14:paraId="26AC9123" w14:textId="77777777" w:rsidR="005405EF" w:rsidRDefault="005405EF" w:rsidP="00C155D2"/>
    <w:p w14:paraId="4548BFB6" w14:textId="77777777" w:rsidR="005405EF" w:rsidRDefault="005405EF" w:rsidP="00C155D2"/>
    <w:p w14:paraId="12EF7FDA" w14:textId="77777777" w:rsidR="005405EF" w:rsidRDefault="005405EF" w:rsidP="00C155D2"/>
    <w:p w14:paraId="09087802" w14:textId="77777777" w:rsidR="005405EF" w:rsidRDefault="005405EF" w:rsidP="00C155D2"/>
    <w:p w14:paraId="24F0A5D7" w14:textId="77777777" w:rsidR="005405EF" w:rsidRDefault="005405EF" w:rsidP="00C155D2"/>
    <w:p w14:paraId="3F16FD07" w14:textId="77777777" w:rsidR="005405EF" w:rsidRDefault="005405EF" w:rsidP="00C155D2"/>
    <w:p w14:paraId="6FF5B9CD" w14:textId="77777777" w:rsidR="005405EF" w:rsidRDefault="005405EF" w:rsidP="00C155D2"/>
    <w:p w14:paraId="40E5D985" w14:textId="77777777" w:rsidR="005405EF" w:rsidRDefault="005405EF" w:rsidP="00C155D2"/>
    <w:p w14:paraId="4CD69A75" w14:textId="77777777" w:rsidR="005405EF" w:rsidRDefault="005405EF" w:rsidP="00C155D2"/>
    <w:p w14:paraId="5FF05DDB" w14:textId="77777777" w:rsidR="005405EF" w:rsidRDefault="005405EF" w:rsidP="00C155D2"/>
    <w:p w14:paraId="234D9538" w14:textId="77777777" w:rsidR="005405EF" w:rsidRDefault="005405EF" w:rsidP="00C155D2"/>
    <w:p w14:paraId="72624614" w14:textId="77777777" w:rsidR="005405EF" w:rsidRDefault="005405EF" w:rsidP="00C155D2"/>
    <w:p w14:paraId="3F276B12" w14:textId="77777777" w:rsidR="005405EF" w:rsidRDefault="005405EF" w:rsidP="00C155D2"/>
    <w:p w14:paraId="66436A7A" w14:textId="77777777" w:rsidR="005405EF" w:rsidRDefault="005405EF" w:rsidP="00C155D2"/>
    <w:p w14:paraId="4358BB76" w14:textId="77777777" w:rsidR="005405EF" w:rsidRDefault="005405EF" w:rsidP="00C155D2"/>
    <w:p w14:paraId="3E1C8259" w14:textId="77777777" w:rsidR="005405EF" w:rsidRDefault="005405EF" w:rsidP="00C155D2"/>
    <w:p w14:paraId="66C15A0F" w14:textId="77777777" w:rsidR="005405EF" w:rsidRDefault="005405EF" w:rsidP="00C155D2"/>
    <w:p w14:paraId="22A8E777" w14:textId="77777777" w:rsidR="005405EF" w:rsidRDefault="005405EF" w:rsidP="00C155D2"/>
    <w:p w14:paraId="44C476EE" w14:textId="77777777" w:rsidR="005405EF" w:rsidRDefault="005405EF" w:rsidP="00C155D2"/>
    <w:p w14:paraId="401352DD" w14:textId="77777777" w:rsidR="005405EF" w:rsidRDefault="005405EF" w:rsidP="00C155D2"/>
    <w:p w14:paraId="405ED049" w14:textId="77777777" w:rsidR="005405EF" w:rsidRDefault="005405EF" w:rsidP="00C155D2"/>
    <w:p w14:paraId="10695EDC" w14:textId="77777777" w:rsidR="005405EF" w:rsidRDefault="005405EF" w:rsidP="00C155D2"/>
    <w:p w14:paraId="3568C556" w14:textId="77777777" w:rsidR="005405EF" w:rsidRDefault="005405EF" w:rsidP="00C155D2"/>
    <w:p w14:paraId="0F673C8D" w14:textId="77777777" w:rsidR="005405EF" w:rsidRDefault="005405EF" w:rsidP="00C155D2"/>
    <w:p w14:paraId="068AAB91" w14:textId="77777777" w:rsidR="005405EF" w:rsidRDefault="005405EF" w:rsidP="00C155D2"/>
    <w:p w14:paraId="10E491F3" w14:textId="77777777" w:rsidR="005405EF" w:rsidRDefault="005405EF" w:rsidP="00C155D2"/>
    <w:p w14:paraId="2BBFDA91" w14:textId="77777777" w:rsidR="005405EF" w:rsidRDefault="005405EF" w:rsidP="00C155D2"/>
    <w:p w14:paraId="603D77A5" w14:textId="6E045868" w:rsidR="00CD6B02" w:rsidRDefault="00563F03" w:rsidP="00CD6B02">
      <w:pPr>
        <w:rPr>
          <w:b/>
        </w:rPr>
      </w:pPr>
      <w:r>
        <w:rPr>
          <w:b/>
        </w:rPr>
        <w:t xml:space="preserve"> </w:t>
      </w:r>
    </w:p>
    <w:p w14:paraId="122A98F7" w14:textId="77777777" w:rsidR="00CD6B02" w:rsidRPr="00CD6B02" w:rsidRDefault="00CD6B02" w:rsidP="00CD6B02">
      <w:pPr>
        <w:rPr>
          <w:b/>
        </w:rPr>
      </w:pPr>
    </w:p>
    <w:sectPr w:rsidR="00CD6B02" w:rsidRPr="00CD6B0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1642C8" w14:textId="77777777" w:rsidR="007D1628" w:rsidRDefault="007D1628" w:rsidP="004F2962">
      <w:pPr>
        <w:spacing w:after="0" w:line="240" w:lineRule="auto"/>
      </w:pPr>
      <w:r>
        <w:separator/>
      </w:r>
    </w:p>
  </w:endnote>
  <w:endnote w:type="continuationSeparator" w:id="0">
    <w:p w14:paraId="4383A4FF" w14:textId="77777777" w:rsidR="007D1628" w:rsidRDefault="007D1628"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521229"/>
      <w:docPartObj>
        <w:docPartGallery w:val="Page Numbers (Bottom of Page)"/>
        <w:docPartUnique/>
      </w:docPartObj>
    </w:sdtPr>
    <w:sdtEndPr>
      <w:rPr>
        <w:noProof/>
      </w:rPr>
    </w:sdtEndPr>
    <w:sdtContent>
      <w:p w14:paraId="3019337F" w14:textId="67D6B2C4" w:rsidR="00C33B7D" w:rsidRDefault="00C33B7D">
        <w:pPr>
          <w:pStyle w:val="Footer"/>
        </w:pPr>
        <w:r>
          <w:fldChar w:fldCharType="begin"/>
        </w:r>
        <w:r>
          <w:instrText xml:space="preserve"> PAGE   \* MERGEFORMAT </w:instrText>
        </w:r>
        <w:r>
          <w:fldChar w:fldCharType="separate"/>
        </w:r>
        <w:r w:rsidR="005563D1">
          <w:rPr>
            <w:noProof/>
          </w:rPr>
          <w:t>11</w:t>
        </w:r>
        <w:r>
          <w:rPr>
            <w:noProof/>
          </w:rPr>
          <w:fldChar w:fldCharType="end"/>
        </w:r>
      </w:p>
    </w:sdtContent>
  </w:sdt>
  <w:p w14:paraId="51D96049" w14:textId="77777777" w:rsidR="00C33B7D" w:rsidRDefault="00C33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B8E779" w14:textId="77777777" w:rsidR="007D1628" w:rsidRDefault="007D1628" w:rsidP="004F2962">
      <w:pPr>
        <w:spacing w:after="0" w:line="240" w:lineRule="auto"/>
      </w:pPr>
      <w:r>
        <w:separator/>
      </w:r>
    </w:p>
  </w:footnote>
  <w:footnote w:type="continuationSeparator" w:id="0">
    <w:p w14:paraId="0425574A" w14:textId="77777777" w:rsidR="007D1628" w:rsidRDefault="007D1628"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46483"/>
    <w:rsid w:val="000723B6"/>
    <w:rsid w:val="000E1F63"/>
    <w:rsid w:val="0015496B"/>
    <w:rsid w:val="00176E29"/>
    <w:rsid w:val="00233B38"/>
    <w:rsid w:val="0024352F"/>
    <w:rsid w:val="00364079"/>
    <w:rsid w:val="00372F02"/>
    <w:rsid w:val="00383D8E"/>
    <w:rsid w:val="0038476F"/>
    <w:rsid w:val="003B6379"/>
    <w:rsid w:val="003E0397"/>
    <w:rsid w:val="003F47B4"/>
    <w:rsid w:val="00404CC0"/>
    <w:rsid w:val="00421A15"/>
    <w:rsid w:val="00437863"/>
    <w:rsid w:val="00446A6C"/>
    <w:rsid w:val="004834F1"/>
    <w:rsid w:val="004F2962"/>
    <w:rsid w:val="00516B46"/>
    <w:rsid w:val="005405EF"/>
    <w:rsid w:val="00555465"/>
    <w:rsid w:val="005563D1"/>
    <w:rsid w:val="00563F03"/>
    <w:rsid w:val="00605E16"/>
    <w:rsid w:val="00642243"/>
    <w:rsid w:val="006D690B"/>
    <w:rsid w:val="006F4DAD"/>
    <w:rsid w:val="006F63CB"/>
    <w:rsid w:val="0072244E"/>
    <w:rsid w:val="00777802"/>
    <w:rsid w:val="00795C3C"/>
    <w:rsid w:val="007C0ADC"/>
    <w:rsid w:val="007D1628"/>
    <w:rsid w:val="00834600"/>
    <w:rsid w:val="008905F9"/>
    <w:rsid w:val="008E6575"/>
    <w:rsid w:val="00941F94"/>
    <w:rsid w:val="0095648E"/>
    <w:rsid w:val="009E5618"/>
    <w:rsid w:val="00A12DDA"/>
    <w:rsid w:val="00A231CC"/>
    <w:rsid w:val="00A26757"/>
    <w:rsid w:val="00A419F5"/>
    <w:rsid w:val="00A719F9"/>
    <w:rsid w:val="00A90056"/>
    <w:rsid w:val="00A911DF"/>
    <w:rsid w:val="00A956F4"/>
    <w:rsid w:val="00A95FC8"/>
    <w:rsid w:val="00AA0E57"/>
    <w:rsid w:val="00AB3135"/>
    <w:rsid w:val="00B13433"/>
    <w:rsid w:val="00B1781A"/>
    <w:rsid w:val="00B33D76"/>
    <w:rsid w:val="00BA4B91"/>
    <w:rsid w:val="00C155D2"/>
    <w:rsid w:val="00C16168"/>
    <w:rsid w:val="00C33B7D"/>
    <w:rsid w:val="00C47468"/>
    <w:rsid w:val="00CA0759"/>
    <w:rsid w:val="00CB7C4A"/>
    <w:rsid w:val="00CD6B02"/>
    <w:rsid w:val="00D263EE"/>
    <w:rsid w:val="00D31551"/>
    <w:rsid w:val="00D65948"/>
    <w:rsid w:val="00D67374"/>
    <w:rsid w:val="00D85E83"/>
    <w:rsid w:val="00DE0E26"/>
    <w:rsid w:val="00E266AC"/>
    <w:rsid w:val="00E357E0"/>
    <w:rsid w:val="00E52E59"/>
    <w:rsid w:val="00E666FC"/>
    <w:rsid w:val="00E87BF9"/>
    <w:rsid w:val="00F00559"/>
    <w:rsid w:val="00F47F00"/>
    <w:rsid w:val="00FD6FB1"/>
    <w:rsid w:val="00FF6CD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05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905F9"/>
    <w:pPr>
      <w:keepNext/>
      <w:keepLines/>
      <w:spacing w:before="240" w:after="0"/>
      <w:outlineLvl w:val="0"/>
    </w:pPr>
    <w:rPr>
      <w:rFonts w:ascii="Arial" w:eastAsiaTheme="majorEastAsia" w:hAnsi="Arial"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905F9"/>
    <w:pPr>
      <w:keepNext/>
      <w:keepLines/>
      <w:spacing w:before="40" w:after="0"/>
      <w:outlineLvl w:val="1"/>
    </w:pPr>
    <w:rPr>
      <w:rFonts w:ascii="Arial" w:eastAsiaTheme="majorEastAsia" w:hAnsi="Arial"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8905F9"/>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8905F9"/>
    <w:rPr>
      <w:rFonts w:ascii="Arial" w:eastAsiaTheme="majorEastAsia" w:hAnsi="Arial" w:cstheme="majorBidi"/>
      <w:color w:val="2E74B5" w:themeColor="accent1" w:themeShade="BF"/>
      <w:sz w:val="28"/>
      <w:szCs w:val="26"/>
    </w:rPr>
  </w:style>
  <w:style w:type="paragraph" w:styleId="TOCHeading">
    <w:name w:val="TOC Heading"/>
    <w:basedOn w:val="Heading1"/>
    <w:next w:val="Normal"/>
    <w:uiPriority w:val="39"/>
    <w:unhideWhenUsed/>
    <w:qFormat/>
    <w:rsid w:val="005563D1"/>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5563D1"/>
    <w:pPr>
      <w:spacing w:after="100"/>
    </w:pPr>
  </w:style>
  <w:style w:type="character" w:styleId="Hyperlink">
    <w:name w:val="Hyperlink"/>
    <w:basedOn w:val="DefaultParagraphFont"/>
    <w:uiPriority w:val="99"/>
    <w:unhideWhenUsed/>
    <w:rsid w:val="005563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68BD6-3F9E-4F51-BE7A-C42C7425A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19</Pages>
  <Words>5267</Words>
  <Characters>26654</Characters>
  <Application>Microsoft Office Word</Application>
  <DocSecurity>0</DocSecurity>
  <Lines>467</Lines>
  <Paragraphs>116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jimma sadik</cp:lastModifiedBy>
  <cp:revision>3</cp:revision>
  <dcterms:created xsi:type="dcterms:W3CDTF">2019-01-07T10:19:00Z</dcterms:created>
  <dcterms:modified xsi:type="dcterms:W3CDTF">2019-01-07T10:53:00Z</dcterms:modified>
</cp:coreProperties>
</file>