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E5DE6B" w14:textId="3BF117BD" w:rsidR="00741BBC" w:rsidRPr="00E82194" w:rsidRDefault="00741BBC" w:rsidP="00741BBC">
      <w:pPr>
        <w:rPr>
          <w:sz w:val="24"/>
          <w:szCs w:val="24"/>
        </w:rPr>
      </w:pPr>
      <w:r w:rsidRPr="00E82194">
        <w:rPr>
          <w:noProof/>
          <w:sz w:val="24"/>
          <w:szCs w:val="24"/>
        </w:rPr>
        <w:drawing>
          <wp:inline distT="0" distB="0" distL="0" distR="0" wp14:anchorId="57F541B0" wp14:editId="59648F6B">
            <wp:extent cx="4556760" cy="2278380"/>
            <wp:effectExtent l="0" t="0" r="0" b="7620"/>
            <wp:docPr id="437813006"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813006" name="Picture 2" descr="A close-up of a sign&#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56760" cy="2278380"/>
                    </a:xfrm>
                    <a:prstGeom prst="rect">
                      <a:avLst/>
                    </a:prstGeom>
                    <a:noFill/>
                    <a:ln>
                      <a:noFill/>
                    </a:ln>
                  </pic:spPr>
                </pic:pic>
              </a:graphicData>
            </a:graphic>
          </wp:inline>
        </w:drawing>
      </w:r>
    </w:p>
    <w:p w14:paraId="6B9294C5" w14:textId="2823246A" w:rsidR="00741BBC" w:rsidRPr="00E82194" w:rsidRDefault="00741BBC" w:rsidP="00741BBC">
      <w:pPr>
        <w:rPr>
          <w:sz w:val="24"/>
          <w:szCs w:val="24"/>
        </w:rPr>
      </w:pPr>
    </w:p>
    <w:p w14:paraId="71624AF7" w14:textId="77777777" w:rsidR="00741BBC" w:rsidRPr="00E82194" w:rsidRDefault="00741BBC" w:rsidP="00741BBC">
      <w:pPr>
        <w:rPr>
          <w:sz w:val="24"/>
          <w:szCs w:val="24"/>
        </w:rPr>
      </w:pPr>
    </w:p>
    <w:p w14:paraId="698EEF68" w14:textId="77777777" w:rsidR="00243BB4" w:rsidRPr="00E82194" w:rsidRDefault="00243BB4" w:rsidP="00741BBC">
      <w:pPr>
        <w:rPr>
          <w:sz w:val="24"/>
          <w:szCs w:val="24"/>
        </w:rPr>
      </w:pPr>
    </w:p>
    <w:p w14:paraId="68AD7C41" w14:textId="77777777" w:rsidR="00243BB4" w:rsidRPr="00E82194" w:rsidRDefault="00243BB4" w:rsidP="00741BBC">
      <w:pPr>
        <w:rPr>
          <w:sz w:val="24"/>
          <w:szCs w:val="24"/>
        </w:rPr>
      </w:pPr>
    </w:p>
    <w:p w14:paraId="62E2DA3E" w14:textId="49C13627" w:rsidR="00741BBC" w:rsidRPr="00E82194" w:rsidRDefault="00243BB4" w:rsidP="00243BB4">
      <w:pPr>
        <w:jc w:val="center"/>
        <w:rPr>
          <w:sz w:val="24"/>
          <w:szCs w:val="24"/>
        </w:rPr>
      </w:pPr>
      <w:r w:rsidRPr="00E82194">
        <w:rPr>
          <w:sz w:val="24"/>
          <w:szCs w:val="24"/>
        </w:rPr>
        <w:t xml:space="preserve">Academic report on the </w:t>
      </w:r>
      <w:r w:rsidR="00E82194">
        <w:rPr>
          <w:sz w:val="24"/>
          <w:szCs w:val="24"/>
        </w:rPr>
        <w:t>I</w:t>
      </w:r>
      <w:r w:rsidRPr="00E82194">
        <w:rPr>
          <w:sz w:val="24"/>
          <w:szCs w:val="24"/>
        </w:rPr>
        <w:t>mportance of critical thinking for academic success</w:t>
      </w:r>
    </w:p>
    <w:p w14:paraId="33DB67BF" w14:textId="3809E477" w:rsidR="00741BBC" w:rsidRPr="00E82194" w:rsidRDefault="00741BBC" w:rsidP="00243BB4">
      <w:pPr>
        <w:jc w:val="center"/>
        <w:rPr>
          <w:sz w:val="24"/>
          <w:szCs w:val="24"/>
        </w:rPr>
      </w:pPr>
    </w:p>
    <w:p w14:paraId="0327E175" w14:textId="77777777" w:rsidR="00741BBC" w:rsidRPr="00E82194" w:rsidRDefault="00741BBC" w:rsidP="00741BBC">
      <w:pPr>
        <w:rPr>
          <w:sz w:val="24"/>
          <w:szCs w:val="24"/>
        </w:rPr>
      </w:pPr>
    </w:p>
    <w:p w14:paraId="2C00FB87" w14:textId="77777777" w:rsidR="00741BBC" w:rsidRPr="00E82194" w:rsidRDefault="00741BBC" w:rsidP="00741BBC">
      <w:pPr>
        <w:rPr>
          <w:sz w:val="24"/>
          <w:szCs w:val="24"/>
        </w:rPr>
      </w:pPr>
    </w:p>
    <w:p w14:paraId="3CBE4276" w14:textId="77777777" w:rsidR="00741BBC" w:rsidRPr="00E82194" w:rsidRDefault="00741BBC" w:rsidP="00741BBC">
      <w:pPr>
        <w:rPr>
          <w:sz w:val="24"/>
          <w:szCs w:val="24"/>
        </w:rPr>
      </w:pPr>
    </w:p>
    <w:p w14:paraId="6A08803B" w14:textId="77777777" w:rsidR="00741BBC" w:rsidRPr="00E82194" w:rsidRDefault="00741BBC" w:rsidP="00741BBC">
      <w:pPr>
        <w:rPr>
          <w:sz w:val="24"/>
          <w:szCs w:val="24"/>
        </w:rPr>
      </w:pPr>
    </w:p>
    <w:p w14:paraId="632C4FB1" w14:textId="77777777" w:rsidR="00741BBC" w:rsidRPr="00E82194" w:rsidRDefault="00741BBC" w:rsidP="00741BBC">
      <w:pPr>
        <w:rPr>
          <w:sz w:val="24"/>
          <w:szCs w:val="24"/>
        </w:rPr>
      </w:pPr>
    </w:p>
    <w:p w14:paraId="19EBF7DC" w14:textId="77777777" w:rsidR="00243BB4" w:rsidRPr="00E82194" w:rsidRDefault="00243BB4" w:rsidP="00741BBC">
      <w:pPr>
        <w:rPr>
          <w:sz w:val="24"/>
          <w:szCs w:val="24"/>
        </w:rPr>
      </w:pPr>
    </w:p>
    <w:p w14:paraId="1E867CC2" w14:textId="77777777" w:rsidR="00243BB4" w:rsidRPr="00E82194" w:rsidRDefault="00243BB4" w:rsidP="00741BBC">
      <w:pPr>
        <w:rPr>
          <w:sz w:val="24"/>
          <w:szCs w:val="24"/>
        </w:rPr>
      </w:pPr>
    </w:p>
    <w:p w14:paraId="746B7088" w14:textId="77777777" w:rsidR="00243BB4" w:rsidRPr="00E82194" w:rsidRDefault="00243BB4" w:rsidP="00741BBC">
      <w:pPr>
        <w:rPr>
          <w:sz w:val="24"/>
          <w:szCs w:val="24"/>
        </w:rPr>
      </w:pPr>
    </w:p>
    <w:p w14:paraId="197A2186" w14:textId="77777777" w:rsidR="00243BB4" w:rsidRPr="00E82194" w:rsidRDefault="00243BB4" w:rsidP="00741BBC">
      <w:pPr>
        <w:rPr>
          <w:sz w:val="24"/>
          <w:szCs w:val="24"/>
        </w:rPr>
      </w:pPr>
    </w:p>
    <w:p w14:paraId="1CDB4D7E" w14:textId="77777777" w:rsidR="00243BB4" w:rsidRPr="00E82194" w:rsidRDefault="00243BB4" w:rsidP="00741BBC">
      <w:pPr>
        <w:rPr>
          <w:sz w:val="24"/>
          <w:szCs w:val="24"/>
        </w:rPr>
      </w:pPr>
    </w:p>
    <w:p w14:paraId="35FA2799" w14:textId="77777777" w:rsidR="00741BBC" w:rsidRPr="00E82194" w:rsidRDefault="00741BBC" w:rsidP="00741BBC">
      <w:pPr>
        <w:rPr>
          <w:sz w:val="24"/>
          <w:szCs w:val="24"/>
        </w:rPr>
      </w:pPr>
      <w:r w:rsidRPr="00E82194">
        <w:rPr>
          <w:sz w:val="24"/>
          <w:szCs w:val="24"/>
        </w:rPr>
        <w:t>Name: Aissata Maiga</w:t>
      </w:r>
    </w:p>
    <w:p w14:paraId="58CDDA71" w14:textId="77777777" w:rsidR="00741BBC" w:rsidRPr="00E82194" w:rsidRDefault="00741BBC" w:rsidP="00741BBC">
      <w:pPr>
        <w:rPr>
          <w:sz w:val="24"/>
          <w:szCs w:val="24"/>
        </w:rPr>
      </w:pPr>
      <w:r w:rsidRPr="00E82194">
        <w:rPr>
          <w:sz w:val="24"/>
          <w:szCs w:val="24"/>
        </w:rPr>
        <w:t>Student ID:2317374</w:t>
      </w:r>
    </w:p>
    <w:p w14:paraId="6C42144A" w14:textId="77777777" w:rsidR="00741BBC" w:rsidRPr="00E82194" w:rsidRDefault="00741BBC" w:rsidP="00741BBC">
      <w:pPr>
        <w:rPr>
          <w:sz w:val="24"/>
          <w:szCs w:val="24"/>
        </w:rPr>
      </w:pPr>
      <w:r w:rsidRPr="00E82194">
        <w:rPr>
          <w:sz w:val="24"/>
          <w:szCs w:val="24"/>
        </w:rPr>
        <w:t>Module code: LCBB4012</w:t>
      </w:r>
    </w:p>
    <w:p w14:paraId="4CC7EB11" w14:textId="77777777" w:rsidR="00E82194" w:rsidRDefault="00741BBC" w:rsidP="00741BBC">
      <w:pPr>
        <w:rPr>
          <w:sz w:val="24"/>
          <w:szCs w:val="24"/>
        </w:rPr>
      </w:pPr>
      <w:r w:rsidRPr="00E82194">
        <w:rPr>
          <w:sz w:val="24"/>
          <w:szCs w:val="24"/>
        </w:rPr>
        <w:t>Module name: Academic skills</w:t>
      </w:r>
    </w:p>
    <w:p w14:paraId="36E374E2" w14:textId="77777777" w:rsidR="00E82194" w:rsidRDefault="00741BBC" w:rsidP="00741BBC">
      <w:pPr>
        <w:rPr>
          <w:sz w:val="24"/>
          <w:szCs w:val="24"/>
        </w:rPr>
      </w:pPr>
      <w:r w:rsidRPr="00E82194">
        <w:rPr>
          <w:sz w:val="24"/>
          <w:szCs w:val="24"/>
        </w:rPr>
        <w:t>Lecturer: Sukhpreet Grewal</w:t>
      </w:r>
    </w:p>
    <w:p w14:paraId="25A0C8E7" w14:textId="5303BBFA" w:rsidR="00243BB4" w:rsidRPr="00E82194" w:rsidRDefault="00243BB4" w:rsidP="00741BBC">
      <w:pPr>
        <w:rPr>
          <w:sz w:val="24"/>
          <w:szCs w:val="24"/>
        </w:rPr>
      </w:pPr>
    </w:p>
    <w:sdt>
      <w:sdtPr>
        <w:rPr>
          <w:rFonts w:asciiTheme="minorHAnsi" w:eastAsiaTheme="minorHAnsi" w:hAnsiTheme="minorHAnsi" w:cstheme="minorBidi"/>
          <w:color w:val="auto"/>
          <w:kern w:val="2"/>
          <w:sz w:val="22"/>
          <w:szCs w:val="22"/>
          <w:lang w:eastAsia="en-US"/>
          <w14:ligatures w14:val="standardContextual"/>
        </w:rPr>
        <w:id w:val="1496373581"/>
        <w:docPartObj>
          <w:docPartGallery w:val="Table of Contents"/>
          <w:docPartUnique/>
        </w:docPartObj>
      </w:sdtPr>
      <w:sdtEndPr>
        <w:rPr>
          <w:b/>
          <w:bCs/>
        </w:rPr>
      </w:sdtEndPr>
      <w:sdtContent>
        <w:p w14:paraId="660163E6" w14:textId="32095F43" w:rsidR="000064E7" w:rsidRDefault="000064E7">
          <w:pPr>
            <w:pStyle w:val="TOCHeading"/>
          </w:pPr>
          <w:r>
            <w:t>Contents</w:t>
          </w:r>
        </w:p>
        <w:p w14:paraId="76939419" w14:textId="6A43F14E" w:rsidR="000064E7" w:rsidRDefault="000064E7">
          <w:pPr>
            <w:pStyle w:val="TOC2"/>
            <w:tabs>
              <w:tab w:val="right" w:leader="dot" w:pos="9016"/>
            </w:tabs>
            <w:rPr>
              <w:noProof/>
            </w:rPr>
          </w:pPr>
          <w:r>
            <w:fldChar w:fldCharType="begin"/>
          </w:r>
          <w:r>
            <w:instrText xml:space="preserve"> TOC \o "1-3" \h \z \u </w:instrText>
          </w:r>
          <w:r>
            <w:fldChar w:fldCharType="separate"/>
          </w:r>
          <w:hyperlink w:anchor="_Toc213168918" w:history="1">
            <w:r w:rsidRPr="00A26E0E">
              <w:rPr>
                <w:rStyle w:val="Hyperlink"/>
                <w:noProof/>
              </w:rPr>
              <w:t>Introduction</w:t>
            </w:r>
            <w:r>
              <w:rPr>
                <w:noProof/>
                <w:webHidden/>
              </w:rPr>
              <w:tab/>
            </w:r>
            <w:r>
              <w:rPr>
                <w:noProof/>
                <w:webHidden/>
              </w:rPr>
              <w:fldChar w:fldCharType="begin"/>
            </w:r>
            <w:r>
              <w:rPr>
                <w:noProof/>
                <w:webHidden/>
              </w:rPr>
              <w:instrText xml:space="preserve"> PAGEREF _Toc213168918 \h </w:instrText>
            </w:r>
            <w:r>
              <w:rPr>
                <w:noProof/>
                <w:webHidden/>
              </w:rPr>
            </w:r>
            <w:r>
              <w:rPr>
                <w:noProof/>
                <w:webHidden/>
              </w:rPr>
              <w:fldChar w:fldCharType="separate"/>
            </w:r>
            <w:r w:rsidR="008155F8">
              <w:rPr>
                <w:noProof/>
                <w:webHidden/>
              </w:rPr>
              <w:t>3</w:t>
            </w:r>
            <w:r>
              <w:rPr>
                <w:noProof/>
                <w:webHidden/>
              </w:rPr>
              <w:fldChar w:fldCharType="end"/>
            </w:r>
          </w:hyperlink>
        </w:p>
        <w:p w14:paraId="16A588C2" w14:textId="7F37A596" w:rsidR="000064E7" w:rsidRDefault="000064E7">
          <w:pPr>
            <w:pStyle w:val="TOC2"/>
            <w:tabs>
              <w:tab w:val="right" w:leader="dot" w:pos="9016"/>
            </w:tabs>
            <w:rPr>
              <w:noProof/>
            </w:rPr>
          </w:pPr>
          <w:hyperlink w:anchor="_Toc213168919" w:history="1">
            <w:r w:rsidRPr="00A26E0E">
              <w:rPr>
                <w:rStyle w:val="Hyperlink"/>
                <w:noProof/>
              </w:rPr>
              <w:t>2 Critical Thinking</w:t>
            </w:r>
            <w:r>
              <w:rPr>
                <w:noProof/>
                <w:webHidden/>
              </w:rPr>
              <w:tab/>
            </w:r>
            <w:r>
              <w:rPr>
                <w:noProof/>
                <w:webHidden/>
              </w:rPr>
              <w:fldChar w:fldCharType="begin"/>
            </w:r>
            <w:r>
              <w:rPr>
                <w:noProof/>
                <w:webHidden/>
              </w:rPr>
              <w:instrText xml:space="preserve"> PAGEREF _Toc213168919 \h </w:instrText>
            </w:r>
            <w:r>
              <w:rPr>
                <w:noProof/>
                <w:webHidden/>
              </w:rPr>
            </w:r>
            <w:r>
              <w:rPr>
                <w:noProof/>
                <w:webHidden/>
              </w:rPr>
              <w:fldChar w:fldCharType="separate"/>
            </w:r>
            <w:r w:rsidR="008155F8">
              <w:rPr>
                <w:noProof/>
                <w:webHidden/>
              </w:rPr>
              <w:t>3</w:t>
            </w:r>
            <w:r>
              <w:rPr>
                <w:noProof/>
                <w:webHidden/>
              </w:rPr>
              <w:fldChar w:fldCharType="end"/>
            </w:r>
          </w:hyperlink>
        </w:p>
        <w:p w14:paraId="677C2FC0" w14:textId="4AA60012" w:rsidR="000064E7" w:rsidRDefault="000064E7">
          <w:pPr>
            <w:pStyle w:val="TOC2"/>
            <w:tabs>
              <w:tab w:val="right" w:leader="dot" w:pos="9016"/>
            </w:tabs>
            <w:rPr>
              <w:noProof/>
            </w:rPr>
          </w:pPr>
          <w:hyperlink w:anchor="_Toc213168920" w:history="1">
            <w:r w:rsidRPr="00A26E0E">
              <w:rPr>
                <w:rStyle w:val="Hyperlink"/>
                <w:noProof/>
              </w:rPr>
              <w:t>2.1 Definition of Critical Thinking</w:t>
            </w:r>
            <w:r>
              <w:rPr>
                <w:noProof/>
                <w:webHidden/>
              </w:rPr>
              <w:tab/>
            </w:r>
            <w:r>
              <w:rPr>
                <w:noProof/>
                <w:webHidden/>
              </w:rPr>
              <w:fldChar w:fldCharType="begin"/>
            </w:r>
            <w:r>
              <w:rPr>
                <w:noProof/>
                <w:webHidden/>
              </w:rPr>
              <w:instrText xml:space="preserve"> PAGEREF _Toc213168920 \h </w:instrText>
            </w:r>
            <w:r>
              <w:rPr>
                <w:noProof/>
                <w:webHidden/>
              </w:rPr>
            </w:r>
            <w:r>
              <w:rPr>
                <w:noProof/>
                <w:webHidden/>
              </w:rPr>
              <w:fldChar w:fldCharType="separate"/>
            </w:r>
            <w:r w:rsidR="008155F8">
              <w:rPr>
                <w:noProof/>
                <w:webHidden/>
              </w:rPr>
              <w:t>3</w:t>
            </w:r>
            <w:r>
              <w:rPr>
                <w:noProof/>
                <w:webHidden/>
              </w:rPr>
              <w:fldChar w:fldCharType="end"/>
            </w:r>
          </w:hyperlink>
        </w:p>
        <w:p w14:paraId="2240B836" w14:textId="68A2D9A0" w:rsidR="000064E7" w:rsidRDefault="000064E7">
          <w:pPr>
            <w:pStyle w:val="TOC2"/>
            <w:tabs>
              <w:tab w:val="right" w:leader="dot" w:pos="9016"/>
            </w:tabs>
            <w:rPr>
              <w:noProof/>
            </w:rPr>
          </w:pPr>
          <w:hyperlink w:anchor="_Toc213168921" w:history="1">
            <w:r w:rsidRPr="00A26E0E">
              <w:rPr>
                <w:rStyle w:val="Hyperlink"/>
                <w:noProof/>
              </w:rPr>
              <w:t>2.2 Importance of Critical Thinking</w:t>
            </w:r>
            <w:r>
              <w:rPr>
                <w:noProof/>
                <w:webHidden/>
              </w:rPr>
              <w:tab/>
            </w:r>
            <w:r>
              <w:rPr>
                <w:noProof/>
                <w:webHidden/>
              </w:rPr>
              <w:fldChar w:fldCharType="begin"/>
            </w:r>
            <w:r>
              <w:rPr>
                <w:noProof/>
                <w:webHidden/>
              </w:rPr>
              <w:instrText xml:space="preserve"> PAGEREF _Toc213168921 \h </w:instrText>
            </w:r>
            <w:r>
              <w:rPr>
                <w:noProof/>
                <w:webHidden/>
              </w:rPr>
            </w:r>
            <w:r>
              <w:rPr>
                <w:noProof/>
                <w:webHidden/>
              </w:rPr>
              <w:fldChar w:fldCharType="separate"/>
            </w:r>
            <w:r w:rsidR="008155F8">
              <w:rPr>
                <w:noProof/>
                <w:webHidden/>
              </w:rPr>
              <w:t>3</w:t>
            </w:r>
            <w:r>
              <w:rPr>
                <w:noProof/>
                <w:webHidden/>
              </w:rPr>
              <w:fldChar w:fldCharType="end"/>
            </w:r>
          </w:hyperlink>
        </w:p>
        <w:p w14:paraId="27E7B2D4" w14:textId="395D2D3D" w:rsidR="000064E7" w:rsidRDefault="000064E7">
          <w:pPr>
            <w:pStyle w:val="TOC2"/>
            <w:tabs>
              <w:tab w:val="right" w:leader="dot" w:pos="9016"/>
            </w:tabs>
            <w:rPr>
              <w:noProof/>
            </w:rPr>
          </w:pPr>
          <w:hyperlink w:anchor="_Toc213168922" w:history="1">
            <w:r w:rsidRPr="00A26E0E">
              <w:rPr>
                <w:rStyle w:val="Hyperlink"/>
                <w:noProof/>
              </w:rPr>
              <w:t>2.3 Critical thinking strategies</w:t>
            </w:r>
            <w:r>
              <w:rPr>
                <w:noProof/>
                <w:webHidden/>
              </w:rPr>
              <w:tab/>
            </w:r>
            <w:r>
              <w:rPr>
                <w:noProof/>
                <w:webHidden/>
              </w:rPr>
              <w:fldChar w:fldCharType="begin"/>
            </w:r>
            <w:r>
              <w:rPr>
                <w:noProof/>
                <w:webHidden/>
              </w:rPr>
              <w:instrText xml:space="preserve"> PAGEREF _Toc213168922 \h </w:instrText>
            </w:r>
            <w:r>
              <w:rPr>
                <w:noProof/>
                <w:webHidden/>
              </w:rPr>
            </w:r>
            <w:r>
              <w:rPr>
                <w:noProof/>
                <w:webHidden/>
              </w:rPr>
              <w:fldChar w:fldCharType="separate"/>
            </w:r>
            <w:r w:rsidR="008155F8">
              <w:rPr>
                <w:noProof/>
                <w:webHidden/>
              </w:rPr>
              <w:t>4</w:t>
            </w:r>
            <w:r>
              <w:rPr>
                <w:noProof/>
                <w:webHidden/>
              </w:rPr>
              <w:fldChar w:fldCharType="end"/>
            </w:r>
          </w:hyperlink>
        </w:p>
        <w:p w14:paraId="7EC4463B" w14:textId="1A98A9C6" w:rsidR="000064E7" w:rsidRDefault="000064E7">
          <w:pPr>
            <w:pStyle w:val="TOC2"/>
            <w:tabs>
              <w:tab w:val="right" w:leader="dot" w:pos="9016"/>
            </w:tabs>
            <w:rPr>
              <w:noProof/>
            </w:rPr>
          </w:pPr>
          <w:hyperlink w:anchor="_Toc213168923" w:history="1">
            <w:r w:rsidRPr="00A26E0E">
              <w:rPr>
                <w:rStyle w:val="Hyperlink"/>
                <w:noProof/>
              </w:rPr>
              <w:t>3. Conclusion</w:t>
            </w:r>
            <w:r>
              <w:rPr>
                <w:noProof/>
                <w:webHidden/>
              </w:rPr>
              <w:tab/>
            </w:r>
            <w:r>
              <w:rPr>
                <w:noProof/>
                <w:webHidden/>
              </w:rPr>
              <w:fldChar w:fldCharType="begin"/>
            </w:r>
            <w:r>
              <w:rPr>
                <w:noProof/>
                <w:webHidden/>
              </w:rPr>
              <w:instrText xml:space="preserve"> PAGEREF _Toc213168923 \h </w:instrText>
            </w:r>
            <w:r>
              <w:rPr>
                <w:noProof/>
                <w:webHidden/>
              </w:rPr>
            </w:r>
            <w:r>
              <w:rPr>
                <w:noProof/>
                <w:webHidden/>
              </w:rPr>
              <w:fldChar w:fldCharType="separate"/>
            </w:r>
            <w:r w:rsidR="008155F8">
              <w:rPr>
                <w:noProof/>
                <w:webHidden/>
              </w:rPr>
              <w:t>4</w:t>
            </w:r>
            <w:r>
              <w:rPr>
                <w:noProof/>
                <w:webHidden/>
              </w:rPr>
              <w:fldChar w:fldCharType="end"/>
            </w:r>
          </w:hyperlink>
        </w:p>
        <w:p w14:paraId="5E6251D5" w14:textId="6CBD378F" w:rsidR="000064E7" w:rsidRDefault="000064E7">
          <w:r>
            <w:rPr>
              <w:b/>
              <w:bCs/>
            </w:rPr>
            <w:fldChar w:fldCharType="end"/>
          </w:r>
        </w:p>
      </w:sdtContent>
    </w:sdt>
    <w:p w14:paraId="0952E4D2" w14:textId="72F3AFBE" w:rsidR="00741BBC" w:rsidRPr="00E82194" w:rsidRDefault="00741BBC" w:rsidP="00741BBC">
      <w:pPr>
        <w:rPr>
          <w:sz w:val="24"/>
          <w:szCs w:val="24"/>
        </w:rPr>
      </w:pPr>
    </w:p>
    <w:p w14:paraId="4C20F5B9" w14:textId="77777777" w:rsidR="00741BBC" w:rsidRPr="00E82194" w:rsidRDefault="00741BBC" w:rsidP="00741BBC">
      <w:pPr>
        <w:rPr>
          <w:sz w:val="24"/>
          <w:szCs w:val="24"/>
        </w:rPr>
      </w:pPr>
    </w:p>
    <w:p w14:paraId="277FA535" w14:textId="77777777" w:rsidR="00741BBC" w:rsidRPr="00E82194" w:rsidRDefault="00741BBC" w:rsidP="00741BBC">
      <w:pPr>
        <w:rPr>
          <w:sz w:val="24"/>
          <w:szCs w:val="24"/>
        </w:rPr>
      </w:pPr>
    </w:p>
    <w:p w14:paraId="66F1A46A" w14:textId="77777777" w:rsidR="00741BBC" w:rsidRPr="00E82194" w:rsidRDefault="00741BBC" w:rsidP="00741BBC">
      <w:pPr>
        <w:rPr>
          <w:sz w:val="24"/>
          <w:szCs w:val="24"/>
        </w:rPr>
      </w:pPr>
    </w:p>
    <w:p w14:paraId="5F3D5F42" w14:textId="77777777" w:rsidR="00741BBC" w:rsidRPr="00E82194" w:rsidRDefault="00741BBC" w:rsidP="00741BBC">
      <w:pPr>
        <w:rPr>
          <w:sz w:val="24"/>
          <w:szCs w:val="24"/>
        </w:rPr>
      </w:pPr>
    </w:p>
    <w:p w14:paraId="507C3E44" w14:textId="77777777" w:rsidR="00741BBC" w:rsidRPr="00E82194" w:rsidRDefault="00741BBC" w:rsidP="00741BBC">
      <w:pPr>
        <w:rPr>
          <w:sz w:val="24"/>
          <w:szCs w:val="24"/>
        </w:rPr>
      </w:pPr>
    </w:p>
    <w:p w14:paraId="496DA7FF" w14:textId="77777777" w:rsidR="00741BBC" w:rsidRPr="00E82194" w:rsidRDefault="00741BBC" w:rsidP="00741BBC">
      <w:pPr>
        <w:rPr>
          <w:sz w:val="24"/>
          <w:szCs w:val="24"/>
        </w:rPr>
      </w:pPr>
    </w:p>
    <w:p w14:paraId="0ED2ADB1" w14:textId="77777777" w:rsidR="00741BBC" w:rsidRPr="00E82194" w:rsidRDefault="00741BBC" w:rsidP="00741BBC">
      <w:pPr>
        <w:rPr>
          <w:sz w:val="24"/>
          <w:szCs w:val="24"/>
        </w:rPr>
      </w:pPr>
    </w:p>
    <w:p w14:paraId="435E20CA" w14:textId="77777777" w:rsidR="00741BBC" w:rsidRPr="00E82194" w:rsidRDefault="00741BBC" w:rsidP="00741BBC">
      <w:pPr>
        <w:rPr>
          <w:sz w:val="24"/>
          <w:szCs w:val="24"/>
        </w:rPr>
      </w:pPr>
    </w:p>
    <w:p w14:paraId="0D1CB5C9" w14:textId="77777777" w:rsidR="00741BBC" w:rsidRPr="00E82194" w:rsidRDefault="00741BBC" w:rsidP="00741BBC">
      <w:pPr>
        <w:rPr>
          <w:sz w:val="24"/>
          <w:szCs w:val="24"/>
        </w:rPr>
      </w:pPr>
    </w:p>
    <w:p w14:paraId="21768FAD" w14:textId="77777777" w:rsidR="00741BBC" w:rsidRPr="00E82194" w:rsidRDefault="00741BBC" w:rsidP="00741BBC">
      <w:pPr>
        <w:rPr>
          <w:sz w:val="24"/>
          <w:szCs w:val="24"/>
        </w:rPr>
      </w:pPr>
    </w:p>
    <w:p w14:paraId="5C72A767" w14:textId="77777777" w:rsidR="00741BBC" w:rsidRPr="00E82194" w:rsidRDefault="00741BBC" w:rsidP="00741BBC">
      <w:pPr>
        <w:rPr>
          <w:sz w:val="24"/>
          <w:szCs w:val="24"/>
        </w:rPr>
      </w:pPr>
    </w:p>
    <w:p w14:paraId="358D062A" w14:textId="77777777" w:rsidR="00741BBC" w:rsidRPr="00E82194" w:rsidRDefault="00741BBC" w:rsidP="00741BBC">
      <w:pPr>
        <w:rPr>
          <w:sz w:val="24"/>
          <w:szCs w:val="24"/>
        </w:rPr>
      </w:pPr>
    </w:p>
    <w:p w14:paraId="7E325ABC" w14:textId="77777777" w:rsidR="00741BBC" w:rsidRPr="00E82194" w:rsidRDefault="00741BBC" w:rsidP="00741BBC">
      <w:pPr>
        <w:rPr>
          <w:sz w:val="24"/>
          <w:szCs w:val="24"/>
        </w:rPr>
      </w:pPr>
    </w:p>
    <w:p w14:paraId="6CCFEA8F" w14:textId="77777777" w:rsidR="00741BBC" w:rsidRPr="00E82194" w:rsidRDefault="00741BBC" w:rsidP="00741BBC">
      <w:pPr>
        <w:rPr>
          <w:sz w:val="24"/>
          <w:szCs w:val="24"/>
        </w:rPr>
      </w:pPr>
    </w:p>
    <w:p w14:paraId="7F667159" w14:textId="77777777" w:rsidR="00741BBC" w:rsidRPr="00E82194" w:rsidRDefault="00741BBC" w:rsidP="00741BBC">
      <w:pPr>
        <w:rPr>
          <w:sz w:val="24"/>
          <w:szCs w:val="24"/>
        </w:rPr>
      </w:pPr>
    </w:p>
    <w:p w14:paraId="181757D9" w14:textId="77777777" w:rsidR="00741BBC" w:rsidRPr="00E82194" w:rsidRDefault="00741BBC" w:rsidP="00741BBC">
      <w:pPr>
        <w:rPr>
          <w:sz w:val="24"/>
          <w:szCs w:val="24"/>
        </w:rPr>
      </w:pPr>
    </w:p>
    <w:p w14:paraId="5291E4B1" w14:textId="77777777" w:rsidR="00741BBC" w:rsidRPr="00E82194" w:rsidRDefault="00741BBC" w:rsidP="00741BBC">
      <w:pPr>
        <w:rPr>
          <w:sz w:val="24"/>
          <w:szCs w:val="24"/>
        </w:rPr>
      </w:pPr>
    </w:p>
    <w:p w14:paraId="41FF315E" w14:textId="77777777" w:rsidR="00741BBC" w:rsidRPr="00E82194" w:rsidRDefault="00741BBC" w:rsidP="00741BBC">
      <w:pPr>
        <w:rPr>
          <w:sz w:val="24"/>
          <w:szCs w:val="24"/>
        </w:rPr>
      </w:pPr>
    </w:p>
    <w:p w14:paraId="7615BF88" w14:textId="77777777" w:rsidR="00741BBC" w:rsidRPr="00E82194" w:rsidRDefault="00741BBC" w:rsidP="00741BBC">
      <w:pPr>
        <w:rPr>
          <w:sz w:val="24"/>
          <w:szCs w:val="24"/>
        </w:rPr>
      </w:pPr>
    </w:p>
    <w:p w14:paraId="74D09A0B" w14:textId="7A050AA5" w:rsidR="00741BBC" w:rsidRPr="002B09A5" w:rsidRDefault="00741BBC" w:rsidP="008B48A3">
      <w:pPr>
        <w:pStyle w:val="Heading2"/>
        <w:rPr>
          <w:sz w:val="28"/>
          <w:szCs w:val="28"/>
        </w:rPr>
      </w:pPr>
      <w:bookmarkStart w:id="0" w:name="_Toc212146101"/>
      <w:bookmarkStart w:id="1" w:name="_Toc213168918"/>
      <w:bookmarkEnd w:id="0"/>
      <w:r w:rsidRPr="002B09A5">
        <w:rPr>
          <w:sz w:val="28"/>
          <w:szCs w:val="28"/>
        </w:rPr>
        <w:lastRenderedPageBreak/>
        <w:t>Introduction</w:t>
      </w:r>
      <w:bookmarkEnd w:id="1"/>
      <w:r w:rsidRPr="002B09A5">
        <w:rPr>
          <w:sz w:val="28"/>
          <w:szCs w:val="28"/>
        </w:rPr>
        <w:t xml:space="preserve"> </w:t>
      </w:r>
    </w:p>
    <w:p w14:paraId="2DF7B5D2" w14:textId="6A4D856B" w:rsidR="008B48A3" w:rsidRPr="008B48A3" w:rsidRDefault="007A1263" w:rsidP="002B09A5">
      <w:pPr>
        <w:rPr>
          <w:sz w:val="24"/>
          <w:szCs w:val="24"/>
        </w:rPr>
      </w:pPr>
      <w:r w:rsidRPr="007A1263">
        <w:rPr>
          <w:sz w:val="24"/>
          <w:szCs w:val="24"/>
        </w:rPr>
        <w:t>This</w:t>
      </w:r>
      <w:r w:rsidR="000F2EC5">
        <w:rPr>
          <w:sz w:val="24"/>
          <w:szCs w:val="24"/>
        </w:rPr>
        <w:t xml:space="preserve"> report</w:t>
      </w:r>
      <w:r w:rsidRPr="007A1263">
        <w:rPr>
          <w:sz w:val="24"/>
          <w:szCs w:val="24"/>
        </w:rPr>
        <w:t xml:space="preserve"> will be about what critical thinking means. It will look at some examples and why it is important for academic success. The</w:t>
      </w:r>
      <w:r w:rsidR="000F2EC5">
        <w:rPr>
          <w:sz w:val="24"/>
          <w:szCs w:val="24"/>
        </w:rPr>
        <w:t xml:space="preserve"> report</w:t>
      </w:r>
      <w:r w:rsidRPr="007A1263">
        <w:rPr>
          <w:sz w:val="24"/>
          <w:szCs w:val="24"/>
        </w:rPr>
        <w:t xml:space="preserve"> will also talk about how reflection can help students improve their thinking skills</w:t>
      </w:r>
      <w:r w:rsidR="00477A40">
        <w:rPr>
          <w:sz w:val="24"/>
          <w:szCs w:val="24"/>
        </w:rPr>
        <w:t xml:space="preserve"> because c</w:t>
      </w:r>
      <w:r w:rsidRPr="007A1263">
        <w:rPr>
          <w:sz w:val="24"/>
          <w:szCs w:val="24"/>
        </w:rPr>
        <w:t xml:space="preserve">ritical thinking is an important skill for university students because it helps them to think clearly, question ideas, and make good intelligent decisions. </w:t>
      </w:r>
      <w:r w:rsidR="00491887">
        <w:rPr>
          <w:sz w:val="24"/>
          <w:szCs w:val="24"/>
        </w:rPr>
        <w:t xml:space="preserve">The </w:t>
      </w:r>
      <w:r w:rsidR="000F2EC5">
        <w:rPr>
          <w:sz w:val="24"/>
          <w:szCs w:val="24"/>
        </w:rPr>
        <w:t>report</w:t>
      </w:r>
      <w:r w:rsidR="00491887">
        <w:rPr>
          <w:sz w:val="24"/>
          <w:szCs w:val="24"/>
        </w:rPr>
        <w:t xml:space="preserve"> will finish with a conclusion </w:t>
      </w:r>
      <w:r w:rsidR="00C02429">
        <w:rPr>
          <w:sz w:val="24"/>
          <w:szCs w:val="24"/>
        </w:rPr>
        <w:t>on all the sections.</w:t>
      </w:r>
    </w:p>
    <w:p w14:paraId="472C9DDF" w14:textId="3F16E9F3" w:rsidR="00741BBC" w:rsidRPr="008B48A3" w:rsidRDefault="00741BBC" w:rsidP="008B48A3">
      <w:pPr>
        <w:pStyle w:val="Heading2"/>
        <w:rPr>
          <w:sz w:val="28"/>
          <w:szCs w:val="28"/>
        </w:rPr>
      </w:pPr>
      <w:bookmarkStart w:id="2" w:name="_Toc212146102"/>
      <w:bookmarkStart w:id="3" w:name="_Toc213168919"/>
      <w:bookmarkEnd w:id="2"/>
      <w:r w:rsidRPr="008B48A3">
        <w:rPr>
          <w:sz w:val="28"/>
          <w:szCs w:val="28"/>
        </w:rPr>
        <w:t>2 Critical Thinking</w:t>
      </w:r>
      <w:bookmarkEnd w:id="3"/>
    </w:p>
    <w:p w14:paraId="50407C21" w14:textId="075C21C2" w:rsidR="00741BBC" w:rsidRPr="008B48A3" w:rsidRDefault="00741BBC" w:rsidP="008B48A3">
      <w:pPr>
        <w:pStyle w:val="Heading2"/>
        <w:rPr>
          <w:sz w:val="22"/>
          <w:szCs w:val="22"/>
        </w:rPr>
      </w:pPr>
      <w:bookmarkStart w:id="4" w:name="_Toc212146103"/>
      <w:bookmarkStart w:id="5" w:name="_Toc213168920"/>
      <w:bookmarkEnd w:id="4"/>
      <w:r w:rsidRPr="008B48A3">
        <w:rPr>
          <w:sz w:val="22"/>
          <w:szCs w:val="22"/>
        </w:rPr>
        <w:t>2.1 Definition of Critical Thinking</w:t>
      </w:r>
      <w:bookmarkEnd w:id="5"/>
    </w:p>
    <w:p w14:paraId="3FC7B214" w14:textId="3FE3EF35" w:rsidR="00590BF2" w:rsidRPr="00E400C4" w:rsidRDefault="00A17C30" w:rsidP="00741BBC">
      <w:pPr>
        <w:rPr>
          <w:sz w:val="24"/>
          <w:szCs w:val="24"/>
        </w:rPr>
      </w:pPr>
      <w:r w:rsidRPr="00E400C4">
        <w:rPr>
          <w:sz w:val="24"/>
          <w:szCs w:val="24"/>
        </w:rPr>
        <w:t>C</w:t>
      </w:r>
      <w:r w:rsidR="00406751" w:rsidRPr="00E400C4">
        <w:rPr>
          <w:sz w:val="24"/>
          <w:szCs w:val="24"/>
        </w:rPr>
        <w:t>ritical</w:t>
      </w:r>
      <w:r w:rsidRPr="00E400C4">
        <w:rPr>
          <w:sz w:val="24"/>
          <w:szCs w:val="24"/>
        </w:rPr>
        <w:t xml:space="preserve"> </w:t>
      </w:r>
      <w:r w:rsidR="00406751" w:rsidRPr="00E400C4">
        <w:rPr>
          <w:sz w:val="24"/>
          <w:szCs w:val="24"/>
        </w:rPr>
        <w:t>thinking</w:t>
      </w:r>
      <w:r w:rsidR="00623788" w:rsidRPr="00E400C4">
        <w:rPr>
          <w:sz w:val="24"/>
          <w:szCs w:val="24"/>
        </w:rPr>
        <w:t xml:space="preserve"> </w:t>
      </w:r>
      <w:r w:rsidR="001007F5" w:rsidRPr="00E400C4">
        <w:rPr>
          <w:sz w:val="24"/>
          <w:szCs w:val="24"/>
        </w:rPr>
        <w:t xml:space="preserve">is </w:t>
      </w:r>
      <w:r w:rsidR="00016BD8" w:rsidRPr="00E400C4">
        <w:rPr>
          <w:sz w:val="24"/>
          <w:szCs w:val="24"/>
        </w:rPr>
        <w:t>the</w:t>
      </w:r>
      <w:r w:rsidR="006E5982" w:rsidRPr="00E400C4">
        <w:rPr>
          <w:sz w:val="24"/>
          <w:szCs w:val="24"/>
        </w:rPr>
        <w:t xml:space="preserve"> </w:t>
      </w:r>
      <w:r w:rsidR="00016BD8" w:rsidRPr="00E400C4">
        <w:rPr>
          <w:sz w:val="24"/>
          <w:szCs w:val="24"/>
        </w:rPr>
        <w:t>process of</w:t>
      </w:r>
      <w:r w:rsidR="00273110" w:rsidRPr="00E400C4">
        <w:rPr>
          <w:sz w:val="24"/>
          <w:szCs w:val="24"/>
        </w:rPr>
        <w:t xml:space="preserve"> thinking </w:t>
      </w:r>
      <w:r w:rsidR="009945F8" w:rsidRPr="00E400C4">
        <w:rPr>
          <w:sz w:val="24"/>
          <w:szCs w:val="24"/>
        </w:rPr>
        <w:t>clearly</w:t>
      </w:r>
      <w:r w:rsidR="00F90188">
        <w:rPr>
          <w:sz w:val="24"/>
          <w:szCs w:val="24"/>
        </w:rPr>
        <w:t xml:space="preserve"> and </w:t>
      </w:r>
      <w:r w:rsidR="009945F8" w:rsidRPr="00E400C4">
        <w:rPr>
          <w:sz w:val="24"/>
          <w:szCs w:val="24"/>
        </w:rPr>
        <w:t>logically</w:t>
      </w:r>
      <w:r w:rsidR="002E1792" w:rsidRPr="00E400C4">
        <w:rPr>
          <w:sz w:val="24"/>
          <w:szCs w:val="24"/>
        </w:rPr>
        <w:t xml:space="preserve"> to be</w:t>
      </w:r>
      <w:r w:rsidR="00794042" w:rsidRPr="00E400C4">
        <w:rPr>
          <w:sz w:val="24"/>
          <w:szCs w:val="24"/>
        </w:rPr>
        <w:t xml:space="preserve"> able to </w:t>
      </w:r>
      <w:r w:rsidR="00A70B37" w:rsidRPr="00E400C4">
        <w:rPr>
          <w:sz w:val="24"/>
          <w:szCs w:val="24"/>
        </w:rPr>
        <w:t xml:space="preserve">analyse information and </w:t>
      </w:r>
      <w:r w:rsidR="0035485A" w:rsidRPr="00E400C4">
        <w:rPr>
          <w:sz w:val="24"/>
          <w:szCs w:val="24"/>
        </w:rPr>
        <w:t>evaluate eviden</w:t>
      </w:r>
      <w:r w:rsidR="00EF5B19" w:rsidRPr="00E400C4">
        <w:rPr>
          <w:sz w:val="24"/>
          <w:szCs w:val="24"/>
        </w:rPr>
        <w:t>ce</w:t>
      </w:r>
      <w:r w:rsidR="00AA4E00" w:rsidRPr="00E400C4">
        <w:rPr>
          <w:sz w:val="24"/>
          <w:szCs w:val="24"/>
        </w:rPr>
        <w:t xml:space="preserve"> to </w:t>
      </w:r>
      <w:r w:rsidR="00314493" w:rsidRPr="00E400C4">
        <w:rPr>
          <w:sz w:val="24"/>
          <w:szCs w:val="24"/>
        </w:rPr>
        <w:t>make</w:t>
      </w:r>
      <w:r w:rsidR="00E238DA" w:rsidRPr="00E400C4">
        <w:rPr>
          <w:sz w:val="24"/>
          <w:szCs w:val="24"/>
        </w:rPr>
        <w:t xml:space="preserve"> a reason</w:t>
      </w:r>
      <w:r w:rsidR="00026FD8">
        <w:rPr>
          <w:sz w:val="24"/>
          <w:szCs w:val="24"/>
        </w:rPr>
        <w:t>able</w:t>
      </w:r>
      <w:r w:rsidR="00E238DA" w:rsidRPr="00E400C4">
        <w:rPr>
          <w:sz w:val="24"/>
          <w:szCs w:val="24"/>
        </w:rPr>
        <w:t xml:space="preserve"> </w:t>
      </w:r>
      <w:r w:rsidR="007E51D0" w:rsidRPr="00E400C4">
        <w:rPr>
          <w:sz w:val="24"/>
          <w:szCs w:val="24"/>
        </w:rPr>
        <w:t>judgment</w:t>
      </w:r>
      <w:r w:rsidR="009049D9" w:rsidRPr="00E400C4">
        <w:rPr>
          <w:sz w:val="24"/>
          <w:szCs w:val="24"/>
        </w:rPr>
        <w:t xml:space="preserve"> before reaching</w:t>
      </w:r>
      <w:r w:rsidR="007A2109" w:rsidRPr="00E400C4">
        <w:rPr>
          <w:sz w:val="24"/>
          <w:szCs w:val="24"/>
        </w:rPr>
        <w:t xml:space="preserve"> conclusion</w:t>
      </w:r>
      <w:r w:rsidR="00E238DA" w:rsidRPr="00E400C4">
        <w:rPr>
          <w:sz w:val="24"/>
          <w:szCs w:val="24"/>
        </w:rPr>
        <w:t>.</w:t>
      </w:r>
    </w:p>
    <w:p w14:paraId="54E6EF47" w14:textId="79CA01FC" w:rsidR="00741BBC" w:rsidRDefault="00DF27A0" w:rsidP="00741BBC">
      <w:pPr>
        <w:rPr>
          <w:sz w:val="24"/>
          <w:szCs w:val="24"/>
        </w:rPr>
      </w:pPr>
      <w:r w:rsidRPr="00782CA3">
        <w:rPr>
          <w:sz w:val="24"/>
          <w:szCs w:val="24"/>
        </w:rPr>
        <w:t xml:space="preserve">According to the </w:t>
      </w:r>
      <w:r w:rsidR="00E54834" w:rsidRPr="00782CA3">
        <w:rPr>
          <w:sz w:val="24"/>
          <w:szCs w:val="24"/>
        </w:rPr>
        <w:t xml:space="preserve">university of </w:t>
      </w:r>
      <w:r w:rsidR="00E54834" w:rsidRPr="00E400C4">
        <w:rPr>
          <w:sz w:val="24"/>
          <w:szCs w:val="24"/>
        </w:rPr>
        <w:t xml:space="preserve">Greenwich </w:t>
      </w:r>
      <w:r w:rsidR="00E54834" w:rsidRPr="000D79F9">
        <w:rPr>
          <w:sz w:val="24"/>
          <w:szCs w:val="24"/>
        </w:rPr>
        <w:t>(</w:t>
      </w:r>
      <w:r w:rsidR="00782CA3" w:rsidRPr="000D79F9">
        <w:rPr>
          <w:sz w:val="24"/>
          <w:szCs w:val="24"/>
        </w:rPr>
        <w:t>20</w:t>
      </w:r>
      <w:r w:rsidR="007578D1">
        <w:rPr>
          <w:sz w:val="24"/>
          <w:szCs w:val="24"/>
        </w:rPr>
        <w:t>23</w:t>
      </w:r>
      <w:r w:rsidR="00782CA3" w:rsidRPr="000D79F9">
        <w:rPr>
          <w:sz w:val="24"/>
          <w:szCs w:val="24"/>
        </w:rPr>
        <w:t>)</w:t>
      </w:r>
      <w:r w:rsidR="007941BE" w:rsidRPr="001C375A">
        <w:rPr>
          <w:i/>
          <w:iCs/>
          <w:sz w:val="24"/>
          <w:szCs w:val="24"/>
        </w:rPr>
        <w:t>,” critical</w:t>
      </w:r>
      <w:r w:rsidR="00D14090" w:rsidRPr="001C375A">
        <w:rPr>
          <w:i/>
          <w:iCs/>
          <w:sz w:val="24"/>
          <w:szCs w:val="24"/>
        </w:rPr>
        <w:t xml:space="preserve"> thinking is about being active</w:t>
      </w:r>
      <w:r w:rsidR="00074780" w:rsidRPr="001C375A">
        <w:rPr>
          <w:i/>
          <w:iCs/>
          <w:sz w:val="24"/>
          <w:szCs w:val="24"/>
        </w:rPr>
        <w:t xml:space="preserve"> in your </w:t>
      </w:r>
      <w:r w:rsidR="004E7F4C" w:rsidRPr="001C375A">
        <w:rPr>
          <w:i/>
          <w:iCs/>
          <w:sz w:val="24"/>
          <w:szCs w:val="24"/>
        </w:rPr>
        <w:t>learning, questioning ideas and making your own</w:t>
      </w:r>
      <w:r w:rsidR="00E41562" w:rsidRPr="001C375A">
        <w:rPr>
          <w:i/>
          <w:iCs/>
          <w:sz w:val="24"/>
          <w:szCs w:val="24"/>
        </w:rPr>
        <w:t xml:space="preserve"> </w:t>
      </w:r>
      <w:r w:rsidR="00200638" w:rsidRPr="001C375A">
        <w:rPr>
          <w:i/>
          <w:iCs/>
          <w:sz w:val="24"/>
          <w:szCs w:val="24"/>
        </w:rPr>
        <w:t xml:space="preserve">judgments based on </w:t>
      </w:r>
      <w:r w:rsidR="002C576B" w:rsidRPr="001C375A">
        <w:rPr>
          <w:i/>
          <w:iCs/>
          <w:sz w:val="24"/>
          <w:szCs w:val="24"/>
        </w:rPr>
        <w:t>evidence”</w:t>
      </w:r>
      <w:r w:rsidR="008259DF">
        <w:rPr>
          <w:sz w:val="24"/>
          <w:szCs w:val="24"/>
        </w:rPr>
        <w:t>. Similarly</w:t>
      </w:r>
      <w:r w:rsidR="00E56AB9">
        <w:rPr>
          <w:sz w:val="24"/>
          <w:szCs w:val="24"/>
        </w:rPr>
        <w:t xml:space="preserve">, the </w:t>
      </w:r>
      <w:r w:rsidR="008259DF">
        <w:rPr>
          <w:sz w:val="24"/>
          <w:szCs w:val="24"/>
        </w:rPr>
        <w:t>Foundation</w:t>
      </w:r>
      <w:r w:rsidR="00E56AB9">
        <w:rPr>
          <w:sz w:val="24"/>
          <w:szCs w:val="24"/>
        </w:rPr>
        <w:t xml:space="preserve"> for critical</w:t>
      </w:r>
      <w:r w:rsidR="00277C0C">
        <w:rPr>
          <w:sz w:val="24"/>
          <w:szCs w:val="24"/>
        </w:rPr>
        <w:t xml:space="preserve"> thinking</w:t>
      </w:r>
      <w:r w:rsidR="008259DF">
        <w:rPr>
          <w:sz w:val="24"/>
          <w:szCs w:val="24"/>
        </w:rPr>
        <w:t xml:space="preserve"> defines it as</w:t>
      </w:r>
      <w:r w:rsidR="00CC584C">
        <w:rPr>
          <w:sz w:val="24"/>
          <w:szCs w:val="24"/>
        </w:rPr>
        <w:t xml:space="preserve"> </w:t>
      </w:r>
      <w:r w:rsidR="008A6395">
        <w:rPr>
          <w:sz w:val="24"/>
          <w:szCs w:val="24"/>
        </w:rPr>
        <w:t>the “</w:t>
      </w:r>
      <w:r w:rsidR="008A6395" w:rsidRPr="00A76915">
        <w:rPr>
          <w:i/>
          <w:iCs/>
          <w:sz w:val="24"/>
          <w:szCs w:val="24"/>
        </w:rPr>
        <w:t>art</w:t>
      </w:r>
      <w:r w:rsidR="00FC0F40" w:rsidRPr="00A76915">
        <w:rPr>
          <w:i/>
          <w:iCs/>
          <w:sz w:val="24"/>
          <w:szCs w:val="24"/>
        </w:rPr>
        <w:t xml:space="preserve"> of </w:t>
      </w:r>
      <w:r w:rsidR="008A6395" w:rsidRPr="00A76915">
        <w:rPr>
          <w:i/>
          <w:iCs/>
          <w:sz w:val="24"/>
          <w:szCs w:val="24"/>
        </w:rPr>
        <w:t>analysing</w:t>
      </w:r>
      <w:r w:rsidR="00F81C33" w:rsidRPr="00A76915">
        <w:rPr>
          <w:i/>
          <w:iCs/>
          <w:sz w:val="24"/>
          <w:szCs w:val="24"/>
        </w:rPr>
        <w:t xml:space="preserve"> and evaluating thinking</w:t>
      </w:r>
      <w:r w:rsidR="00387557" w:rsidRPr="00A76915">
        <w:rPr>
          <w:i/>
          <w:iCs/>
          <w:sz w:val="24"/>
          <w:szCs w:val="24"/>
        </w:rPr>
        <w:t xml:space="preserve"> with a view to </w:t>
      </w:r>
      <w:r w:rsidR="008A6395" w:rsidRPr="00A76915">
        <w:rPr>
          <w:i/>
          <w:iCs/>
          <w:sz w:val="24"/>
          <w:szCs w:val="24"/>
        </w:rPr>
        <w:t>improving it</w:t>
      </w:r>
      <w:r w:rsidR="008A6395">
        <w:rPr>
          <w:sz w:val="24"/>
          <w:szCs w:val="24"/>
        </w:rPr>
        <w:t>”</w:t>
      </w:r>
      <w:r w:rsidR="00FE59BC">
        <w:rPr>
          <w:sz w:val="24"/>
          <w:szCs w:val="24"/>
        </w:rPr>
        <w:t>.</w:t>
      </w:r>
      <w:r w:rsidR="00741BBC" w:rsidRPr="00E82194">
        <w:rPr>
          <w:sz w:val="24"/>
          <w:szCs w:val="24"/>
        </w:rPr>
        <w:t xml:space="preserve"> </w:t>
      </w:r>
    </w:p>
    <w:p w14:paraId="3A766936" w14:textId="33923B83" w:rsidR="00741BBC" w:rsidRDefault="00A43EA0" w:rsidP="00741BBC">
      <w:pPr>
        <w:rPr>
          <w:sz w:val="24"/>
          <w:szCs w:val="24"/>
        </w:rPr>
      </w:pPr>
      <w:r>
        <w:rPr>
          <w:sz w:val="24"/>
          <w:szCs w:val="24"/>
        </w:rPr>
        <w:t>We do critical thinking because</w:t>
      </w:r>
      <w:r w:rsidR="00EB3AFA">
        <w:rPr>
          <w:sz w:val="24"/>
          <w:szCs w:val="24"/>
        </w:rPr>
        <w:t xml:space="preserve"> we </w:t>
      </w:r>
      <w:r w:rsidR="00282AF5">
        <w:rPr>
          <w:sz w:val="24"/>
          <w:szCs w:val="24"/>
        </w:rPr>
        <w:t>want to</w:t>
      </w:r>
      <w:r w:rsidR="00342A2E">
        <w:rPr>
          <w:sz w:val="24"/>
          <w:szCs w:val="24"/>
        </w:rPr>
        <w:t xml:space="preserve"> be sure that the information given is accurate and correct</w:t>
      </w:r>
      <w:r w:rsidR="00EB3AFA">
        <w:rPr>
          <w:sz w:val="24"/>
          <w:szCs w:val="24"/>
        </w:rPr>
        <w:t>.</w:t>
      </w:r>
      <w:r w:rsidR="00065F5B">
        <w:rPr>
          <w:sz w:val="24"/>
          <w:szCs w:val="24"/>
        </w:rPr>
        <w:t xml:space="preserve"> </w:t>
      </w:r>
      <w:r w:rsidR="00A33536">
        <w:rPr>
          <w:sz w:val="24"/>
          <w:szCs w:val="24"/>
        </w:rPr>
        <w:t>Critical thinking is important because it h</w:t>
      </w:r>
      <w:r w:rsidR="00282AF5">
        <w:rPr>
          <w:sz w:val="24"/>
          <w:szCs w:val="24"/>
        </w:rPr>
        <w:t xml:space="preserve">elp improve </w:t>
      </w:r>
      <w:r w:rsidR="00607579">
        <w:rPr>
          <w:sz w:val="24"/>
          <w:szCs w:val="24"/>
        </w:rPr>
        <w:t>decision making</w:t>
      </w:r>
      <w:r w:rsidR="00CC1027">
        <w:rPr>
          <w:sz w:val="24"/>
          <w:szCs w:val="24"/>
        </w:rPr>
        <w:t>, communication and</w:t>
      </w:r>
      <w:r w:rsidR="00685389">
        <w:rPr>
          <w:sz w:val="24"/>
          <w:szCs w:val="24"/>
        </w:rPr>
        <w:t xml:space="preserve"> problem solving</w:t>
      </w:r>
      <w:r w:rsidR="000F66B1">
        <w:rPr>
          <w:sz w:val="24"/>
          <w:szCs w:val="24"/>
        </w:rPr>
        <w:t xml:space="preserve"> by helping </w:t>
      </w:r>
      <w:r w:rsidR="00692A29">
        <w:rPr>
          <w:sz w:val="24"/>
          <w:szCs w:val="24"/>
        </w:rPr>
        <w:t xml:space="preserve">you analyse </w:t>
      </w:r>
      <w:r w:rsidR="00FF509F">
        <w:rPr>
          <w:sz w:val="24"/>
          <w:szCs w:val="24"/>
        </w:rPr>
        <w:t>clearly</w:t>
      </w:r>
      <w:r w:rsidR="003E0027">
        <w:rPr>
          <w:sz w:val="24"/>
          <w:szCs w:val="24"/>
        </w:rPr>
        <w:t xml:space="preserve"> and</w:t>
      </w:r>
      <w:r w:rsidR="002E3F3A">
        <w:rPr>
          <w:sz w:val="24"/>
          <w:szCs w:val="24"/>
        </w:rPr>
        <w:t xml:space="preserve"> objectively</w:t>
      </w:r>
      <w:r w:rsidR="00C968C4">
        <w:rPr>
          <w:sz w:val="24"/>
          <w:szCs w:val="24"/>
        </w:rPr>
        <w:t>.</w:t>
      </w:r>
      <w:r w:rsidR="00F06595">
        <w:rPr>
          <w:sz w:val="24"/>
          <w:szCs w:val="24"/>
        </w:rPr>
        <w:t xml:space="preserve"> It helps put things into perspective and helps to think deeper about a topic.</w:t>
      </w:r>
    </w:p>
    <w:p w14:paraId="0BDA96FB" w14:textId="77777777" w:rsidR="008B48A3" w:rsidRPr="00E82194" w:rsidRDefault="008B48A3" w:rsidP="00741BBC">
      <w:pPr>
        <w:rPr>
          <w:sz w:val="24"/>
          <w:szCs w:val="24"/>
        </w:rPr>
      </w:pPr>
    </w:p>
    <w:p w14:paraId="30C82159" w14:textId="2D4C3899" w:rsidR="00741BBC" w:rsidRPr="008B48A3" w:rsidRDefault="00741BBC" w:rsidP="008B48A3">
      <w:pPr>
        <w:pStyle w:val="Heading2"/>
        <w:rPr>
          <w:sz w:val="24"/>
          <w:szCs w:val="24"/>
        </w:rPr>
      </w:pPr>
      <w:bookmarkStart w:id="6" w:name="_Toc212146104"/>
      <w:bookmarkStart w:id="7" w:name="_Toc213168921"/>
      <w:bookmarkEnd w:id="6"/>
      <w:r w:rsidRPr="008B48A3">
        <w:rPr>
          <w:sz w:val="24"/>
          <w:szCs w:val="24"/>
        </w:rPr>
        <w:t>2.2 Importance of Critical Thinking</w:t>
      </w:r>
      <w:bookmarkEnd w:id="7"/>
    </w:p>
    <w:p w14:paraId="2FCA8907" w14:textId="12106853" w:rsidR="006B382D" w:rsidRPr="00C65B5E" w:rsidRDefault="00D01BB6" w:rsidP="00741BBC">
      <w:pPr>
        <w:rPr>
          <w:sz w:val="24"/>
          <w:szCs w:val="24"/>
        </w:rPr>
      </w:pPr>
      <w:r w:rsidRPr="00C65B5E">
        <w:rPr>
          <w:sz w:val="24"/>
          <w:szCs w:val="24"/>
        </w:rPr>
        <w:t xml:space="preserve">Critical thinking </w:t>
      </w:r>
      <w:r w:rsidR="00966D84" w:rsidRPr="00C65B5E">
        <w:rPr>
          <w:sz w:val="24"/>
          <w:szCs w:val="24"/>
        </w:rPr>
        <w:t xml:space="preserve">is very important because it helps you </w:t>
      </w:r>
      <w:r w:rsidR="002053DD" w:rsidRPr="00C65B5E">
        <w:rPr>
          <w:sz w:val="24"/>
          <w:szCs w:val="24"/>
        </w:rPr>
        <w:t>to know fact</w:t>
      </w:r>
      <w:r w:rsidR="002504EA" w:rsidRPr="00C65B5E">
        <w:rPr>
          <w:sz w:val="24"/>
          <w:szCs w:val="24"/>
        </w:rPr>
        <w:t xml:space="preserve">s from </w:t>
      </w:r>
      <w:r w:rsidR="00D57774">
        <w:rPr>
          <w:sz w:val="24"/>
          <w:szCs w:val="24"/>
        </w:rPr>
        <w:t>fake</w:t>
      </w:r>
      <w:r w:rsidR="00060B2F" w:rsidRPr="00C65B5E">
        <w:rPr>
          <w:sz w:val="24"/>
          <w:szCs w:val="24"/>
        </w:rPr>
        <w:t xml:space="preserve"> from</w:t>
      </w:r>
      <w:r w:rsidR="00D57774">
        <w:rPr>
          <w:sz w:val="24"/>
          <w:szCs w:val="24"/>
        </w:rPr>
        <w:t xml:space="preserve"> </w:t>
      </w:r>
      <w:r w:rsidR="00060B2F" w:rsidRPr="00C65B5E">
        <w:rPr>
          <w:sz w:val="24"/>
          <w:szCs w:val="24"/>
        </w:rPr>
        <w:t>information that you receive</w:t>
      </w:r>
      <w:r w:rsidR="00597566" w:rsidRPr="00C65B5E">
        <w:rPr>
          <w:sz w:val="24"/>
          <w:szCs w:val="24"/>
        </w:rPr>
        <w:t>.</w:t>
      </w:r>
    </w:p>
    <w:p w14:paraId="745DA405" w14:textId="77777777" w:rsidR="005E388D" w:rsidRDefault="0063322B" w:rsidP="0063322B">
      <w:pPr>
        <w:rPr>
          <w:sz w:val="24"/>
          <w:szCs w:val="24"/>
        </w:rPr>
      </w:pPr>
      <w:r w:rsidRPr="0063322B">
        <w:rPr>
          <w:sz w:val="24"/>
          <w:szCs w:val="24"/>
        </w:rPr>
        <w:t>Critical thinking is very important for success in higher education because it helps students to make sense of complicated ideas, develop strong arguments, and solve problems creatively.</w:t>
      </w:r>
      <w:r>
        <w:rPr>
          <w:sz w:val="24"/>
          <w:szCs w:val="24"/>
        </w:rPr>
        <w:t xml:space="preserve"> </w:t>
      </w:r>
      <w:r w:rsidRPr="0063322B">
        <w:rPr>
          <w:sz w:val="24"/>
          <w:szCs w:val="24"/>
        </w:rPr>
        <w:t>Cottrell (</w:t>
      </w:r>
      <w:r w:rsidRPr="00800BC3">
        <w:rPr>
          <w:i/>
          <w:iCs/>
          <w:sz w:val="24"/>
          <w:szCs w:val="24"/>
        </w:rPr>
        <w:t>2017</w:t>
      </w:r>
      <w:r w:rsidRPr="0063322B">
        <w:rPr>
          <w:sz w:val="24"/>
          <w:szCs w:val="24"/>
        </w:rPr>
        <w:t xml:space="preserve">) explains that students who use critical thinking are better able </w:t>
      </w:r>
      <w:r w:rsidRPr="00511DFD">
        <w:rPr>
          <w:i/>
          <w:iCs/>
          <w:sz w:val="24"/>
          <w:szCs w:val="24"/>
        </w:rPr>
        <w:t>to “evaluate arguments, identify bias, and form balanced conclusions.”</w:t>
      </w:r>
      <w:r w:rsidRPr="0063322B">
        <w:rPr>
          <w:sz w:val="24"/>
          <w:szCs w:val="24"/>
        </w:rPr>
        <w:t xml:space="preserve"> </w:t>
      </w:r>
    </w:p>
    <w:p w14:paraId="3856F957" w14:textId="77777777" w:rsidR="005E388D" w:rsidRPr="005E388D" w:rsidRDefault="005E388D" w:rsidP="005E388D">
      <w:pPr>
        <w:rPr>
          <w:sz w:val="24"/>
          <w:szCs w:val="24"/>
        </w:rPr>
      </w:pPr>
      <w:r w:rsidRPr="005E388D">
        <w:rPr>
          <w:sz w:val="24"/>
          <w:szCs w:val="24"/>
        </w:rPr>
        <w:t>Critical thinking also helps students to manage lots of information. With so much material available online and in books, it is important that they judge what is correct and what is not. By thinking critically, students can separate facts from opinions and choose reliable sources for their assignments, which leads to better marks and deeper understanding.</w:t>
      </w:r>
    </w:p>
    <w:p w14:paraId="4683AF52" w14:textId="663171A1" w:rsidR="00E21838" w:rsidRDefault="0063322B" w:rsidP="0063322B">
      <w:pPr>
        <w:rPr>
          <w:sz w:val="24"/>
          <w:szCs w:val="24"/>
        </w:rPr>
      </w:pPr>
      <w:r w:rsidRPr="0063322B">
        <w:rPr>
          <w:sz w:val="24"/>
          <w:szCs w:val="24"/>
        </w:rPr>
        <w:t>When writing essays or reports, critical thinking helps to decide which evidence is good and relevant, how reliable sources and references are, and how to structure arguments.</w:t>
      </w:r>
      <w:r w:rsidR="00EC3995">
        <w:rPr>
          <w:sz w:val="24"/>
          <w:szCs w:val="24"/>
        </w:rPr>
        <w:t xml:space="preserve"> </w:t>
      </w:r>
      <w:r w:rsidR="00E21838" w:rsidRPr="00E21838">
        <w:rPr>
          <w:sz w:val="24"/>
          <w:szCs w:val="24"/>
        </w:rPr>
        <w:t>For example, a Business Management student analysing a company</w:t>
      </w:r>
      <w:r w:rsidR="008A2F77">
        <w:rPr>
          <w:sz w:val="24"/>
          <w:szCs w:val="24"/>
        </w:rPr>
        <w:t xml:space="preserve"> </w:t>
      </w:r>
      <w:r w:rsidR="00415281">
        <w:rPr>
          <w:sz w:val="24"/>
          <w:szCs w:val="24"/>
        </w:rPr>
        <w:t xml:space="preserve">like Land Rover </w:t>
      </w:r>
      <w:r w:rsidR="008A2F77">
        <w:rPr>
          <w:sz w:val="24"/>
          <w:szCs w:val="24"/>
        </w:rPr>
        <w:t xml:space="preserve">for a </w:t>
      </w:r>
      <w:r w:rsidR="00DF211F">
        <w:rPr>
          <w:sz w:val="24"/>
          <w:szCs w:val="24"/>
        </w:rPr>
        <w:t>PowerPoint</w:t>
      </w:r>
      <w:r w:rsidR="00E21838" w:rsidRPr="00E21838">
        <w:rPr>
          <w:sz w:val="24"/>
          <w:szCs w:val="24"/>
        </w:rPr>
        <w:t xml:space="preserve"> </w:t>
      </w:r>
      <w:r w:rsidR="00DF211F">
        <w:rPr>
          <w:sz w:val="24"/>
          <w:szCs w:val="24"/>
        </w:rPr>
        <w:t xml:space="preserve">presentation may </w:t>
      </w:r>
      <w:r w:rsidR="00E21838" w:rsidRPr="00E21838">
        <w:rPr>
          <w:sz w:val="24"/>
          <w:szCs w:val="24"/>
        </w:rPr>
        <w:t xml:space="preserve">use critical thinking to question whether </w:t>
      </w:r>
      <w:r w:rsidR="00DF211F">
        <w:rPr>
          <w:sz w:val="24"/>
          <w:szCs w:val="24"/>
        </w:rPr>
        <w:t xml:space="preserve">the </w:t>
      </w:r>
      <w:r w:rsidR="00E21838" w:rsidRPr="00E21838">
        <w:rPr>
          <w:sz w:val="24"/>
          <w:szCs w:val="24"/>
        </w:rPr>
        <w:t xml:space="preserve">data </w:t>
      </w:r>
      <w:r w:rsidR="00DF211F">
        <w:rPr>
          <w:sz w:val="24"/>
          <w:szCs w:val="24"/>
        </w:rPr>
        <w:t>they found online</w:t>
      </w:r>
      <w:r w:rsidR="00E21838" w:rsidRPr="00E21838">
        <w:rPr>
          <w:sz w:val="24"/>
          <w:szCs w:val="24"/>
        </w:rPr>
        <w:t xml:space="preserve"> is trustworthy. </w:t>
      </w:r>
      <w:r w:rsidR="00505740">
        <w:rPr>
          <w:sz w:val="24"/>
          <w:szCs w:val="24"/>
        </w:rPr>
        <w:t xml:space="preserve">They can also use critical thinking </w:t>
      </w:r>
      <w:r w:rsidR="008A2F6C">
        <w:rPr>
          <w:sz w:val="24"/>
          <w:szCs w:val="24"/>
        </w:rPr>
        <w:t xml:space="preserve">to </w:t>
      </w:r>
      <w:r w:rsidR="000A1115">
        <w:rPr>
          <w:sz w:val="24"/>
          <w:szCs w:val="24"/>
        </w:rPr>
        <w:t>analyse the data a</w:t>
      </w:r>
      <w:r w:rsidR="002F20D1">
        <w:rPr>
          <w:sz w:val="24"/>
          <w:szCs w:val="24"/>
        </w:rPr>
        <w:t xml:space="preserve">nd </w:t>
      </w:r>
      <w:r w:rsidR="002F20D1">
        <w:rPr>
          <w:sz w:val="24"/>
          <w:szCs w:val="24"/>
        </w:rPr>
        <w:lastRenderedPageBreak/>
        <w:t>other research.</w:t>
      </w:r>
      <w:r w:rsidR="000A1115">
        <w:rPr>
          <w:sz w:val="24"/>
          <w:szCs w:val="24"/>
        </w:rPr>
        <w:t xml:space="preserve"> </w:t>
      </w:r>
      <w:r w:rsidR="00E21838" w:rsidRPr="00E21838">
        <w:rPr>
          <w:sz w:val="24"/>
          <w:szCs w:val="24"/>
        </w:rPr>
        <w:t xml:space="preserve">This leads to more accurate conclusions and </w:t>
      </w:r>
      <w:r w:rsidR="003A397C">
        <w:rPr>
          <w:sz w:val="24"/>
          <w:szCs w:val="24"/>
        </w:rPr>
        <w:t>better</w:t>
      </w:r>
      <w:r w:rsidR="00E21838" w:rsidRPr="00E21838">
        <w:rPr>
          <w:sz w:val="24"/>
          <w:szCs w:val="24"/>
        </w:rPr>
        <w:t xml:space="preserve"> academic work</w:t>
      </w:r>
      <w:r w:rsidR="00EC3995">
        <w:rPr>
          <w:sz w:val="24"/>
          <w:szCs w:val="24"/>
        </w:rPr>
        <w:t xml:space="preserve"> as mentioned above</w:t>
      </w:r>
      <w:r w:rsidR="00E21838" w:rsidRPr="00E21838">
        <w:rPr>
          <w:sz w:val="24"/>
          <w:szCs w:val="24"/>
        </w:rPr>
        <w:t>.</w:t>
      </w:r>
      <w:r w:rsidR="00415281">
        <w:rPr>
          <w:sz w:val="24"/>
          <w:szCs w:val="24"/>
        </w:rPr>
        <w:t xml:space="preserve"> </w:t>
      </w:r>
      <w:r w:rsidR="00EC3995">
        <w:rPr>
          <w:sz w:val="24"/>
          <w:szCs w:val="24"/>
        </w:rPr>
        <w:t>Also,</w:t>
      </w:r>
      <w:r w:rsidR="00DA0782">
        <w:rPr>
          <w:sz w:val="24"/>
          <w:szCs w:val="24"/>
        </w:rPr>
        <w:t xml:space="preserve"> when they have all the information </w:t>
      </w:r>
      <w:r w:rsidR="0022253B">
        <w:rPr>
          <w:sz w:val="24"/>
          <w:szCs w:val="24"/>
        </w:rPr>
        <w:t>together,</w:t>
      </w:r>
      <w:r w:rsidR="00DA0782">
        <w:rPr>
          <w:sz w:val="24"/>
          <w:szCs w:val="24"/>
        </w:rPr>
        <w:t xml:space="preserve"> they </w:t>
      </w:r>
      <w:r w:rsidR="000F2DDD">
        <w:rPr>
          <w:sz w:val="24"/>
          <w:szCs w:val="24"/>
        </w:rPr>
        <w:t xml:space="preserve">can critically look at the information to make </w:t>
      </w:r>
      <w:r w:rsidR="001C1D62">
        <w:rPr>
          <w:sz w:val="24"/>
          <w:szCs w:val="24"/>
        </w:rPr>
        <w:t xml:space="preserve">recommendations too. </w:t>
      </w:r>
    </w:p>
    <w:p w14:paraId="01786C77" w14:textId="77777777" w:rsidR="00691B8D" w:rsidRPr="00E82194" w:rsidRDefault="00691B8D" w:rsidP="0063322B">
      <w:pPr>
        <w:rPr>
          <w:sz w:val="24"/>
          <w:szCs w:val="24"/>
        </w:rPr>
      </w:pPr>
    </w:p>
    <w:p w14:paraId="628BF373" w14:textId="2821238D" w:rsidR="005C2663" w:rsidRPr="00EC3995" w:rsidRDefault="00741BBC" w:rsidP="00200832">
      <w:pPr>
        <w:pStyle w:val="Heading2"/>
        <w:rPr>
          <w:b/>
          <w:bCs/>
        </w:rPr>
      </w:pPr>
      <w:bookmarkStart w:id="8" w:name="_Toc212146105"/>
      <w:bookmarkStart w:id="9" w:name="_Toc213168922"/>
      <w:bookmarkEnd w:id="8"/>
      <w:r w:rsidRPr="00200832">
        <w:rPr>
          <w:sz w:val="24"/>
          <w:szCs w:val="24"/>
        </w:rPr>
        <w:t>2.3 Critical thinking strategies</w:t>
      </w:r>
      <w:bookmarkEnd w:id="9"/>
    </w:p>
    <w:p w14:paraId="1FD2E2AB" w14:textId="645BE7C9" w:rsidR="00F218A2" w:rsidRDefault="00B4350C" w:rsidP="00741BBC">
      <w:pPr>
        <w:rPr>
          <w:sz w:val="24"/>
          <w:szCs w:val="24"/>
        </w:rPr>
      </w:pPr>
      <w:r w:rsidRPr="00BD66A8">
        <w:rPr>
          <w:sz w:val="24"/>
          <w:szCs w:val="24"/>
        </w:rPr>
        <w:t>One</w:t>
      </w:r>
      <w:r w:rsidR="00BD66A8">
        <w:rPr>
          <w:sz w:val="24"/>
          <w:szCs w:val="24"/>
        </w:rPr>
        <w:t xml:space="preserve"> of the effective </w:t>
      </w:r>
      <w:r w:rsidR="00FC1137">
        <w:rPr>
          <w:sz w:val="24"/>
          <w:szCs w:val="24"/>
        </w:rPr>
        <w:t>strategies</w:t>
      </w:r>
      <w:r w:rsidR="007337B5">
        <w:rPr>
          <w:sz w:val="24"/>
          <w:szCs w:val="24"/>
        </w:rPr>
        <w:t xml:space="preserve"> </w:t>
      </w:r>
      <w:r w:rsidR="00180620">
        <w:rPr>
          <w:sz w:val="24"/>
          <w:szCs w:val="24"/>
        </w:rPr>
        <w:t>to develop</w:t>
      </w:r>
      <w:r w:rsidR="007337B5">
        <w:rPr>
          <w:sz w:val="24"/>
          <w:szCs w:val="24"/>
        </w:rPr>
        <w:t xml:space="preserve"> critical thinking</w:t>
      </w:r>
      <w:r w:rsidR="005F7CEE">
        <w:rPr>
          <w:sz w:val="24"/>
          <w:szCs w:val="24"/>
        </w:rPr>
        <w:t xml:space="preserve"> is reflect</w:t>
      </w:r>
      <w:r w:rsidR="005064A7">
        <w:rPr>
          <w:sz w:val="24"/>
          <w:szCs w:val="24"/>
        </w:rPr>
        <w:t xml:space="preserve">ive thinking. </w:t>
      </w:r>
      <w:r w:rsidR="00180620">
        <w:rPr>
          <w:sz w:val="24"/>
          <w:szCs w:val="24"/>
        </w:rPr>
        <w:t xml:space="preserve">Meaning looking back </w:t>
      </w:r>
      <w:r w:rsidR="00745C51">
        <w:rPr>
          <w:sz w:val="24"/>
          <w:szCs w:val="24"/>
        </w:rPr>
        <w:t>on an experience or learning</w:t>
      </w:r>
      <w:r w:rsidR="003E6CD5">
        <w:rPr>
          <w:sz w:val="24"/>
          <w:szCs w:val="24"/>
        </w:rPr>
        <w:t xml:space="preserve">, thinking what </w:t>
      </w:r>
      <w:r w:rsidR="00921449">
        <w:rPr>
          <w:sz w:val="24"/>
          <w:szCs w:val="24"/>
        </w:rPr>
        <w:t>went</w:t>
      </w:r>
      <w:r w:rsidR="003E6CD5">
        <w:rPr>
          <w:sz w:val="24"/>
          <w:szCs w:val="24"/>
        </w:rPr>
        <w:t xml:space="preserve"> well or not</w:t>
      </w:r>
      <w:r w:rsidR="00921449">
        <w:rPr>
          <w:sz w:val="24"/>
          <w:szCs w:val="24"/>
        </w:rPr>
        <w:t>, w</w:t>
      </w:r>
      <w:r w:rsidR="00110853">
        <w:rPr>
          <w:sz w:val="24"/>
          <w:szCs w:val="24"/>
        </w:rPr>
        <w:t>hat can be improve</w:t>
      </w:r>
      <w:r w:rsidR="001C5081">
        <w:rPr>
          <w:sz w:val="24"/>
          <w:szCs w:val="24"/>
        </w:rPr>
        <w:t xml:space="preserve">d or </w:t>
      </w:r>
      <w:r w:rsidR="005A07BF">
        <w:rPr>
          <w:sz w:val="24"/>
          <w:szCs w:val="24"/>
        </w:rPr>
        <w:t>learned</w:t>
      </w:r>
      <w:r w:rsidR="001C5081">
        <w:rPr>
          <w:sz w:val="24"/>
          <w:szCs w:val="24"/>
        </w:rPr>
        <w:t xml:space="preserve"> about it for the next </w:t>
      </w:r>
      <w:r w:rsidR="005A07BF">
        <w:rPr>
          <w:sz w:val="24"/>
          <w:szCs w:val="24"/>
        </w:rPr>
        <w:t>time</w:t>
      </w:r>
      <w:r w:rsidR="005533FE">
        <w:rPr>
          <w:sz w:val="24"/>
          <w:szCs w:val="24"/>
        </w:rPr>
        <w:t>.</w:t>
      </w:r>
    </w:p>
    <w:p w14:paraId="63F3B4DB" w14:textId="643FA599" w:rsidR="002B4483" w:rsidRDefault="002B4483" w:rsidP="00741BBC">
      <w:pPr>
        <w:rPr>
          <w:sz w:val="24"/>
          <w:szCs w:val="24"/>
        </w:rPr>
      </w:pPr>
      <w:r>
        <w:rPr>
          <w:sz w:val="24"/>
          <w:szCs w:val="24"/>
        </w:rPr>
        <w:t>Gibbs’</w:t>
      </w:r>
      <w:r w:rsidR="004E6573">
        <w:rPr>
          <w:sz w:val="24"/>
          <w:szCs w:val="24"/>
        </w:rPr>
        <w:t xml:space="preserve"> Reflective Cycle </w:t>
      </w:r>
      <w:r w:rsidR="0058295A">
        <w:rPr>
          <w:sz w:val="24"/>
          <w:szCs w:val="24"/>
        </w:rPr>
        <w:t>(1988) is a simple model that</w:t>
      </w:r>
      <w:r w:rsidR="00BC527E">
        <w:rPr>
          <w:sz w:val="24"/>
          <w:szCs w:val="24"/>
        </w:rPr>
        <w:t xml:space="preserve"> helps guide </w:t>
      </w:r>
      <w:r w:rsidR="006648AE">
        <w:rPr>
          <w:sz w:val="24"/>
          <w:szCs w:val="24"/>
        </w:rPr>
        <w:t>re</w:t>
      </w:r>
      <w:r w:rsidR="003C615E">
        <w:rPr>
          <w:sz w:val="24"/>
          <w:szCs w:val="24"/>
        </w:rPr>
        <w:t>flection. It</w:t>
      </w:r>
      <w:r w:rsidR="009C0790">
        <w:rPr>
          <w:sz w:val="24"/>
          <w:szCs w:val="24"/>
        </w:rPr>
        <w:t xml:space="preserve"> </w:t>
      </w:r>
      <w:r w:rsidR="00200832">
        <w:rPr>
          <w:sz w:val="24"/>
          <w:szCs w:val="24"/>
        </w:rPr>
        <w:t>includes</w:t>
      </w:r>
      <w:r w:rsidR="009C0790">
        <w:rPr>
          <w:sz w:val="24"/>
          <w:szCs w:val="24"/>
        </w:rPr>
        <w:t xml:space="preserve"> six </w:t>
      </w:r>
      <w:r w:rsidR="004A0907">
        <w:rPr>
          <w:sz w:val="24"/>
          <w:szCs w:val="24"/>
        </w:rPr>
        <w:t>stages</w:t>
      </w:r>
      <w:r w:rsidR="009C0790">
        <w:rPr>
          <w:sz w:val="24"/>
          <w:szCs w:val="24"/>
        </w:rPr>
        <w:t>:</w:t>
      </w:r>
    </w:p>
    <w:p w14:paraId="47800D8E" w14:textId="35237D09" w:rsidR="009C0790" w:rsidRPr="007F2354" w:rsidRDefault="00FA2512" w:rsidP="0099547E">
      <w:pPr>
        <w:pStyle w:val="ListParagraph"/>
        <w:numPr>
          <w:ilvl w:val="0"/>
          <w:numId w:val="2"/>
        </w:numPr>
        <w:rPr>
          <w:b/>
          <w:bCs/>
          <w:sz w:val="24"/>
          <w:szCs w:val="24"/>
        </w:rPr>
      </w:pPr>
      <w:r w:rsidRPr="007F2354">
        <w:rPr>
          <w:b/>
          <w:bCs/>
          <w:sz w:val="24"/>
          <w:szCs w:val="24"/>
        </w:rPr>
        <w:t xml:space="preserve">Description </w:t>
      </w:r>
      <w:r w:rsidR="00D504FD" w:rsidRPr="007F2354">
        <w:rPr>
          <w:b/>
          <w:bCs/>
          <w:sz w:val="24"/>
          <w:szCs w:val="24"/>
        </w:rPr>
        <w:t>–</w:t>
      </w:r>
      <w:r w:rsidRPr="007F2354">
        <w:rPr>
          <w:b/>
          <w:bCs/>
          <w:sz w:val="24"/>
          <w:szCs w:val="24"/>
        </w:rPr>
        <w:t xml:space="preserve"> </w:t>
      </w:r>
      <w:r w:rsidR="00D504FD" w:rsidRPr="005602F0">
        <w:rPr>
          <w:b/>
          <w:bCs/>
          <w:sz w:val="24"/>
          <w:szCs w:val="24"/>
        </w:rPr>
        <w:t xml:space="preserve">What </w:t>
      </w:r>
      <w:r w:rsidR="00A131A0" w:rsidRPr="005602F0">
        <w:rPr>
          <w:b/>
          <w:bCs/>
          <w:sz w:val="24"/>
          <w:szCs w:val="24"/>
        </w:rPr>
        <w:t>happened?</w:t>
      </w:r>
    </w:p>
    <w:p w14:paraId="38CF5CE8" w14:textId="1C269624" w:rsidR="00A131A0" w:rsidRDefault="00A131A0" w:rsidP="0099547E">
      <w:pPr>
        <w:pStyle w:val="ListParagraph"/>
        <w:numPr>
          <w:ilvl w:val="0"/>
          <w:numId w:val="2"/>
        </w:numPr>
        <w:rPr>
          <w:b/>
          <w:bCs/>
          <w:sz w:val="24"/>
          <w:szCs w:val="24"/>
        </w:rPr>
      </w:pPr>
      <w:r>
        <w:rPr>
          <w:b/>
          <w:bCs/>
          <w:sz w:val="24"/>
          <w:szCs w:val="24"/>
        </w:rPr>
        <w:t xml:space="preserve">Feelings </w:t>
      </w:r>
      <w:r w:rsidR="00D26AD8">
        <w:rPr>
          <w:b/>
          <w:bCs/>
          <w:sz w:val="24"/>
          <w:szCs w:val="24"/>
        </w:rPr>
        <w:t>–</w:t>
      </w:r>
      <w:r w:rsidR="00AD1EED">
        <w:rPr>
          <w:b/>
          <w:bCs/>
          <w:sz w:val="24"/>
          <w:szCs w:val="24"/>
        </w:rPr>
        <w:t xml:space="preserve"> How</w:t>
      </w:r>
      <w:r w:rsidR="00D26AD8">
        <w:rPr>
          <w:b/>
          <w:bCs/>
          <w:sz w:val="24"/>
          <w:szCs w:val="24"/>
        </w:rPr>
        <w:t xml:space="preserve"> did you feel?</w:t>
      </w:r>
    </w:p>
    <w:p w14:paraId="226E0A54" w14:textId="228A60CB" w:rsidR="00D26AD8" w:rsidRDefault="00D26AD8" w:rsidP="0099547E">
      <w:pPr>
        <w:pStyle w:val="ListParagraph"/>
        <w:numPr>
          <w:ilvl w:val="0"/>
          <w:numId w:val="2"/>
        </w:numPr>
        <w:rPr>
          <w:b/>
          <w:bCs/>
          <w:sz w:val="24"/>
          <w:szCs w:val="24"/>
        </w:rPr>
      </w:pPr>
      <w:r>
        <w:rPr>
          <w:b/>
          <w:bCs/>
          <w:sz w:val="24"/>
          <w:szCs w:val="24"/>
        </w:rPr>
        <w:t xml:space="preserve">Evaluation </w:t>
      </w:r>
      <w:r w:rsidR="001B061F">
        <w:rPr>
          <w:b/>
          <w:bCs/>
          <w:sz w:val="24"/>
          <w:szCs w:val="24"/>
        </w:rPr>
        <w:t>– What was good or bad?</w:t>
      </w:r>
    </w:p>
    <w:p w14:paraId="4BC47281" w14:textId="1D5223CC" w:rsidR="001B061F" w:rsidRDefault="00480F75" w:rsidP="0099547E">
      <w:pPr>
        <w:pStyle w:val="ListParagraph"/>
        <w:numPr>
          <w:ilvl w:val="0"/>
          <w:numId w:val="2"/>
        </w:numPr>
        <w:rPr>
          <w:b/>
          <w:bCs/>
          <w:sz w:val="24"/>
          <w:szCs w:val="24"/>
        </w:rPr>
      </w:pPr>
      <w:r>
        <w:rPr>
          <w:b/>
          <w:bCs/>
          <w:sz w:val="24"/>
          <w:szCs w:val="24"/>
        </w:rPr>
        <w:t>Analysis – Why did it happ</w:t>
      </w:r>
      <w:r w:rsidR="008C1209">
        <w:rPr>
          <w:b/>
          <w:bCs/>
          <w:sz w:val="24"/>
          <w:szCs w:val="24"/>
        </w:rPr>
        <w:t>en this way?</w:t>
      </w:r>
    </w:p>
    <w:p w14:paraId="2CF7D1F5" w14:textId="472E1412" w:rsidR="008C1209" w:rsidRDefault="008C1209" w:rsidP="0099547E">
      <w:pPr>
        <w:pStyle w:val="ListParagraph"/>
        <w:numPr>
          <w:ilvl w:val="0"/>
          <w:numId w:val="2"/>
        </w:numPr>
        <w:rPr>
          <w:b/>
          <w:bCs/>
          <w:sz w:val="24"/>
          <w:szCs w:val="24"/>
        </w:rPr>
      </w:pPr>
      <w:r>
        <w:rPr>
          <w:b/>
          <w:bCs/>
          <w:sz w:val="24"/>
          <w:szCs w:val="24"/>
        </w:rPr>
        <w:t>Conclus</w:t>
      </w:r>
      <w:r w:rsidR="00AF6343">
        <w:rPr>
          <w:b/>
          <w:bCs/>
          <w:sz w:val="24"/>
          <w:szCs w:val="24"/>
        </w:rPr>
        <w:t>ion – What have you learned</w:t>
      </w:r>
      <w:r w:rsidR="00B00040">
        <w:rPr>
          <w:b/>
          <w:bCs/>
          <w:sz w:val="24"/>
          <w:szCs w:val="24"/>
        </w:rPr>
        <w:t>?</w:t>
      </w:r>
    </w:p>
    <w:p w14:paraId="11476723" w14:textId="2DCB5463" w:rsidR="00B00040" w:rsidRPr="0099547E" w:rsidRDefault="00B00040" w:rsidP="0099547E">
      <w:pPr>
        <w:pStyle w:val="ListParagraph"/>
        <w:numPr>
          <w:ilvl w:val="0"/>
          <w:numId w:val="2"/>
        </w:numPr>
        <w:rPr>
          <w:b/>
          <w:bCs/>
          <w:sz w:val="24"/>
          <w:szCs w:val="24"/>
        </w:rPr>
      </w:pPr>
      <w:r>
        <w:rPr>
          <w:b/>
          <w:bCs/>
          <w:sz w:val="24"/>
          <w:szCs w:val="24"/>
        </w:rPr>
        <w:t>Action plan – What will you do di</w:t>
      </w:r>
      <w:r w:rsidR="00674FF6">
        <w:rPr>
          <w:b/>
          <w:bCs/>
          <w:sz w:val="24"/>
          <w:szCs w:val="24"/>
        </w:rPr>
        <w:t>fferently next time?</w:t>
      </w:r>
      <w:r w:rsidR="00A97A51">
        <w:rPr>
          <w:b/>
          <w:bCs/>
          <w:sz w:val="24"/>
          <w:szCs w:val="24"/>
        </w:rPr>
        <w:t xml:space="preserve">                                      </w:t>
      </w:r>
      <w:r w:rsidR="00580830">
        <w:rPr>
          <w:b/>
          <w:bCs/>
          <w:sz w:val="24"/>
          <w:szCs w:val="24"/>
        </w:rPr>
        <w:t xml:space="preserve">                                               </w:t>
      </w:r>
    </w:p>
    <w:p w14:paraId="19405E86" w14:textId="198F0FB6" w:rsidR="0004345E" w:rsidRDefault="00CA3A8D" w:rsidP="0099547E">
      <w:pPr>
        <w:tabs>
          <w:tab w:val="left" w:pos="1532"/>
        </w:tabs>
        <w:rPr>
          <w:sz w:val="24"/>
          <w:szCs w:val="24"/>
        </w:rPr>
      </w:pPr>
      <w:r>
        <w:rPr>
          <w:sz w:val="24"/>
          <w:szCs w:val="24"/>
        </w:rPr>
        <w:t xml:space="preserve">By </w:t>
      </w:r>
      <w:r w:rsidR="00621A48">
        <w:rPr>
          <w:sz w:val="24"/>
          <w:szCs w:val="24"/>
        </w:rPr>
        <w:t>fol</w:t>
      </w:r>
      <w:r w:rsidR="00BA2116">
        <w:rPr>
          <w:sz w:val="24"/>
          <w:szCs w:val="24"/>
        </w:rPr>
        <w:t>lowing these steps</w:t>
      </w:r>
      <w:r w:rsidR="0059455F">
        <w:rPr>
          <w:sz w:val="24"/>
          <w:szCs w:val="24"/>
        </w:rPr>
        <w:t>, students can think more</w:t>
      </w:r>
      <w:r w:rsidR="00F14789">
        <w:rPr>
          <w:sz w:val="24"/>
          <w:szCs w:val="24"/>
        </w:rPr>
        <w:t xml:space="preserve"> </w:t>
      </w:r>
      <w:r w:rsidR="007F2354">
        <w:rPr>
          <w:sz w:val="24"/>
          <w:szCs w:val="24"/>
        </w:rPr>
        <w:t>positively about</w:t>
      </w:r>
      <w:r w:rsidR="00DD04AA">
        <w:rPr>
          <w:sz w:val="24"/>
          <w:szCs w:val="24"/>
        </w:rPr>
        <w:t xml:space="preserve"> </w:t>
      </w:r>
      <w:r w:rsidR="006275C2">
        <w:rPr>
          <w:sz w:val="24"/>
          <w:szCs w:val="24"/>
        </w:rPr>
        <w:t>their beliefs and actions.</w:t>
      </w:r>
    </w:p>
    <w:p w14:paraId="1E3D2ED8" w14:textId="685B9B12" w:rsidR="00741BBC" w:rsidRDefault="0004345E" w:rsidP="0099547E">
      <w:pPr>
        <w:tabs>
          <w:tab w:val="left" w:pos="1532"/>
        </w:tabs>
        <w:rPr>
          <w:sz w:val="24"/>
          <w:szCs w:val="24"/>
        </w:rPr>
      </w:pPr>
      <w:r>
        <w:rPr>
          <w:sz w:val="24"/>
          <w:szCs w:val="24"/>
        </w:rPr>
        <w:t>T</w:t>
      </w:r>
      <w:r w:rsidR="00A85E4C">
        <w:rPr>
          <w:sz w:val="24"/>
          <w:szCs w:val="24"/>
        </w:rPr>
        <w:t xml:space="preserve">he University </w:t>
      </w:r>
      <w:r w:rsidR="00B062F3">
        <w:rPr>
          <w:sz w:val="24"/>
          <w:szCs w:val="24"/>
        </w:rPr>
        <w:t>of Edinburgh (</w:t>
      </w:r>
      <w:r w:rsidR="000E6DE4">
        <w:rPr>
          <w:sz w:val="24"/>
          <w:szCs w:val="24"/>
        </w:rPr>
        <w:t>2024) note that</w:t>
      </w:r>
      <w:r w:rsidR="00895E7D">
        <w:rPr>
          <w:sz w:val="24"/>
          <w:szCs w:val="24"/>
        </w:rPr>
        <w:t xml:space="preserve"> reflection</w:t>
      </w:r>
      <w:r w:rsidR="00082A20">
        <w:rPr>
          <w:sz w:val="24"/>
          <w:szCs w:val="24"/>
        </w:rPr>
        <w:t xml:space="preserve"> helps learners to “</w:t>
      </w:r>
      <w:r w:rsidR="004264D8">
        <w:rPr>
          <w:i/>
          <w:iCs/>
          <w:sz w:val="24"/>
          <w:szCs w:val="24"/>
        </w:rPr>
        <w:t>develop awareness of how they</w:t>
      </w:r>
      <w:r w:rsidR="001C5D09">
        <w:rPr>
          <w:i/>
          <w:iCs/>
          <w:sz w:val="24"/>
          <w:szCs w:val="24"/>
        </w:rPr>
        <w:t xml:space="preserve"> learn and think, which improve</w:t>
      </w:r>
      <w:r w:rsidR="00BC6BE4">
        <w:rPr>
          <w:i/>
          <w:iCs/>
          <w:sz w:val="24"/>
          <w:szCs w:val="24"/>
        </w:rPr>
        <w:t xml:space="preserve">s their ability to evaluate </w:t>
      </w:r>
      <w:r w:rsidR="00EA4FA8">
        <w:rPr>
          <w:i/>
          <w:iCs/>
          <w:sz w:val="24"/>
          <w:szCs w:val="24"/>
        </w:rPr>
        <w:t>ideas critically</w:t>
      </w:r>
      <w:r w:rsidR="005D2DF4">
        <w:rPr>
          <w:i/>
          <w:iCs/>
          <w:sz w:val="24"/>
          <w:szCs w:val="24"/>
        </w:rPr>
        <w:t>”</w:t>
      </w:r>
      <w:r w:rsidR="00D20CEF">
        <w:rPr>
          <w:i/>
          <w:iCs/>
          <w:sz w:val="24"/>
          <w:szCs w:val="24"/>
        </w:rPr>
        <w:t>.</w:t>
      </w:r>
      <w:r w:rsidR="00B02537">
        <w:rPr>
          <w:sz w:val="24"/>
          <w:szCs w:val="24"/>
        </w:rPr>
        <w:t xml:space="preserve"> </w:t>
      </w:r>
      <w:r w:rsidR="00947A0F">
        <w:rPr>
          <w:sz w:val="24"/>
          <w:szCs w:val="24"/>
        </w:rPr>
        <w:t xml:space="preserve">A student could use this cycle to get better after completing their work. For </w:t>
      </w:r>
      <w:r w:rsidR="00335EDA">
        <w:rPr>
          <w:sz w:val="24"/>
          <w:szCs w:val="24"/>
        </w:rPr>
        <w:t>example,</w:t>
      </w:r>
      <w:r w:rsidR="00947A0F">
        <w:rPr>
          <w:sz w:val="24"/>
          <w:szCs w:val="24"/>
        </w:rPr>
        <w:t xml:space="preserve"> a student can reflect on a group project where they were a group leader to critically reflect on the work that they did. It is good to ask the team for </w:t>
      </w:r>
      <w:r w:rsidR="00F0692D">
        <w:rPr>
          <w:sz w:val="24"/>
          <w:szCs w:val="24"/>
        </w:rPr>
        <w:t>feedback</w:t>
      </w:r>
      <w:r w:rsidR="00947A0F">
        <w:rPr>
          <w:sz w:val="24"/>
          <w:szCs w:val="24"/>
        </w:rPr>
        <w:t xml:space="preserve"> but going through the questions</w:t>
      </w:r>
      <w:r w:rsidR="00335EDA">
        <w:rPr>
          <w:sz w:val="24"/>
          <w:szCs w:val="24"/>
        </w:rPr>
        <w:t xml:space="preserve"> in the cycle</w:t>
      </w:r>
      <w:r w:rsidR="00947A0F">
        <w:rPr>
          <w:sz w:val="24"/>
          <w:szCs w:val="24"/>
        </w:rPr>
        <w:t xml:space="preserve"> can help them </w:t>
      </w:r>
      <w:r w:rsidR="00F0692D">
        <w:rPr>
          <w:sz w:val="24"/>
          <w:szCs w:val="24"/>
        </w:rPr>
        <w:t xml:space="preserve">find points to get better for next </w:t>
      </w:r>
      <w:r w:rsidR="00335EDA">
        <w:rPr>
          <w:sz w:val="24"/>
          <w:szCs w:val="24"/>
        </w:rPr>
        <w:t>time.</w:t>
      </w:r>
    </w:p>
    <w:p w14:paraId="1D9D82C0" w14:textId="6007D4EE" w:rsidR="000064E7" w:rsidRDefault="009860AA" w:rsidP="000064E7">
      <w:pPr>
        <w:tabs>
          <w:tab w:val="left" w:pos="1532"/>
        </w:tabs>
        <w:rPr>
          <w:sz w:val="24"/>
          <w:szCs w:val="24"/>
        </w:rPr>
      </w:pPr>
      <w:r w:rsidRPr="009860AA">
        <w:rPr>
          <w:sz w:val="24"/>
          <w:szCs w:val="24"/>
        </w:rPr>
        <w:t>Also, confidence can grow by reflection. Students could feel like they are more in charge of their studies when they reflect on what they have learnt and how they can get better. It helps them see how their thinking changes as they finish university.</w:t>
      </w:r>
      <w:bookmarkStart w:id="10" w:name="_Toc212146106"/>
      <w:bookmarkEnd w:id="10"/>
    </w:p>
    <w:p w14:paraId="23084ACA" w14:textId="77777777" w:rsidR="00691B8D" w:rsidRDefault="00691B8D" w:rsidP="00C02429">
      <w:pPr>
        <w:pStyle w:val="Heading2"/>
        <w:rPr>
          <w:sz w:val="24"/>
          <w:szCs w:val="24"/>
        </w:rPr>
      </w:pPr>
      <w:bookmarkStart w:id="11" w:name="_Toc213168923"/>
    </w:p>
    <w:p w14:paraId="6AA5DC03" w14:textId="03E5D425" w:rsidR="00741BBC" w:rsidRPr="00C02429" w:rsidRDefault="00741BBC" w:rsidP="00C02429">
      <w:pPr>
        <w:pStyle w:val="Heading2"/>
        <w:rPr>
          <w:b/>
          <w:bCs/>
          <w:sz w:val="24"/>
          <w:szCs w:val="24"/>
        </w:rPr>
      </w:pPr>
      <w:r w:rsidRPr="00C02429">
        <w:rPr>
          <w:sz w:val="24"/>
          <w:szCs w:val="24"/>
        </w:rPr>
        <w:t>Conclusion</w:t>
      </w:r>
      <w:bookmarkEnd w:id="11"/>
      <w:r w:rsidRPr="00C02429">
        <w:rPr>
          <w:sz w:val="24"/>
          <w:szCs w:val="24"/>
        </w:rPr>
        <w:t xml:space="preserve"> </w:t>
      </w:r>
    </w:p>
    <w:p w14:paraId="2B1D5634" w14:textId="52B6ADB9" w:rsidR="000064E7" w:rsidRPr="00691B8D" w:rsidRDefault="00617EE5" w:rsidP="00BB17E3">
      <w:pPr>
        <w:rPr>
          <w:sz w:val="24"/>
          <w:szCs w:val="24"/>
        </w:rPr>
      </w:pPr>
      <w:r w:rsidRPr="00617EE5">
        <w:rPr>
          <w:sz w:val="24"/>
          <w:szCs w:val="24"/>
        </w:rPr>
        <w:t>In conclusion, critical thinking allows students to question ideas, evaluate evidence, and reach fair conclusions. It helps them to understand complex information and make thoughtful academic judgments. Reflective thinking, such as using Gibbs’ Reflective Cycle, supports this process by helping students learn from experience and develop awareness of their own thinking. By using reflection, students can continue to improve their decision-making, problem-solving, and communication skills. Overall, critical thinking is not only a key part of studying at university but also a valuable life skill that helps people make better choices in everyday life and in their future careers.</w:t>
      </w:r>
      <w:bookmarkStart w:id="12" w:name="_Toc212146107"/>
      <w:bookmarkEnd w:id="12"/>
    </w:p>
    <w:p w14:paraId="59E36DD3" w14:textId="77777777" w:rsidR="00691B8D" w:rsidRDefault="00691B8D">
      <w:pPr>
        <w:rPr>
          <w:b/>
          <w:bCs/>
          <w:sz w:val="24"/>
          <w:szCs w:val="24"/>
        </w:rPr>
      </w:pPr>
      <w:r>
        <w:rPr>
          <w:b/>
          <w:bCs/>
          <w:sz w:val="24"/>
          <w:szCs w:val="24"/>
        </w:rPr>
        <w:lastRenderedPageBreak/>
        <w:br w:type="page"/>
      </w:r>
    </w:p>
    <w:p w14:paraId="3351234D" w14:textId="57C273DB" w:rsidR="00BB17E3" w:rsidRPr="000064E7" w:rsidRDefault="00741BBC" w:rsidP="00BB17E3">
      <w:pPr>
        <w:rPr>
          <w:sz w:val="24"/>
          <w:szCs w:val="24"/>
        </w:rPr>
      </w:pPr>
      <w:r w:rsidRPr="00E82194">
        <w:rPr>
          <w:b/>
          <w:bCs/>
          <w:sz w:val="24"/>
          <w:szCs w:val="24"/>
        </w:rPr>
        <w:lastRenderedPageBreak/>
        <w:t>REFERENCES</w:t>
      </w:r>
    </w:p>
    <w:p w14:paraId="5E0F28B6" w14:textId="0E16A893" w:rsidR="00BB17E3" w:rsidRPr="00BB17E3" w:rsidRDefault="00BB17E3" w:rsidP="00BB17E3">
      <w:pPr>
        <w:rPr>
          <w:sz w:val="24"/>
          <w:szCs w:val="24"/>
        </w:rPr>
      </w:pPr>
      <w:r w:rsidRPr="00BB17E3">
        <w:rPr>
          <w:sz w:val="24"/>
          <w:szCs w:val="24"/>
        </w:rPr>
        <w:t>Cottrell, S. (2017) Critical Thinking Skills: Effective Analysis, Argument and Reflection. 3rd ed. London: Palgrave Macmillan.</w:t>
      </w:r>
    </w:p>
    <w:p w14:paraId="397226D2" w14:textId="06AF2D5E" w:rsidR="00BB17E3" w:rsidRPr="00BB17E3" w:rsidRDefault="00BB17E3" w:rsidP="00BB17E3">
      <w:pPr>
        <w:rPr>
          <w:sz w:val="24"/>
          <w:szCs w:val="24"/>
        </w:rPr>
      </w:pPr>
      <w:r w:rsidRPr="00BB17E3">
        <w:rPr>
          <w:sz w:val="24"/>
          <w:szCs w:val="24"/>
        </w:rPr>
        <w:t xml:space="preserve">Foundation for Critical Thinking (2024) Defining Critical Thinking. Available at: </w:t>
      </w:r>
      <w:hyperlink r:id="rId10" w:history="1">
        <w:r w:rsidRPr="006F4AA9">
          <w:rPr>
            <w:rStyle w:val="Hyperlink"/>
            <w:sz w:val="24"/>
            <w:szCs w:val="24"/>
          </w:rPr>
          <w:t>https://www.criticalthinking.org/pages/defining-critical-thinking/766</w:t>
        </w:r>
      </w:hyperlink>
      <w:r>
        <w:rPr>
          <w:sz w:val="24"/>
          <w:szCs w:val="24"/>
        </w:rPr>
        <w:t xml:space="preserve"> [</w:t>
      </w:r>
      <w:r w:rsidRPr="00BB17E3">
        <w:rPr>
          <w:sz w:val="24"/>
          <w:szCs w:val="24"/>
        </w:rPr>
        <w:t>Accessed: 27 October 2025</w:t>
      </w:r>
      <w:r>
        <w:rPr>
          <w:sz w:val="24"/>
          <w:szCs w:val="24"/>
        </w:rPr>
        <w:t>]</w:t>
      </w:r>
    </w:p>
    <w:p w14:paraId="45DAC821" w14:textId="3591F386" w:rsidR="00BB17E3" w:rsidRPr="00BB17E3" w:rsidRDefault="00BB17E3" w:rsidP="00BB17E3">
      <w:pPr>
        <w:rPr>
          <w:sz w:val="24"/>
          <w:szCs w:val="24"/>
        </w:rPr>
      </w:pPr>
      <w:r w:rsidRPr="00BB17E3">
        <w:rPr>
          <w:sz w:val="24"/>
          <w:szCs w:val="24"/>
        </w:rPr>
        <w:t>Gibbs, G. (1988) Learning by Doing: A Guide to Teaching and Learning Methods. Oxford: Oxford Polytechnic.</w:t>
      </w:r>
    </w:p>
    <w:p w14:paraId="613E143C" w14:textId="0177AC18" w:rsidR="00BB17E3" w:rsidRPr="00BB17E3" w:rsidRDefault="00BB17E3" w:rsidP="00BB17E3">
      <w:pPr>
        <w:rPr>
          <w:sz w:val="24"/>
          <w:szCs w:val="24"/>
        </w:rPr>
      </w:pPr>
      <w:r w:rsidRPr="00BB17E3">
        <w:rPr>
          <w:sz w:val="24"/>
          <w:szCs w:val="24"/>
        </w:rPr>
        <w:t xml:space="preserve">Open University (2024) What is Critical Thinking? Available at: </w:t>
      </w:r>
      <w:hyperlink r:id="rId11" w:history="1">
        <w:r w:rsidRPr="006F4AA9">
          <w:rPr>
            <w:rStyle w:val="Hyperlink"/>
            <w:sz w:val="24"/>
            <w:szCs w:val="24"/>
          </w:rPr>
          <w:t>https://www.open.edu/openlearn/education/what-critical-thinking/content-section-0?active-tab=description-tab</w:t>
        </w:r>
      </w:hyperlink>
      <w:r>
        <w:rPr>
          <w:sz w:val="24"/>
          <w:szCs w:val="24"/>
        </w:rPr>
        <w:t xml:space="preserve"> [</w:t>
      </w:r>
      <w:r w:rsidRPr="00BB17E3">
        <w:rPr>
          <w:sz w:val="24"/>
          <w:szCs w:val="24"/>
        </w:rPr>
        <w:t>Accessed: 27 October 2025</w:t>
      </w:r>
      <w:r>
        <w:rPr>
          <w:sz w:val="24"/>
          <w:szCs w:val="24"/>
        </w:rPr>
        <w:t>]</w:t>
      </w:r>
    </w:p>
    <w:p w14:paraId="19992335" w14:textId="216C5BC3" w:rsidR="00BB17E3" w:rsidRPr="00BB17E3" w:rsidRDefault="00BB17E3" w:rsidP="00BB17E3">
      <w:pPr>
        <w:rPr>
          <w:sz w:val="24"/>
          <w:szCs w:val="24"/>
        </w:rPr>
      </w:pPr>
      <w:r w:rsidRPr="00BB17E3">
        <w:rPr>
          <w:sz w:val="24"/>
          <w:szCs w:val="24"/>
        </w:rPr>
        <w:t xml:space="preserve">University of Edinburgh (2024) Reflective Learning Toolkit. Available at: </w:t>
      </w:r>
      <w:hyperlink r:id="rId12" w:history="1">
        <w:r w:rsidRPr="006F4AA9">
          <w:rPr>
            <w:rStyle w:val="Hyperlink"/>
            <w:sz w:val="24"/>
            <w:szCs w:val="24"/>
          </w:rPr>
          <w:t>https://www.ed.ac.uk/reflection/reflectors-toolkit/overview</w:t>
        </w:r>
      </w:hyperlink>
      <w:r>
        <w:rPr>
          <w:sz w:val="24"/>
          <w:szCs w:val="24"/>
        </w:rPr>
        <w:t xml:space="preserve"> [</w:t>
      </w:r>
      <w:r w:rsidRPr="00BB17E3">
        <w:rPr>
          <w:sz w:val="24"/>
          <w:szCs w:val="24"/>
        </w:rPr>
        <w:t>Accessed: 27 October 2025</w:t>
      </w:r>
      <w:r>
        <w:rPr>
          <w:sz w:val="24"/>
          <w:szCs w:val="24"/>
        </w:rPr>
        <w:t>]</w:t>
      </w:r>
    </w:p>
    <w:p w14:paraId="0F697505" w14:textId="5BCB3C26" w:rsidR="00741BBC" w:rsidRPr="00E82194" w:rsidRDefault="00BB17E3" w:rsidP="00BB17E3">
      <w:pPr>
        <w:rPr>
          <w:sz w:val="24"/>
          <w:szCs w:val="24"/>
        </w:rPr>
      </w:pPr>
      <w:r w:rsidRPr="00BB17E3">
        <w:rPr>
          <w:sz w:val="24"/>
          <w:szCs w:val="24"/>
        </w:rPr>
        <w:t xml:space="preserve">University of Greenwich (2024) Critical Thinking. Available at: </w:t>
      </w:r>
      <w:hyperlink r:id="rId13" w:history="1">
        <w:r w:rsidRPr="006F4AA9">
          <w:rPr>
            <w:rStyle w:val="Hyperlink"/>
            <w:sz w:val="24"/>
            <w:szCs w:val="24"/>
          </w:rPr>
          <w:t>https://www.gre.ac.uk/articles/ils/critical-thinking</w:t>
        </w:r>
      </w:hyperlink>
      <w:r>
        <w:rPr>
          <w:sz w:val="24"/>
          <w:szCs w:val="24"/>
        </w:rPr>
        <w:t xml:space="preserve"> [</w:t>
      </w:r>
      <w:r w:rsidRPr="00BB17E3">
        <w:rPr>
          <w:sz w:val="24"/>
          <w:szCs w:val="24"/>
        </w:rPr>
        <w:t>Accessed: 27 October 2025</w:t>
      </w:r>
      <w:r>
        <w:rPr>
          <w:sz w:val="24"/>
          <w:szCs w:val="24"/>
        </w:rPr>
        <w:t>]</w:t>
      </w:r>
    </w:p>
    <w:p w14:paraId="5BBB01A1" w14:textId="77777777" w:rsidR="00741BBC" w:rsidRPr="00E82194" w:rsidRDefault="00741BBC" w:rsidP="00741BBC">
      <w:pPr>
        <w:rPr>
          <w:sz w:val="24"/>
          <w:szCs w:val="24"/>
        </w:rPr>
      </w:pPr>
    </w:p>
    <w:p w14:paraId="1784D0BD" w14:textId="77777777" w:rsidR="00DC5413" w:rsidRPr="00E82194" w:rsidRDefault="00DC5413">
      <w:pPr>
        <w:rPr>
          <w:sz w:val="24"/>
          <w:szCs w:val="24"/>
        </w:rPr>
      </w:pPr>
    </w:p>
    <w:sectPr w:rsidR="00DC5413" w:rsidRPr="00E821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4F6B37"/>
    <w:multiLevelType w:val="multilevel"/>
    <w:tmpl w:val="F4560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AE4968"/>
    <w:multiLevelType w:val="hybridMultilevel"/>
    <w:tmpl w:val="94C24AE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4516797">
    <w:abstractNumId w:val="0"/>
  </w:num>
  <w:num w:numId="2" w16cid:durableId="13777757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BBC"/>
    <w:rsid w:val="000064E7"/>
    <w:rsid w:val="00016BD8"/>
    <w:rsid w:val="00021453"/>
    <w:rsid w:val="00026FD8"/>
    <w:rsid w:val="0004345E"/>
    <w:rsid w:val="00045958"/>
    <w:rsid w:val="0005001E"/>
    <w:rsid w:val="00051636"/>
    <w:rsid w:val="00060B2F"/>
    <w:rsid w:val="00065F5B"/>
    <w:rsid w:val="000721DB"/>
    <w:rsid w:val="00074780"/>
    <w:rsid w:val="00082A20"/>
    <w:rsid w:val="000856C4"/>
    <w:rsid w:val="00093FEF"/>
    <w:rsid w:val="000A1115"/>
    <w:rsid w:val="000B1E4E"/>
    <w:rsid w:val="000C3597"/>
    <w:rsid w:val="000C4DAC"/>
    <w:rsid w:val="000D79F9"/>
    <w:rsid w:val="000E662E"/>
    <w:rsid w:val="000E6DE4"/>
    <w:rsid w:val="000F2DDD"/>
    <w:rsid w:val="000F2EC5"/>
    <w:rsid w:val="000F66B1"/>
    <w:rsid w:val="001007F5"/>
    <w:rsid w:val="00106FDC"/>
    <w:rsid w:val="00110853"/>
    <w:rsid w:val="00121D90"/>
    <w:rsid w:val="0013598A"/>
    <w:rsid w:val="0016349B"/>
    <w:rsid w:val="00170ACA"/>
    <w:rsid w:val="00170FE4"/>
    <w:rsid w:val="00180620"/>
    <w:rsid w:val="001850F0"/>
    <w:rsid w:val="001A0A48"/>
    <w:rsid w:val="001B061F"/>
    <w:rsid w:val="001C1D62"/>
    <w:rsid w:val="001C375A"/>
    <w:rsid w:val="001C5081"/>
    <w:rsid w:val="001C5D09"/>
    <w:rsid w:val="001D1DA0"/>
    <w:rsid w:val="00200638"/>
    <w:rsid w:val="00200832"/>
    <w:rsid w:val="002053DD"/>
    <w:rsid w:val="0022253B"/>
    <w:rsid w:val="00243BB4"/>
    <w:rsid w:val="002504EA"/>
    <w:rsid w:val="00257493"/>
    <w:rsid w:val="002600FE"/>
    <w:rsid w:val="0026580B"/>
    <w:rsid w:val="00273110"/>
    <w:rsid w:val="00277C0C"/>
    <w:rsid w:val="00282AF5"/>
    <w:rsid w:val="00282E06"/>
    <w:rsid w:val="002939FE"/>
    <w:rsid w:val="00296C90"/>
    <w:rsid w:val="002A7503"/>
    <w:rsid w:val="002B09A5"/>
    <w:rsid w:val="002B4483"/>
    <w:rsid w:val="002C576B"/>
    <w:rsid w:val="002C6377"/>
    <w:rsid w:val="002E1792"/>
    <w:rsid w:val="002E3F3A"/>
    <w:rsid w:val="002E48FE"/>
    <w:rsid w:val="002E57E8"/>
    <w:rsid w:val="002F20D1"/>
    <w:rsid w:val="0031099A"/>
    <w:rsid w:val="00314493"/>
    <w:rsid w:val="00335EDA"/>
    <w:rsid w:val="00342A2E"/>
    <w:rsid w:val="003547E5"/>
    <w:rsid w:val="0035485A"/>
    <w:rsid w:val="003558D8"/>
    <w:rsid w:val="00364905"/>
    <w:rsid w:val="0037266E"/>
    <w:rsid w:val="00387557"/>
    <w:rsid w:val="003A0DF1"/>
    <w:rsid w:val="003A397C"/>
    <w:rsid w:val="003B4E8F"/>
    <w:rsid w:val="003B566F"/>
    <w:rsid w:val="003C615E"/>
    <w:rsid w:val="003D44AB"/>
    <w:rsid w:val="003E0027"/>
    <w:rsid w:val="003E6CD5"/>
    <w:rsid w:val="00406751"/>
    <w:rsid w:val="00415281"/>
    <w:rsid w:val="004264D8"/>
    <w:rsid w:val="00427828"/>
    <w:rsid w:val="00430E50"/>
    <w:rsid w:val="004362A2"/>
    <w:rsid w:val="00477A40"/>
    <w:rsid w:val="00480F75"/>
    <w:rsid w:val="00485FB6"/>
    <w:rsid w:val="00491887"/>
    <w:rsid w:val="004A0907"/>
    <w:rsid w:val="004B19C6"/>
    <w:rsid w:val="004D182E"/>
    <w:rsid w:val="004E15B2"/>
    <w:rsid w:val="004E6573"/>
    <w:rsid w:val="004E7B0A"/>
    <w:rsid w:val="004E7F4C"/>
    <w:rsid w:val="004F3CDD"/>
    <w:rsid w:val="004F3FF3"/>
    <w:rsid w:val="00505740"/>
    <w:rsid w:val="005064A7"/>
    <w:rsid w:val="00511DFD"/>
    <w:rsid w:val="0052065F"/>
    <w:rsid w:val="00543922"/>
    <w:rsid w:val="0054638D"/>
    <w:rsid w:val="005533FE"/>
    <w:rsid w:val="005602F0"/>
    <w:rsid w:val="00561A1A"/>
    <w:rsid w:val="00580830"/>
    <w:rsid w:val="0058295A"/>
    <w:rsid w:val="00590BF2"/>
    <w:rsid w:val="0059455F"/>
    <w:rsid w:val="00597566"/>
    <w:rsid w:val="005A07BF"/>
    <w:rsid w:val="005B32CE"/>
    <w:rsid w:val="005C2663"/>
    <w:rsid w:val="005D2DF4"/>
    <w:rsid w:val="005E388D"/>
    <w:rsid w:val="005F0CBA"/>
    <w:rsid w:val="005F1BEA"/>
    <w:rsid w:val="005F48CC"/>
    <w:rsid w:val="005F7C97"/>
    <w:rsid w:val="005F7CEE"/>
    <w:rsid w:val="006009B9"/>
    <w:rsid w:val="00607579"/>
    <w:rsid w:val="00614D5E"/>
    <w:rsid w:val="00615A1F"/>
    <w:rsid w:val="00617EE5"/>
    <w:rsid w:val="00621A48"/>
    <w:rsid w:val="00623788"/>
    <w:rsid w:val="006275C2"/>
    <w:rsid w:val="0063322B"/>
    <w:rsid w:val="00635C08"/>
    <w:rsid w:val="00640234"/>
    <w:rsid w:val="00650C49"/>
    <w:rsid w:val="006648AE"/>
    <w:rsid w:val="00674FF6"/>
    <w:rsid w:val="00685389"/>
    <w:rsid w:val="00691B8D"/>
    <w:rsid w:val="00692A29"/>
    <w:rsid w:val="006B382D"/>
    <w:rsid w:val="006E4C83"/>
    <w:rsid w:val="006E5982"/>
    <w:rsid w:val="00703768"/>
    <w:rsid w:val="0070433B"/>
    <w:rsid w:val="0070587C"/>
    <w:rsid w:val="007337B5"/>
    <w:rsid w:val="00741BBC"/>
    <w:rsid w:val="00745C51"/>
    <w:rsid w:val="007578D1"/>
    <w:rsid w:val="00773973"/>
    <w:rsid w:val="00782CA3"/>
    <w:rsid w:val="00794042"/>
    <w:rsid w:val="007941BE"/>
    <w:rsid w:val="007A1263"/>
    <w:rsid w:val="007A2109"/>
    <w:rsid w:val="007E51D0"/>
    <w:rsid w:val="007F2354"/>
    <w:rsid w:val="00800BC3"/>
    <w:rsid w:val="008155F8"/>
    <w:rsid w:val="008259DF"/>
    <w:rsid w:val="00870835"/>
    <w:rsid w:val="00877B73"/>
    <w:rsid w:val="00895E7D"/>
    <w:rsid w:val="008963DA"/>
    <w:rsid w:val="008A2F6C"/>
    <w:rsid w:val="008A2F77"/>
    <w:rsid w:val="008A6395"/>
    <w:rsid w:val="008B48A3"/>
    <w:rsid w:val="008C0B38"/>
    <w:rsid w:val="008C1209"/>
    <w:rsid w:val="008E35CE"/>
    <w:rsid w:val="009049D9"/>
    <w:rsid w:val="00921449"/>
    <w:rsid w:val="0092262C"/>
    <w:rsid w:val="0093499D"/>
    <w:rsid w:val="00947A0F"/>
    <w:rsid w:val="009574E2"/>
    <w:rsid w:val="009603FB"/>
    <w:rsid w:val="0096532A"/>
    <w:rsid w:val="00966D84"/>
    <w:rsid w:val="009860AA"/>
    <w:rsid w:val="009945F8"/>
    <w:rsid w:val="0099547E"/>
    <w:rsid w:val="009A34CF"/>
    <w:rsid w:val="009C0790"/>
    <w:rsid w:val="009D4035"/>
    <w:rsid w:val="009E652B"/>
    <w:rsid w:val="00A055FC"/>
    <w:rsid w:val="00A131A0"/>
    <w:rsid w:val="00A17C30"/>
    <w:rsid w:val="00A24A39"/>
    <w:rsid w:val="00A33536"/>
    <w:rsid w:val="00A35BB7"/>
    <w:rsid w:val="00A43EA0"/>
    <w:rsid w:val="00A70B37"/>
    <w:rsid w:val="00A72731"/>
    <w:rsid w:val="00A76915"/>
    <w:rsid w:val="00A8081D"/>
    <w:rsid w:val="00A83E00"/>
    <w:rsid w:val="00A85E4C"/>
    <w:rsid w:val="00A87A9E"/>
    <w:rsid w:val="00A97A51"/>
    <w:rsid w:val="00AA19C8"/>
    <w:rsid w:val="00AA4E00"/>
    <w:rsid w:val="00AA6000"/>
    <w:rsid w:val="00AD1EED"/>
    <w:rsid w:val="00AF6343"/>
    <w:rsid w:val="00B00040"/>
    <w:rsid w:val="00B02537"/>
    <w:rsid w:val="00B062F3"/>
    <w:rsid w:val="00B117BD"/>
    <w:rsid w:val="00B30729"/>
    <w:rsid w:val="00B4350C"/>
    <w:rsid w:val="00B535D6"/>
    <w:rsid w:val="00B62BB1"/>
    <w:rsid w:val="00B659EA"/>
    <w:rsid w:val="00B96C12"/>
    <w:rsid w:val="00BA2116"/>
    <w:rsid w:val="00BB17E3"/>
    <w:rsid w:val="00BB5089"/>
    <w:rsid w:val="00BB7C6D"/>
    <w:rsid w:val="00BC527E"/>
    <w:rsid w:val="00BC6BE4"/>
    <w:rsid w:val="00BD66A8"/>
    <w:rsid w:val="00C02429"/>
    <w:rsid w:val="00C25DEC"/>
    <w:rsid w:val="00C54617"/>
    <w:rsid w:val="00C605A8"/>
    <w:rsid w:val="00C65B5E"/>
    <w:rsid w:val="00C82CFF"/>
    <w:rsid w:val="00C968C4"/>
    <w:rsid w:val="00CA3A8D"/>
    <w:rsid w:val="00CC1027"/>
    <w:rsid w:val="00CC584C"/>
    <w:rsid w:val="00D01BB6"/>
    <w:rsid w:val="00D07714"/>
    <w:rsid w:val="00D14090"/>
    <w:rsid w:val="00D20CEF"/>
    <w:rsid w:val="00D26AD8"/>
    <w:rsid w:val="00D3676C"/>
    <w:rsid w:val="00D44CE8"/>
    <w:rsid w:val="00D504FD"/>
    <w:rsid w:val="00D5695D"/>
    <w:rsid w:val="00D57774"/>
    <w:rsid w:val="00D618FF"/>
    <w:rsid w:val="00D64CF7"/>
    <w:rsid w:val="00D75D88"/>
    <w:rsid w:val="00D825AF"/>
    <w:rsid w:val="00D971CE"/>
    <w:rsid w:val="00DA0782"/>
    <w:rsid w:val="00DB74F9"/>
    <w:rsid w:val="00DC5413"/>
    <w:rsid w:val="00DD04AA"/>
    <w:rsid w:val="00DF211F"/>
    <w:rsid w:val="00DF27A0"/>
    <w:rsid w:val="00E01294"/>
    <w:rsid w:val="00E21838"/>
    <w:rsid w:val="00E238DA"/>
    <w:rsid w:val="00E400C4"/>
    <w:rsid w:val="00E41562"/>
    <w:rsid w:val="00E44BAB"/>
    <w:rsid w:val="00E52CBF"/>
    <w:rsid w:val="00E54332"/>
    <w:rsid w:val="00E54834"/>
    <w:rsid w:val="00E56AB9"/>
    <w:rsid w:val="00E82194"/>
    <w:rsid w:val="00E84B53"/>
    <w:rsid w:val="00EA3968"/>
    <w:rsid w:val="00EA4FA8"/>
    <w:rsid w:val="00EB3AFA"/>
    <w:rsid w:val="00EC3995"/>
    <w:rsid w:val="00EE028D"/>
    <w:rsid w:val="00EF3DAF"/>
    <w:rsid w:val="00EF5B19"/>
    <w:rsid w:val="00F06595"/>
    <w:rsid w:val="00F0692D"/>
    <w:rsid w:val="00F14789"/>
    <w:rsid w:val="00F208B2"/>
    <w:rsid w:val="00F218A2"/>
    <w:rsid w:val="00F55ECB"/>
    <w:rsid w:val="00F81C33"/>
    <w:rsid w:val="00F90188"/>
    <w:rsid w:val="00FA2512"/>
    <w:rsid w:val="00FC0F40"/>
    <w:rsid w:val="00FC1137"/>
    <w:rsid w:val="00FE59BC"/>
    <w:rsid w:val="00FF5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A21EF"/>
  <w15:chartTrackingRefBased/>
  <w15:docId w15:val="{76D49F71-2AB5-4B26-9A27-44AD61A44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1B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41B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1B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1B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1B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1B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1B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1B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1B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B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41B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1B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1B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1B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1B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1B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1B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1BBC"/>
    <w:rPr>
      <w:rFonts w:eastAsiaTheme="majorEastAsia" w:cstheme="majorBidi"/>
      <w:color w:val="272727" w:themeColor="text1" w:themeTint="D8"/>
    </w:rPr>
  </w:style>
  <w:style w:type="paragraph" w:styleId="Title">
    <w:name w:val="Title"/>
    <w:basedOn w:val="Normal"/>
    <w:next w:val="Normal"/>
    <w:link w:val="TitleChar"/>
    <w:uiPriority w:val="10"/>
    <w:qFormat/>
    <w:rsid w:val="00741B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B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1B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1B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1BBC"/>
    <w:pPr>
      <w:spacing w:before="160"/>
      <w:jc w:val="center"/>
    </w:pPr>
    <w:rPr>
      <w:i/>
      <w:iCs/>
      <w:color w:val="404040" w:themeColor="text1" w:themeTint="BF"/>
    </w:rPr>
  </w:style>
  <w:style w:type="character" w:customStyle="1" w:styleId="QuoteChar">
    <w:name w:val="Quote Char"/>
    <w:basedOn w:val="DefaultParagraphFont"/>
    <w:link w:val="Quote"/>
    <w:uiPriority w:val="29"/>
    <w:rsid w:val="00741BBC"/>
    <w:rPr>
      <w:i/>
      <w:iCs/>
      <w:color w:val="404040" w:themeColor="text1" w:themeTint="BF"/>
    </w:rPr>
  </w:style>
  <w:style w:type="paragraph" w:styleId="ListParagraph">
    <w:name w:val="List Paragraph"/>
    <w:basedOn w:val="Normal"/>
    <w:uiPriority w:val="34"/>
    <w:qFormat/>
    <w:rsid w:val="00741BBC"/>
    <w:pPr>
      <w:ind w:left="720"/>
      <w:contextualSpacing/>
    </w:pPr>
  </w:style>
  <w:style w:type="character" w:styleId="IntenseEmphasis">
    <w:name w:val="Intense Emphasis"/>
    <w:basedOn w:val="DefaultParagraphFont"/>
    <w:uiPriority w:val="21"/>
    <w:qFormat/>
    <w:rsid w:val="00741BBC"/>
    <w:rPr>
      <w:i/>
      <w:iCs/>
      <w:color w:val="0F4761" w:themeColor="accent1" w:themeShade="BF"/>
    </w:rPr>
  </w:style>
  <w:style w:type="paragraph" w:styleId="IntenseQuote">
    <w:name w:val="Intense Quote"/>
    <w:basedOn w:val="Normal"/>
    <w:next w:val="Normal"/>
    <w:link w:val="IntenseQuoteChar"/>
    <w:uiPriority w:val="30"/>
    <w:qFormat/>
    <w:rsid w:val="00741B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1BBC"/>
    <w:rPr>
      <w:i/>
      <w:iCs/>
      <w:color w:val="0F4761" w:themeColor="accent1" w:themeShade="BF"/>
    </w:rPr>
  </w:style>
  <w:style w:type="character" w:styleId="IntenseReference">
    <w:name w:val="Intense Reference"/>
    <w:basedOn w:val="DefaultParagraphFont"/>
    <w:uiPriority w:val="32"/>
    <w:qFormat/>
    <w:rsid w:val="00741BBC"/>
    <w:rPr>
      <w:b/>
      <w:bCs/>
      <w:smallCaps/>
      <w:color w:val="0F4761" w:themeColor="accent1" w:themeShade="BF"/>
      <w:spacing w:val="5"/>
    </w:rPr>
  </w:style>
  <w:style w:type="character" w:styleId="Hyperlink">
    <w:name w:val="Hyperlink"/>
    <w:basedOn w:val="DefaultParagraphFont"/>
    <w:uiPriority w:val="99"/>
    <w:unhideWhenUsed/>
    <w:rsid w:val="00741BBC"/>
    <w:rPr>
      <w:color w:val="467886" w:themeColor="hyperlink"/>
      <w:u w:val="single"/>
    </w:rPr>
  </w:style>
  <w:style w:type="character" w:styleId="UnresolvedMention">
    <w:name w:val="Unresolved Mention"/>
    <w:basedOn w:val="DefaultParagraphFont"/>
    <w:uiPriority w:val="99"/>
    <w:semiHidden/>
    <w:unhideWhenUsed/>
    <w:rsid w:val="00741BBC"/>
    <w:rPr>
      <w:color w:val="605E5C"/>
      <w:shd w:val="clear" w:color="auto" w:fill="E1DFDD"/>
    </w:rPr>
  </w:style>
  <w:style w:type="character" w:styleId="FollowedHyperlink">
    <w:name w:val="FollowedHyperlink"/>
    <w:basedOn w:val="DefaultParagraphFont"/>
    <w:uiPriority w:val="99"/>
    <w:semiHidden/>
    <w:unhideWhenUsed/>
    <w:rsid w:val="006009B9"/>
    <w:rPr>
      <w:color w:val="96607D" w:themeColor="followedHyperlink"/>
      <w:u w:val="single"/>
    </w:rPr>
  </w:style>
  <w:style w:type="paragraph" w:styleId="TOCHeading">
    <w:name w:val="TOC Heading"/>
    <w:basedOn w:val="Heading1"/>
    <w:next w:val="Normal"/>
    <w:uiPriority w:val="39"/>
    <w:unhideWhenUsed/>
    <w:qFormat/>
    <w:rsid w:val="000064E7"/>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0064E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re.ac.uk/articles/ils/critical-thinkin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d.ac.uk/reflection/reflectors-toolkit/overview"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pen.edu/openlearn/education/what-critical-thinking/content-section-0?active-tab=description-tab"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www.criticalthinking.org/pages/defining-critical-thinking/766"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9" ma:contentTypeDescription="Create a new document." ma:contentTypeScope="" ma:versionID="239052f37357a6414447257f72b6da3d">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44e04ab068fa62a8c9b1639aafe6e3a5" ns3:_="" ns4:_="">
    <xsd:import namespace="0ebdf10f-b5a3-45b6-acdb-7dc1eb398785"/>
    <xsd:import namespace="550816ce-8156-4f45-b1c4-24236a73d01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3CE0A-07BD-43AA-BA25-34F369CE7C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195514-F741-4A67-8877-070D960E66E7}">
  <ds:schemaRefs>
    <ds:schemaRef ds:uri="http://schemas.microsoft.com/sharepoint/v3/contenttype/forms"/>
  </ds:schemaRefs>
</ds:datastoreItem>
</file>

<file path=customXml/itemProps3.xml><?xml version="1.0" encoding="utf-8"?>
<ds:datastoreItem xmlns:ds="http://schemas.openxmlformats.org/officeDocument/2006/customXml" ds:itemID="{43DA22CE-62D4-459D-8B38-C862B5F523AE}">
  <ds:schemaRefs>
    <ds:schemaRef ds:uri="http://schemas.microsoft.com/office/2006/metadata/properties"/>
    <ds:schemaRef ds:uri="http://schemas.microsoft.com/office/infopath/2007/PartnerControls"/>
    <ds:schemaRef ds:uri="0ebdf10f-b5a3-45b6-acdb-7dc1eb398785"/>
  </ds:schemaRefs>
</ds:datastoreItem>
</file>

<file path=customXml/itemProps4.xml><?xml version="1.0" encoding="utf-8"?>
<ds:datastoreItem xmlns:ds="http://schemas.openxmlformats.org/officeDocument/2006/customXml" ds:itemID="{6ED428CC-8C93-4A9E-9C3A-B81EB9A0E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1060</Words>
  <Characters>6141</Characters>
  <Application>Microsoft Office Word</Application>
  <DocSecurity>0</DocSecurity>
  <Lines>165</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Aissata Maiga (2317374)</dc:creator>
  <cp:keywords/>
  <dc:description/>
  <cp:lastModifiedBy>Aissata Maiga (2317374)</cp:lastModifiedBy>
  <cp:revision>2</cp:revision>
  <dcterms:created xsi:type="dcterms:W3CDTF">2025-11-07T11:05:00Z</dcterms:created>
  <dcterms:modified xsi:type="dcterms:W3CDTF">2025-11-07T11:05:00Z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