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4BDA45" w14:textId="2BCDF75D" w:rsidR="00854F67" w:rsidRPr="00F91343" w:rsidRDefault="00854F67" w:rsidP="00F91343"/>
    <w:p w14:paraId="17977784" w14:textId="28D0B66E" w:rsidR="00F91343" w:rsidRDefault="00F91343" w:rsidP="00F91343"/>
    <w:tbl>
      <w:tblPr>
        <w:tblStyle w:val="GridTable6Colorful"/>
        <w:tblW w:w="0" w:type="auto"/>
        <w:tblLook w:val="04A0" w:firstRow="1" w:lastRow="0" w:firstColumn="1" w:lastColumn="0" w:noHBand="0" w:noVBand="1"/>
      </w:tblPr>
      <w:tblGrid>
        <w:gridCol w:w="4669"/>
        <w:gridCol w:w="4681"/>
      </w:tblGrid>
      <w:tr w:rsidR="0048517B" w14:paraId="34C025D7" w14:textId="77777777" w:rsidTr="00E75696">
        <w:trPr>
          <w:cnfStyle w:val="100000000000" w:firstRow="1" w:lastRow="0" w:firstColumn="0" w:lastColumn="0" w:oddVBand="0" w:evenVBand="0" w:oddHBand="0" w:evenHBand="0" w:firstRowFirstColumn="0" w:firstRowLastColumn="0" w:lastRowFirstColumn="0" w:lastRowLastColumn="0"/>
          <w:trHeight w:val="955"/>
        </w:trPr>
        <w:tc>
          <w:tcPr>
            <w:cnfStyle w:val="001000000000" w:firstRow="0" w:lastRow="0" w:firstColumn="1" w:lastColumn="0" w:oddVBand="0" w:evenVBand="0" w:oddHBand="0" w:evenHBand="0" w:firstRowFirstColumn="0" w:firstRowLastColumn="0" w:lastRowFirstColumn="0" w:lastRowLastColumn="0"/>
            <w:tcW w:w="4788" w:type="dxa"/>
          </w:tcPr>
          <w:p w14:paraId="4FE5C2E7" w14:textId="447D7731" w:rsidR="0048517B" w:rsidRDefault="0048517B" w:rsidP="00E75696">
            <w:pPr>
              <w:jc w:val="center"/>
              <w:rPr>
                <w:rFonts w:ascii="Arial" w:hAnsi="Arial" w:cs="Arial"/>
                <w:b w:val="0"/>
                <w:bCs w:val="0"/>
              </w:rPr>
            </w:pPr>
          </w:p>
          <w:p w14:paraId="1C525B1A" w14:textId="1E7DA381" w:rsidR="00E75696" w:rsidRDefault="00E75696" w:rsidP="00E75696">
            <w:pPr>
              <w:jc w:val="center"/>
              <w:rPr>
                <w:rFonts w:ascii="Arial" w:hAnsi="Arial" w:cs="Arial"/>
                <w:b w:val="0"/>
                <w:bCs w:val="0"/>
              </w:rPr>
            </w:pPr>
          </w:p>
          <w:p w14:paraId="54F64209" w14:textId="6A847BCC" w:rsidR="00E75696" w:rsidRPr="00E75696" w:rsidRDefault="00E75696" w:rsidP="00E75696">
            <w:pPr>
              <w:rPr>
                <w:rFonts w:ascii="Arial" w:hAnsi="Arial" w:cs="Arial"/>
                <w:b w:val="0"/>
                <w:bCs w:val="0"/>
              </w:rPr>
            </w:pPr>
            <w:r w:rsidRPr="00E75696">
              <w:rPr>
                <w:rFonts w:ascii="Arial" w:hAnsi="Arial" w:cs="Arial"/>
                <w:b w:val="0"/>
                <w:bCs w:val="0"/>
              </w:rPr>
              <w:t>Student</w:t>
            </w:r>
            <w:r>
              <w:rPr>
                <w:rFonts w:ascii="Arial" w:hAnsi="Arial" w:cs="Arial"/>
                <w:b w:val="0"/>
                <w:bCs w:val="0"/>
              </w:rPr>
              <w:t xml:space="preserve"> Name :</w:t>
            </w:r>
            <w:r w:rsidRPr="00E75696">
              <w:rPr>
                <w:rFonts w:ascii="Arial" w:hAnsi="Arial" w:cs="Arial"/>
                <w:b w:val="0"/>
                <w:bCs w:val="0"/>
              </w:rPr>
              <w:t xml:space="preserve"> </w:t>
            </w:r>
          </w:p>
          <w:p w14:paraId="21DC63B3" w14:textId="77777777" w:rsidR="00E75696" w:rsidRDefault="00E75696" w:rsidP="00E75696">
            <w:pPr>
              <w:jc w:val="center"/>
              <w:rPr>
                <w:rFonts w:ascii="Arial" w:hAnsi="Arial" w:cs="Arial"/>
              </w:rPr>
            </w:pPr>
          </w:p>
          <w:p w14:paraId="2610EA6C" w14:textId="3C72F98D" w:rsidR="00E75696" w:rsidRPr="00E75696" w:rsidRDefault="00E75696" w:rsidP="00E75696">
            <w:pPr>
              <w:jc w:val="center"/>
              <w:rPr>
                <w:rFonts w:ascii="Arial" w:hAnsi="Arial" w:cs="Arial"/>
                <w:b w:val="0"/>
                <w:bCs w:val="0"/>
              </w:rPr>
            </w:pPr>
          </w:p>
        </w:tc>
        <w:tc>
          <w:tcPr>
            <w:tcW w:w="4788" w:type="dxa"/>
          </w:tcPr>
          <w:p w14:paraId="5DE3DD26" w14:textId="77777777" w:rsidR="0048517B" w:rsidRDefault="0048517B" w:rsidP="00F91343">
            <w:pPr>
              <w:cnfStyle w:val="100000000000" w:firstRow="1" w:lastRow="0" w:firstColumn="0" w:lastColumn="0" w:oddVBand="0" w:evenVBand="0" w:oddHBand="0" w:evenHBand="0" w:firstRowFirstColumn="0" w:firstRowLastColumn="0" w:lastRowFirstColumn="0" w:lastRowLastColumn="0"/>
              <w:rPr>
                <w:b w:val="0"/>
                <w:bCs w:val="0"/>
              </w:rPr>
            </w:pPr>
          </w:p>
          <w:p w14:paraId="12AF6353" w14:textId="77777777" w:rsidR="00FE2AA5" w:rsidRDefault="00FE2AA5" w:rsidP="00F91343">
            <w:pPr>
              <w:cnfStyle w:val="100000000000" w:firstRow="1" w:lastRow="0" w:firstColumn="0" w:lastColumn="0" w:oddVBand="0" w:evenVBand="0" w:oddHBand="0" w:evenHBand="0" w:firstRowFirstColumn="0" w:firstRowLastColumn="0" w:lastRowFirstColumn="0" w:lastRowLastColumn="0"/>
              <w:rPr>
                <w:rFonts w:ascii="Arial" w:hAnsi="Arial" w:cs="Arial"/>
              </w:rPr>
            </w:pPr>
          </w:p>
          <w:p w14:paraId="71FDE827" w14:textId="67D22BBE" w:rsidR="00E75696" w:rsidRPr="00E75696" w:rsidRDefault="00FE2AA5" w:rsidP="00F91343">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 xml:space="preserve">      </w:t>
            </w:r>
            <w:r w:rsidR="00E75696">
              <w:rPr>
                <w:rFonts w:ascii="Arial" w:hAnsi="Arial" w:cs="Arial"/>
                <w:b w:val="0"/>
                <w:bCs w:val="0"/>
              </w:rPr>
              <w:t xml:space="preserve">Adriana </w:t>
            </w:r>
            <w:proofErr w:type="spellStart"/>
            <w:r w:rsidR="00E75696">
              <w:rPr>
                <w:rFonts w:ascii="Arial" w:hAnsi="Arial" w:cs="Arial"/>
                <w:b w:val="0"/>
                <w:bCs w:val="0"/>
              </w:rPr>
              <w:t>Dulceneya</w:t>
            </w:r>
            <w:proofErr w:type="spellEnd"/>
            <w:r w:rsidR="00E75696">
              <w:rPr>
                <w:rFonts w:ascii="Arial" w:hAnsi="Arial" w:cs="Arial"/>
                <w:b w:val="0"/>
                <w:bCs w:val="0"/>
              </w:rPr>
              <w:t xml:space="preserve"> Ribeiro Silva </w:t>
            </w:r>
          </w:p>
        </w:tc>
      </w:tr>
      <w:tr w:rsidR="0048517B" w14:paraId="0A47F443" w14:textId="77777777" w:rsidTr="00E75696">
        <w:trPr>
          <w:cnfStyle w:val="000000100000" w:firstRow="0" w:lastRow="0" w:firstColumn="0" w:lastColumn="0" w:oddVBand="0" w:evenVBand="0" w:oddHBand="1" w:evenHBand="0" w:firstRowFirstColumn="0" w:firstRowLastColumn="0" w:lastRowFirstColumn="0" w:lastRowLastColumn="0"/>
          <w:trHeight w:val="842"/>
        </w:trPr>
        <w:tc>
          <w:tcPr>
            <w:cnfStyle w:val="001000000000" w:firstRow="0" w:lastRow="0" w:firstColumn="1" w:lastColumn="0" w:oddVBand="0" w:evenVBand="0" w:oddHBand="0" w:evenHBand="0" w:firstRowFirstColumn="0" w:firstRowLastColumn="0" w:lastRowFirstColumn="0" w:lastRowLastColumn="0"/>
            <w:tcW w:w="4788" w:type="dxa"/>
          </w:tcPr>
          <w:p w14:paraId="22564652" w14:textId="77777777" w:rsidR="0048517B" w:rsidRDefault="0048517B" w:rsidP="00F91343">
            <w:pPr>
              <w:rPr>
                <w:b w:val="0"/>
                <w:bCs w:val="0"/>
              </w:rPr>
            </w:pPr>
          </w:p>
          <w:p w14:paraId="4A7884BE" w14:textId="54BCD4A3" w:rsidR="00E75696" w:rsidRPr="00E75696" w:rsidRDefault="00E75696" w:rsidP="00F91343">
            <w:pPr>
              <w:rPr>
                <w:rFonts w:ascii="Arial" w:hAnsi="Arial" w:cs="Arial"/>
                <w:b w:val="0"/>
                <w:bCs w:val="0"/>
              </w:rPr>
            </w:pPr>
            <w:r>
              <w:rPr>
                <w:rFonts w:ascii="Arial" w:hAnsi="Arial" w:cs="Arial"/>
                <w:b w:val="0"/>
                <w:bCs w:val="0"/>
              </w:rPr>
              <w:t>Student Number :</w:t>
            </w:r>
          </w:p>
        </w:tc>
        <w:tc>
          <w:tcPr>
            <w:tcW w:w="4788" w:type="dxa"/>
          </w:tcPr>
          <w:p w14:paraId="32CBA998" w14:textId="77777777" w:rsidR="0048517B" w:rsidRDefault="0048517B" w:rsidP="00F91343">
            <w:pPr>
              <w:cnfStyle w:val="000000100000" w:firstRow="0" w:lastRow="0" w:firstColumn="0" w:lastColumn="0" w:oddVBand="0" w:evenVBand="0" w:oddHBand="1" w:evenHBand="0" w:firstRowFirstColumn="0" w:firstRowLastColumn="0" w:lastRowFirstColumn="0" w:lastRowLastColumn="0"/>
            </w:pPr>
          </w:p>
          <w:p w14:paraId="0C894C7C" w14:textId="7757BC3F" w:rsidR="00FE2AA5" w:rsidRPr="00FE2AA5" w:rsidRDefault="00FE2AA5" w:rsidP="00F91343">
            <w:pPr>
              <w:cnfStyle w:val="000000100000" w:firstRow="0" w:lastRow="0" w:firstColumn="0" w:lastColumn="0" w:oddVBand="0" w:evenVBand="0" w:oddHBand="1" w:evenHBand="0" w:firstRowFirstColumn="0" w:firstRowLastColumn="0" w:lastRowFirstColumn="0" w:lastRowLastColumn="0"/>
              <w:rPr>
                <w:rFonts w:ascii="Arial" w:hAnsi="Arial" w:cs="Arial"/>
              </w:rPr>
            </w:pPr>
            <w:r>
              <w:t xml:space="preserve">                           </w:t>
            </w:r>
            <w:r w:rsidRPr="00FE2AA5">
              <w:rPr>
                <w:rFonts w:ascii="Arial" w:hAnsi="Arial" w:cs="Arial"/>
              </w:rPr>
              <w:t>2008480</w:t>
            </w:r>
          </w:p>
        </w:tc>
      </w:tr>
      <w:tr w:rsidR="0048517B" w14:paraId="0B292CCD" w14:textId="77777777" w:rsidTr="00E75696">
        <w:trPr>
          <w:trHeight w:val="1123"/>
        </w:trPr>
        <w:tc>
          <w:tcPr>
            <w:cnfStyle w:val="001000000000" w:firstRow="0" w:lastRow="0" w:firstColumn="1" w:lastColumn="0" w:oddVBand="0" w:evenVBand="0" w:oddHBand="0" w:evenHBand="0" w:firstRowFirstColumn="0" w:firstRowLastColumn="0" w:lastRowFirstColumn="0" w:lastRowLastColumn="0"/>
            <w:tcW w:w="4788" w:type="dxa"/>
          </w:tcPr>
          <w:p w14:paraId="4373FA07" w14:textId="77777777" w:rsidR="0048517B" w:rsidRDefault="0048517B" w:rsidP="00F91343">
            <w:pPr>
              <w:rPr>
                <w:b w:val="0"/>
                <w:bCs w:val="0"/>
              </w:rPr>
            </w:pPr>
          </w:p>
          <w:p w14:paraId="05725F32" w14:textId="64A97A11" w:rsidR="00E75696" w:rsidRPr="00E75696" w:rsidRDefault="00E75696" w:rsidP="00F91343">
            <w:pPr>
              <w:rPr>
                <w:rFonts w:ascii="Arial" w:hAnsi="Arial" w:cs="Arial"/>
                <w:b w:val="0"/>
                <w:bCs w:val="0"/>
              </w:rPr>
            </w:pPr>
            <w:r>
              <w:rPr>
                <w:rFonts w:ascii="Arial" w:hAnsi="Arial" w:cs="Arial"/>
                <w:b w:val="0"/>
                <w:bCs w:val="0"/>
              </w:rPr>
              <w:t>Module Number :</w:t>
            </w:r>
          </w:p>
        </w:tc>
        <w:tc>
          <w:tcPr>
            <w:tcW w:w="4788" w:type="dxa"/>
          </w:tcPr>
          <w:p w14:paraId="00F20D0E" w14:textId="77777777" w:rsidR="0048517B" w:rsidRDefault="00FE2AA5" w:rsidP="00F91343">
            <w:pPr>
              <w:cnfStyle w:val="000000000000" w:firstRow="0" w:lastRow="0" w:firstColumn="0" w:lastColumn="0" w:oddVBand="0" w:evenVBand="0" w:oddHBand="0" w:evenHBand="0" w:firstRowFirstColumn="0" w:firstRowLastColumn="0" w:lastRowFirstColumn="0" w:lastRowLastColumn="0"/>
            </w:pPr>
            <w:r>
              <w:t xml:space="preserve"> </w:t>
            </w:r>
          </w:p>
          <w:p w14:paraId="0FBAC521" w14:textId="16437AF1" w:rsidR="00FE2AA5" w:rsidRPr="00FE2AA5" w:rsidRDefault="00FE2AA5" w:rsidP="00F91343">
            <w:pPr>
              <w:cnfStyle w:val="000000000000" w:firstRow="0" w:lastRow="0" w:firstColumn="0" w:lastColumn="0" w:oddVBand="0" w:evenVBand="0" w:oddHBand="0" w:evenHBand="0" w:firstRowFirstColumn="0" w:firstRowLastColumn="0" w:lastRowFirstColumn="0" w:lastRowLastColumn="0"/>
              <w:rPr>
                <w:rFonts w:ascii="Arial" w:hAnsi="Arial" w:cs="Arial"/>
              </w:rPr>
            </w:pPr>
            <w:r>
              <w:t xml:space="preserve">                        </w:t>
            </w:r>
            <w:r w:rsidRPr="00FE2AA5">
              <w:rPr>
                <w:rFonts w:ascii="Arial" w:hAnsi="Arial" w:cs="Arial"/>
              </w:rPr>
              <w:t>BMSW4003</w:t>
            </w:r>
          </w:p>
        </w:tc>
      </w:tr>
      <w:tr w:rsidR="0048517B" w14:paraId="0F28D9C5" w14:textId="77777777" w:rsidTr="00E75696">
        <w:trPr>
          <w:cnfStyle w:val="000000100000" w:firstRow="0" w:lastRow="0" w:firstColumn="0" w:lastColumn="0" w:oddVBand="0" w:evenVBand="0" w:oddHBand="1" w:evenHBand="0" w:firstRowFirstColumn="0" w:firstRowLastColumn="0" w:lastRowFirstColumn="0" w:lastRowLastColumn="0"/>
          <w:trHeight w:val="1149"/>
        </w:trPr>
        <w:tc>
          <w:tcPr>
            <w:cnfStyle w:val="001000000000" w:firstRow="0" w:lastRow="0" w:firstColumn="1" w:lastColumn="0" w:oddVBand="0" w:evenVBand="0" w:oddHBand="0" w:evenHBand="0" w:firstRowFirstColumn="0" w:firstRowLastColumn="0" w:lastRowFirstColumn="0" w:lastRowLastColumn="0"/>
            <w:tcW w:w="4788" w:type="dxa"/>
          </w:tcPr>
          <w:p w14:paraId="53157ECE" w14:textId="77777777" w:rsidR="0048517B" w:rsidRDefault="0048517B" w:rsidP="00F91343">
            <w:pPr>
              <w:rPr>
                <w:b w:val="0"/>
                <w:bCs w:val="0"/>
              </w:rPr>
            </w:pPr>
          </w:p>
          <w:p w14:paraId="45A87596" w14:textId="5B4DA6D5" w:rsidR="00E75696" w:rsidRPr="00E75696" w:rsidRDefault="00E75696" w:rsidP="00F91343">
            <w:pPr>
              <w:rPr>
                <w:rFonts w:ascii="Arial" w:hAnsi="Arial" w:cs="Arial"/>
                <w:b w:val="0"/>
                <w:bCs w:val="0"/>
              </w:rPr>
            </w:pPr>
            <w:r>
              <w:rPr>
                <w:rFonts w:ascii="Arial" w:hAnsi="Arial" w:cs="Arial"/>
                <w:b w:val="0"/>
                <w:bCs w:val="0"/>
              </w:rPr>
              <w:t>Title</w:t>
            </w:r>
            <w:r w:rsidR="00FE2AA5">
              <w:rPr>
                <w:rFonts w:ascii="Arial" w:hAnsi="Arial" w:cs="Arial"/>
                <w:b w:val="0"/>
                <w:bCs w:val="0"/>
              </w:rPr>
              <w:t xml:space="preserve"> of the module </w:t>
            </w:r>
            <w:r>
              <w:rPr>
                <w:rFonts w:ascii="Arial" w:hAnsi="Arial" w:cs="Arial"/>
                <w:b w:val="0"/>
                <w:bCs w:val="0"/>
              </w:rPr>
              <w:t>:</w:t>
            </w:r>
          </w:p>
        </w:tc>
        <w:tc>
          <w:tcPr>
            <w:tcW w:w="4788" w:type="dxa"/>
          </w:tcPr>
          <w:p w14:paraId="7EA5EB4B" w14:textId="77777777" w:rsidR="0048517B" w:rsidRPr="00FE2AA5" w:rsidRDefault="0048517B" w:rsidP="00F91343">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6AB3CF69" w14:textId="1CCC8F74" w:rsidR="00FE2AA5" w:rsidRPr="00FE2AA5" w:rsidRDefault="00FE2AA5" w:rsidP="00F9134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E2AA5">
              <w:rPr>
                <w:rFonts w:ascii="Arial" w:hAnsi="Arial" w:cs="Arial"/>
              </w:rPr>
              <w:t xml:space="preserve">      Digital Skills and Research Methods </w:t>
            </w:r>
          </w:p>
        </w:tc>
      </w:tr>
      <w:tr w:rsidR="0048517B" w14:paraId="597835F1" w14:textId="77777777" w:rsidTr="00E75696">
        <w:trPr>
          <w:trHeight w:val="1099"/>
        </w:trPr>
        <w:tc>
          <w:tcPr>
            <w:cnfStyle w:val="001000000000" w:firstRow="0" w:lastRow="0" w:firstColumn="1" w:lastColumn="0" w:oddVBand="0" w:evenVBand="0" w:oddHBand="0" w:evenHBand="0" w:firstRowFirstColumn="0" w:firstRowLastColumn="0" w:lastRowFirstColumn="0" w:lastRowLastColumn="0"/>
            <w:tcW w:w="4788" w:type="dxa"/>
          </w:tcPr>
          <w:p w14:paraId="1DE9FE40" w14:textId="77777777" w:rsidR="0048517B" w:rsidRDefault="0048517B" w:rsidP="00F91343">
            <w:pPr>
              <w:rPr>
                <w:b w:val="0"/>
                <w:bCs w:val="0"/>
              </w:rPr>
            </w:pPr>
          </w:p>
          <w:p w14:paraId="2D372040" w14:textId="0182F45F" w:rsidR="00E75696" w:rsidRPr="00E75696" w:rsidRDefault="00E75696" w:rsidP="00F91343">
            <w:pPr>
              <w:rPr>
                <w:rFonts w:ascii="Arial" w:hAnsi="Arial" w:cs="Arial"/>
                <w:b w:val="0"/>
                <w:bCs w:val="0"/>
              </w:rPr>
            </w:pPr>
            <w:r>
              <w:rPr>
                <w:rFonts w:ascii="Arial" w:hAnsi="Arial" w:cs="Arial"/>
                <w:b w:val="0"/>
                <w:bCs w:val="0"/>
              </w:rPr>
              <w:t>Lecturer Name :</w:t>
            </w:r>
          </w:p>
        </w:tc>
        <w:tc>
          <w:tcPr>
            <w:tcW w:w="4788" w:type="dxa"/>
          </w:tcPr>
          <w:p w14:paraId="0FEA720B" w14:textId="77777777" w:rsidR="0048517B" w:rsidRDefault="0048517B" w:rsidP="00F91343">
            <w:pPr>
              <w:cnfStyle w:val="000000000000" w:firstRow="0" w:lastRow="0" w:firstColumn="0" w:lastColumn="0" w:oddVBand="0" w:evenVBand="0" w:oddHBand="0" w:evenHBand="0" w:firstRowFirstColumn="0" w:firstRowLastColumn="0" w:lastRowFirstColumn="0" w:lastRowLastColumn="0"/>
            </w:pPr>
          </w:p>
          <w:p w14:paraId="36DD0E3E" w14:textId="1AAEE57E" w:rsidR="00FE2AA5" w:rsidRPr="00FE2AA5" w:rsidRDefault="00FE2AA5" w:rsidP="00F91343">
            <w:pPr>
              <w:cnfStyle w:val="000000000000" w:firstRow="0" w:lastRow="0" w:firstColumn="0" w:lastColumn="0" w:oddVBand="0" w:evenVBand="0" w:oddHBand="0" w:evenHBand="0" w:firstRowFirstColumn="0" w:firstRowLastColumn="0" w:lastRowFirstColumn="0" w:lastRowLastColumn="0"/>
              <w:rPr>
                <w:rFonts w:ascii="Arial" w:hAnsi="Arial" w:cs="Arial"/>
              </w:rPr>
            </w:pPr>
            <w:r>
              <w:t xml:space="preserve">                        </w:t>
            </w:r>
            <w:proofErr w:type="spellStart"/>
            <w:r w:rsidRPr="00FE2AA5">
              <w:rPr>
                <w:rFonts w:ascii="Arial" w:hAnsi="Arial" w:cs="Arial"/>
              </w:rPr>
              <w:t>Modak</w:t>
            </w:r>
            <w:proofErr w:type="spellEnd"/>
            <w:r w:rsidRPr="00FE2AA5">
              <w:rPr>
                <w:rFonts w:ascii="Arial" w:hAnsi="Arial" w:cs="Arial"/>
              </w:rPr>
              <w:t xml:space="preserve"> Koushik</w:t>
            </w:r>
          </w:p>
        </w:tc>
      </w:tr>
    </w:tbl>
    <w:p w14:paraId="69F36BA1" w14:textId="3A74FF3E" w:rsidR="00F91343" w:rsidRDefault="00F91343" w:rsidP="00F91343"/>
    <w:p w14:paraId="3570BBC0" w14:textId="40DF8081" w:rsidR="00F91343" w:rsidRDefault="00F91343" w:rsidP="00F91343"/>
    <w:p w14:paraId="705B166D" w14:textId="71784F9A" w:rsidR="00F91343" w:rsidRDefault="00F91343" w:rsidP="00F91343"/>
    <w:p w14:paraId="2F92B877" w14:textId="2ABB67E7" w:rsidR="00F91343" w:rsidRDefault="00F91343" w:rsidP="00F91343"/>
    <w:p w14:paraId="728DC502" w14:textId="2E3155E4" w:rsidR="00F91343" w:rsidRDefault="00F91343" w:rsidP="00F91343"/>
    <w:p w14:paraId="35B8E691" w14:textId="1172213F" w:rsidR="00F91343" w:rsidRDefault="00F91343" w:rsidP="00F91343"/>
    <w:p w14:paraId="627215D2" w14:textId="4DBC125F" w:rsidR="00F91343" w:rsidRDefault="00F91343" w:rsidP="00F91343"/>
    <w:p w14:paraId="4319B4BB" w14:textId="4C374B31" w:rsidR="00F91343" w:rsidRDefault="00F91343" w:rsidP="00F91343"/>
    <w:p w14:paraId="004C67CD" w14:textId="0E36E484" w:rsidR="00F91343" w:rsidRDefault="00F91343" w:rsidP="00F91343"/>
    <w:p w14:paraId="6AE9428A" w14:textId="11AAA53F" w:rsidR="00F91343" w:rsidRDefault="00F91343" w:rsidP="00F91343"/>
    <w:p w14:paraId="5A922A57" w14:textId="346F3E3F" w:rsidR="00F91343" w:rsidRDefault="00F91343" w:rsidP="00F91343"/>
    <w:p w14:paraId="2AB3CD48" w14:textId="4ED70731" w:rsidR="00F91343" w:rsidRDefault="00F91343" w:rsidP="00F91343"/>
    <w:p w14:paraId="454761A1" w14:textId="458347B2" w:rsidR="00F91343" w:rsidRDefault="00F91343" w:rsidP="00F91343"/>
    <w:p w14:paraId="586247B0" w14:textId="77777777" w:rsidR="00F91343" w:rsidRPr="00F91343" w:rsidRDefault="00F91343" w:rsidP="00F91343"/>
    <w:p w14:paraId="1C53B37E" w14:textId="46E386BD" w:rsidR="00854F67" w:rsidRDefault="006D26F4" w:rsidP="00854F67">
      <w:pPr>
        <w:pStyle w:val="Heading1"/>
        <w:rPr>
          <w:rFonts w:ascii="Arial" w:hAnsi="Arial" w:cs="Arial"/>
          <w:sz w:val="22"/>
          <w:szCs w:val="22"/>
        </w:rPr>
      </w:pPr>
      <w:bookmarkStart w:id="0" w:name="_Toc60860616"/>
      <w:r w:rsidRPr="00FD4933">
        <w:rPr>
          <w:rFonts w:ascii="Arial" w:hAnsi="Arial" w:cs="Arial"/>
          <w:sz w:val="22"/>
          <w:szCs w:val="22"/>
        </w:rPr>
        <w:t>A</w:t>
      </w:r>
      <w:r w:rsidR="002456CF">
        <w:rPr>
          <w:rFonts w:ascii="Arial" w:hAnsi="Arial" w:cs="Arial"/>
          <w:sz w:val="22"/>
          <w:szCs w:val="22"/>
        </w:rPr>
        <w:t>BSTRACT</w:t>
      </w:r>
      <w:bookmarkEnd w:id="0"/>
    </w:p>
    <w:p w14:paraId="21B4E49E" w14:textId="77777777" w:rsidR="00FE2AA5" w:rsidRPr="00FE2AA5" w:rsidRDefault="00FE2AA5" w:rsidP="00FE2AA5"/>
    <w:p w14:paraId="7C5387C4" w14:textId="5B0CD8A7" w:rsidR="00CB2859" w:rsidRPr="00FD4933" w:rsidRDefault="00CB2859" w:rsidP="00CB2859">
      <w:pPr>
        <w:spacing w:line="480" w:lineRule="auto"/>
        <w:jc w:val="both"/>
        <w:rPr>
          <w:rFonts w:ascii="Arial" w:hAnsi="Arial" w:cs="Arial"/>
        </w:rPr>
      </w:pPr>
      <w:r w:rsidRPr="00FD4933">
        <w:rPr>
          <w:rFonts w:ascii="Arial" w:hAnsi="Arial" w:cs="Arial"/>
        </w:rPr>
        <w:t xml:space="preserve">The VLE is a design information space that is not restricted to distance education and permits the use of multiple technologies which are integrated together to form a system. These virtual learning classrooms have enabled university to provide admission to students in distant locations who study different courses virtually with every required support provided by the lecturers and the university. This work would investigate the impact of the virtual learning environment on the students’ learning experience using a mixed research method of qualitative and quantitative methodology that would provide effective analysis of the retrieved data from the questionnaire used for the primary research and published articles for secondary research. The work would make a good conclusion on the impact of the VLE and recommendations would be provided for further improvement of the experience. </w:t>
      </w:r>
    </w:p>
    <w:p w14:paraId="2B8C7024" w14:textId="77777777" w:rsidR="006D26F4" w:rsidRPr="00FD4933" w:rsidRDefault="006D26F4" w:rsidP="006D26F4">
      <w:pPr>
        <w:spacing w:line="480" w:lineRule="auto"/>
        <w:jc w:val="both"/>
        <w:rPr>
          <w:rFonts w:ascii="Arial" w:hAnsi="Arial" w:cs="Arial"/>
        </w:rPr>
      </w:pPr>
    </w:p>
    <w:p w14:paraId="45B6CF99" w14:textId="77777777" w:rsidR="006D26F4" w:rsidRPr="00FD4933" w:rsidRDefault="006D26F4" w:rsidP="006D26F4">
      <w:pPr>
        <w:spacing w:line="480" w:lineRule="auto"/>
        <w:jc w:val="both"/>
        <w:rPr>
          <w:rFonts w:ascii="Arial" w:hAnsi="Arial" w:cs="Arial"/>
        </w:rPr>
      </w:pPr>
    </w:p>
    <w:p w14:paraId="1146F51B" w14:textId="77777777" w:rsidR="006D26F4" w:rsidRPr="00FD4933" w:rsidRDefault="006D26F4" w:rsidP="006D26F4">
      <w:pPr>
        <w:spacing w:line="480" w:lineRule="auto"/>
        <w:jc w:val="both"/>
        <w:rPr>
          <w:rFonts w:ascii="Arial" w:hAnsi="Arial" w:cs="Arial"/>
        </w:rPr>
      </w:pPr>
      <w:r w:rsidRPr="00FD4933">
        <w:rPr>
          <w:rFonts w:ascii="Arial" w:hAnsi="Arial" w:cs="Arial"/>
        </w:rPr>
        <w:br w:type="column"/>
      </w:r>
    </w:p>
    <w:sdt>
      <w:sdtPr>
        <w:rPr>
          <w:rFonts w:ascii="Arial" w:eastAsiaTheme="minorHAnsi" w:hAnsi="Arial" w:cs="Arial"/>
          <w:b w:val="0"/>
          <w:bCs w:val="0"/>
          <w:color w:val="auto"/>
          <w:sz w:val="22"/>
          <w:szCs w:val="22"/>
          <w:lang w:eastAsia="en-US"/>
        </w:rPr>
        <w:id w:val="-2094546511"/>
        <w:docPartObj>
          <w:docPartGallery w:val="Table of Contents"/>
          <w:docPartUnique/>
        </w:docPartObj>
      </w:sdtPr>
      <w:sdtEndPr>
        <w:rPr>
          <w:noProof/>
        </w:rPr>
      </w:sdtEndPr>
      <w:sdtContent>
        <w:p w14:paraId="3F83C623" w14:textId="77777777" w:rsidR="00FE2AA5" w:rsidRDefault="006D26F4">
          <w:pPr>
            <w:pStyle w:val="TOCHeading"/>
            <w:rPr>
              <w:rFonts w:ascii="Arial" w:hAnsi="Arial" w:cs="Arial"/>
              <w:color w:val="4F81BD" w:themeColor="accent1"/>
              <w:sz w:val="22"/>
              <w:szCs w:val="22"/>
            </w:rPr>
          </w:pPr>
          <w:r w:rsidRPr="00EA300F">
            <w:rPr>
              <w:rFonts w:ascii="Arial" w:hAnsi="Arial" w:cs="Arial"/>
              <w:color w:val="4F81BD" w:themeColor="accent1"/>
              <w:sz w:val="22"/>
              <w:szCs w:val="22"/>
            </w:rPr>
            <w:t>C</w:t>
          </w:r>
          <w:r w:rsidR="002456CF">
            <w:rPr>
              <w:rFonts w:ascii="Arial" w:hAnsi="Arial" w:cs="Arial"/>
              <w:color w:val="4F81BD" w:themeColor="accent1"/>
              <w:sz w:val="22"/>
              <w:szCs w:val="22"/>
            </w:rPr>
            <w:t>ONTENTS</w:t>
          </w:r>
        </w:p>
        <w:p w14:paraId="6A35BC16" w14:textId="5B0513C3" w:rsidR="006D26F4" w:rsidRPr="00FD4933" w:rsidRDefault="006D26F4">
          <w:pPr>
            <w:pStyle w:val="TOCHeading"/>
            <w:rPr>
              <w:rFonts w:ascii="Arial" w:hAnsi="Arial" w:cs="Arial"/>
              <w:color w:val="000000" w:themeColor="text1"/>
              <w:sz w:val="22"/>
              <w:szCs w:val="22"/>
            </w:rPr>
          </w:pPr>
        </w:p>
        <w:p w14:paraId="1AB0216E" w14:textId="2AEB086F" w:rsidR="00BF252D" w:rsidRDefault="006D26F4">
          <w:pPr>
            <w:pStyle w:val="TOC1"/>
            <w:tabs>
              <w:tab w:val="right" w:leader="dot" w:pos="9350"/>
            </w:tabs>
            <w:rPr>
              <w:rFonts w:eastAsiaTheme="minorEastAsia"/>
              <w:noProof/>
              <w:lang w:val="en-GB" w:eastAsia="en-GB"/>
            </w:rPr>
          </w:pPr>
          <w:r w:rsidRPr="00FD4933">
            <w:rPr>
              <w:rFonts w:ascii="Arial" w:hAnsi="Arial" w:cs="Arial"/>
            </w:rPr>
            <w:fldChar w:fldCharType="begin"/>
          </w:r>
          <w:r w:rsidRPr="00FD4933">
            <w:rPr>
              <w:rFonts w:ascii="Arial" w:hAnsi="Arial" w:cs="Arial"/>
            </w:rPr>
            <w:instrText xml:space="preserve"> TOC \o "1-3" \h \z \u </w:instrText>
          </w:r>
          <w:r w:rsidRPr="00FD4933">
            <w:rPr>
              <w:rFonts w:ascii="Arial" w:hAnsi="Arial" w:cs="Arial"/>
            </w:rPr>
            <w:fldChar w:fldCharType="separate"/>
          </w:r>
          <w:hyperlink w:anchor="_Toc60860616" w:history="1">
            <w:r w:rsidR="00BF252D" w:rsidRPr="00F7672C">
              <w:rPr>
                <w:rStyle w:val="Hyperlink"/>
                <w:rFonts w:ascii="Arial" w:hAnsi="Arial" w:cs="Arial"/>
                <w:noProof/>
              </w:rPr>
              <w:t>ABSTRACT</w:t>
            </w:r>
            <w:r w:rsidR="00BF252D">
              <w:rPr>
                <w:noProof/>
                <w:webHidden/>
              </w:rPr>
              <w:tab/>
            </w:r>
            <w:r w:rsidR="00BF252D">
              <w:rPr>
                <w:noProof/>
                <w:webHidden/>
              </w:rPr>
              <w:fldChar w:fldCharType="begin"/>
            </w:r>
            <w:r w:rsidR="00BF252D">
              <w:rPr>
                <w:noProof/>
                <w:webHidden/>
              </w:rPr>
              <w:instrText xml:space="preserve"> PAGEREF _Toc60860616 \h </w:instrText>
            </w:r>
            <w:r w:rsidR="00BF252D">
              <w:rPr>
                <w:noProof/>
                <w:webHidden/>
              </w:rPr>
            </w:r>
            <w:r w:rsidR="00BF252D">
              <w:rPr>
                <w:noProof/>
                <w:webHidden/>
              </w:rPr>
              <w:fldChar w:fldCharType="separate"/>
            </w:r>
            <w:r w:rsidR="00BF252D">
              <w:rPr>
                <w:noProof/>
                <w:webHidden/>
              </w:rPr>
              <w:t>2</w:t>
            </w:r>
            <w:r w:rsidR="00BF252D">
              <w:rPr>
                <w:noProof/>
                <w:webHidden/>
              </w:rPr>
              <w:fldChar w:fldCharType="end"/>
            </w:r>
          </w:hyperlink>
        </w:p>
        <w:p w14:paraId="71FF2BE9" w14:textId="697123B1" w:rsidR="00BF252D" w:rsidRDefault="005F5B40">
          <w:pPr>
            <w:pStyle w:val="TOC1"/>
            <w:tabs>
              <w:tab w:val="right" w:leader="dot" w:pos="9350"/>
            </w:tabs>
            <w:rPr>
              <w:rFonts w:eastAsiaTheme="minorEastAsia"/>
              <w:noProof/>
              <w:lang w:val="en-GB" w:eastAsia="en-GB"/>
            </w:rPr>
          </w:pPr>
          <w:hyperlink w:anchor="_Toc60860617" w:history="1">
            <w:r w:rsidR="00BF252D" w:rsidRPr="00F7672C">
              <w:rPr>
                <w:rStyle w:val="Hyperlink"/>
                <w:rFonts w:ascii="Arial" w:hAnsi="Arial" w:cs="Arial"/>
                <w:noProof/>
              </w:rPr>
              <w:t>INTRODUCTION</w:t>
            </w:r>
            <w:r w:rsidR="00BF252D">
              <w:rPr>
                <w:noProof/>
                <w:webHidden/>
              </w:rPr>
              <w:tab/>
            </w:r>
            <w:r w:rsidR="00BF252D">
              <w:rPr>
                <w:noProof/>
                <w:webHidden/>
              </w:rPr>
              <w:fldChar w:fldCharType="begin"/>
            </w:r>
            <w:r w:rsidR="00BF252D">
              <w:rPr>
                <w:noProof/>
                <w:webHidden/>
              </w:rPr>
              <w:instrText xml:space="preserve"> PAGEREF _Toc60860617 \h </w:instrText>
            </w:r>
            <w:r w:rsidR="00BF252D">
              <w:rPr>
                <w:noProof/>
                <w:webHidden/>
              </w:rPr>
            </w:r>
            <w:r w:rsidR="00BF252D">
              <w:rPr>
                <w:noProof/>
                <w:webHidden/>
              </w:rPr>
              <w:fldChar w:fldCharType="separate"/>
            </w:r>
            <w:r w:rsidR="00BF252D">
              <w:rPr>
                <w:noProof/>
                <w:webHidden/>
              </w:rPr>
              <w:t>4</w:t>
            </w:r>
            <w:r w:rsidR="00BF252D">
              <w:rPr>
                <w:noProof/>
                <w:webHidden/>
              </w:rPr>
              <w:fldChar w:fldCharType="end"/>
            </w:r>
          </w:hyperlink>
        </w:p>
        <w:p w14:paraId="65447743" w14:textId="5413A39D" w:rsidR="00BF252D" w:rsidRDefault="005F5B40">
          <w:pPr>
            <w:pStyle w:val="TOC1"/>
            <w:tabs>
              <w:tab w:val="right" w:leader="dot" w:pos="9350"/>
            </w:tabs>
            <w:rPr>
              <w:rFonts w:eastAsiaTheme="minorEastAsia"/>
              <w:noProof/>
              <w:lang w:val="en-GB" w:eastAsia="en-GB"/>
            </w:rPr>
          </w:pPr>
          <w:hyperlink w:anchor="_Toc60860618" w:history="1">
            <w:r w:rsidR="00BF252D" w:rsidRPr="00F7672C">
              <w:rPr>
                <w:rStyle w:val="Hyperlink"/>
                <w:rFonts w:ascii="Arial" w:hAnsi="Arial" w:cs="Arial"/>
                <w:noProof/>
              </w:rPr>
              <w:t>RATIONALE</w:t>
            </w:r>
            <w:r w:rsidR="00BF252D">
              <w:rPr>
                <w:noProof/>
                <w:webHidden/>
              </w:rPr>
              <w:tab/>
            </w:r>
            <w:r w:rsidR="00BF252D">
              <w:rPr>
                <w:noProof/>
                <w:webHidden/>
              </w:rPr>
              <w:fldChar w:fldCharType="begin"/>
            </w:r>
            <w:r w:rsidR="00BF252D">
              <w:rPr>
                <w:noProof/>
                <w:webHidden/>
              </w:rPr>
              <w:instrText xml:space="preserve"> PAGEREF _Toc60860618 \h </w:instrText>
            </w:r>
            <w:r w:rsidR="00BF252D">
              <w:rPr>
                <w:noProof/>
                <w:webHidden/>
              </w:rPr>
            </w:r>
            <w:r w:rsidR="00BF252D">
              <w:rPr>
                <w:noProof/>
                <w:webHidden/>
              </w:rPr>
              <w:fldChar w:fldCharType="separate"/>
            </w:r>
            <w:r w:rsidR="00BF252D">
              <w:rPr>
                <w:noProof/>
                <w:webHidden/>
              </w:rPr>
              <w:t>5</w:t>
            </w:r>
            <w:r w:rsidR="00BF252D">
              <w:rPr>
                <w:noProof/>
                <w:webHidden/>
              </w:rPr>
              <w:fldChar w:fldCharType="end"/>
            </w:r>
          </w:hyperlink>
        </w:p>
        <w:p w14:paraId="0EA03BA8" w14:textId="1FBC0C21" w:rsidR="00BF252D" w:rsidRDefault="005F5B40">
          <w:pPr>
            <w:pStyle w:val="TOC1"/>
            <w:tabs>
              <w:tab w:val="right" w:leader="dot" w:pos="9350"/>
            </w:tabs>
            <w:rPr>
              <w:rFonts w:eastAsiaTheme="minorEastAsia"/>
              <w:noProof/>
              <w:lang w:val="en-GB" w:eastAsia="en-GB"/>
            </w:rPr>
          </w:pPr>
          <w:hyperlink w:anchor="_Toc60860619" w:history="1">
            <w:r w:rsidR="00BF252D" w:rsidRPr="00F7672C">
              <w:rPr>
                <w:rStyle w:val="Hyperlink"/>
                <w:rFonts w:ascii="Arial" w:hAnsi="Arial" w:cs="Arial"/>
                <w:noProof/>
              </w:rPr>
              <w:t>RESEARCH OBJECTIVES</w:t>
            </w:r>
            <w:r w:rsidR="00BF252D">
              <w:rPr>
                <w:noProof/>
                <w:webHidden/>
              </w:rPr>
              <w:tab/>
            </w:r>
            <w:r w:rsidR="00BF252D">
              <w:rPr>
                <w:noProof/>
                <w:webHidden/>
              </w:rPr>
              <w:fldChar w:fldCharType="begin"/>
            </w:r>
            <w:r w:rsidR="00BF252D">
              <w:rPr>
                <w:noProof/>
                <w:webHidden/>
              </w:rPr>
              <w:instrText xml:space="preserve"> PAGEREF _Toc60860619 \h </w:instrText>
            </w:r>
            <w:r w:rsidR="00BF252D">
              <w:rPr>
                <w:noProof/>
                <w:webHidden/>
              </w:rPr>
            </w:r>
            <w:r w:rsidR="00BF252D">
              <w:rPr>
                <w:noProof/>
                <w:webHidden/>
              </w:rPr>
              <w:fldChar w:fldCharType="separate"/>
            </w:r>
            <w:r w:rsidR="00BF252D">
              <w:rPr>
                <w:noProof/>
                <w:webHidden/>
              </w:rPr>
              <w:t>6</w:t>
            </w:r>
            <w:r w:rsidR="00BF252D">
              <w:rPr>
                <w:noProof/>
                <w:webHidden/>
              </w:rPr>
              <w:fldChar w:fldCharType="end"/>
            </w:r>
          </w:hyperlink>
        </w:p>
        <w:p w14:paraId="341D483D" w14:textId="0BB669FB" w:rsidR="00BF252D" w:rsidRDefault="005F5B40">
          <w:pPr>
            <w:pStyle w:val="TOC1"/>
            <w:tabs>
              <w:tab w:val="right" w:leader="dot" w:pos="9350"/>
            </w:tabs>
            <w:rPr>
              <w:rFonts w:eastAsiaTheme="minorEastAsia"/>
              <w:noProof/>
              <w:lang w:val="en-GB" w:eastAsia="en-GB"/>
            </w:rPr>
          </w:pPr>
          <w:hyperlink w:anchor="_Toc60860620" w:history="1">
            <w:r w:rsidR="00BF252D" w:rsidRPr="00F7672C">
              <w:rPr>
                <w:rStyle w:val="Hyperlink"/>
                <w:rFonts w:ascii="Arial" w:hAnsi="Arial" w:cs="Arial"/>
                <w:noProof/>
              </w:rPr>
              <w:t>LITERATURE REVIEW</w:t>
            </w:r>
            <w:r w:rsidR="00BF252D">
              <w:rPr>
                <w:noProof/>
                <w:webHidden/>
              </w:rPr>
              <w:tab/>
            </w:r>
            <w:r w:rsidR="00BF252D">
              <w:rPr>
                <w:noProof/>
                <w:webHidden/>
              </w:rPr>
              <w:fldChar w:fldCharType="begin"/>
            </w:r>
            <w:r w:rsidR="00BF252D">
              <w:rPr>
                <w:noProof/>
                <w:webHidden/>
              </w:rPr>
              <w:instrText xml:space="preserve"> PAGEREF _Toc60860620 \h </w:instrText>
            </w:r>
            <w:r w:rsidR="00BF252D">
              <w:rPr>
                <w:noProof/>
                <w:webHidden/>
              </w:rPr>
            </w:r>
            <w:r w:rsidR="00BF252D">
              <w:rPr>
                <w:noProof/>
                <w:webHidden/>
              </w:rPr>
              <w:fldChar w:fldCharType="separate"/>
            </w:r>
            <w:r w:rsidR="00BF252D">
              <w:rPr>
                <w:noProof/>
                <w:webHidden/>
              </w:rPr>
              <w:t>7</w:t>
            </w:r>
            <w:r w:rsidR="00BF252D">
              <w:rPr>
                <w:noProof/>
                <w:webHidden/>
              </w:rPr>
              <w:fldChar w:fldCharType="end"/>
            </w:r>
          </w:hyperlink>
        </w:p>
        <w:p w14:paraId="62692C71" w14:textId="644F496B" w:rsidR="00BF252D" w:rsidRDefault="005F5B40">
          <w:pPr>
            <w:pStyle w:val="TOC1"/>
            <w:tabs>
              <w:tab w:val="right" w:leader="dot" w:pos="9350"/>
            </w:tabs>
            <w:rPr>
              <w:rFonts w:eastAsiaTheme="minorEastAsia"/>
              <w:noProof/>
              <w:lang w:val="en-GB" w:eastAsia="en-GB"/>
            </w:rPr>
          </w:pPr>
          <w:hyperlink w:anchor="_Toc60860621" w:history="1">
            <w:r w:rsidR="00BF252D" w:rsidRPr="00F7672C">
              <w:rPr>
                <w:rStyle w:val="Hyperlink"/>
                <w:rFonts w:ascii="Arial" w:hAnsi="Arial" w:cs="Arial"/>
                <w:noProof/>
              </w:rPr>
              <w:t>RESEARCH METHODOLOGY</w:t>
            </w:r>
            <w:r w:rsidR="00BF252D">
              <w:rPr>
                <w:noProof/>
                <w:webHidden/>
              </w:rPr>
              <w:tab/>
            </w:r>
            <w:r w:rsidR="00BF252D">
              <w:rPr>
                <w:noProof/>
                <w:webHidden/>
              </w:rPr>
              <w:fldChar w:fldCharType="begin"/>
            </w:r>
            <w:r w:rsidR="00BF252D">
              <w:rPr>
                <w:noProof/>
                <w:webHidden/>
              </w:rPr>
              <w:instrText xml:space="preserve"> PAGEREF _Toc60860621 \h </w:instrText>
            </w:r>
            <w:r w:rsidR="00BF252D">
              <w:rPr>
                <w:noProof/>
                <w:webHidden/>
              </w:rPr>
            </w:r>
            <w:r w:rsidR="00BF252D">
              <w:rPr>
                <w:noProof/>
                <w:webHidden/>
              </w:rPr>
              <w:fldChar w:fldCharType="separate"/>
            </w:r>
            <w:r w:rsidR="00BF252D">
              <w:rPr>
                <w:noProof/>
                <w:webHidden/>
              </w:rPr>
              <w:t>8</w:t>
            </w:r>
            <w:r w:rsidR="00BF252D">
              <w:rPr>
                <w:noProof/>
                <w:webHidden/>
              </w:rPr>
              <w:fldChar w:fldCharType="end"/>
            </w:r>
          </w:hyperlink>
        </w:p>
        <w:p w14:paraId="77DAD48C" w14:textId="114C6C70" w:rsidR="00BF252D" w:rsidRDefault="005F5B40">
          <w:pPr>
            <w:pStyle w:val="TOC1"/>
            <w:tabs>
              <w:tab w:val="right" w:leader="dot" w:pos="9350"/>
            </w:tabs>
            <w:rPr>
              <w:rFonts w:eastAsiaTheme="minorEastAsia"/>
              <w:noProof/>
              <w:lang w:val="en-GB" w:eastAsia="en-GB"/>
            </w:rPr>
          </w:pPr>
          <w:hyperlink w:anchor="_Toc60860622" w:history="1">
            <w:r w:rsidR="00BF252D" w:rsidRPr="00F7672C">
              <w:rPr>
                <w:rStyle w:val="Hyperlink"/>
                <w:rFonts w:ascii="Arial" w:hAnsi="Arial" w:cs="Arial"/>
                <w:noProof/>
              </w:rPr>
              <w:t>RESULTS:</w:t>
            </w:r>
            <w:r w:rsidR="00BF252D">
              <w:rPr>
                <w:noProof/>
                <w:webHidden/>
              </w:rPr>
              <w:tab/>
            </w:r>
            <w:r w:rsidR="00BF252D">
              <w:rPr>
                <w:noProof/>
                <w:webHidden/>
              </w:rPr>
              <w:fldChar w:fldCharType="begin"/>
            </w:r>
            <w:r w:rsidR="00BF252D">
              <w:rPr>
                <w:noProof/>
                <w:webHidden/>
              </w:rPr>
              <w:instrText xml:space="preserve"> PAGEREF _Toc60860622 \h </w:instrText>
            </w:r>
            <w:r w:rsidR="00BF252D">
              <w:rPr>
                <w:noProof/>
                <w:webHidden/>
              </w:rPr>
            </w:r>
            <w:r w:rsidR="00BF252D">
              <w:rPr>
                <w:noProof/>
                <w:webHidden/>
              </w:rPr>
              <w:fldChar w:fldCharType="separate"/>
            </w:r>
            <w:r w:rsidR="00BF252D">
              <w:rPr>
                <w:noProof/>
                <w:webHidden/>
              </w:rPr>
              <w:t>9</w:t>
            </w:r>
            <w:r w:rsidR="00BF252D">
              <w:rPr>
                <w:noProof/>
                <w:webHidden/>
              </w:rPr>
              <w:fldChar w:fldCharType="end"/>
            </w:r>
          </w:hyperlink>
        </w:p>
        <w:p w14:paraId="2118F579" w14:textId="448C7650" w:rsidR="00BF252D" w:rsidRDefault="005F5B40" w:rsidP="00BF252D">
          <w:pPr>
            <w:pStyle w:val="TOC2"/>
            <w:tabs>
              <w:tab w:val="right" w:leader="dot" w:pos="9350"/>
            </w:tabs>
            <w:ind w:left="0"/>
            <w:rPr>
              <w:rFonts w:eastAsiaTheme="minorEastAsia"/>
              <w:noProof/>
              <w:lang w:val="en-GB" w:eastAsia="en-GB"/>
            </w:rPr>
          </w:pPr>
          <w:hyperlink w:anchor="_Toc60860623" w:history="1">
            <w:r w:rsidR="00BF252D" w:rsidRPr="00F7672C">
              <w:rPr>
                <w:rStyle w:val="Hyperlink"/>
                <w:rFonts w:ascii="Arial" w:hAnsi="Arial" w:cs="Arial"/>
                <w:noProof/>
              </w:rPr>
              <w:t>SECONDARY DATA ANALYSIS &amp; SUMMARY OF THE FINDINGS</w:t>
            </w:r>
            <w:r w:rsidR="00BF252D">
              <w:rPr>
                <w:noProof/>
                <w:webHidden/>
              </w:rPr>
              <w:tab/>
            </w:r>
            <w:r w:rsidR="00BF252D">
              <w:rPr>
                <w:noProof/>
                <w:webHidden/>
              </w:rPr>
              <w:fldChar w:fldCharType="begin"/>
            </w:r>
            <w:r w:rsidR="00BF252D">
              <w:rPr>
                <w:noProof/>
                <w:webHidden/>
              </w:rPr>
              <w:instrText xml:space="preserve"> PAGEREF _Toc60860623 \h </w:instrText>
            </w:r>
            <w:r w:rsidR="00BF252D">
              <w:rPr>
                <w:noProof/>
                <w:webHidden/>
              </w:rPr>
            </w:r>
            <w:r w:rsidR="00BF252D">
              <w:rPr>
                <w:noProof/>
                <w:webHidden/>
              </w:rPr>
              <w:fldChar w:fldCharType="separate"/>
            </w:r>
            <w:r w:rsidR="00BF252D">
              <w:rPr>
                <w:noProof/>
                <w:webHidden/>
              </w:rPr>
              <w:t>15</w:t>
            </w:r>
            <w:r w:rsidR="00BF252D">
              <w:rPr>
                <w:noProof/>
                <w:webHidden/>
              </w:rPr>
              <w:fldChar w:fldCharType="end"/>
            </w:r>
          </w:hyperlink>
        </w:p>
        <w:p w14:paraId="558DEB1D" w14:textId="7E024986" w:rsidR="00BF252D" w:rsidRDefault="005F5B40">
          <w:pPr>
            <w:pStyle w:val="TOC1"/>
            <w:tabs>
              <w:tab w:val="right" w:leader="dot" w:pos="9350"/>
            </w:tabs>
            <w:rPr>
              <w:rFonts w:eastAsiaTheme="minorEastAsia"/>
              <w:noProof/>
              <w:lang w:val="en-GB" w:eastAsia="en-GB"/>
            </w:rPr>
          </w:pPr>
          <w:hyperlink w:anchor="_Toc60860624" w:history="1">
            <w:r w:rsidR="00BF252D" w:rsidRPr="00F7672C">
              <w:rPr>
                <w:rStyle w:val="Hyperlink"/>
                <w:rFonts w:ascii="Arial" w:hAnsi="Arial" w:cs="Arial"/>
                <w:noProof/>
              </w:rPr>
              <w:t>CONCLUSION AND RECOMMENDATIONS</w:t>
            </w:r>
            <w:r w:rsidR="00BF252D">
              <w:rPr>
                <w:noProof/>
                <w:webHidden/>
              </w:rPr>
              <w:tab/>
            </w:r>
            <w:r w:rsidR="00BF252D">
              <w:rPr>
                <w:noProof/>
                <w:webHidden/>
              </w:rPr>
              <w:fldChar w:fldCharType="begin"/>
            </w:r>
            <w:r w:rsidR="00BF252D">
              <w:rPr>
                <w:noProof/>
                <w:webHidden/>
              </w:rPr>
              <w:instrText xml:space="preserve"> PAGEREF _Toc60860624 \h </w:instrText>
            </w:r>
            <w:r w:rsidR="00BF252D">
              <w:rPr>
                <w:noProof/>
                <w:webHidden/>
              </w:rPr>
            </w:r>
            <w:r w:rsidR="00BF252D">
              <w:rPr>
                <w:noProof/>
                <w:webHidden/>
              </w:rPr>
              <w:fldChar w:fldCharType="separate"/>
            </w:r>
            <w:r w:rsidR="00BF252D">
              <w:rPr>
                <w:noProof/>
                <w:webHidden/>
              </w:rPr>
              <w:t>16</w:t>
            </w:r>
            <w:r w:rsidR="00BF252D">
              <w:rPr>
                <w:noProof/>
                <w:webHidden/>
              </w:rPr>
              <w:fldChar w:fldCharType="end"/>
            </w:r>
          </w:hyperlink>
        </w:p>
        <w:p w14:paraId="40818E4D" w14:textId="723EC5C3" w:rsidR="00BF252D" w:rsidRDefault="005F5B40">
          <w:pPr>
            <w:pStyle w:val="TOC1"/>
            <w:tabs>
              <w:tab w:val="right" w:leader="dot" w:pos="9350"/>
            </w:tabs>
            <w:rPr>
              <w:rFonts w:eastAsiaTheme="minorEastAsia"/>
              <w:noProof/>
              <w:lang w:val="en-GB" w:eastAsia="en-GB"/>
            </w:rPr>
          </w:pPr>
          <w:hyperlink w:anchor="_Toc60860625" w:history="1">
            <w:r w:rsidR="00BF252D" w:rsidRPr="00F7672C">
              <w:rPr>
                <w:rStyle w:val="Hyperlink"/>
                <w:rFonts w:ascii="Arial" w:hAnsi="Arial" w:cs="Arial"/>
                <w:noProof/>
              </w:rPr>
              <w:t>REFERENCES</w:t>
            </w:r>
            <w:r w:rsidR="00BF252D">
              <w:rPr>
                <w:noProof/>
                <w:webHidden/>
              </w:rPr>
              <w:tab/>
            </w:r>
            <w:r w:rsidR="00BF252D">
              <w:rPr>
                <w:noProof/>
                <w:webHidden/>
              </w:rPr>
              <w:fldChar w:fldCharType="begin"/>
            </w:r>
            <w:r w:rsidR="00BF252D">
              <w:rPr>
                <w:noProof/>
                <w:webHidden/>
              </w:rPr>
              <w:instrText xml:space="preserve"> PAGEREF _Toc60860625 \h </w:instrText>
            </w:r>
            <w:r w:rsidR="00BF252D">
              <w:rPr>
                <w:noProof/>
                <w:webHidden/>
              </w:rPr>
            </w:r>
            <w:r w:rsidR="00BF252D">
              <w:rPr>
                <w:noProof/>
                <w:webHidden/>
              </w:rPr>
              <w:fldChar w:fldCharType="separate"/>
            </w:r>
            <w:r w:rsidR="00BF252D">
              <w:rPr>
                <w:noProof/>
                <w:webHidden/>
              </w:rPr>
              <w:t>17</w:t>
            </w:r>
            <w:r w:rsidR="00BF252D">
              <w:rPr>
                <w:noProof/>
                <w:webHidden/>
              </w:rPr>
              <w:fldChar w:fldCharType="end"/>
            </w:r>
          </w:hyperlink>
        </w:p>
        <w:p w14:paraId="453D06D9" w14:textId="1C28E6A8" w:rsidR="00BF252D" w:rsidRDefault="005F5B40">
          <w:pPr>
            <w:pStyle w:val="TOC1"/>
            <w:tabs>
              <w:tab w:val="right" w:leader="dot" w:pos="9350"/>
            </w:tabs>
            <w:rPr>
              <w:rFonts w:eastAsiaTheme="minorEastAsia"/>
              <w:noProof/>
              <w:lang w:val="en-GB" w:eastAsia="en-GB"/>
            </w:rPr>
          </w:pPr>
          <w:hyperlink w:anchor="_Toc60860626" w:history="1">
            <w:r w:rsidR="00BF252D" w:rsidRPr="00F7672C">
              <w:rPr>
                <w:rStyle w:val="Hyperlink"/>
                <w:rFonts w:ascii="Arial" w:hAnsi="Arial" w:cs="Arial"/>
                <w:noProof/>
              </w:rPr>
              <w:t>APPENDIX 1</w:t>
            </w:r>
            <w:r w:rsidR="00BF252D">
              <w:rPr>
                <w:noProof/>
                <w:webHidden/>
              </w:rPr>
              <w:tab/>
            </w:r>
            <w:r w:rsidR="00BF252D">
              <w:rPr>
                <w:noProof/>
                <w:webHidden/>
              </w:rPr>
              <w:fldChar w:fldCharType="begin"/>
            </w:r>
            <w:r w:rsidR="00BF252D">
              <w:rPr>
                <w:noProof/>
                <w:webHidden/>
              </w:rPr>
              <w:instrText xml:space="preserve"> PAGEREF _Toc60860626 \h </w:instrText>
            </w:r>
            <w:r w:rsidR="00BF252D">
              <w:rPr>
                <w:noProof/>
                <w:webHidden/>
              </w:rPr>
            </w:r>
            <w:r w:rsidR="00BF252D">
              <w:rPr>
                <w:noProof/>
                <w:webHidden/>
              </w:rPr>
              <w:fldChar w:fldCharType="separate"/>
            </w:r>
            <w:r w:rsidR="00BF252D">
              <w:rPr>
                <w:noProof/>
                <w:webHidden/>
              </w:rPr>
              <w:t>19</w:t>
            </w:r>
            <w:r w:rsidR="00BF252D">
              <w:rPr>
                <w:noProof/>
                <w:webHidden/>
              </w:rPr>
              <w:fldChar w:fldCharType="end"/>
            </w:r>
          </w:hyperlink>
        </w:p>
        <w:p w14:paraId="413A68DB" w14:textId="513C9BBB" w:rsidR="006D26F4" w:rsidRPr="00FD4933" w:rsidRDefault="006D26F4">
          <w:pPr>
            <w:rPr>
              <w:rFonts w:ascii="Arial" w:hAnsi="Arial" w:cs="Arial"/>
            </w:rPr>
          </w:pPr>
          <w:r w:rsidRPr="00FD4933">
            <w:rPr>
              <w:rFonts w:ascii="Arial" w:hAnsi="Arial" w:cs="Arial"/>
              <w:b/>
              <w:bCs/>
              <w:noProof/>
            </w:rPr>
            <w:fldChar w:fldCharType="end"/>
          </w:r>
          <w:r w:rsidR="00020383">
            <w:rPr>
              <w:rFonts w:ascii="Arial" w:hAnsi="Arial" w:cs="Arial"/>
              <w:noProof/>
            </w:rPr>
            <w:t>APPENDIX 2 …………………………………………………………………………………………... 18</w:t>
          </w:r>
        </w:p>
      </w:sdtContent>
    </w:sdt>
    <w:p w14:paraId="78D57F88" w14:textId="27045028" w:rsidR="006D26F4" w:rsidRPr="00FD4933" w:rsidRDefault="006D26F4" w:rsidP="006D26F4">
      <w:pPr>
        <w:pStyle w:val="Heading1"/>
        <w:rPr>
          <w:rFonts w:ascii="Arial" w:hAnsi="Arial" w:cs="Arial"/>
          <w:sz w:val="22"/>
          <w:szCs w:val="22"/>
        </w:rPr>
      </w:pPr>
      <w:r w:rsidRPr="00FD4933">
        <w:rPr>
          <w:rFonts w:ascii="Arial" w:hAnsi="Arial" w:cs="Arial"/>
          <w:sz w:val="22"/>
          <w:szCs w:val="22"/>
        </w:rPr>
        <w:br w:type="column"/>
      </w:r>
      <w:bookmarkStart w:id="1" w:name="_Toc60860617"/>
      <w:r w:rsidRPr="00FD4933">
        <w:rPr>
          <w:rFonts w:ascii="Arial" w:hAnsi="Arial" w:cs="Arial"/>
          <w:sz w:val="22"/>
          <w:szCs w:val="22"/>
        </w:rPr>
        <w:lastRenderedPageBreak/>
        <w:t>INTRODUCTION</w:t>
      </w:r>
      <w:bookmarkEnd w:id="1"/>
    </w:p>
    <w:p w14:paraId="53D5A9E5" w14:textId="77777777" w:rsidR="00FE2AA5" w:rsidRDefault="00FE2AA5" w:rsidP="006D26F4">
      <w:pPr>
        <w:spacing w:line="480" w:lineRule="auto"/>
        <w:jc w:val="both"/>
        <w:rPr>
          <w:rFonts w:ascii="Arial" w:hAnsi="Arial" w:cs="Arial"/>
        </w:rPr>
      </w:pPr>
    </w:p>
    <w:p w14:paraId="318A8CC7" w14:textId="6CFF9E1B" w:rsidR="006D26F4" w:rsidRPr="00FD4933" w:rsidRDefault="00856CC2" w:rsidP="006D26F4">
      <w:pPr>
        <w:spacing w:line="480" w:lineRule="auto"/>
        <w:jc w:val="both"/>
        <w:rPr>
          <w:rFonts w:ascii="Arial" w:hAnsi="Arial" w:cs="Arial"/>
        </w:rPr>
      </w:pPr>
      <w:r w:rsidRPr="00FD4933">
        <w:rPr>
          <w:rFonts w:ascii="Arial" w:hAnsi="Arial" w:cs="Arial"/>
        </w:rPr>
        <w:t>Virtual learning environment is one of the applications of information technology in the education that have enabled learning institutions to setup virtual classrooms for teachers and students to share and present ideas and resources for learning while interacting with each other like they usually do in</w:t>
      </w:r>
      <w:r w:rsidR="00FE2AA5">
        <w:rPr>
          <w:rFonts w:ascii="Arial" w:hAnsi="Arial" w:cs="Arial"/>
        </w:rPr>
        <w:t xml:space="preserve"> traditional</w:t>
      </w:r>
      <w:r w:rsidRPr="00FD4933">
        <w:rPr>
          <w:rFonts w:ascii="Arial" w:hAnsi="Arial" w:cs="Arial"/>
        </w:rPr>
        <w:t xml:space="preserve"> classrooms. The VLE is a design information space that is not restricted to distance education and permits the use of multiple technologies which are integrated together to form a system</w:t>
      </w:r>
      <w:r w:rsidR="009851C2" w:rsidRPr="00FD4933">
        <w:rPr>
          <w:rFonts w:ascii="Arial" w:hAnsi="Arial" w:cs="Arial"/>
        </w:rPr>
        <w:t xml:space="preserve">. These virtual learning classrooms have enabled university to provide admission to students in distant locations who study different courses virtually with every required support provided by the lecturers and the university. This has enabled the university and the students save a lot of money in both building and maintaining of school infrastructures </w:t>
      </w:r>
      <w:r w:rsidR="00045B5E" w:rsidRPr="00FD4933">
        <w:rPr>
          <w:rFonts w:ascii="Arial" w:hAnsi="Arial" w:cs="Arial"/>
        </w:rPr>
        <w:t xml:space="preserve">and travel expenses. </w:t>
      </w:r>
    </w:p>
    <w:p w14:paraId="2B477840" w14:textId="77777777" w:rsidR="00045B5E" w:rsidRPr="00FD4933" w:rsidRDefault="00EE0779" w:rsidP="006D26F4">
      <w:pPr>
        <w:spacing w:line="480" w:lineRule="auto"/>
        <w:jc w:val="both"/>
        <w:rPr>
          <w:rFonts w:ascii="Arial" w:hAnsi="Arial" w:cs="Arial"/>
        </w:rPr>
      </w:pPr>
      <w:r w:rsidRPr="00FD4933">
        <w:rPr>
          <w:rFonts w:ascii="Arial" w:hAnsi="Arial" w:cs="Arial"/>
        </w:rPr>
        <w:t xml:space="preserve">According to </w:t>
      </w:r>
      <w:sdt>
        <w:sdtPr>
          <w:rPr>
            <w:rFonts w:ascii="Arial" w:hAnsi="Arial" w:cs="Arial"/>
          </w:rPr>
          <w:id w:val="-901363851"/>
          <w:citation/>
        </w:sdtPr>
        <w:sdtEndPr/>
        <w:sdtContent>
          <w:r w:rsidRPr="00FD4933">
            <w:rPr>
              <w:rFonts w:ascii="Arial" w:hAnsi="Arial" w:cs="Arial"/>
            </w:rPr>
            <w:fldChar w:fldCharType="begin"/>
          </w:r>
          <w:r w:rsidRPr="00FD4933">
            <w:rPr>
              <w:rFonts w:ascii="Arial" w:hAnsi="Arial" w:cs="Arial"/>
            </w:rPr>
            <w:instrText xml:space="preserve"> CITATION Ana12 \l 1033 </w:instrText>
          </w:r>
          <w:r w:rsidRPr="00FD4933">
            <w:rPr>
              <w:rFonts w:ascii="Arial" w:hAnsi="Arial" w:cs="Arial"/>
            </w:rPr>
            <w:fldChar w:fldCharType="separate"/>
          </w:r>
          <w:r w:rsidR="00CB2859" w:rsidRPr="00FD4933">
            <w:rPr>
              <w:rFonts w:ascii="Arial" w:hAnsi="Arial" w:cs="Arial"/>
              <w:noProof/>
            </w:rPr>
            <w:t>(Ana, Ivana, &amp; Nenad, 2012)</w:t>
          </w:r>
          <w:r w:rsidRPr="00FD4933">
            <w:rPr>
              <w:rFonts w:ascii="Arial" w:hAnsi="Arial" w:cs="Arial"/>
            </w:rPr>
            <w:fldChar w:fldCharType="end"/>
          </w:r>
        </w:sdtContent>
      </w:sdt>
      <w:r w:rsidRPr="00FD4933">
        <w:rPr>
          <w:rFonts w:ascii="Arial" w:hAnsi="Arial" w:cs="Arial"/>
        </w:rPr>
        <w:t xml:space="preserve">, both teachers and students have different perception about the impact of VLE and this is because the students often credit VLE for supporting their learning process but the teachers disagree by saying that the VLE might be useful </w:t>
      </w:r>
      <w:r w:rsidR="00406D99" w:rsidRPr="00FD4933">
        <w:rPr>
          <w:rFonts w:ascii="Arial" w:hAnsi="Arial" w:cs="Arial"/>
        </w:rPr>
        <w:t xml:space="preserve">tool for learning but it does not in any way provide any support to the teaching activities. This work would investigate the impact of the virtual learning environment on the students’ learning experience using a mixed research method of qualitative and quantitative methodology that would provide effective analysis of the retrieved data from the questionnaire used for the primary research and published articles for secondary research. </w:t>
      </w:r>
      <w:r w:rsidR="001766CE" w:rsidRPr="00FD4933">
        <w:rPr>
          <w:rFonts w:ascii="Arial" w:hAnsi="Arial" w:cs="Arial"/>
        </w:rPr>
        <w:t xml:space="preserve">The work would make a good conclusion on the impact of the VLE and recommendations would be provided for further improvement of the experience. </w:t>
      </w:r>
    </w:p>
    <w:p w14:paraId="6FDCED70" w14:textId="77777777" w:rsidR="006D26F4" w:rsidRPr="00FD4933" w:rsidRDefault="006D26F4" w:rsidP="006D26F4">
      <w:pPr>
        <w:spacing w:line="480" w:lineRule="auto"/>
        <w:jc w:val="both"/>
        <w:rPr>
          <w:rFonts w:ascii="Arial" w:hAnsi="Arial" w:cs="Arial"/>
        </w:rPr>
      </w:pPr>
    </w:p>
    <w:p w14:paraId="098DD8C1" w14:textId="2B069781" w:rsidR="006D26F4" w:rsidRDefault="006D26F4" w:rsidP="006D26F4">
      <w:pPr>
        <w:pStyle w:val="Heading1"/>
        <w:rPr>
          <w:rFonts w:ascii="Arial" w:hAnsi="Arial" w:cs="Arial"/>
          <w:sz w:val="22"/>
          <w:szCs w:val="22"/>
        </w:rPr>
      </w:pPr>
      <w:bookmarkStart w:id="2" w:name="_Toc60860618"/>
      <w:r w:rsidRPr="00FD4933">
        <w:rPr>
          <w:rFonts w:ascii="Arial" w:hAnsi="Arial" w:cs="Arial"/>
          <w:sz w:val="22"/>
          <w:szCs w:val="22"/>
        </w:rPr>
        <w:lastRenderedPageBreak/>
        <w:t>RATIONALE</w:t>
      </w:r>
      <w:bookmarkEnd w:id="2"/>
    </w:p>
    <w:p w14:paraId="36EEED88" w14:textId="77777777" w:rsidR="00DC0669" w:rsidRPr="00DC0669" w:rsidRDefault="00DC0669" w:rsidP="00DC0669"/>
    <w:p w14:paraId="21C1095B" w14:textId="77777777" w:rsidR="006D26F4" w:rsidRPr="00FD4933" w:rsidRDefault="00BD0786" w:rsidP="006D26F4">
      <w:pPr>
        <w:spacing w:line="480" w:lineRule="auto"/>
        <w:jc w:val="both"/>
        <w:rPr>
          <w:rFonts w:ascii="Arial" w:hAnsi="Arial" w:cs="Arial"/>
          <w:noProof/>
        </w:rPr>
      </w:pPr>
      <w:r w:rsidRPr="00FD4933">
        <w:rPr>
          <w:rFonts w:ascii="Arial" w:hAnsi="Arial" w:cs="Arial"/>
        </w:rPr>
        <w:t xml:space="preserve">A narrative research design was used to investigate the impact of the virtual learning environment on the student’s learning experience because the design enables the researcher to explore the experience of the students that are using or have used the VLE for education or training purposes. </w:t>
      </w:r>
      <w:r w:rsidR="00272E6A" w:rsidRPr="00FD4933">
        <w:rPr>
          <w:rFonts w:ascii="Arial" w:hAnsi="Arial" w:cs="Arial"/>
        </w:rPr>
        <w:t xml:space="preserve">The narrative design is mainly used when a researcher wants to provide a narrative study about the subject of interest </w:t>
      </w:r>
      <w:r w:rsidR="00272E6A" w:rsidRPr="00FD4933">
        <w:rPr>
          <w:rFonts w:ascii="Arial" w:hAnsi="Arial" w:cs="Arial"/>
          <w:noProof/>
        </w:rPr>
        <w:t>(Creswell &amp; Creswell)</w:t>
      </w:r>
      <w:r w:rsidR="007C0371" w:rsidRPr="00FD4933">
        <w:rPr>
          <w:rFonts w:ascii="Arial" w:hAnsi="Arial" w:cs="Arial"/>
          <w:noProof/>
        </w:rPr>
        <w:t xml:space="preserve">. This is best suited for the work because the research would endeavor to show in a descriptive nature the impact of VLE on the learning experiences of the students with the retrieved data from the primary and secondary sources. </w:t>
      </w:r>
      <w:sdt>
        <w:sdtPr>
          <w:rPr>
            <w:rFonts w:ascii="Arial" w:hAnsi="Arial" w:cs="Arial"/>
            <w:noProof/>
          </w:rPr>
          <w:id w:val="-1717345345"/>
          <w:citation/>
        </w:sdtPr>
        <w:sdtEndPr/>
        <w:sdtContent>
          <w:r w:rsidR="007C0371" w:rsidRPr="00FD4933">
            <w:rPr>
              <w:rFonts w:ascii="Arial" w:hAnsi="Arial" w:cs="Arial"/>
              <w:noProof/>
            </w:rPr>
            <w:fldChar w:fldCharType="begin"/>
          </w:r>
          <w:r w:rsidR="007C0371" w:rsidRPr="00FD4933">
            <w:rPr>
              <w:rFonts w:ascii="Arial" w:hAnsi="Arial" w:cs="Arial"/>
              <w:noProof/>
            </w:rPr>
            <w:instrText xml:space="preserve"> CITATION Ana12 \l 1033 </w:instrText>
          </w:r>
          <w:r w:rsidR="007C0371" w:rsidRPr="00FD4933">
            <w:rPr>
              <w:rFonts w:ascii="Arial" w:hAnsi="Arial" w:cs="Arial"/>
              <w:noProof/>
            </w:rPr>
            <w:fldChar w:fldCharType="separate"/>
          </w:r>
          <w:r w:rsidR="00CB2859" w:rsidRPr="00FD4933">
            <w:rPr>
              <w:rFonts w:ascii="Arial" w:hAnsi="Arial" w:cs="Arial"/>
              <w:noProof/>
            </w:rPr>
            <w:t>(Ana, Ivana, &amp; Nenad, 2012)</w:t>
          </w:r>
          <w:r w:rsidR="007C0371" w:rsidRPr="00FD4933">
            <w:rPr>
              <w:rFonts w:ascii="Arial" w:hAnsi="Arial" w:cs="Arial"/>
              <w:noProof/>
            </w:rPr>
            <w:fldChar w:fldCharType="end"/>
          </w:r>
        </w:sdtContent>
      </w:sdt>
      <w:r w:rsidR="007C0371" w:rsidRPr="00FD4933">
        <w:rPr>
          <w:rFonts w:ascii="Arial" w:hAnsi="Arial" w:cs="Arial"/>
          <w:noProof/>
        </w:rPr>
        <w:t xml:space="preserve"> pointed out that most educational practices are using narrative research especially in exploring the educational, teaching and learning experiences of the students and teachers. </w:t>
      </w:r>
    </w:p>
    <w:p w14:paraId="0590A61A" w14:textId="5AA653E8" w:rsidR="007C0371" w:rsidRPr="00FD4933" w:rsidRDefault="00804A0E" w:rsidP="006D26F4">
      <w:pPr>
        <w:spacing w:line="480" w:lineRule="auto"/>
        <w:jc w:val="both"/>
        <w:rPr>
          <w:rFonts w:ascii="Arial" w:hAnsi="Arial" w:cs="Arial"/>
        </w:rPr>
      </w:pPr>
      <w:r w:rsidRPr="00FD4933">
        <w:rPr>
          <w:rFonts w:ascii="Arial" w:hAnsi="Arial" w:cs="Arial"/>
          <w:noProof/>
        </w:rPr>
        <w:t>Due to the nature of the data collected from the questionnaires and the published materials which are both the primary and secondary data sources respectively; the mixed methodology would be used to analyze the quantitative data retrieved from the questionnaires and the qualitative data from the articles. The main reason for using the mixed methodology was due to the fact that either qualitative nor</w:t>
      </w:r>
      <w:r w:rsidR="00DC0669">
        <w:rPr>
          <w:rFonts w:ascii="Arial" w:hAnsi="Arial" w:cs="Arial"/>
          <w:noProof/>
        </w:rPr>
        <w:t xml:space="preserve"> </w:t>
      </w:r>
      <w:r w:rsidRPr="00FD4933">
        <w:rPr>
          <w:rFonts w:ascii="Arial" w:hAnsi="Arial" w:cs="Arial"/>
          <w:noProof/>
        </w:rPr>
        <w:t xml:space="preserve">quantitative </w:t>
      </w:r>
      <w:r w:rsidR="003F537B" w:rsidRPr="00FD4933">
        <w:rPr>
          <w:rFonts w:ascii="Arial" w:hAnsi="Arial" w:cs="Arial"/>
          <w:noProof/>
        </w:rPr>
        <w:t>methodology would effectively address and evaluate the collected data for a  proper analysis.</w:t>
      </w:r>
    </w:p>
    <w:p w14:paraId="1940F636" w14:textId="77777777" w:rsidR="006D26F4" w:rsidRPr="00FD4933" w:rsidRDefault="006D26F4" w:rsidP="006D26F4">
      <w:pPr>
        <w:spacing w:line="480" w:lineRule="auto"/>
        <w:jc w:val="both"/>
        <w:rPr>
          <w:rFonts w:ascii="Arial" w:hAnsi="Arial" w:cs="Arial"/>
        </w:rPr>
      </w:pPr>
    </w:p>
    <w:p w14:paraId="6C322305" w14:textId="77777777" w:rsidR="006D26F4" w:rsidRPr="00FD4933" w:rsidRDefault="006D26F4" w:rsidP="006D26F4">
      <w:pPr>
        <w:spacing w:line="480" w:lineRule="auto"/>
        <w:jc w:val="both"/>
        <w:rPr>
          <w:rFonts w:ascii="Arial" w:hAnsi="Arial" w:cs="Arial"/>
        </w:rPr>
      </w:pPr>
    </w:p>
    <w:p w14:paraId="5A7679DD" w14:textId="77777777" w:rsidR="006D26F4" w:rsidRPr="00FD4933" w:rsidRDefault="006D26F4" w:rsidP="006D26F4">
      <w:pPr>
        <w:spacing w:line="480" w:lineRule="auto"/>
        <w:jc w:val="both"/>
        <w:rPr>
          <w:rFonts w:ascii="Arial" w:hAnsi="Arial" w:cs="Arial"/>
        </w:rPr>
      </w:pPr>
    </w:p>
    <w:p w14:paraId="0E2E07A7" w14:textId="1288311B" w:rsidR="006D26F4" w:rsidRDefault="006D26F4" w:rsidP="006D26F4">
      <w:pPr>
        <w:spacing w:line="480" w:lineRule="auto"/>
        <w:jc w:val="both"/>
        <w:rPr>
          <w:rFonts w:ascii="Arial" w:hAnsi="Arial" w:cs="Arial"/>
        </w:rPr>
      </w:pPr>
    </w:p>
    <w:p w14:paraId="0DD0A0AB" w14:textId="77777777" w:rsidR="002456CF" w:rsidRPr="00FD4933" w:rsidRDefault="002456CF" w:rsidP="006D26F4">
      <w:pPr>
        <w:spacing w:line="480" w:lineRule="auto"/>
        <w:jc w:val="both"/>
        <w:rPr>
          <w:rFonts w:ascii="Arial" w:hAnsi="Arial" w:cs="Arial"/>
        </w:rPr>
      </w:pPr>
    </w:p>
    <w:p w14:paraId="16E84885" w14:textId="39EDDBD3" w:rsidR="006D26F4" w:rsidRDefault="006D26F4" w:rsidP="006D26F4">
      <w:pPr>
        <w:pStyle w:val="Heading1"/>
        <w:rPr>
          <w:rFonts w:ascii="Arial" w:hAnsi="Arial" w:cs="Arial"/>
          <w:sz w:val="22"/>
          <w:szCs w:val="22"/>
        </w:rPr>
      </w:pPr>
      <w:bookmarkStart w:id="3" w:name="_Toc60860619"/>
      <w:r w:rsidRPr="00FD4933">
        <w:rPr>
          <w:rFonts w:ascii="Arial" w:hAnsi="Arial" w:cs="Arial"/>
          <w:sz w:val="22"/>
          <w:szCs w:val="22"/>
        </w:rPr>
        <w:lastRenderedPageBreak/>
        <w:t>RESEARCH OBJECTIVES</w:t>
      </w:r>
      <w:bookmarkEnd w:id="3"/>
    </w:p>
    <w:p w14:paraId="751700BF" w14:textId="77777777" w:rsidR="00DC0669" w:rsidRPr="00DC0669" w:rsidRDefault="00DC0669" w:rsidP="00DC0669"/>
    <w:p w14:paraId="6832C84B" w14:textId="77777777" w:rsidR="006D26F4" w:rsidRPr="00FD4933" w:rsidRDefault="003F537B" w:rsidP="006D26F4">
      <w:pPr>
        <w:spacing w:line="480" w:lineRule="auto"/>
        <w:jc w:val="both"/>
        <w:rPr>
          <w:rFonts w:ascii="Arial" w:hAnsi="Arial" w:cs="Arial"/>
        </w:rPr>
      </w:pPr>
      <w:r w:rsidRPr="00FD4933">
        <w:rPr>
          <w:rFonts w:ascii="Arial" w:hAnsi="Arial" w:cs="Arial"/>
        </w:rPr>
        <w:t>The singular objective of this research report was to investigate and report the impact of Virtual Learning Environment – Moodle on students’ learning experience in the University of Wales Trinity Saint David London Campus using primary research conducted using questionnaires and secondary data using published articles on the subject matter.</w:t>
      </w:r>
    </w:p>
    <w:p w14:paraId="7F3AC500" w14:textId="77777777" w:rsidR="006D26F4" w:rsidRPr="00FD4933" w:rsidRDefault="006D26F4" w:rsidP="006D26F4">
      <w:pPr>
        <w:spacing w:line="480" w:lineRule="auto"/>
        <w:jc w:val="both"/>
        <w:rPr>
          <w:rFonts w:ascii="Arial" w:hAnsi="Arial" w:cs="Arial"/>
        </w:rPr>
      </w:pPr>
    </w:p>
    <w:p w14:paraId="0CA49673" w14:textId="77777777" w:rsidR="006D26F4" w:rsidRPr="00FD4933" w:rsidRDefault="006D26F4" w:rsidP="006D26F4">
      <w:pPr>
        <w:spacing w:line="480" w:lineRule="auto"/>
        <w:jc w:val="both"/>
        <w:rPr>
          <w:rFonts w:ascii="Arial" w:hAnsi="Arial" w:cs="Arial"/>
        </w:rPr>
      </w:pPr>
    </w:p>
    <w:p w14:paraId="212C8096" w14:textId="77777777" w:rsidR="006D26F4" w:rsidRPr="00FD4933" w:rsidRDefault="006D26F4" w:rsidP="006D26F4">
      <w:pPr>
        <w:spacing w:line="480" w:lineRule="auto"/>
        <w:jc w:val="both"/>
        <w:rPr>
          <w:rFonts w:ascii="Arial" w:hAnsi="Arial" w:cs="Arial"/>
        </w:rPr>
      </w:pPr>
    </w:p>
    <w:p w14:paraId="434DC6EB" w14:textId="77777777" w:rsidR="006D26F4" w:rsidRPr="00FD4933" w:rsidRDefault="006D26F4" w:rsidP="006D26F4">
      <w:pPr>
        <w:spacing w:line="480" w:lineRule="auto"/>
        <w:jc w:val="both"/>
        <w:rPr>
          <w:rFonts w:ascii="Arial" w:hAnsi="Arial" w:cs="Arial"/>
        </w:rPr>
      </w:pPr>
    </w:p>
    <w:p w14:paraId="19D509B4" w14:textId="630C122E" w:rsidR="006D26F4" w:rsidRDefault="003F537B" w:rsidP="006D26F4">
      <w:pPr>
        <w:pStyle w:val="Heading1"/>
        <w:rPr>
          <w:rFonts w:ascii="Arial" w:hAnsi="Arial" w:cs="Arial"/>
          <w:sz w:val="22"/>
          <w:szCs w:val="22"/>
        </w:rPr>
      </w:pPr>
      <w:r w:rsidRPr="00FD4933">
        <w:rPr>
          <w:rFonts w:ascii="Arial" w:hAnsi="Arial" w:cs="Arial"/>
          <w:sz w:val="22"/>
          <w:szCs w:val="22"/>
        </w:rPr>
        <w:br w:type="column"/>
      </w:r>
      <w:bookmarkStart w:id="4" w:name="_Toc60860620"/>
      <w:r w:rsidR="006D26F4" w:rsidRPr="00FD4933">
        <w:rPr>
          <w:rFonts w:ascii="Arial" w:hAnsi="Arial" w:cs="Arial"/>
          <w:sz w:val="22"/>
          <w:szCs w:val="22"/>
        </w:rPr>
        <w:lastRenderedPageBreak/>
        <w:t>LITERATURE REVIEW</w:t>
      </w:r>
      <w:bookmarkEnd w:id="4"/>
    </w:p>
    <w:p w14:paraId="612251D7" w14:textId="77777777" w:rsidR="00252C69" w:rsidRPr="00252C69" w:rsidRDefault="00252C69" w:rsidP="00252C69"/>
    <w:p w14:paraId="1CE1FA30" w14:textId="0021B774" w:rsidR="006D26F4" w:rsidRPr="00FD4933" w:rsidRDefault="00BB1C81" w:rsidP="006D26F4">
      <w:pPr>
        <w:spacing w:line="480" w:lineRule="auto"/>
        <w:jc w:val="both"/>
        <w:rPr>
          <w:rFonts w:ascii="Arial" w:hAnsi="Arial" w:cs="Arial"/>
        </w:rPr>
      </w:pPr>
      <w:r w:rsidRPr="00FD4933">
        <w:rPr>
          <w:rFonts w:ascii="Arial" w:hAnsi="Arial" w:cs="Arial"/>
        </w:rPr>
        <w:t>The application of VLE o</w:t>
      </w:r>
      <w:r w:rsidR="00943602" w:rsidRPr="00FD4933">
        <w:rPr>
          <w:rFonts w:ascii="Arial" w:hAnsi="Arial" w:cs="Arial"/>
        </w:rPr>
        <w:t>n the educational processes has</w:t>
      </w:r>
      <w:r w:rsidRPr="00FD4933">
        <w:rPr>
          <w:rFonts w:ascii="Arial" w:hAnsi="Arial" w:cs="Arial"/>
        </w:rPr>
        <w:t xml:space="preserve"> been really positive </w:t>
      </w:r>
      <w:r w:rsidR="00943602" w:rsidRPr="00FD4933">
        <w:rPr>
          <w:rFonts w:ascii="Arial" w:hAnsi="Arial" w:cs="Arial"/>
        </w:rPr>
        <w:t xml:space="preserve">because it provides an online system comprising a range of tools to support and manage learning. According to </w:t>
      </w:r>
      <w:sdt>
        <w:sdtPr>
          <w:rPr>
            <w:rFonts w:ascii="Arial" w:hAnsi="Arial" w:cs="Arial"/>
          </w:rPr>
          <w:id w:val="-2045592379"/>
          <w:citation/>
        </w:sdtPr>
        <w:sdtEndPr/>
        <w:sdtContent>
          <w:r w:rsidR="00943602" w:rsidRPr="00FD4933">
            <w:rPr>
              <w:rFonts w:ascii="Arial" w:hAnsi="Arial" w:cs="Arial"/>
            </w:rPr>
            <w:fldChar w:fldCharType="begin"/>
          </w:r>
          <w:r w:rsidR="00943602" w:rsidRPr="00FD4933">
            <w:rPr>
              <w:rFonts w:ascii="Arial" w:hAnsi="Arial" w:cs="Arial"/>
            </w:rPr>
            <w:instrText xml:space="preserve"> CITATION Gre08 \l 1033 </w:instrText>
          </w:r>
          <w:r w:rsidR="00943602" w:rsidRPr="00FD4933">
            <w:rPr>
              <w:rFonts w:ascii="Arial" w:hAnsi="Arial" w:cs="Arial"/>
            </w:rPr>
            <w:fldChar w:fldCharType="separate"/>
          </w:r>
          <w:r w:rsidR="00CB2859" w:rsidRPr="00FD4933">
            <w:rPr>
              <w:rFonts w:ascii="Arial" w:hAnsi="Arial" w:cs="Arial"/>
              <w:noProof/>
            </w:rPr>
            <w:t>(Green, Brown, &amp; Robinson, 2008)</w:t>
          </w:r>
          <w:r w:rsidR="00943602" w:rsidRPr="00FD4933">
            <w:rPr>
              <w:rFonts w:ascii="Arial" w:hAnsi="Arial" w:cs="Arial"/>
            </w:rPr>
            <w:fldChar w:fldCharType="end"/>
          </w:r>
        </w:sdtContent>
      </w:sdt>
      <w:r w:rsidR="007946C3" w:rsidRPr="00FD4933">
        <w:rPr>
          <w:rFonts w:ascii="Arial" w:hAnsi="Arial" w:cs="Arial"/>
        </w:rPr>
        <w:t xml:space="preserve"> VLE plays a major role in supporting instruction by allowing teachers to select and use different resources and application to review the course content. This means that the writers are stipulating that VLE plays an essential role in the </w:t>
      </w:r>
      <w:r w:rsidR="00E91A88" w:rsidRPr="00FD4933">
        <w:rPr>
          <w:rFonts w:ascii="Arial" w:hAnsi="Arial" w:cs="Arial"/>
        </w:rPr>
        <w:t xml:space="preserve">development of the learning experiences of students by enabling teachers to utilize multiple resources that enhance the teaching process. </w:t>
      </w:r>
      <w:r w:rsidR="009D2C81" w:rsidRPr="00FD4933">
        <w:rPr>
          <w:rFonts w:ascii="Arial" w:hAnsi="Arial" w:cs="Arial"/>
        </w:rPr>
        <w:t>This was further</w:t>
      </w:r>
      <w:r w:rsidR="00252C69">
        <w:rPr>
          <w:rFonts w:ascii="Arial" w:hAnsi="Arial" w:cs="Arial"/>
        </w:rPr>
        <w:t xml:space="preserve"> repeate</w:t>
      </w:r>
      <w:r w:rsidR="009D2C81" w:rsidRPr="00FD4933">
        <w:rPr>
          <w:rFonts w:ascii="Arial" w:hAnsi="Arial" w:cs="Arial"/>
        </w:rPr>
        <w:t xml:space="preserve">d by </w:t>
      </w:r>
      <w:sdt>
        <w:sdtPr>
          <w:rPr>
            <w:rFonts w:ascii="Arial" w:hAnsi="Arial" w:cs="Arial"/>
          </w:rPr>
          <w:id w:val="945274866"/>
          <w:citation/>
        </w:sdtPr>
        <w:sdtEndPr/>
        <w:sdtContent>
          <w:r w:rsidR="009D2C81" w:rsidRPr="00FD4933">
            <w:rPr>
              <w:rFonts w:ascii="Arial" w:hAnsi="Arial" w:cs="Arial"/>
            </w:rPr>
            <w:fldChar w:fldCharType="begin"/>
          </w:r>
          <w:r w:rsidR="009D2C81" w:rsidRPr="00FD4933">
            <w:rPr>
              <w:rFonts w:ascii="Arial" w:hAnsi="Arial" w:cs="Arial"/>
            </w:rPr>
            <w:instrText xml:space="preserve"> CITATION Wal13 \l 1033 </w:instrText>
          </w:r>
          <w:r w:rsidR="009D2C81" w:rsidRPr="00FD4933">
            <w:rPr>
              <w:rFonts w:ascii="Arial" w:hAnsi="Arial" w:cs="Arial"/>
            </w:rPr>
            <w:fldChar w:fldCharType="separate"/>
          </w:r>
          <w:r w:rsidR="00CB2859" w:rsidRPr="00FD4933">
            <w:rPr>
              <w:rFonts w:ascii="Arial" w:hAnsi="Arial" w:cs="Arial"/>
              <w:noProof/>
            </w:rPr>
            <w:t>(Walker &amp; White, 2013)</w:t>
          </w:r>
          <w:r w:rsidR="009D2C81" w:rsidRPr="00FD4933">
            <w:rPr>
              <w:rFonts w:ascii="Arial" w:hAnsi="Arial" w:cs="Arial"/>
            </w:rPr>
            <w:fldChar w:fldCharType="end"/>
          </w:r>
        </w:sdtContent>
      </w:sdt>
      <w:r w:rsidR="009D2C81" w:rsidRPr="00FD4933">
        <w:rPr>
          <w:rFonts w:ascii="Arial" w:hAnsi="Arial" w:cs="Arial"/>
        </w:rPr>
        <w:t xml:space="preserve"> who advised that teachers should take advantage of both the technology expertise and excitement that students bring with them in order to learn from them and connect the use of VLE to their teaching. </w:t>
      </w:r>
      <w:r w:rsidR="001B24DD" w:rsidRPr="00FD4933">
        <w:rPr>
          <w:rFonts w:ascii="Arial" w:hAnsi="Arial" w:cs="Arial"/>
        </w:rPr>
        <w:t xml:space="preserve">This means that teachers should utilize the technology because students are excited about the VLE in their learning processes and the teachers should not find the VLE time-consuming </w:t>
      </w:r>
      <w:r w:rsidR="002F0237" w:rsidRPr="00FD4933">
        <w:rPr>
          <w:rFonts w:ascii="Arial" w:hAnsi="Arial" w:cs="Arial"/>
        </w:rPr>
        <w:t>especially during their adaptation to the technology.</w:t>
      </w:r>
      <w:r w:rsidR="000F2B07" w:rsidRPr="00FD4933">
        <w:rPr>
          <w:rFonts w:ascii="Arial" w:hAnsi="Arial" w:cs="Arial"/>
        </w:rPr>
        <w:t xml:space="preserve"> Also </w:t>
      </w:r>
      <w:sdt>
        <w:sdtPr>
          <w:rPr>
            <w:rFonts w:ascii="Arial" w:hAnsi="Arial" w:cs="Arial"/>
          </w:rPr>
          <w:id w:val="-1270232224"/>
          <w:citation/>
        </w:sdtPr>
        <w:sdtEndPr/>
        <w:sdtContent>
          <w:r w:rsidR="000F2B07" w:rsidRPr="00FD4933">
            <w:rPr>
              <w:rFonts w:ascii="Arial" w:hAnsi="Arial" w:cs="Arial"/>
            </w:rPr>
            <w:fldChar w:fldCharType="begin"/>
          </w:r>
          <w:r w:rsidR="000F2B07" w:rsidRPr="00FD4933">
            <w:rPr>
              <w:rFonts w:ascii="Arial" w:hAnsi="Arial" w:cs="Arial"/>
            </w:rPr>
            <w:instrText xml:space="preserve"> CITATION Ana12 \l 1033 </w:instrText>
          </w:r>
          <w:r w:rsidR="000F2B07" w:rsidRPr="00FD4933">
            <w:rPr>
              <w:rFonts w:ascii="Arial" w:hAnsi="Arial" w:cs="Arial"/>
            </w:rPr>
            <w:fldChar w:fldCharType="separate"/>
          </w:r>
          <w:r w:rsidR="00CB2859" w:rsidRPr="00FD4933">
            <w:rPr>
              <w:rFonts w:ascii="Arial" w:hAnsi="Arial" w:cs="Arial"/>
              <w:noProof/>
            </w:rPr>
            <w:t>(Ana, Ivana, &amp; Nenad, 2012)</w:t>
          </w:r>
          <w:r w:rsidR="000F2B07" w:rsidRPr="00FD4933">
            <w:rPr>
              <w:rFonts w:ascii="Arial" w:hAnsi="Arial" w:cs="Arial"/>
            </w:rPr>
            <w:fldChar w:fldCharType="end"/>
          </w:r>
        </w:sdtContent>
      </w:sdt>
      <w:r w:rsidR="000F2B07" w:rsidRPr="00FD4933">
        <w:rPr>
          <w:rFonts w:ascii="Arial" w:hAnsi="Arial" w:cs="Arial"/>
        </w:rPr>
        <w:t xml:space="preserve"> stated that the benefits of using VLE can be clearly seen in educational </w:t>
      </w:r>
      <w:r w:rsidR="00153780" w:rsidRPr="00FD4933">
        <w:rPr>
          <w:rFonts w:ascii="Arial" w:hAnsi="Arial" w:cs="Arial"/>
        </w:rPr>
        <w:t xml:space="preserve">practices where individuals are able to engage with each other without feeling less embarrassed and are encouraged to share ideas. They pointed out that VLE allows educators to see the activities that students carry out to help in their </w:t>
      </w:r>
      <w:r w:rsidR="0050081F" w:rsidRPr="00FD4933">
        <w:rPr>
          <w:rFonts w:ascii="Arial" w:hAnsi="Arial" w:cs="Arial"/>
        </w:rPr>
        <w:t>learning which are not normally visible to us in the traditional classroom. This means that VLE enables the tutors to understand and explore better way to reach and teach the students and also provides a different outlook of how the students assimilate the information provided by the teachers.</w:t>
      </w:r>
    </w:p>
    <w:p w14:paraId="2447B4F8" w14:textId="17B07B04" w:rsidR="00871810" w:rsidRDefault="00871810" w:rsidP="006D26F4">
      <w:pPr>
        <w:spacing w:line="480" w:lineRule="auto"/>
        <w:jc w:val="both"/>
        <w:rPr>
          <w:rFonts w:ascii="Arial" w:hAnsi="Arial" w:cs="Arial"/>
        </w:rPr>
      </w:pPr>
    </w:p>
    <w:p w14:paraId="686C1973" w14:textId="77777777" w:rsidR="002456CF" w:rsidRPr="00FD4933" w:rsidRDefault="002456CF" w:rsidP="006D26F4">
      <w:pPr>
        <w:spacing w:line="480" w:lineRule="auto"/>
        <w:jc w:val="both"/>
        <w:rPr>
          <w:rFonts w:ascii="Arial" w:hAnsi="Arial" w:cs="Arial"/>
        </w:rPr>
      </w:pPr>
    </w:p>
    <w:p w14:paraId="6DF6440A" w14:textId="4BE039B6" w:rsidR="00871810" w:rsidRDefault="00871810" w:rsidP="00871810">
      <w:pPr>
        <w:pStyle w:val="Heading1"/>
        <w:rPr>
          <w:rFonts w:ascii="Arial" w:hAnsi="Arial" w:cs="Arial"/>
          <w:sz w:val="22"/>
          <w:szCs w:val="22"/>
        </w:rPr>
      </w:pPr>
      <w:bookmarkStart w:id="5" w:name="_Toc60860621"/>
      <w:r w:rsidRPr="00FD4933">
        <w:rPr>
          <w:rFonts w:ascii="Arial" w:hAnsi="Arial" w:cs="Arial"/>
          <w:sz w:val="22"/>
          <w:szCs w:val="22"/>
        </w:rPr>
        <w:lastRenderedPageBreak/>
        <w:t>RESEARCH METHODOLOGY</w:t>
      </w:r>
      <w:bookmarkEnd w:id="5"/>
    </w:p>
    <w:p w14:paraId="7412E4FD" w14:textId="77777777" w:rsidR="003B7378" w:rsidRPr="003B7378" w:rsidRDefault="003B7378" w:rsidP="003B7378"/>
    <w:p w14:paraId="1B9D2B72" w14:textId="5E269B80" w:rsidR="00871810" w:rsidRPr="00FD4933" w:rsidRDefault="0040796E" w:rsidP="00871810">
      <w:pPr>
        <w:spacing w:line="480" w:lineRule="auto"/>
        <w:jc w:val="both"/>
        <w:rPr>
          <w:rFonts w:ascii="Arial" w:hAnsi="Arial" w:cs="Arial"/>
        </w:rPr>
      </w:pPr>
      <w:r w:rsidRPr="00FD4933">
        <w:rPr>
          <w:rFonts w:ascii="Arial" w:hAnsi="Arial" w:cs="Arial"/>
        </w:rPr>
        <w:t xml:space="preserve">Research methodology which is mainly a guide of the research and it describes and analyses the methods, broadens the limitations and resources, justify some reactions and relates findings to already explored and published knowledge of the research </w:t>
      </w:r>
      <w:sdt>
        <w:sdtPr>
          <w:rPr>
            <w:rFonts w:ascii="Arial" w:hAnsi="Arial" w:cs="Arial"/>
          </w:rPr>
          <w:id w:val="395786349"/>
          <w:citation/>
        </w:sdtPr>
        <w:sdtEndPr/>
        <w:sdtContent>
          <w:r w:rsidRPr="00FD4933">
            <w:rPr>
              <w:rFonts w:ascii="Arial" w:hAnsi="Arial" w:cs="Arial"/>
            </w:rPr>
            <w:fldChar w:fldCharType="begin"/>
          </w:r>
          <w:r w:rsidRPr="00FD4933">
            <w:rPr>
              <w:rFonts w:ascii="Arial" w:hAnsi="Arial" w:cs="Arial"/>
            </w:rPr>
            <w:instrText xml:space="preserve"> CITATION Chi16 \l 1033 </w:instrText>
          </w:r>
          <w:r w:rsidRPr="00FD4933">
            <w:rPr>
              <w:rFonts w:ascii="Arial" w:hAnsi="Arial" w:cs="Arial"/>
            </w:rPr>
            <w:fldChar w:fldCharType="separate"/>
          </w:r>
          <w:r w:rsidR="00CB2859" w:rsidRPr="00FD4933">
            <w:rPr>
              <w:rFonts w:ascii="Arial" w:hAnsi="Arial" w:cs="Arial"/>
              <w:noProof/>
            </w:rPr>
            <w:t>(Chinelo, 2016)</w:t>
          </w:r>
          <w:r w:rsidRPr="00FD4933">
            <w:rPr>
              <w:rFonts w:ascii="Arial" w:hAnsi="Arial" w:cs="Arial"/>
            </w:rPr>
            <w:fldChar w:fldCharType="end"/>
          </w:r>
        </w:sdtContent>
      </w:sdt>
      <w:r w:rsidRPr="00FD4933">
        <w:rPr>
          <w:rFonts w:ascii="Arial" w:hAnsi="Arial" w:cs="Arial"/>
        </w:rPr>
        <w:t>. The methodology serves as the pillars du</w:t>
      </w:r>
      <w:r w:rsidR="005D3674" w:rsidRPr="00FD4933">
        <w:rPr>
          <w:rFonts w:ascii="Arial" w:hAnsi="Arial" w:cs="Arial"/>
        </w:rPr>
        <w:t xml:space="preserve">ring the course of the research because methodology enables the researcher to test different hypothesis while different data collection techniques are used in analyzing to get the results. </w:t>
      </w:r>
      <w:r w:rsidR="00183833" w:rsidRPr="00FD4933">
        <w:rPr>
          <w:rFonts w:ascii="Arial" w:hAnsi="Arial" w:cs="Arial"/>
        </w:rPr>
        <w:t xml:space="preserve">This is the reason the writer utilized the mixed methodology since there are both qualitative and quantitative data to be analyzed and narrative research studied </w:t>
      </w:r>
      <w:sdt>
        <w:sdtPr>
          <w:rPr>
            <w:rFonts w:ascii="Arial" w:hAnsi="Arial" w:cs="Arial"/>
          </w:rPr>
          <w:id w:val="1957135993"/>
          <w:citation/>
        </w:sdtPr>
        <w:sdtEndPr/>
        <w:sdtContent>
          <w:r w:rsidR="00183833" w:rsidRPr="00FD4933">
            <w:rPr>
              <w:rFonts w:ascii="Arial" w:hAnsi="Arial" w:cs="Arial"/>
            </w:rPr>
            <w:fldChar w:fldCharType="begin"/>
          </w:r>
          <w:r w:rsidR="00183833" w:rsidRPr="00FD4933">
            <w:rPr>
              <w:rFonts w:ascii="Arial" w:hAnsi="Arial" w:cs="Arial"/>
            </w:rPr>
            <w:instrText xml:space="preserve"> CITATION Ale14 \l 1033 </w:instrText>
          </w:r>
          <w:r w:rsidR="00183833" w:rsidRPr="00FD4933">
            <w:rPr>
              <w:rFonts w:ascii="Arial" w:hAnsi="Arial" w:cs="Arial"/>
            </w:rPr>
            <w:fldChar w:fldCharType="separate"/>
          </w:r>
          <w:r w:rsidR="00CB2859" w:rsidRPr="00FD4933">
            <w:rPr>
              <w:rFonts w:ascii="Arial" w:hAnsi="Arial" w:cs="Arial"/>
              <w:noProof/>
            </w:rPr>
            <w:t>(Alev &amp; Begum, 2014)</w:t>
          </w:r>
          <w:r w:rsidR="00183833" w:rsidRPr="00FD4933">
            <w:rPr>
              <w:rFonts w:ascii="Arial" w:hAnsi="Arial" w:cs="Arial"/>
            </w:rPr>
            <w:fldChar w:fldCharType="end"/>
          </w:r>
        </w:sdtContent>
      </w:sdt>
      <w:r w:rsidR="00183833" w:rsidRPr="00FD4933">
        <w:rPr>
          <w:rFonts w:ascii="Arial" w:hAnsi="Arial" w:cs="Arial"/>
        </w:rPr>
        <w:t xml:space="preserve">. </w:t>
      </w:r>
      <w:r w:rsidR="00FB16A1" w:rsidRPr="00FD4933">
        <w:rPr>
          <w:rFonts w:ascii="Arial" w:hAnsi="Arial" w:cs="Arial"/>
        </w:rPr>
        <w:t xml:space="preserve">The advantage of using Mixed methodology is that it provides a balanced analysis and an unbiased report </w:t>
      </w:r>
      <w:r w:rsidR="00FD4933" w:rsidRPr="00FD4933">
        <w:rPr>
          <w:rFonts w:ascii="Arial" w:hAnsi="Arial" w:cs="Arial"/>
        </w:rPr>
        <w:t>using</w:t>
      </w:r>
      <w:r w:rsidR="00FB16A1" w:rsidRPr="00FD4933">
        <w:rPr>
          <w:rFonts w:ascii="Arial" w:hAnsi="Arial" w:cs="Arial"/>
        </w:rPr>
        <w:t xml:space="preserve"> </w:t>
      </w:r>
      <w:r w:rsidR="006D0512" w:rsidRPr="00FD4933">
        <w:rPr>
          <w:rFonts w:ascii="Arial" w:hAnsi="Arial" w:cs="Arial"/>
        </w:rPr>
        <w:t xml:space="preserve">both </w:t>
      </w:r>
      <w:r w:rsidR="00FB16A1" w:rsidRPr="00FD4933">
        <w:rPr>
          <w:rFonts w:ascii="Arial" w:hAnsi="Arial" w:cs="Arial"/>
        </w:rPr>
        <w:t xml:space="preserve">quantitative and qualitative data analysis. </w:t>
      </w:r>
    </w:p>
    <w:p w14:paraId="779878F8" w14:textId="2F30DD47" w:rsidR="00D11578" w:rsidRPr="00FD4933" w:rsidRDefault="00D66997" w:rsidP="00871810">
      <w:pPr>
        <w:spacing w:line="480" w:lineRule="auto"/>
        <w:jc w:val="both"/>
        <w:rPr>
          <w:rFonts w:ascii="Arial" w:hAnsi="Arial" w:cs="Arial"/>
        </w:rPr>
      </w:pPr>
      <w:r w:rsidRPr="00FD4933">
        <w:rPr>
          <w:rFonts w:ascii="Arial" w:hAnsi="Arial" w:cs="Arial"/>
        </w:rPr>
        <w:t xml:space="preserve">According to </w:t>
      </w:r>
      <w:sdt>
        <w:sdtPr>
          <w:rPr>
            <w:rFonts w:ascii="Arial" w:hAnsi="Arial" w:cs="Arial"/>
          </w:rPr>
          <w:id w:val="55132981"/>
          <w:citation/>
        </w:sdtPr>
        <w:sdtEndPr/>
        <w:sdtContent>
          <w:r w:rsidRPr="00FD4933">
            <w:rPr>
              <w:rFonts w:ascii="Arial" w:hAnsi="Arial" w:cs="Arial"/>
            </w:rPr>
            <w:fldChar w:fldCharType="begin"/>
          </w:r>
          <w:r w:rsidRPr="00FD4933">
            <w:rPr>
              <w:rFonts w:ascii="Arial" w:hAnsi="Arial" w:cs="Arial"/>
            </w:rPr>
            <w:instrText xml:space="preserve"> CITATION Sal10 \l 1033 </w:instrText>
          </w:r>
          <w:r w:rsidRPr="00FD4933">
            <w:rPr>
              <w:rFonts w:ascii="Arial" w:hAnsi="Arial" w:cs="Arial"/>
            </w:rPr>
            <w:fldChar w:fldCharType="separate"/>
          </w:r>
          <w:r w:rsidR="00CB2859" w:rsidRPr="00FD4933">
            <w:rPr>
              <w:rFonts w:ascii="Arial" w:hAnsi="Arial" w:cs="Arial"/>
              <w:noProof/>
            </w:rPr>
            <w:t>(Salkind, 2010)</w:t>
          </w:r>
          <w:r w:rsidRPr="00FD4933">
            <w:rPr>
              <w:rFonts w:ascii="Arial" w:hAnsi="Arial" w:cs="Arial"/>
            </w:rPr>
            <w:fldChar w:fldCharType="end"/>
          </w:r>
        </w:sdtContent>
      </w:sdt>
      <w:r w:rsidRPr="00FD4933">
        <w:rPr>
          <w:rFonts w:ascii="Arial" w:hAnsi="Arial" w:cs="Arial"/>
        </w:rPr>
        <w:t>, primary data source is the main data that is collected first hand by the researcher for the research purpose. This means that during this research the questionnaires sent out to 2</w:t>
      </w:r>
      <w:r w:rsidR="0075645D">
        <w:rPr>
          <w:rFonts w:ascii="Arial" w:hAnsi="Arial" w:cs="Arial"/>
        </w:rPr>
        <w:t>5</w:t>
      </w:r>
      <w:r w:rsidRPr="00FD4933">
        <w:rPr>
          <w:rFonts w:ascii="Arial" w:hAnsi="Arial" w:cs="Arial"/>
        </w:rPr>
        <w:t xml:space="preserve"> participants would be used as the primary source of data </w:t>
      </w:r>
      <w:r w:rsidR="005B7A64" w:rsidRPr="00FD4933">
        <w:rPr>
          <w:rFonts w:ascii="Arial" w:hAnsi="Arial" w:cs="Arial"/>
        </w:rPr>
        <w:t xml:space="preserve">in order to get a first-hand response on the VLE experience and its impact on their learning. </w:t>
      </w:r>
      <w:r w:rsidR="001A42A7" w:rsidRPr="00FD4933">
        <w:rPr>
          <w:rFonts w:ascii="Arial" w:hAnsi="Arial" w:cs="Arial"/>
        </w:rPr>
        <w:t>The secondary data sources that would provide more context are published literatures and journals by credible researchers who talked and explored the impacts of VLE on learning experiences. This secondary data would be either used to support or disapprove the already developed hypothesis gotten from the primary data source.</w:t>
      </w:r>
    </w:p>
    <w:p w14:paraId="2F65CA04" w14:textId="77777777" w:rsidR="00871810" w:rsidRPr="00FD4933" w:rsidRDefault="00871810" w:rsidP="00871810">
      <w:pPr>
        <w:spacing w:line="480" w:lineRule="auto"/>
        <w:jc w:val="both"/>
        <w:rPr>
          <w:rFonts w:ascii="Arial" w:hAnsi="Arial" w:cs="Arial"/>
        </w:rPr>
      </w:pPr>
    </w:p>
    <w:p w14:paraId="6F03C21C" w14:textId="77777777" w:rsidR="00871810" w:rsidRPr="00FD4933" w:rsidRDefault="00871810" w:rsidP="00871810">
      <w:pPr>
        <w:spacing w:line="480" w:lineRule="auto"/>
        <w:jc w:val="both"/>
        <w:rPr>
          <w:rFonts w:ascii="Arial" w:hAnsi="Arial" w:cs="Arial"/>
        </w:rPr>
      </w:pPr>
    </w:p>
    <w:p w14:paraId="7E3A9106" w14:textId="1DB88724" w:rsidR="00871810" w:rsidRDefault="00871810" w:rsidP="00871810">
      <w:pPr>
        <w:spacing w:line="480" w:lineRule="auto"/>
        <w:jc w:val="both"/>
        <w:rPr>
          <w:rFonts w:ascii="Arial" w:hAnsi="Arial" w:cs="Arial"/>
        </w:rPr>
      </w:pPr>
    </w:p>
    <w:p w14:paraId="4B253563" w14:textId="58AA6DB5" w:rsidR="002456CF" w:rsidRDefault="002456CF" w:rsidP="00871810">
      <w:pPr>
        <w:spacing w:line="480" w:lineRule="auto"/>
        <w:jc w:val="both"/>
        <w:rPr>
          <w:rFonts w:ascii="Arial" w:hAnsi="Arial" w:cs="Arial"/>
        </w:rPr>
      </w:pPr>
    </w:p>
    <w:p w14:paraId="1D3F9152" w14:textId="77777777" w:rsidR="002456CF" w:rsidRPr="00FD4933" w:rsidRDefault="002456CF" w:rsidP="00871810">
      <w:pPr>
        <w:spacing w:line="480" w:lineRule="auto"/>
        <w:jc w:val="both"/>
        <w:rPr>
          <w:rFonts w:ascii="Arial" w:hAnsi="Arial" w:cs="Arial"/>
        </w:rPr>
      </w:pPr>
    </w:p>
    <w:p w14:paraId="27DA7FE7" w14:textId="52FBC176" w:rsidR="00871810" w:rsidRDefault="00871810" w:rsidP="00871810">
      <w:pPr>
        <w:pStyle w:val="Heading1"/>
        <w:rPr>
          <w:rFonts w:ascii="Arial" w:hAnsi="Arial" w:cs="Arial"/>
          <w:sz w:val="22"/>
          <w:szCs w:val="22"/>
        </w:rPr>
      </w:pPr>
      <w:bookmarkStart w:id="6" w:name="_Toc60860622"/>
      <w:r w:rsidRPr="00FD4933">
        <w:rPr>
          <w:rFonts w:ascii="Arial" w:hAnsi="Arial" w:cs="Arial"/>
          <w:sz w:val="22"/>
          <w:szCs w:val="22"/>
        </w:rPr>
        <w:lastRenderedPageBreak/>
        <w:t>RESULTS</w:t>
      </w:r>
      <w:r w:rsidR="0048517B">
        <w:rPr>
          <w:rFonts w:ascii="Arial" w:hAnsi="Arial" w:cs="Arial"/>
          <w:sz w:val="22"/>
          <w:szCs w:val="22"/>
        </w:rPr>
        <w:t>:</w:t>
      </w:r>
      <w:bookmarkEnd w:id="6"/>
    </w:p>
    <w:p w14:paraId="1D0430C2" w14:textId="1F39B119" w:rsidR="0048517B" w:rsidRDefault="0048517B" w:rsidP="0048517B"/>
    <w:p w14:paraId="034BCEC6" w14:textId="0F500D4B" w:rsidR="0048517B" w:rsidRPr="0048517B" w:rsidRDefault="0048517B" w:rsidP="0048517B">
      <w:pPr>
        <w:rPr>
          <w:rFonts w:ascii="Arial" w:hAnsi="Arial" w:cs="Arial"/>
          <w:color w:val="1F497D" w:themeColor="text2"/>
        </w:rPr>
      </w:pPr>
      <w:r w:rsidRPr="0048517B">
        <w:rPr>
          <w:rFonts w:ascii="Arial" w:hAnsi="Arial" w:cs="Arial"/>
          <w:color w:val="1F497D" w:themeColor="text2"/>
        </w:rPr>
        <w:t>The Impact of Virtual  Learning Environment on the learning experience of the students at UWTSD London campus.</w:t>
      </w:r>
    </w:p>
    <w:p w14:paraId="5FDEF31E" w14:textId="77777777" w:rsidR="00D439CD" w:rsidRPr="00FD4933" w:rsidRDefault="00D439CD" w:rsidP="00871810">
      <w:pPr>
        <w:spacing w:line="480" w:lineRule="auto"/>
        <w:jc w:val="both"/>
        <w:rPr>
          <w:rFonts w:ascii="Arial" w:hAnsi="Arial" w:cs="Arial"/>
        </w:rPr>
      </w:pPr>
    </w:p>
    <w:p w14:paraId="0721A1B0" w14:textId="77777777" w:rsidR="00D439CD" w:rsidRPr="00FD4933" w:rsidRDefault="00D439CD" w:rsidP="00871810">
      <w:pPr>
        <w:spacing w:line="480" w:lineRule="auto"/>
        <w:jc w:val="both"/>
        <w:rPr>
          <w:rFonts w:ascii="Arial" w:hAnsi="Arial" w:cs="Arial"/>
        </w:rPr>
      </w:pPr>
      <w:r w:rsidRPr="00FD4933">
        <w:rPr>
          <w:rFonts w:ascii="Arial" w:hAnsi="Arial" w:cs="Arial"/>
          <w:noProof/>
        </w:rPr>
        <w:drawing>
          <wp:inline distT="0" distB="0" distL="0" distR="0" wp14:anchorId="5438F961" wp14:editId="28C3F2FA">
            <wp:extent cx="5486400" cy="3200400"/>
            <wp:effectExtent l="3810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044A3F9" w14:textId="77777777" w:rsidR="00871810" w:rsidRPr="00FD4933" w:rsidRDefault="0020367C" w:rsidP="0020367C">
      <w:pPr>
        <w:pStyle w:val="Caption"/>
        <w:rPr>
          <w:rFonts w:ascii="Arial" w:hAnsi="Arial" w:cs="Arial"/>
          <w:sz w:val="22"/>
          <w:szCs w:val="22"/>
        </w:rPr>
      </w:pPr>
      <w:r w:rsidRPr="00FD4933">
        <w:rPr>
          <w:rFonts w:ascii="Arial" w:hAnsi="Arial" w:cs="Arial"/>
          <w:sz w:val="22"/>
          <w:szCs w:val="22"/>
        </w:rPr>
        <w:t xml:space="preserve">Figure </w:t>
      </w:r>
      <w:r w:rsidRPr="00FD4933">
        <w:rPr>
          <w:rFonts w:ascii="Arial" w:hAnsi="Arial" w:cs="Arial"/>
          <w:sz w:val="22"/>
          <w:szCs w:val="22"/>
        </w:rPr>
        <w:fldChar w:fldCharType="begin"/>
      </w:r>
      <w:r w:rsidRPr="00FD4933">
        <w:rPr>
          <w:rFonts w:ascii="Arial" w:hAnsi="Arial" w:cs="Arial"/>
          <w:sz w:val="22"/>
          <w:szCs w:val="22"/>
        </w:rPr>
        <w:instrText xml:space="preserve"> SEQ Figure \* ARABIC </w:instrText>
      </w:r>
      <w:r w:rsidRPr="00FD4933">
        <w:rPr>
          <w:rFonts w:ascii="Arial" w:hAnsi="Arial" w:cs="Arial"/>
          <w:sz w:val="22"/>
          <w:szCs w:val="22"/>
        </w:rPr>
        <w:fldChar w:fldCharType="separate"/>
      </w:r>
      <w:r w:rsidR="002916EB" w:rsidRPr="00FD4933">
        <w:rPr>
          <w:rFonts w:ascii="Arial" w:hAnsi="Arial" w:cs="Arial"/>
          <w:noProof/>
          <w:sz w:val="22"/>
          <w:szCs w:val="22"/>
        </w:rPr>
        <w:t>1</w:t>
      </w:r>
      <w:r w:rsidRPr="00FD4933">
        <w:rPr>
          <w:rFonts w:ascii="Arial" w:hAnsi="Arial" w:cs="Arial"/>
          <w:sz w:val="22"/>
          <w:szCs w:val="22"/>
        </w:rPr>
        <w:fldChar w:fldCharType="end"/>
      </w:r>
      <w:r w:rsidRPr="00FD4933">
        <w:rPr>
          <w:rFonts w:ascii="Arial" w:hAnsi="Arial" w:cs="Arial"/>
          <w:sz w:val="22"/>
          <w:szCs w:val="22"/>
        </w:rPr>
        <w:t>: VLE Experience Ratings</w:t>
      </w:r>
    </w:p>
    <w:p w14:paraId="5453426D" w14:textId="7AC07F7A" w:rsidR="00871810" w:rsidRPr="00FD4933" w:rsidRDefault="007326AF" w:rsidP="00871810">
      <w:pPr>
        <w:spacing w:line="480" w:lineRule="auto"/>
        <w:jc w:val="both"/>
        <w:rPr>
          <w:rFonts w:ascii="Arial" w:hAnsi="Arial" w:cs="Arial"/>
        </w:rPr>
      </w:pPr>
      <w:r w:rsidRPr="00FD4933">
        <w:rPr>
          <w:rFonts w:ascii="Arial" w:hAnsi="Arial" w:cs="Arial"/>
        </w:rPr>
        <w:t>The figure</w:t>
      </w:r>
      <w:r w:rsidR="00886C3C">
        <w:rPr>
          <w:rFonts w:ascii="Arial" w:hAnsi="Arial" w:cs="Arial"/>
        </w:rPr>
        <w:t xml:space="preserve"> 1 </w:t>
      </w:r>
      <w:r w:rsidRPr="00FD4933">
        <w:rPr>
          <w:rFonts w:ascii="Arial" w:hAnsi="Arial" w:cs="Arial"/>
        </w:rPr>
        <w:t>above shows that the use</w:t>
      </w:r>
      <w:r w:rsidR="00FF4E06" w:rsidRPr="00FD4933">
        <w:rPr>
          <w:rFonts w:ascii="Arial" w:hAnsi="Arial" w:cs="Arial"/>
        </w:rPr>
        <w:t>rs’</w:t>
      </w:r>
      <w:r w:rsidRPr="00FD4933">
        <w:rPr>
          <w:rFonts w:ascii="Arial" w:hAnsi="Arial" w:cs="Arial"/>
        </w:rPr>
        <w:t xml:space="preserve"> experience</w:t>
      </w:r>
      <w:r w:rsidR="00FF4E06" w:rsidRPr="00FD4933">
        <w:rPr>
          <w:rFonts w:ascii="Arial" w:hAnsi="Arial" w:cs="Arial"/>
        </w:rPr>
        <w:t>s</w:t>
      </w:r>
      <w:r w:rsidRPr="00FD4933">
        <w:rPr>
          <w:rFonts w:ascii="Arial" w:hAnsi="Arial" w:cs="Arial"/>
        </w:rPr>
        <w:t xml:space="preserve"> of the VLE </w:t>
      </w:r>
      <w:r w:rsidR="00FF4E06" w:rsidRPr="00FD4933">
        <w:rPr>
          <w:rFonts w:ascii="Arial" w:hAnsi="Arial" w:cs="Arial"/>
        </w:rPr>
        <w:t xml:space="preserve">are very favorable because there was 0% for terrible ratings and just 7% for bad. Majority of the participants found the VLE to be good with over 33% </w:t>
      </w:r>
      <w:r w:rsidR="00574E66" w:rsidRPr="00FD4933">
        <w:rPr>
          <w:rFonts w:ascii="Arial" w:hAnsi="Arial" w:cs="Arial"/>
        </w:rPr>
        <w:t>and 13% rated it as great. This means that the participants were positive about the impact of the VLE to their learning experience because it was strenuous but it assisted them to assimilate the lessons and modules faster with useful resources.</w:t>
      </w:r>
    </w:p>
    <w:p w14:paraId="19282791" w14:textId="77777777" w:rsidR="0020367C" w:rsidRPr="00FD4933" w:rsidRDefault="0020367C" w:rsidP="00871810">
      <w:pPr>
        <w:spacing w:line="480" w:lineRule="auto"/>
        <w:jc w:val="both"/>
        <w:rPr>
          <w:rFonts w:ascii="Arial" w:hAnsi="Arial" w:cs="Arial"/>
        </w:rPr>
      </w:pPr>
    </w:p>
    <w:p w14:paraId="3482A298" w14:textId="77777777" w:rsidR="0020367C" w:rsidRPr="00FD4933" w:rsidRDefault="0020367C" w:rsidP="00871810">
      <w:pPr>
        <w:spacing w:line="480" w:lineRule="auto"/>
        <w:jc w:val="both"/>
        <w:rPr>
          <w:rFonts w:ascii="Arial" w:hAnsi="Arial" w:cs="Arial"/>
        </w:rPr>
      </w:pPr>
      <w:r w:rsidRPr="00FD4933">
        <w:rPr>
          <w:rFonts w:ascii="Arial" w:hAnsi="Arial" w:cs="Arial"/>
          <w:noProof/>
        </w:rPr>
        <w:lastRenderedPageBreak/>
        <w:drawing>
          <wp:inline distT="0" distB="0" distL="0" distR="0" wp14:anchorId="004D3A84" wp14:editId="2DCA7754">
            <wp:extent cx="5486400" cy="3200400"/>
            <wp:effectExtent l="3810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2A46E8C" w14:textId="77777777" w:rsidR="00871810" w:rsidRPr="00FD4933" w:rsidRDefault="0020367C" w:rsidP="0020367C">
      <w:pPr>
        <w:pStyle w:val="Caption"/>
        <w:rPr>
          <w:rFonts w:ascii="Arial" w:hAnsi="Arial" w:cs="Arial"/>
          <w:sz w:val="22"/>
          <w:szCs w:val="22"/>
        </w:rPr>
      </w:pPr>
      <w:r w:rsidRPr="00FD4933">
        <w:rPr>
          <w:rFonts w:ascii="Arial" w:hAnsi="Arial" w:cs="Arial"/>
          <w:sz w:val="22"/>
          <w:szCs w:val="22"/>
        </w:rPr>
        <w:t xml:space="preserve">Figure </w:t>
      </w:r>
      <w:r w:rsidRPr="00FD4933">
        <w:rPr>
          <w:rFonts w:ascii="Arial" w:hAnsi="Arial" w:cs="Arial"/>
          <w:sz w:val="22"/>
          <w:szCs w:val="22"/>
        </w:rPr>
        <w:fldChar w:fldCharType="begin"/>
      </w:r>
      <w:r w:rsidRPr="00FD4933">
        <w:rPr>
          <w:rFonts w:ascii="Arial" w:hAnsi="Arial" w:cs="Arial"/>
          <w:sz w:val="22"/>
          <w:szCs w:val="22"/>
        </w:rPr>
        <w:instrText xml:space="preserve"> SEQ Figure \* ARABIC </w:instrText>
      </w:r>
      <w:r w:rsidRPr="00FD4933">
        <w:rPr>
          <w:rFonts w:ascii="Arial" w:hAnsi="Arial" w:cs="Arial"/>
          <w:sz w:val="22"/>
          <w:szCs w:val="22"/>
        </w:rPr>
        <w:fldChar w:fldCharType="separate"/>
      </w:r>
      <w:r w:rsidR="002916EB" w:rsidRPr="00FD4933">
        <w:rPr>
          <w:rFonts w:ascii="Arial" w:hAnsi="Arial" w:cs="Arial"/>
          <w:noProof/>
          <w:sz w:val="22"/>
          <w:szCs w:val="22"/>
        </w:rPr>
        <w:t>2</w:t>
      </w:r>
      <w:r w:rsidRPr="00FD4933">
        <w:rPr>
          <w:rFonts w:ascii="Arial" w:hAnsi="Arial" w:cs="Arial"/>
          <w:sz w:val="22"/>
          <w:szCs w:val="22"/>
        </w:rPr>
        <w:fldChar w:fldCharType="end"/>
      </w:r>
      <w:r w:rsidRPr="00FD4933">
        <w:rPr>
          <w:rFonts w:ascii="Arial" w:hAnsi="Arial" w:cs="Arial"/>
          <w:sz w:val="22"/>
          <w:szCs w:val="22"/>
        </w:rPr>
        <w:t>: Search Method Progression</w:t>
      </w:r>
    </w:p>
    <w:p w14:paraId="4931B5B8" w14:textId="6C0B111F" w:rsidR="00002BB1" w:rsidRPr="00FD4933" w:rsidRDefault="00C1016F" w:rsidP="00574E66">
      <w:pPr>
        <w:spacing w:line="480" w:lineRule="auto"/>
        <w:jc w:val="both"/>
        <w:rPr>
          <w:rFonts w:ascii="Arial" w:hAnsi="Arial" w:cs="Arial"/>
        </w:rPr>
      </w:pPr>
      <w:r>
        <w:rPr>
          <w:rFonts w:ascii="Arial" w:hAnsi="Arial" w:cs="Arial"/>
        </w:rPr>
        <w:t>The f</w:t>
      </w:r>
      <w:r w:rsidR="00510491" w:rsidRPr="00FD4933">
        <w:rPr>
          <w:rFonts w:ascii="Arial" w:hAnsi="Arial" w:cs="Arial"/>
        </w:rPr>
        <w:t xml:space="preserve">igure 2 above shows the response of the usage of the search methods on the VLE with over 80% responding that the VLE progression is very useful and moderately useful. Only 7% of the total participants said the virtual environment was slightly difficult. </w:t>
      </w:r>
      <w:r w:rsidR="002006B2" w:rsidRPr="00FD4933">
        <w:rPr>
          <w:rFonts w:ascii="Arial" w:hAnsi="Arial" w:cs="Arial"/>
        </w:rPr>
        <w:t xml:space="preserve">The participants found the VLE to be very useful in navigating through and searching for their </w:t>
      </w:r>
      <w:r w:rsidR="00FD4933" w:rsidRPr="00FD4933">
        <w:rPr>
          <w:rFonts w:ascii="Arial" w:hAnsi="Arial" w:cs="Arial"/>
        </w:rPr>
        <w:t>modules</w:t>
      </w:r>
      <w:r w:rsidR="002006B2" w:rsidRPr="00FD4933">
        <w:rPr>
          <w:rFonts w:ascii="Arial" w:hAnsi="Arial" w:cs="Arial"/>
        </w:rPr>
        <w:t xml:space="preserve"> and books for their research and studies. The setup of the VLE made it very easy for the students to navigate and use without much difficulties. </w:t>
      </w:r>
    </w:p>
    <w:p w14:paraId="13152AEA" w14:textId="77777777" w:rsidR="00002BB1" w:rsidRPr="00FD4933" w:rsidRDefault="00002BB1" w:rsidP="00002BB1">
      <w:pPr>
        <w:rPr>
          <w:rFonts w:ascii="Arial" w:hAnsi="Arial" w:cs="Arial"/>
        </w:rPr>
      </w:pPr>
    </w:p>
    <w:p w14:paraId="2E1C0908" w14:textId="77777777" w:rsidR="00002BB1" w:rsidRPr="00FD4933" w:rsidRDefault="00002BB1" w:rsidP="00002BB1">
      <w:pPr>
        <w:rPr>
          <w:rFonts w:ascii="Arial" w:hAnsi="Arial" w:cs="Arial"/>
        </w:rPr>
      </w:pPr>
      <w:r w:rsidRPr="00FD4933">
        <w:rPr>
          <w:rFonts w:ascii="Arial" w:hAnsi="Arial" w:cs="Arial"/>
          <w:noProof/>
        </w:rPr>
        <w:lastRenderedPageBreak/>
        <w:drawing>
          <wp:inline distT="0" distB="0" distL="0" distR="0" wp14:anchorId="4B508CC9" wp14:editId="6C35D6E1">
            <wp:extent cx="5486400" cy="3200400"/>
            <wp:effectExtent l="38100" t="0" r="1905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B1FBC5D" w14:textId="61EABD5F" w:rsidR="00D76DD4" w:rsidRDefault="00002BB1" w:rsidP="00D76DD4">
      <w:pPr>
        <w:pStyle w:val="Caption"/>
        <w:rPr>
          <w:rFonts w:ascii="Arial" w:hAnsi="Arial" w:cs="Arial"/>
          <w:sz w:val="22"/>
          <w:szCs w:val="22"/>
        </w:rPr>
      </w:pPr>
      <w:r w:rsidRPr="00FD4933">
        <w:rPr>
          <w:rFonts w:ascii="Arial" w:hAnsi="Arial" w:cs="Arial"/>
          <w:sz w:val="22"/>
          <w:szCs w:val="22"/>
        </w:rPr>
        <w:t xml:space="preserve">Figure </w:t>
      </w:r>
      <w:r w:rsidRPr="00FD4933">
        <w:rPr>
          <w:rFonts w:ascii="Arial" w:hAnsi="Arial" w:cs="Arial"/>
          <w:sz w:val="22"/>
          <w:szCs w:val="22"/>
        </w:rPr>
        <w:fldChar w:fldCharType="begin"/>
      </w:r>
      <w:r w:rsidRPr="00FD4933">
        <w:rPr>
          <w:rFonts w:ascii="Arial" w:hAnsi="Arial" w:cs="Arial"/>
          <w:sz w:val="22"/>
          <w:szCs w:val="22"/>
        </w:rPr>
        <w:instrText xml:space="preserve"> SEQ Figure \* ARABIC </w:instrText>
      </w:r>
      <w:r w:rsidRPr="00FD4933">
        <w:rPr>
          <w:rFonts w:ascii="Arial" w:hAnsi="Arial" w:cs="Arial"/>
          <w:sz w:val="22"/>
          <w:szCs w:val="22"/>
        </w:rPr>
        <w:fldChar w:fldCharType="separate"/>
      </w:r>
      <w:r w:rsidR="002916EB" w:rsidRPr="00FD4933">
        <w:rPr>
          <w:rFonts w:ascii="Arial" w:hAnsi="Arial" w:cs="Arial"/>
          <w:noProof/>
          <w:sz w:val="22"/>
          <w:szCs w:val="22"/>
        </w:rPr>
        <w:t>3</w:t>
      </w:r>
      <w:r w:rsidRPr="00FD4933">
        <w:rPr>
          <w:rFonts w:ascii="Arial" w:hAnsi="Arial" w:cs="Arial"/>
          <w:sz w:val="22"/>
          <w:szCs w:val="22"/>
        </w:rPr>
        <w:fldChar w:fldCharType="end"/>
      </w:r>
      <w:r w:rsidRPr="00FD4933">
        <w:rPr>
          <w:rFonts w:ascii="Arial" w:hAnsi="Arial" w:cs="Arial"/>
          <w:sz w:val="22"/>
          <w:szCs w:val="22"/>
        </w:rPr>
        <w:t>: Duration of Search on VLE</w:t>
      </w:r>
    </w:p>
    <w:p w14:paraId="056FCA72" w14:textId="556A4379" w:rsidR="00D76DD4" w:rsidRPr="00D76DD4" w:rsidRDefault="00D76DD4" w:rsidP="00D76DD4">
      <w:pPr>
        <w:rPr>
          <w:rFonts w:ascii="Arial" w:hAnsi="Arial" w:cs="Arial"/>
        </w:rPr>
      </w:pPr>
      <w:r>
        <w:rPr>
          <w:rFonts w:ascii="Arial" w:hAnsi="Arial" w:cs="Arial"/>
        </w:rPr>
        <w:t>The figure 3 above show</w:t>
      </w:r>
      <w:r w:rsidR="00D06F3E">
        <w:rPr>
          <w:rFonts w:ascii="Arial" w:hAnsi="Arial" w:cs="Arial"/>
        </w:rPr>
        <w:t xml:space="preserve">s the response from users duration of search on VLE with </w:t>
      </w:r>
      <w:r w:rsidR="00886C3C">
        <w:rPr>
          <w:rFonts w:ascii="Arial" w:hAnsi="Arial" w:cs="Arial"/>
        </w:rPr>
        <w:t>30- 50 minutes being the most time spent and 5-10 minutes being the less time spent according to participants.</w:t>
      </w:r>
    </w:p>
    <w:p w14:paraId="5BC8CDD4" w14:textId="77777777" w:rsidR="00D76DD4" w:rsidRPr="00D76DD4" w:rsidRDefault="00D76DD4" w:rsidP="00D76DD4"/>
    <w:p w14:paraId="3F37C517" w14:textId="77777777" w:rsidR="00C1016F" w:rsidRPr="00C1016F" w:rsidRDefault="00C1016F" w:rsidP="00C1016F"/>
    <w:p w14:paraId="227D4085" w14:textId="77777777" w:rsidR="00002BB1" w:rsidRPr="00FD4933" w:rsidRDefault="00002BB1" w:rsidP="00002BB1">
      <w:pPr>
        <w:rPr>
          <w:rFonts w:ascii="Arial" w:hAnsi="Arial" w:cs="Arial"/>
        </w:rPr>
      </w:pPr>
    </w:p>
    <w:p w14:paraId="3A20E2EB" w14:textId="77777777" w:rsidR="00002BB1" w:rsidRPr="00FD4933" w:rsidRDefault="00243D43" w:rsidP="00002BB1">
      <w:pPr>
        <w:rPr>
          <w:rFonts w:ascii="Arial" w:hAnsi="Arial" w:cs="Arial"/>
        </w:rPr>
      </w:pPr>
      <w:r w:rsidRPr="00FD4933">
        <w:rPr>
          <w:rFonts w:ascii="Arial" w:hAnsi="Arial" w:cs="Arial"/>
          <w:noProof/>
        </w:rPr>
        <w:lastRenderedPageBreak/>
        <w:drawing>
          <wp:inline distT="0" distB="0" distL="0" distR="0" wp14:anchorId="68816A1A" wp14:editId="47D044BB">
            <wp:extent cx="5486400" cy="32004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AAE187B" w14:textId="68AB57AA" w:rsidR="00243D43" w:rsidRDefault="00243D43" w:rsidP="00243D43">
      <w:pPr>
        <w:pStyle w:val="Caption"/>
        <w:rPr>
          <w:rFonts w:ascii="Arial" w:hAnsi="Arial" w:cs="Arial"/>
          <w:sz w:val="22"/>
          <w:szCs w:val="22"/>
        </w:rPr>
      </w:pPr>
      <w:r w:rsidRPr="00FD4933">
        <w:rPr>
          <w:rFonts w:ascii="Arial" w:hAnsi="Arial" w:cs="Arial"/>
          <w:sz w:val="22"/>
          <w:szCs w:val="22"/>
        </w:rPr>
        <w:t xml:space="preserve">Figure </w:t>
      </w:r>
      <w:r w:rsidRPr="00FD4933">
        <w:rPr>
          <w:rFonts w:ascii="Arial" w:hAnsi="Arial" w:cs="Arial"/>
          <w:sz w:val="22"/>
          <w:szCs w:val="22"/>
        </w:rPr>
        <w:fldChar w:fldCharType="begin"/>
      </w:r>
      <w:r w:rsidRPr="00FD4933">
        <w:rPr>
          <w:rFonts w:ascii="Arial" w:hAnsi="Arial" w:cs="Arial"/>
          <w:sz w:val="22"/>
          <w:szCs w:val="22"/>
        </w:rPr>
        <w:instrText xml:space="preserve"> SEQ Figure \* ARABIC </w:instrText>
      </w:r>
      <w:r w:rsidRPr="00FD4933">
        <w:rPr>
          <w:rFonts w:ascii="Arial" w:hAnsi="Arial" w:cs="Arial"/>
          <w:sz w:val="22"/>
          <w:szCs w:val="22"/>
        </w:rPr>
        <w:fldChar w:fldCharType="separate"/>
      </w:r>
      <w:r w:rsidR="002916EB" w:rsidRPr="00FD4933">
        <w:rPr>
          <w:rFonts w:ascii="Arial" w:hAnsi="Arial" w:cs="Arial"/>
          <w:noProof/>
          <w:sz w:val="22"/>
          <w:szCs w:val="22"/>
        </w:rPr>
        <w:t>4</w:t>
      </w:r>
      <w:r w:rsidRPr="00FD4933">
        <w:rPr>
          <w:rFonts w:ascii="Arial" w:hAnsi="Arial" w:cs="Arial"/>
          <w:sz w:val="22"/>
          <w:szCs w:val="22"/>
        </w:rPr>
        <w:fldChar w:fldCharType="end"/>
      </w:r>
      <w:r w:rsidRPr="00FD4933">
        <w:rPr>
          <w:rFonts w:ascii="Arial" w:hAnsi="Arial" w:cs="Arial"/>
          <w:sz w:val="22"/>
          <w:szCs w:val="22"/>
        </w:rPr>
        <w:t>: Other Research Method</w:t>
      </w:r>
    </w:p>
    <w:p w14:paraId="6A4F59F0" w14:textId="4DDFC605" w:rsidR="000066FA" w:rsidRDefault="00886C3C" w:rsidP="00886C3C">
      <w:pPr>
        <w:rPr>
          <w:rFonts w:ascii="Arial" w:hAnsi="Arial" w:cs="Arial"/>
        </w:rPr>
      </w:pPr>
      <w:r w:rsidRPr="000066FA">
        <w:rPr>
          <w:rFonts w:ascii="Arial" w:hAnsi="Arial" w:cs="Arial"/>
        </w:rPr>
        <w:t>The figure 4 above shows that 67% of users stated (Yes)  using another method of research to assist them with their study at university</w:t>
      </w:r>
      <w:r w:rsidR="000066FA" w:rsidRPr="000066FA">
        <w:rPr>
          <w:rFonts w:ascii="Arial" w:hAnsi="Arial" w:cs="Arial"/>
        </w:rPr>
        <w:t xml:space="preserve">, with 33% of users stated (No) not using other method of research. </w:t>
      </w:r>
    </w:p>
    <w:p w14:paraId="1CBC839D" w14:textId="0711D0B1" w:rsidR="00967288" w:rsidRDefault="00967288" w:rsidP="00886C3C">
      <w:pPr>
        <w:rPr>
          <w:rFonts w:ascii="Arial" w:hAnsi="Arial" w:cs="Arial"/>
        </w:rPr>
      </w:pPr>
    </w:p>
    <w:p w14:paraId="517FC1AF" w14:textId="2D3636EF" w:rsidR="00967288" w:rsidRDefault="00967288" w:rsidP="00886C3C">
      <w:pPr>
        <w:rPr>
          <w:rFonts w:ascii="Arial" w:hAnsi="Arial" w:cs="Arial"/>
        </w:rPr>
      </w:pPr>
    </w:p>
    <w:p w14:paraId="2B2B5CF9" w14:textId="45EAF4AB" w:rsidR="00967288" w:rsidRPr="000066FA" w:rsidRDefault="00967288" w:rsidP="00886C3C">
      <w:pPr>
        <w:rPr>
          <w:rFonts w:ascii="Arial" w:hAnsi="Arial" w:cs="Arial"/>
        </w:rPr>
      </w:pPr>
    </w:p>
    <w:p w14:paraId="7C0C7ED9" w14:textId="5DEB016D" w:rsidR="000066FA" w:rsidRPr="00886C3C" w:rsidRDefault="000066FA" w:rsidP="00886C3C"/>
    <w:p w14:paraId="1CA6BADB" w14:textId="77777777" w:rsidR="000066FA" w:rsidRDefault="00243D43" w:rsidP="002916EB">
      <w:pPr>
        <w:pStyle w:val="Caption"/>
        <w:rPr>
          <w:rFonts w:ascii="Arial" w:hAnsi="Arial" w:cs="Arial"/>
          <w:sz w:val="22"/>
          <w:szCs w:val="22"/>
        </w:rPr>
      </w:pPr>
      <w:r w:rsidRPr="00FD4933">
        <w:rPr>
          <w:rFonts w:ascii="Arial" w:hAnsi="Arial" w:cs="Arial"/>
          <w:noProof/>
          <w:sz w:val="22"/>
          <w:szCs w:val="22"/>
        </w:rPr>
        <w:drawing>
          <wp:anchor distT="0" distB="0" distL="114300" distR="114300" simplePos="0" relativeHeight="251661824" behindDoc="0" locked="0" layoutInCell="1" allowOverlap="1" wp14:anchorId="1BE9993F" wp14:editId="6BA8BB29">
            <wp:simplePos x="0" y="0"/>
            <wp:positionH relativeFrom="column">
              <wp:align>left</wp:align>
            </wp:positionH>
            <wp:positionV relativeFrom="paragraph">
              <wp:align>top</wp:align>
            </wp:positionV>
            <wp:extent cx="5486400" cy="3200400"/>
            <wp:effectExtent l="0" t="0" r="19050" b="19050"/>
            <wp:wrapSquare wrapText="bothSides"/>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1A0C64CF" w14:textId="77777777" w:rsidR="000066FA" w:rsidRDefault="000066FA" w:rsidP="002916EB">
      <w:pPr>
        <w:pStyle w:val="Caption"/>
        <w:rPr>
          <w:rFonts w:ascii="Arial" w:hAnsi="Arial" w:cs="Arial"/>
          <w:sz w:val="22"/>
          <w:szCs w:val="22"/>
        </w:rPr>
      </w:pPr>
    </w:p>
    <w:p w14:paraId="2E5FA994" w14:textId="77777777" w:rsidR="000066FA" w:rsidRDefault="000066FA" w:rsidP="002916EB">
      <w:pPr>
        <w:pStyle w:val="Caption"/>
        <w:rPr>
          <w:rFonts w:ascii="Arial" w:hAnsi="Arial" w:cs="Arial"/>
          <w:sz w:val="22"/>
          <w:szCs w:val="22"/>
        </w:rPr>
      </w:pPr>
    </w:p>
    <w:p w14:paraId="494CAD8B" w14:textId="77777777" w:rsidR="000066FA" w:rsidRDefault="000066FA" w:rsidP="002916EB">
      <w:pPr>
        <w:pStyle w:val="Caption"/>
        <w:rPr>
          <w:rFonts w:ascii="Arial" w:hAnsi="Arial" w:cs="Arial"/>
          <w:sz w:val="22"/>
          <w:szCs w:val="22"/>
        </w:rPr>
      </w:pPr>
    </w:p>
    <w:p w14:paraId="2FD4F9E9" w14:textId="77777777" w:rsidR="000066FA" w:rsidRDefault="000066FA" w:rsidP="002916EB">
      <w:pPr>
        <w:pStyle w:val="Caption"/>
        <w:rPr>
          <w:rFonts w:ascii="Arial" w:hAnsi="Arial" w:cs="Arial"/>
          <w:sz w:val="22"/>
          <w:szCs w:val="22"/>
        </w:rPr>
      </w:pPr>
    </w:p>
    <w:p w14:paraId="21341787" w14:textId="77777777" w:rsidR="000066FA" w:rsidRDefault="000066FA" w:rsidP="002916EB">
      <w:pPr>
        <w:pStyle w:val="Caption"/>
        <w:rPr>
          <w:rFonts w:ascii="Arial" w:hAnsi="Arial" w:cs="Arial"/>
          <w:sz w:val="22"/>
          <w:szCs w:val="22"/>
        </w:rPr>
      </w:pPr>
    </w:p>
    <w:p w14:paraId="09C7DF6E" w14:textId="77777777" w:rsidR="000066FA" w:rsidRDefault="000066FA" w:rsidP="002916EB">
      <w:pPr>
        <w:pStyle w:val="Caption"/>
        <w:rPr>
          <w:rFonts w:ascii="Arial" w:hAnsi="Arial" w:cs="Arial"/>
          <w:sz w:val="22"/>
          <w:szCs w:val="22"/>
        </w:rPr>
      </w:pPr>
    </w:p>
    <w:p w14:paraId="6A620BEA" w14:textId="77777777" w:rsidR="000066FA" w:rsidRDefault="000066FA" w:rsidP="002916EB">
      <w:pPr>
        <w:pStyle w:val="Caption"/>
        <w:rPr>
          <w:rFonts w:ascii="Arial" w:hAnsi="Arial" w:cs="Arial"/>
          <w:sz w:val="22"/>
          <w:szCs w:val="22"/>
        </w:rPr>
      </w:pPr>
    </w:p>
    <w:p w14:paraId="0C5C3F51" w14:textId="77777777" w:rsidR="00967288" w:rsidRDefault="00967288" w:rsidP="002916EB">
      <w:pPr>
        <w:pStyle w:val="Caption"/>
        <w:rPr>
          <w:rFonts w:ascii="Arial" w:hAnsi="Arial" w:cs="Arial"/>
          <w:sz w:val="22"/>
          <w:szCs w:val="22"/>
        </w:rPr>
      </w:pPr>
    </w:p>
    <w:p w14:paraId="5A51F0F6" w14:textId="0222CE98" w:rsidR="00243D43" w:rsidRDefault="002916EB" w:rsidP="002916EB">
      <w:pPr>
        <w:pStyle w:val="Caption"/>
        <w:rPr>
          <w:rFonts w:ascii="Arial" w:hAnsi="Arial" w:cs="Arial"/>
          <w:sz w:val="22"/>
          <w:szCs w:val="22"/>
        </w:rPr>
      </w:pPr>
      <w:r w:rsidRPr="00FD4933">
        <w:rPr>
          <w:rFonts w:ascii="Arial" w:hAnsi="Arial" w:cs="Arial"/>
          <w:sz w:val="22"/>
          <w:szCs w:val="22"/>
        </w:rPr>
        <w:lastRenderedPageBreak/>
        <w:t xml:space="preserve">Figure </w:t>
      </w:r>
      <w:r w:rsidRPr="00FD4933">
        <w:rPr>
          <w:rFonts w:ascii="Arial" w:hAnsi="Arial" w:cs="Arial"/>
          <w:sz w:val="22"/>
          <w:szCs w:val="22"/>
        </w:rPr>
        <w:fldChar w:fldCharType="begin"/>
      </w:r>
      <w:r w:rsidRPr="00FD4933">
        <w:rPr>
          <w:rFonts w:ascii="Arial" w:hAnsi="Arial" w:cs="Arial"/>
          <w:sz w:val="22"/>
          <w:szCs w:val="22"/>
        </w:rPr>
        <w:instrText xml:space="preserve"> SEQ Figure \* ARABIC </w:instrText>
      </w:r>
      <w:r w:rsidRPr="00FD4933">
        <w:rPr>
          <w:rFonts w:ascii="Arial" w:hAnsi="Arial" w:cs="Arial"/>
          <w:sz w:val="22"/>
          <w:szCs w:val="22"/>
        </w:rPr>
        <w:fldChar w:fldCharType="separate"/>
      </w:r>
      <w:r w:rsidRPr="00FD4933">
        <w:rPr>
          <w:rFonts w:ascii="Arial" w:hAnsi="Arial" w:cs="Arial"/>
          <w:noProof/>
          <w:sz w:val="22"/>
          <w:szCs w:val="22"/>
        </w:rPr>
        <w:t>5</w:t>
      </w:r>
      <w:r w:rsidRPr="00FD4933">
        <w:rPr>
          <w:rFonts w:ascii="Arial" w:hAnsi="Arial" w:cs="Arial"/>
          <w:sz w:val="22"/>
          <w:szCs w:val="22"/>
        </w:rPr>
        <w:fldChar w:fldCharType="end"/>
      </w:r>
      <w:r w:rsidRPr="00FD4933">
        <w:rPr>
          <w:rFonts w:ascii="Arial" w:hAnsi="Arial" w:cs="Arial"/>
          <w:sz w:val="22"/>
          <w:szCs w:val="22"/>
        </w:rPr>
        <w:t>: Layout of VLE</w:t>
      </w:r>
    </w:p>
    <w:p w14:paraId="0A6E6890" w14:textId="1203B325" w:rsidR="000066FA" w:rsidRPr="00193271" w:rsidRDefault="000066FA" w:rsidP="000066FA">
      <w:pPr>
        <w:rPr>
          <w:rFonts w:ascii="Arial" w:hAnsi="Arial" w:cs="Arial"/>
        </w:rPr>
      </w:pPr>
      <w:r w:rsidRPr="00193271">
        <w:rPr>
          <w:rFonts w:ascii="Arial" w:hAnsi="Arial" w:cs="Arial"/>
        </w:rPr>
        <w:t>The figure 5 above shows that 8% of the users are satisfied with the layout of VLE, with 0%</w:t>
      </w:r>
      <w:r w:rsidR="00967288">
        <w:rPr>
          <w:rFonts w:ascii="Arial" w:hAnsi="Arial" w:cs="Arial"/>
        </w:rPr>
        <w:t xml:space="preserve"> of </w:t>
      </w:r>
      <w:r w:rsidRPr="00193271">
        <w:rPr>
          <w:rFonts w:ascii="Arial" w:hAnsi="Arial" w:cs="Arial"/>
        </w:rPr>
        <w:t>partici</w:t>
      </w:r>
      <w:r w:rsidR="00193271">
        <w:rPr>
          <w:rFonts w:ascii="Arial" w:hAnsi="Arial" w:cs="Arial"/>
        </w:rPr>
        <w:t>pants rating the layout of VLE as very dissatisfied.</w:t>
      </w:r>
    </w:p>
    <w:p w14:paraId="1495FDB0" w14:textId="49F5AC57" w:rsidR="002916EB" w:rsidRDefault="002916EB" w:rsidP="002916EB">
      <w:pPr>
        <w:rPr>
          <w:rFonts w:ascii="Arial" w:hAnsi="Arial" w:cs="Arial"/>
        </w:rPr>
      </w:pPr>
    </w:p>
    <w:p w14:paraId="70E172FD" w14:textId="14054C53" w:rsidR="00967288" w:rsidRDefault="00967288" w:rsidP="002916EB">
      <w:pPr>
        <w:rPr>
          <w:rFonts w:ascii="Arial" w:hAnsi="Arial" w:cs="Arial"/>
        </w:rPr>
      </w:pPr>
    </w:p>
    <w:p w14:paraId="2A4DBBBC" w14:textId="77777777" w:rsidR="00967288" w:rsidRPr="00FD4933" w:rsidRDefault="00967288" w:rsidP="002916EB">
      <w:pPr>
        <w:rPr>
          <w:rFonts w:ascii="Arial" w:hAnsi="Arial" w:cs="Arial"/>
        </w:rPr>
      </w:pPr>
    </w:p>
    <w:p w14:paraId="59320720" w14:textId="77777777" w:rsidR="002916EB" w:rsidRPr="00FD4933" w:rsidRDefault="002916EB" w:rsidP="002916EB">
      <w:pPr>
        <w:rPr>
          <w:rFonts w:ascii="Arial" w:hAnsi="Arial" w:cs="Arial"/>
        </w:rPr>
      </w:pPr>
      <w:r w:rsidRPr="00FD4933">
        <w:rPr>
          <w:rFonts w:ascii="Arial" w:hAnsi="Arial" w:cs="Arial"/>
          <w:noProof/>
        </w:rPr>
        <w:drawing>
          <wp:inline distT="0" distB="0" distL="0" distR="0" wp14:anchorId="4320F35A" wp14:editId="6224AD6B">
            <wp:extent cx="5486400" cy="3200400"/>
            <wp:effectExtent l="0" t="0" r="19050" b="1905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F484DAF" w14:textId="77777777" w:rsidR="002916EB" w:rsidRPr="00FD4933" w:rsidRDefault="002916EB" w:rsidP="002916EB">
      <w:pPr>
        <w:pStyle w:val="Caption"/>
        <w:rPr>
          <w:rFonts w:ascii="Arial" w:hAnsi="Arial" w:cs="Arial"/>
          <w:sz w:val="22"/>
          <w:szCs w:val="22"/>
        </w:rPr>
      </w:pPr>
      <w:r w:rsidRPr="00FD4933">
        <w:rPr>
          <w:rFonts w:ascii="Arial" w:hAnsi="Arial" w:cs="Arial"/>
          <w:sz w:val="22"/>
          <w:szCs w:val="22"/>
        </w:rPr>
        <w:t xml:space="preserve">Figure </w:t>
      </w:r>
      <w:r w:rsidRPr="00FD4933">
        <w:rPr>
          <w:rFonts w:ascii="Arial" w:hAnsi="Arial" w:cs="Arial"/>
          <w:sz w:val="22"/>
          <w:szCs w:val="22"/>
        </w:rPr>
        <w:fldChar w:fldCharType="begin"/>
      </w:r>
      <w:r w:rsidRPr="00FD4933">
        <w:rPr>
          <w:rFonts w:ascii="Arial" w:hAnsi="Arial" w:cs="Arial"/>
          <w:sz w:val="22"/>
          <w:szCs w:val="22"/>
        </w:rPr>
        <w:instrText xml:space="preserve"> SEQ Figure \* ARABIC </w:instrText>
      </w:r>
      <w:r w:rsidRPr="00FD4933">
        <w:rPr>
          <w:rFonts w:ascii="Arial" w:hAnsi="Arial" w:cs="Arial"/>
          <w:sz w:val="22"/>
          <w:szCs w:val="22"/>
        </w:rPr>
        <w:fldChar w:fldCharType="separate"/>
      </w:r>
      <w:r w:rsidRPr="00FD4933">
        <w:rPr>
          <w:rFonts w:ascii="Arial" w:hAnsi="Arial" w:cs="Arial"/>
          <w:noProof/>
          <w:sz w:val="22"/>
          <w:szCs w:val="22"/>
        </w:rPr>
        <w:t>6</w:t>
      </w:r>
      <w:r w:rsidRPr="00FD4933">
        <w:rPr>
          <w:rFonts w:ascii="Arial" w:hAnsi="Arial" w:cs="Arial"/>
          <w:sz w:val="22"/>
          <w:szCs w:val="22"/>
        </w:rPr>
        <w:fldChar w:fldCharType="end"/>
      </w:r>
      <w:r w:rsidRPr="00FD4933">
        <w:rPr>
          <w:rFonts w:ascii="Arial" w:hAnsi="Arial" w:cs="Arial"/>
          <w:sz w:val="22"/>
          <w:szCs w:val="22"/>
        </w:rPr>
        <w:t>: Moodle Access Difficulty</w:t>
      </w:r>
    </w:p>
    <w:p w14:paraId="210B636F" w14:textId="0DC74AD8" w:rsidR="000066FA" w:rsidRPr="00FD4933" w:rsidRDefault="00967288" w:rsidP="002916EB">
      <w:pPr>
        <w:rPr>
          <w:rFonts w:ascii="Arial" w:hAnsi="Arial" w:cs="Arial"/>
        </w:rPr>
      </w:pPr>
      <w:r>
        <w:rPr>
          <w:rFonts w:ascii="Arial" w:hAnsi="Arial" w:cs="Arial"/>
        </w:rPr>
        <w:t>The figure 6 above shows that 87% of users rated not having any difficulties in accessing the Moodle  while 13% of participants stated  having access difficulty when using Moodle .</w:t>
      </w:r>
    </w:p>
    <w:p w14:paraId="165A7448" w14:textId="272BB976" w:rsidR="00967288" w:rsidRPr="00FD4933" w:rsidRDefault="002916EB" w:rsidP="002916EB">
      <w:pPr>
        <w:rPr>
          <w:rFonts w:ascii="Arial" w:hAnsi="Arial" w:cs="Arial"/>
        </w:rPr>
      </w:pPr>
      <w:r w:rsidRPr="00FD4933">
        <w:rPr>
          <w:rFonts w:ascii="Arial" w:hAnsi="Arial" w:cs="Arial"/>
          <w:noProof/>
        </w:rPr>
        <w:lastRenderedPageBreak/>
        <w:drawing>
          <wp:inline distT="0" distB="0" distL="0" distR="0" wp14:anchorId="341DC706" wp14:editId="75691342">
            <wp:extent cx="5486400" cy="3200400"/>
            <wp:effectExtent l="38100" t="0" r="19050" b="1905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4CA5500" w14:textId="77777777" w:rsidR="002916EB" w:rsidRPr="00FD4933" w:rsidRDefault="002916EB" w:rsidP="002916EB">
      <w:pPr>
        <w:pStyle w:val="Caption"/>
        <w:rPr>
          <w:rFonts w:ascii="Arial" w:hAnsi="Arial" w:cs="Arial"/>
          <w:sz w:val="22"/>
          <w:szCs w:val="22"/>
        </w:rPr>
      </w:pPr>
      <w:r w:rsidRPr="00FD4933">
        <w:rPr>
          <w:rFonts w:ascii="Arial" w:hAnsi="Arial" w:cs="Arial"/>
          <w:sz w:val="22"/>
          <w:szCs w:val="22"/>
        </w:rPr>
        <w:t xml:space="preserve">Figure </w:t>
      </w:r>
      <w:r w:rsidRPr="00FD4933">
        <w:rPr>
          <w:rFonts w:ascii="Arial" w:hAnsi="Arial" w:cs="Arial"/>
          <w:sz w:val="22"/>
          <w:szCs w:val="22"/>
        </w:rPr>
        <w:fldChar w:fldCharType="begin"/>
      </w:r>
      <w:r w:rsidRPr="00FD4933">
        <w:rPr>
          <w:rFonts w:ascii="Arial" w:hAnsi="Arial" w:cs="Arial"/>
          <w:sz w:val="22"/>
          <w:szCs w:val="22"/>
        </w:rPr>
        <w:instrText xml:space="preserve"> SEQ Figure \* ARABIC </w:instrText>
      </w:r>
      <w:r w:rsidRPr="00FD4933">
        <w:rPr>
          <w:rFonts w:ascii="Arial" w:hAnsi="Arial" w:cs="Arial"/>
          <w:sz w:val="22"/>
          <w:szCs w:val="22"/>
        </w:rPr>
        <w:fldChar w:fldCharType="separate"/>
      </w:r>
      <w:r w:rsidRPr="00FD4933">
        <w:rPr>
          <w:rFonts w:ascii="Arial" w:hAnsi="Arial" w:cs="Arial"/>
          <w:noProof/>
          <w:sz w:val="22"/>
          <w:szCs w:val="22"/>
        </w:rPr>
        <w:t>7</w:t>
      </w:r>
      <w:r w:rsidRPr="00FD4933">
        <w:rPr>
          <w:rFonts w:ascii="Arial" w:hAnsi="Arial" w:cs="Arial"/>
          <w:sz w:val="22"/>
          <w:szCs w:val="22"/>
        </w:rPr>
        <w:fldChar w:fldCharType="end"/>
      </w:r>
      <w:r w:rsidRPr="00FD4933">
        <w:rPr>
          <w:rFonts w:ascii="Arial" w:hAnsi="Arial" w:cs="Arial"/>
          <w:sz w:val="22"/>
          <w:szCs w:val="22"/>
        </w:rPr>
        <w:t>: VLE Recommendations</w:t>
      </w:r>
    </w:p>
    <w:p w14:paraId="112BDAE9" w14:textId="529F0083" w:rsidR="002916EB" w:rsidRDefault="00A911E2" w:rsidP="002916EB">
      <w:pPr>
        <w:spacing w:line="480" w:lineRule="auto"/>
        <w:jc w:val="both"/>
        <w:rPr>
          <w:rFonts w:ascii="Arial" w:hAnsi="Arial" w:cs="Arial"/>
        </w:rPr>
      </w:pPr>
      <w:r w:rsidRPr="00FD4933">
        <w:rPr>
          <w:rFonts w:ascii="Arial" w:hAnsi="Arial" w:cs="Arial"/>
        </w:rPr>
        <w:t xml:space="preserve">Therefore the findings from the questionnaires have shown that the VLE has a huge positive impact on the learning experience of the students. The participants believed that the VLE provides them with the much needed assistance and has improved their learning experience with more interactive and exciting class sessions. The overwhelming responses towards making VLE recommendations to colleagues above shows how eager the participants are about the virtual environment and the positive impact with over 53% </w:t>
      </w:r>
      <w:r w:rsidR="00211F24" w:rsidRPr="00FD4933">
        <w:rPr>
          <w:rFonts w:ascii="Arial" w:hAnsi="Arial" w:cs="Arial"/>
        </w:rPr>
        <w:t>stating that they are likely to make VLE recommendations to their colleagues.</w:t>
      </w:r>
    </w:p>
    <w:p w14:paraId="38E381B9" w14:textId="23C0E5C8" w:rsidR="00117AE1" w:rsidRDefault="00117AE1" w:rsidP="002916EB">
      <w:pPr>
        <w:spacing w:line="480" w:lineRule="auto"/>
        <w:jc w:val="both"/>
        <w:rPr>
          <w:rFonts w:ascii="Arial" w:hAnsi="Arial" w:cs="Arial"/>
        </w:rPr>
      </w:pPr>
    </w:p>
    <w:p w14:paraId="3A3C0080" w14:textId="2DD4FCF9" w:rsidR="00117AE1" w:rsidRDefault="00117AE1" w:rsidP="002916EB">
      <w:pPr>
        <w:spacing w:line="480" w:lineRule="auto"/>
        <w:jc w:val="both"/>
        <w:rPr>
          <w:rFonts w:ascii="Arial" w:hAnsi="Arial" w:cs="Arial"/>
        </w:rPr>
      </w:pPr>
    </w:p>
    <w:p w14:paraId="5EF99B9F" w14:textId="01FDA2E7" w:rsidR="00117AE1" w:rsidRDefault="00117AE1" w:rsidP="002916EB">
      <w:pPr>
        <w:spacing w:line="480" w:lineRule="auto"/>
        <w:jc w:val="both"/>
        <w:rPr>
          <w:rFonts w:ascii="Arial" w:hAnsi="Arial" w:cs="Arial"/>
        </w:rPr>
      </w:pPr>
    </w:p>
    <w:p w14:paraId="7A5F3761" w14:textId="2756752F" w:rsidR="00117AE1" w:rsidRDefault="00117AE1" w:rsidP="002916EB">
      <w:pPr>
        <w:spacing w:line="480" w:lineRule="auto"/>
        <w:jc w:val="both"/>
        <w:rPr>
          <w:rFonts w:ascii="Arial" w:hAnsi="Arial" w:cs="Arial"/>
        </w:rPr>
      </w:pPr>
    </w:p>
    <w:p w14:paraId="3ADA6085" w14:textId="26777A93" w:rsidR="00117AE1" w:rsidRDefault="00117AE1" w:rsidP="002916EB">
      <w:pPr>
        <w:spacing w:line="480" w:lineRule="auto"/>
        <w:jc w:val="both"/>
        <w:rPr>
          <w:rFonts w:ascii="Arial" w:hAnsi="Arial" w:cs="Arial"/>
        </w:rPr>
      </w:pPr>
    </w:p>
    <w:p w14:paraId="50A6162B" w14:textId="77777777" w:rsidR="00117AE1" w:rsidRPr="00FD4933" w:rsidRDefault="00117AE1" w:rsidP="002916EB">
      <w:pPr>
        <w:spacing w:line="480" w:lineRule="auto"/>
        <w:jc w:val="both"/>
        <w:rPr>
          <w:rFonts w:ascii="Arial" w:hAnsi="Arial" w:cs="Arial"/>
        </w:rPr>
      </w:pPr>
    </w:p>
    <w:p w14:paraId="5A79E480" w14:textId="418D1263" w:rsidR="00211F24" w:rsidRDefault="00211F24" w:rsidP="00211F24">
      <w:pPr>
        <w:pStyle w:val="Heading2"/>
        <w:rPr>
          <w:rFonts w:ascii="Arial" w:hAnsi="Arial" w:cs="Arial"/>
          <w:sz w:val="22"/>
          <w:szCs w:val="22"/>
        </w:rPr>
      </w:pPr>
      <w:bookmarkStart w:id="7" w:name="_Toc60741166"/>
      <w:bookmarkStart w:id="8" w:name="_Toc60860623"/>
      <w:r w:rsidRPr="00FD4933">
        <w:rPr>
          <w:rFonts w:ascii="Arial" w:hAnsi="Arial" w:cs="Arial"/>
          <w:sz w:val="22"/>
          <w:szCs w:val="22"/>
        </w:rPr>
        <w:t>SECONDARY DATA ANALYSIS</w:t>
      </w:r>
      <w:bookmarkEnd w:id="7"/>
      <w:r w:rsidR="0075645D">
        <w:rPr>
          <w:rFonts w:ascii="Arial" w:hAnsi="Arial" w:cs="Arial"/>
          <w:sz w:val="22"/>
          <w:szCs w:val="22"/>
        </w:rPr>
        <w:t xml:space="preserve"> &amp; SUMMARY OF THE FINDINGS</w:t>
      </w:r>
      <w:bookmarkEnd w:id="8"/>
    </w:p>
    <w:p w14:paraId="5C0727AB" w14:textId="77777777" w:rsidR="00D76DD4" w:rsidRPr="00D76DD4" w:rsidRDefault="00D76DD4" w:rsidP="00D76DD4"/>
    <w:p w14:paraId="113FE3C3" w14:textId="35311F4E" w:rsidR="00211F24" w:rsidRPr="00FD4933" w:rsidRDefault="00786E99" w:rsidP="00211F24">
      <w:pPr>
        <w:spacing w:line="480" w:lineRule="auto"/>
        <w:jc w:val="both"/>
        <w:rPr>
          <w:rFonts w:ascii="Arial" w:hAnsi="Arial" w:cs="Arial"/>
        </w:rPr>
      </w:pPr>
      <w:r w:rsidRPr="00FD4933">
        <w:rPr>
          <w:rFonts w:ascii="Arial" w:hAnsi="Arial" w:cs="Arial"/>
        </w:rPr>
        <w:t xml:space="preserve">Research carried out by </w:t>
      </w:r>
      <w:sdt>
        <w:sdtPr>
          <w:rPr>
            <w:rFonts w:ascii="Arial" w:hAnsi="Arial" w:cs="Arial"/>
          </w:rPr>
          <w:id w:val="1358152810"/>
          <w:citation/>
        </w:sdtPr>
        <w:sdtEndPr/>
        <w:sdtContent>
          <w:r w:rsidRPr="00FD4933">
            <w:rPr>
              <w:rFonts w:ascii="Arial" w:hAnsi="Arial" w:cs="Arial"/>
            </w:rPr>
            <w:fldChar w:fldCharType="begin"/>
          </w:r>
          <w:r w:rsidRPr="00FD4933">
            <w:rPr>
              <w:rFonts w:ascii="Arial" w:hAnsi="Arial" w:cs="Arial"/>
            </w:rPr>
            <w:instrText xml:space="preserve"> CITATION Ane17 \l 1033 </w:instrText>
          </w:r>
          <w:r w:rsidRPr="00FD4933">
            <w:rPr>
              <w:rFonts w:ascii="Arial" w:hAnsi="Arial" w:cs="Arial"/>
            </w:rPr>
            <w:fldChar w:fldCharType="separate"/>
          </w:r>
          <w:r w:rsidR="00CB2859" w:rsidRPr="00FD4933">
            <w:rPr>
              <w:rFonts w:ascii="Arial" w:hAnsi="Arial" w:cs="Arial"/>
              <w:noProof/>
            </w:rPr>
            <w:t>(Anekwe, 2017)</w:t>
          </w:r>
          <w:r w:rsidRPr="00FD4933">
            <w:rPr>
              <w:rFonts w:ascii="Arial" w:hAnsi="Arial" w:cs="Arial"/>
            </w:rPr>
            <w:fldChar w:fldCharType="end"/>
          </w:r>
        </w:sdtContent>
      </w:sdt>
      <w:r w:rsidRPr="00FD4933">
        <w:rPr>
          <w:rFonts w:ascii="Arial" w:hAnsi="Arial" w:cs="Arial"/>
        </w:rPr>
        <w:t xml:space="preserve"> based on the impact of Virtual Classroom learning indicated that the students are positively affected by the technology. The findings supported the research because the writer stipulated that the students learn via collaboration in which they were able to interact with their tutors at their own pace. </w:t>
      </w:r>
      <w:r w:rsidR="00DA6818" w:rsidRPr="00FD4933">
        <w:rPr>
          <w:rFonts w:ascii="Arial" w:hAnsi="Arial" w:cs="Arial"/>
        </w:rPr>
        <w:t xml:space="preserve">The researcher advised that the virtual learning environment should be more structured, planned and sustained due to the fact that it has really assisted the learning processes of students and to an extent reduced the workload of the lecturers. The findings were in-line with this work results because the participants found the VLE to be favorable to their learning processes </w:t>
      </w:r>
      <w:r w:rsidR="004D72FC" w:rsidRPr="00FD4933">
        <w:rPr>
          <w:rFonts w:ascii="Arial" w:hAnsi="Arial" w:cs="Arial"/>
        </w:rPr>
        <w:t xml:space="preserve">with the overwhelming positive responses and there is a request for constant and consistent update on the </w:t>
      </w:r>
      <w:r w:rsidR="00FD4933" w:rsidRPr="00FD4933">
        <w:rPr>
          <w:rFonts w:ascii="Arial" w:hAnsi="Arial" w:cs="Arial"/>
        </w:rPr>
        <w:t>Moodle</w:t>
      </w:r>
      <w:r w:rsidR="004D72FC" w:rsidRPr="00FD4933">
        <w:rPr>
          <w:rFonts w:ascii="Arial" w:hAnsi="Arial" w:cs="Arial"/>
        </w:rPr>
        <w:t>.</w:t>
      </w:r>
    </w:p>
    <w:p w14:paraId="5B115A79" w14:textId="312AC9D8" w:rsidR="007D03A6" w:rsidRPr="00FD4933" w:rsidRDefault="007D03A6" w:rsidP="00211F24">
      <w:pPr>
        <w:spacing w:line="480" w:lineRule="auto"/>
        <w:jc w:val="both"/>
        <w:rPr>
          <w:rFonts w:ascii="Arial" w:hAnsi="Arial" w:cs="Arial"/>
        </w:rPr>
      </w:pPr>
      <w:r w:rsidRPr="00FD4933">
        <w:rPr>
          <w:rFonts w:ascii="Arial" w:hAnsi="Arial" w:cs="Arial"/>
        </w:rPr>
        <w:t xml:space="preserve">The article by </w:t>
      </w:r>
      <w:sdt>
        <w:sdtPr>
          <w:rPr>
            <w:rFonts w:ascii="Arial" w:hAnsi="Arial" w:cs="Arial"/>
          </w:rPr>
          <w:id w:val="-403384394"/>
          <w:citation/>
        </w:sdtPr>
        <w:sdtEndPr/>
        <w:sdtContent>
          <w:r w:rsidR="00CB2859" w:rsidRPr="00FD4933">
            <w:rPr>
              <w:rFonts w:ascii="Arial" w:hAnsi="Arial" w:cs="Arial"/>
            </w:rPr>
            <w:fldChar w:fldCharType="begin"/>
          </w:r>
          <w:r w:rsidR="00CB2859" w:rsidRPr="00FD4933">
            <w:rPr>
              <w:rFonts w:ascii="Arial" w:hAnsi="Arial" w:cs="Arial"/>
            </w:rPr>
            <w:instrText xml:space="preserve"> CITATION Cla17 \l 1033 </w:instrText>
          </w:r>
          <w:r w:rsidR="00CB2859" w:rsidRPr="00FD4933">
            <w:rPr>
              <w:rFonts w:ascii="Arial" w:hAnsi="Arial" w:cs="Arial"/>
            </w:rPr>
            <w:fldChar w:fldCharType="separate"/>
          </w:r>
          <w:r w:rsidR="00CB2859" w:rsidRPr="00FD4933">
            <w:rPr>
              <w:rFonts w:ascii="Arial" w:hAnsi="Arial" w:cs="Arial"/>
              <w:noProof/>
            </w:rPr>
            <w:t>(Clarence, 2017)</w:t>
          </w:r>
          <w:r w:rsidR="00CB2859" w:rsidRPr="00FD4933">
            <w:rPr>
              <w:rFonts w:ascii="Arial" w:hAnsi="Arial" w:cs="Arial"/>
            </w:rPr>
            <w:fldChar w:fldCharType="end"/>
          </w:r>
        </w:sdtContent>
      </w:sdt>
      <w:r w:rsidR="00CB2859" w:rsidRPr="00FD4933">
        <w:rPr>
          <w:rFonts w:ascii="Arial" w:hAnsi="Arial" w:cs="Arial"/>
        </w:rPr>
        <w:t xml:space="preserve"> </w:t>
      </w:r>
      <w:r w:rsidRPr="00FD4933">
        <w:rPr>
          <w:rFonts w:ascii="Arial" w:hAnsi="Arial" w:cs="Arial"/>
        </w:rPr>
        <w:t>on the impact on motivation to learn supported the research because he found out that the learners showed that VLE implementation into educational and training environment was very useful and technological fit. He found out that the participants enjoyed the experience due to the use of more visuals because the learners were able to visualize the scenario by placing images to the voices which was great. The participants felt more connected and the lessons made them to remain focus throughout the sections especially when the instructor used video camera to present instructional activities.</w:t>
      </w:r>
    </w:p>
    <w:p w14:paraId="43C8BB5C" w14:textId="58B561AF" w:rsidR="004D72FC" w:rsidRPr="00FD4933" w:rsidRDefault="004D72FC" w:rsidP="00211F24">
      <w:pPr>
        <w:spacing w:line="480" w:lineRule="auto"/>
        <w:jc w:val="both"/>
        <w:rPr>
          <w:rFonts w:ascii="Arial" w:hAnsi="Arial" w:cs="Arial"/>
        </w:rPr>
      </w:pPr>
    </w:p>
    <w:p w14:paraId="06C88561" w14:textId="318F0421" w:rsidR="00211F24" w:rsidRDefault="00211F24" w:rsidP="00871810">
      <w:pPr>
        <w:pStyle w:val="Heading1"/>
        <w:rPr>
          <w:rFonts w:ascii="Arial" w:hAnsi="Arial" w:cs="Arial"/>
          <w:sz w:val="22"/>
          <w:szCs w:val="22"/>
        </w:rPr>
      </w:pPr>
    </w:p>
    <w:p w14:paraId="569E40A7" w14:textId="10231845" w:rsidR="00967288" w:rsidRDefault="00967288" w:rsidP="00967288"/>
    <w:p w14:paraId="2D66BB20" w14:textId="77777777" w:rsidR="00967288" w:rsidRPr="00967288" w:rsidRDefault="00967288" w:rsidP="00967288"/>
    <w:p w14:paraId="0577E357" w14:textId="6652828F" w:rsidR="00871810" w:rsidRDefault="00871810" w:rsidP="00871810">
      <w:pPr>
        <w:pStyle w:val="Heading1"/>
        <w:rPr>
          <w:rFonts w:ascii="Arial" w:hAnsi="Arial" w:cs="Arial"/>
          <w:sz w:val="22"/>
          <w:szCs w:val="22"/>
        </w:rPr>
      </w:pPr>
      <w:bookmarkStart w:id="9" w:name="_Toc60860624"/>
      <w:r w:rsidRPr="00FD4933">
        <w:rPr>
          <w:rFonts w:ascii="Arial" w:hAnsi="Arial" w:cs="Arial"/>
          <w:sz w:val="22"/>
          <w:szCs w:val="22"/>
        </w:rPr>
        <w:lastRenderedPageBreak/>
        <w:t>CONCLUSION AND RECOMMENDATIONS</w:t>
      </w:r>
      <w:bookmarkEnd w:id="9"/>
    </w:p>
    <w:p w14:paraId="554FEC13" w14:textId="77777777" w:rsidR="00D76DD4" w:rsidRPr="00D76DD4" w:rsidRDefault="00D76DD4" w:rsidP="00D76DD4"/>
    <w:p w14:paraId="6359259E" w14:textId="77777777" w:rsidR="00871810" w:rsidRPr="00FD4933" w:rsidRDefault="004D72FC" w:rsidP="00871810">
      <w:pPr>
        <w:spacing w:line="480" w:lineRule="auto"/>
        <w:jc w:val="both"/>
        <w:rPr>
          <w:rFonts w:ascii="Arial" w:hAnsi="Arial" w:cs="Arial"/>
        </w:rPr>
      </w:pPr>
      <w:r w:rsidRPr="00FD4933">
        <w:rPr>
          <w:rFonts w:ascii="Arial" w:hAnsi="Arial" w:cs="Arial"/>
        </w:rPr>
        <w:t xml:space="preserve">The introduction of VLE to the educational sector has greatly improved the learning experience of the students and it has also </w:t>
      </w:r>
      <w:r w:rsidR="00B52EE8" w:rsidRPr="00FD4933">
        <w:rPr>
          <w:rFonts w:ascii="Arial" w:hAnsi="Arial" w:cs="Arial"/>
        </w:rPr>
        <w:t xml:space="preserve">changed the teacher to students’ </w:t>
      </w:r>
      <w:r w:rsidRPr="00FD4933">
        <w:rPr>
          <w:rFonts w:ascii="Arial" w:hAnsi="Arial" w:cs="Arial"/>
        </w:rPr>
        <w:t xml:space="preserve">relationships because </w:t>
      </w:r>
      <w:r w:rsidR="00B52EE8" w:rsidRPr="00FD4933">
        <w:rPr>
          <w:rFonts w:ascii="Arial" w:hAnsi="Arial" w:cs="Arial"/>
        </w:rPr>
        <w:t xml:space="preserve">they could now interact beyond the classroom walls while readily exchanging useful information that would improve the knowledge passed on in class. This study has shown that the students has really taken to the use of the VLE for their learning process because the environment is similar to their social media apps such as Facebook, Twitter or Instagram that they constantly use to stay in-touch with their friends. </w:t>
      </w:r>
    </w:p>
    <w:p w14:paraId="6E051442" w14:textId="7D926E34" w:rsidR="00F64A3A" w:rsidRPr="00FD4933" w:rsidRDefault="00F64A3A" w:rsidP="00871810">
      <w:pPr>
        <w:spacing w:line="480" w:lineRule="auto"/>
        <w:jc w:val="both"/>
        <w:rPr>
          <w:rFonts w:ascii="Arial" w:hAnsi="Arial" w:cs="Arial"/>
        </w:rPr>
      </w:pPr>
      <w:r w:rsidRPr="00FD4933">
        <w:rPr>
          <w:rFonts w:ascii="Arial" w:hAnsi="Arial" w:cs="Arial"/>
        </w:rPr>
        <w:t>Institutions should</w:t>
      </w:r>
      <w:r w:rsidR="00D76DD4">
        <w:rPr>
          <w:rFonts w:ascii="Arial" w:hAnsi="Arial" w:cs="Arial"/>
        </w:rPr>
        <w:t xml:space="preserve"> aim</w:t>
      </w:r>
      <w:r w:rsidRPr="00FD4933">
        <w:rPr>
          <w:rFonts w:ascii="Arial" w:hAnsi="Arial" w:cs="Arial"/>
        </w:rPr>
        <w:t xml:space="preserve"> to merge the social apps with the VLE in order to improve and maintain the interest and attentions of the students while they are learning. A perfect blend of both the social and educational world woul</w:t>
      </w:r>
      <w:r w:rsidR="002B61AB" w:rsidRPr="00FD4933">
        <w:rPr>
          <w:rFonts w:ascii="Arial" w:hAnsi="Arial" w:cs="Arial"/>
        </w:rPr>
        <w:t>d allow for a smooth transition</w:t>
      </w:r>
      <w:r w:rsidRPr="00FD4933">
        <w:rPr>
          <w:rFonts w:ascii="Arial" w:hAnsi="Arial" w:cs="Arial"/>
        </w:rPr>
        <w:t xml:space="preserve"> for the students and the learning of </w:t>
      </w:r>
      <w:r w:rsidR="002B61AB" w:rsidRPr="00FD4933">
        <w:rPr>
          <w:rFonts w:ascii="Arial" w:hAnsi="Arial" w:cs="Arial"/>
        </w:rPr>
        <w:t>the navigation would be done with genuine interest. The VLE should be interactive and colorful.</w:t>
      </w:r>
    </w:p>
    <w:p w14:paraId="53E71D77" w14:textId="77777777" w:rsidR="002B61AB" w:rsidRPr="00FD4933" w:rsidRDefault="002B61AB" w:rsidP="00871810">
      <w:pPr>
        <w:spacing w:line="480" w:lineRule="auto"/>
        <w:jc w:val="both"/>
        <w:rPr>
          <w:rFonts w:ascii="Arial" w:hAnsi="Arial" w:cs="Arial"/>
        </w:rPr>
      </w:pPr>
      <w:r w:rsidRPr="00FD4933">
        <w:rPr>
          <w:rFonts w:ascii="Arial" w:hAnsi="Arial" w:cs="Arial"/>
        </w:rPr>
        <w:t>Further research should be carried out to find out the extent at which the use of VLE affects the lecturers</w:t>
      </w:r>
      <w:r w:rsidR="007D03A6" w:rsidRPr="00FD4933">
        <w:rPr>
          <w:rFonts w:ascii="Arial" w:hAnsi="Arial" w:cs="Arial"/>
        </w:rPr>
        <w:t>’</w:t>
      </w:r>
      <w:r w:rsidRPr="00FD4933">
        <w:rPr>
          <w:rFonts w:ascii="Arial" w:hAnsi="Arial" w:cs="Arial"/>
        </w:rPr>
        <w:t xml:space="preserve"> ability to facilitate their teachings to the students and compariso</w:t>
      </w:r>
      <w:r w:rsidR="007D03A6" w:rsidRPr="00FD4933">
        <w:rPr>
          <w:rFonts w:ascii="Arial" w:hAnsi="Arial" w:cs="Arial"/>
        </w:rPr>
        <w:t>n should be done between the Pre-VLE and VLE students to examine the intellectual abilities of the students. This would highlight the impact of the VLE and show if it has actually improved the students intellectually which is very important.</w:t>
      </w:r>
    </w:p>
    <w:p w14:paraId="646230E0" w14:textId="77777777" w:rsidR="00871810" w:rsidRPr="00FD4933" w:rsidRDefault="00871810" w:rsidP="00871810">
      <w:pPr>
        <w:spacing w:line="480" w:lineRule="auto"/>
        <w:jc w:val="both"/>
        <w:rPr>
          <w:rFonts w:ascii="Arial" w:hAnsi="Arial" w:cs="Arial"/>
        </w:rPr>
      </w:pPr>
    </w:p>
    <w:p w14:paraId="25F9E8A1" w14:textId="77777777" w:rsidR="00871810" w:rsidRPr="00FD4933" w:rsidRDefault="00871810" w:rsidP="00871810">
      <w:pPr>
        <w:spacing w:line="480" w:lineRule="auto"/>
        <w:jc w:val="both"/>
        <w:rPr>
          <w:rFonts w:ascii="Arial" w:hAnsi="Arial" w:cs="Arial"/>
        </w:rPr>
      </w:pPr>
    </w:p>
    <w:p w14:paraId="16AE2CDF" w14:textId="77777777" w:rsidR="0075645D" w:rsidRPr="00FD4933" w:rsidRDefault="0075645D" w:rsidP="00871810">
      <w:pPr>
        <w:spacing w:line="480" w:lineRule="auto"/>
        <w:jc w:val="both"/>
        <w:rPr>
          <w:rFonts w:ascii="Arial" w:hAnsi="Arial" w:cs="Arial"/>
        </w:rPr>
      </w:pPr>
    </w:p>
    <w:bookmarkStart w:id="10" w:name="_Toc60860625" w:displacedByCustomXml="next"/>
    <w:sdt>
      <w:sdtPr>
        <w:rPr>
          <w:rFonts w:ascii="Arial" w:eastAsiaTheme="minorHAnsi" w:hAnsi="Arial" w:cs="Arial"/>
          <w:b w:val="0"/>
          <w:bCs w:val="0"/>
          <w:color w:val="auto"/>
          <w:sz w:val="22"/>
          <w:szCs w:val="22"/>
        </w:rPr>
        <w:id w:val="1948572259"/>
        <w:docPartObj>
          <w:docPartGallery w:val="Bibliographies"/>
          <w:docPartUnique/>
        </w:docPartObj>
      </w:sdtPr>
      <w:sdtEndPr/>
      <w:sdtContent>
        <w:p w14:paraId="5A1E507C" w14:textId="77777777" w:rsidR="00871810" w:rsidRPr="00FD4933" w:rsidRDefault="00CB2859">
          <w:pPr>
            <w:pStyle w:val="Heading1"/>
            <w:rPr>
              <w:rFonts w:ascii="Arial" w:hAnsi="Arial" w:cs="Arial"/>
              <w:sz w:val="22"/>
              <w:szCs w:val="22"/>
            </w:rPr>
          </w:pPr>
          <w:r w:rsidRPr="00FD4933">
            <w:rPr>
              <w:rFonts w:ascii="Arial" w:hAnsi="Arial" w:cs="Arial"/>
              <w:sz w:val="22"/>
              <w:szCs w:val="22"/>
            </w:rPr>
            <w:t>REFERENCES</w:t>
          </w:r>
          <w:bookmarkEnd w:id="10"/>
        </w:p>
        <w:sdt>
          <w:sdtPr>
            <w:rPr>
              <w:rFonts w:ascii="Arial" w:hAnsi="Arial" w:cs="Arial"/>
            </w:rPr>
            <w:id w:val="111145805"/>
            <w:bibliography/>
          </w:sdtPr>
          <w:sdtEndPr/>
          <w:sdtContent>
            <w:p w14:paraId="6AD2E486" w14:textId="74E21B8B" w:rsidR="00F20B7A" w:rsidRPr="00F20B7A" w:rsidRDefault="00871810" w:rsidP="00F20B7A">
              <w:pPr>
                <w:pStyle w:val="Bibliography"/>
                <w:ind w:left="720" w:hanging="720"/>
                <w:rPr>
                  <w:rFonts w:ascii="Arial" w:hAnsi="Arial" w:cs="Arial"/>
                  <w:noProof/>
                </w:rPr>
              </w:pPr>
              <w:r w:rsidRPr="00FD4933">
                <w:rPr>
                  <w:rFonts w:ascii="Arial" w:hAnsi="Arial" w:cs="Arial"/>
                </w:rPr>
                <w:fldChar w:fldCharType="begin"/>
              </w:r>
              <w:r w:rsidRPr="00FD4933">
                <w:rPr>
                  <w:rFonts w:ascii="Arial" w:hAnsi="Arial" w:cs="Arial"/>
                </w:rPr>
                <w:instrText xml:space="preserve"> BIBLIOGRAPHY </w:instrText>
              </w:r>
              <w:r w:rsidRPr="00FD4933">
                <w:rPr>
                  <w:rFonts w:ascii="Arial" w:hAnsi="Arial" w:cs="Arial"/>
                </w:rPr>
                <w:fldChar w:fldCharType="separate"/>
              </w:r>
              <w:r w:rsidR="00CB2859" w:rsidRPr="00FD4933">
                <w:rPr>
                  <w:rFonts w:ascii="Arial" w:hAnsi="Arial" w:cs="Arial"/>
                  <w:noProof/>
                </w:rPr>
                <w:t xml:space="preserve">Alev, E., &amp; Begum, C. D. (2014). A Narrative Research Approach: The Experiences of Social Media Support in Higher Education. </w:t>
              </w:r>
              <w:r w:rsidR="00CB2859" w:rsidRPr="00FD4933">
                <w:rPr>
                  <w:rFonts w:ascii="Arial" w:hAnsi="Arial" w:cs="Arial"/>
                  <w:i/>
                  <w:iCs/>
                  <w:noProof/>
                </w:rPr>
                <w:t>Learning And Collaboration Technologies</w:t>
              </w:r>
              <w:r w:rsidR="00CB2859" w:rsidRPr="00FD4933">
                <w:rPr>
                  <w:rFonts w:ascii="Arial" w:hAnsi="Arial" w:cs="Arial"/>
                  <w:noProof/>
                </w:rPr>
                <w:t>, 36-42</w:t>
              </w:r>
              <w:r w:rsidR="002C1942">
                <w:rPr>
                  <w:rFonts w:ascii="Arial" w:hAnsi="Arial" w:cs="Arial"/>
                  <w:noProof/>
                </w:rPr>
                <w:t xml:space="preserve"> [acessed 04.01.2021]</w:t>
              </w:r>
            </w:p>
            <w:p w14:paraId="7559FEA6" w14:textId="5D292A7C" w:rsidR="00CB2859" w:rsidRPr="00FD4933" w:rsidRDefault="00CB2859" w:rsidP="00CB2859">
              <w:pPr>
                <w:pStyle w:val="Bibliography"/>
                <w:ind w:left="720" w:hanging="720"/>
                <w:rPr>
                  <w:rFonts w:ascii="Arial" w:hAnsi="Arial" w:cs="Arial"/>
                  <w:noProof/>
                </w:rPr>
              </w:pPr>
              <w:r w:rsidRPr="00FD4933">
                <w:rPr>
                  <w:rFonts w:ascii="Arial" w:hAnsi="Arial" w:cs="Arial"/>
                  <w:noProof/>
                </w:rPr>
                <w:t xml:space="preserve">Ana, M., Ivana, D. B., &amp; Nenad, S. (2012). The Impact of Student Activity in a Virtual Learning Environment on their Final Mark. </w:t>
              </w:r>
              <w:r w:rsidRPr="00FD4933">
                <w:rPr>
                  <w:rFonts w:ascii="Arial" w:hAnsi="Arial" w:cs="Arial"/>
                  <w:i/>
                  <w:iCs/>
                  <w:noProof/>
                </w:rPr>
                <w:t>Active Learning in Higher Education</w:t>
              </w:r>
              <w:r w:rsidR="002C1942">
                <w:rPr>
                  <w:rFonts w:ascii="Arial" w:hAnsi="Arial" w:cs="Arial"/>
                  <w:noProof/>
                </w:rPr>
                <w:t>.                 [acessed 04.01.2021</w:t>
              </w:r>
              <w:r w:rsidR="00BF252D">
                <w:rPr>
                  <w:rFonts w:ascii="Arial" w:hAnsi="Arial" w:cs="Arial"/>
                  <w:noProof/>
                </w:rPr>
                <w:t>]</w:t>
              </w:r>
            </w:p>
            <w:p w14:paraId="188B132E" w14:textId="15BFEA1A" w:rsidR="00CB2859" w:rsidRPr="00FD4933" w:rsidRDefault="00CB2859" w:rsidP="00CB2859">
              <w:pPr>
                <w:pStyle w:val="Bibliography"/>
                <w:ind w:left="720" w:hanging="720"/>
                <w:rPr>
                  <w:rFonts w:ascii="Arial" w:hAnsi="Arial" w:cs="Arial"/>
                  <w:noProof/>
                </w:rPr>
              </w:pPr>
              <w:r w:rsidRPr="00FD4933">
                <w:rPr>
                  <w:rFonts w:ascii="Arial" w:hAnsi="Arial" w:cs="Arial"/>
                  <w:noProof/>
                </w:rPr>
                <w:t xml:space="preserve">Anekwe, J. U. (2017). Impacts of Virtual Classroom Learning on Students' of Nigerian Federal and State Universities. </w:t>
              </w:r>
              <w:r w:rsidRPr="00FD4933">
                <w:rPr>
                  <w:rFonts w:ascii="Arial" w:hAnsi="Arial" w:cs="Arial"/>
                  <w:i/>
                  <w:iCs/>
                  <w:noProof/>
                </w:rPr>
                <w:t>European Journal of Research and Reflection in Educational Sciences</w:t>
              </w:r>
              <w:r w:rsidR="002C1942">
                <w:rPr>
                  <w:rFonts w:ascii="Arial" w:hAnsi="Arial" w:cs="Arial"/>
                  <w:noProof/>
                </w:rPr>
                <w:t>. [accessed 30.12.2020]</w:t>
              </w:r>
            </w:p>
            <w:p w14:paraId="2A6B7C57" w14:textId="471F346F" w:rsidR="00CB2859" w:rsidRPr="00FD4933" w:rsidRDefault="00CB2859" w:rsidP="002C1942">
              <w:pPr>
                <w:pStyle w:val="Bibliography"/>
                <w:ind w:left="720" w:hanging="720"/>
                <w:rPr>
                  <w:rFonts w:ascii="Arial" w:hAnsi="Arial" w:cs="Arial"/>
                  <w:noProof/>
                </w:rPr>
              </w:pPr>
              <w:r w:rsidRPr="00FD4933">
                <w:rPr>
                  <w:rFonts w:ascii="Arial" w:hAnsi="Arial" w:cs="Arial"/>
                  <w:noProof/>
                </w:rPr>
                <w:t xml:space="preserve">Chinelo, I. (2016). Fundamentals of Research Methodology and Data Collection. </w:t>
              </w:r>
              <w:r w:rsidRPr="00FD4933">
                <w:rPr>
                  <w:rFonts w:ascii="Arial" w:hAnsi="Arial" w:cs="Arial"/>
                  <w:i/>
                  <w:iCs/>
                  <w:noProof/>
                </w:rPr>
                <w:t>Lambert Academic Publishing</w:t>
              </w:r>
              <w:r w:rsidRPr="00FD4933">
                <w:rPr>
                  <w:rFonts w:ascii="Arial" w:hAnsi="Arial" w:cs="Arial"/>
                  <w:noProof/>
                </w:rPr>
                <w:t>.</w:t>
              </w:r>
              <w:r w:rsidR="002C1942">
                <w:rPr>
                  <w:rFonts w:ascii="Arial" w:hAnsi="Arial" w:cs="Arial"/>
                  <w:noProof/>
                </w:rPr>
                <w:t xml:space="preserve">                                                                                           [accessed 30.12.2020]</w:t>
              </w:r>
            </w:p>
            <w:p w14:paraId="76986029" w14:textId="4EADFAC2" w:rsidR="002C1942" w:rsidRPr="002C1942" w:rsidRDefault="00CB2859" w:rsidP="002C1942">
              <w:pPr>
                <w:pStyle w:val="Bibliography"/>
                <w:ind w:left="720" w:hanging="720"/>
                <w:rPr>
                  <w:rFonts w:ascii="Arial" w:hAnsi="Arial" w:cs="Arial"/>
                  <w:noProof/>
                </w:rPr>
              </w:pPr>
              <w:r w:rsidRPr="00FD4933">
                <w:rPr>
                  <w:rFonts w:ascii="Arial" w:hAnsi="Arial" w:cs="Arial"/>
                  <w:noProof/>
                </w:rPr>
                <w:t xml:space="preserve">Clarence, E. B. (2017). Virtual Learning Environments' Impact on Adult Learners' Motivation in the Workplace. </w:t>
              </w:r>
              <w:r w:rsidRPr="00FD4933">
                <w:rPr>
                  <w:rFonts w:ascii="Arial" w:hAnsi="Arial" w:cs="Arial"/>
                  <w:i/>
                  <w:iCs/>
                  <w:noProof/>
                </w:rPr>
                <w:t>Walden Dissertations and Doctoral Studies Collection</w:t>
              </w:r>
              <w:r w:rsidRPr="00FD4933">
                <w:rPr>
                  <w:rFonts w:ascii="Arial" w:hAnsi="Arial" w:cs="Arial"/>
                  <w:noProof/>
                </w:rPr>
                <w:t>.</w:t>
              </w:r>
              <w:r w:rsidR="002C1942">
                <w:rPr>
                  <w:rFonts w:ascii="Arial" w:hAnsi="Arial" w:cs="Arial"/>
                  <w:noProof/>
                </w:rPr>
                <w:t xml:space="preserve">               [accessed 29.12.2020]</w:t>
              </w:r>
            </w:p>
            <w:p w14:paraId="777E21B7" w14:textId="1EDCF388" w:rsidR="00CB2859" w:rsidRDefault="00CB2859" w:rsidP="00CB2859">
              <w:pPr>
                <w:pStyle w:val="Bibliography"/>
                <w:ind w:left="720" w:hanging="720"/>
                <w:rPr>
                  <w:rFonts w:ascii="Arial" w:hAnsi="Arial" w:cs="Arial"/>
                  <w:noProof/>
                </w:rPr>
              </w:pPr>
              <w:r w:rsidRPr="00FD4933">
                <w:rPr>
                  <w:rFonts w:ascii="Arial" w:hAnsi="Arial" w:cs="Arial"/>
                  <w:noProof/>
                </w:rPr>
                <w:t xml:space="preserve">Creswell, J. W. (2013). </w:t>
              </w:r>
              <w:r w:rsidRPr="00FD4933">
                <w:rPr>
                  <w:rFonts w:ascii="Arial" w:hAnsi="Arial" w:cs="Arial"/>
                  <w:i/>
                  <w:iCs/>
                  <w:noProof/>
                </w:rPr>
                <w:t>Qualitative Inquiry and Research Design: Choosing Among Five Approaches.</w:t>
              </w:r>
              <w:r w:rsidRPr="00FD4933">
                <w:rPr>
                  <w:rFonts w:ascii="Arial" w:hAnsi="Arial" w:cs="Arial"/>
                  <w:noProof/>
                </w:rPr>
                <w:t xml:space="preserve"> Thousandd Oaks: Sage Publications.</w:t>
              </w:r>
              <w:r w:rsidR="002C1942">
                <w:rPr>
                  <w:rFonts w:ascii="Arial" w:hAnsi="Arial" w:cs="Arial"/>
                  <w:noProof/>
                </w:rPr>
                <w:t xml:space="preserve">  [accessed 29.12.2020]</w:t>
              </w:r>
            </w:p>
            <w:p w14:paraId="1D777AD4" w14:textId="77777777" w:rsidR="002C1942" w:rsidRPr="002C1942" w:rsidRDefault="002C1942" w:rsidP="002C1942"/>
            <w:p w14:paraId="3CE04FE8" w14:textId="7931B707" w:rsidR="00CB2859" w:rsidRDefault="00CB2859" w:rsidP="00CB2859">
              <w:pPr>
                <w:pStyle w:val="Bibliography"/>
                <w:ind w:left="720" w:hanging="720"/>
                <w:rPr>
                  <w:rFonts w:ascii="Arial" w:hAnsi="Arial" w:cs="Arial"/>
                  <w:noProof/>
                </w:rPr>
              </w:pPr>
              <w:r w:rsidRPr="00FD4933">
                <w:rPr>
                  <w:rFonts w:ascii="Arial" w:hAnsi="Arial" w:cs="Arial"/>
                  <w:noProof/>
                </w:rPr>
                <w:t xml:space="preserve">Creswell, J. W., &amp; Creswell, D. J. (2013). </w:t>
              </w:r>
              <w:r w:rsidRPr="00FD4933">
                <w:rPr>
                  <w:rFonts w:ascii="Arial" w:hAnsi="Arial" w:cs="Arial"/>
                  <w:i/>
                  <w:iCs/>
                  <w:noProof/>
                </w:rPr>
                <w:t>Qualitative Inquiry and Research Design: Choosing Among Five Approaches.</w:t>
              </w:r>
              <w:r w:rsidRPr="00FD4933">
                <w:rPr>
                  <w:rFonts w:ascii="Arial" w:hAnsi="Arial" w:cs="Arial"/>
                  <w:noProof/>
                </w:rPr>
                <w:t xml:space="preserve"> Thousandd Oaks: Sage Publications.</w:t>
              </w:r>
              <w:r w:rsidR="002C1942">
                <w:rPr>
                  <w:rFonts w:ascii="Arial" w:hAnsi="Arial" w:cs="Arial"/>
                  <w:noProof/>
                </w:rPr>
                <w:t xml:space="preserve"> [accessed 29.12.2020]</w:t>
              </w:r>
            </w:p>
            <w:p w14:paraId="238ACCBB" w14:textId="77777777" w:rsidR="002C1942" w:rsidRPr="002C1942" w:rsidRDefault="002C1942" w:rsidP="002C1942"/>
            <w:p w14:paraId="684F71A7" w14:textId="3D8BDE16" w:rsidR="002C1942" w:rsidRPr="002C1942" w:rsidRDefault="00CB2859" w:rsidP="002C1942">
              <w:pPr>
                <w:pStyle w:val="Bibliography"/>
                <w:ind w:left="720" w:hanging="720"/>
                <w:rPr>
                  <w:rFonts w:ascii="Arial" w:hAnsi="Arial" w:cs="Arial"/>
                  <w:noProof/>
                </w:rPr>
              </w:pPr>
              <w:r w:rsidRPr="00FD4933">
                <w:rPr>
                  <w:rFonts w:ascii="Arial" w:hAnsi="Arial" w:cs="Arial"/>
                  <w:noProof/>
                </w:rPr>
                <w:t xml:space="preserve">Green, T. D., Brown, A., &amp; Robinson, I. (2008). </w:t>
              </w:r>
              <w:r w:rsidRPr="00FD4933">
                <w:rPr>
                  <w:rFonts w:ascii="Arial" w:hAnsi="Arial" w:cs="Arial"/>
                  <w:i/>
                  <w:iCs/>
                  <w:noProof/>
                </w:rPr>
                <w:t>Making The Most of the Web in your Classroom: A Teacher's Guide to Blogs, Podcasts, Wikis, Pages and Sites.</w:t>
              </w:r>
              <w:r w:rsidRPr="00FD4933">
                <w:rPr>
                  <w:rFonts w:ascii="Arial" w:hAnsi="Arial" w:cs="Arial"/>
                  <w:noProof/>
                </w:rPr>
                <w:t xml:space="preserve"> Thousand Oaks: Corwin.</w:t>
              </w:r>
              <w:r w:rsidR="002C1942">
                <w:rPr>
                  <w:rFonts w:ascii="Arial" w:hAnsi="Arial" w:cs="Arial"/>
                  <w:noProof/>
                </w:rPr>
                <w:t xml:space="preserve"> [accessed 29.12.2020]</w:t>
              </w:r>
            </w:p>
            <w:p w14:paraId="66034FC2" w14:textId="6A55CC5C" w:rsidR="00CB2859" w:rsidRPr="00FD4933" w:rsidRDefault="00CB2859" w:rsidP="00CB2859">
              <w:pPr>
                <w:pStyle w:val="Bibliography"/>
                <w:ind w:left="720" w:hanging="720"/>
                <w:rPr>
                  <w:rFonts w:ascii="Arial" w:hAnsi="Arial" w:cs="Arial"/>
                  <w:noProof/>
                </w:rPr>
              </w:pPr>
              <w:r w:rsidRPr="00FD4933">
                <w:rPr>
                  <w:rFonts w:ascii="Arial" w:hAnsi="Arial" w:cs="Arial"/>
                  <w:noProof/>
                </w:rPr>
                <w:t xml:space="preserve">Leonardo, H. M. (2017). Impact of Implementing a Virtual Learning Environment (VLE) in the EFL Classroom. </w:t>
              </w:r>
              <w:r w:rsidRPr="00FD4933">
                <w:rPr>
                  <w:rFonts w:ascii="Arial" w:hAnsi="Arial" w:cs="Arial"/>
                  <w:i/>
                  <w:iCs/>
                  <w:noProof/>
                </w:rPr>
                <w:t>Ikala</w:t>
              </w:r>
              <w:r w:rsidRPr="00FD4933">
                <w:rPr>
                  <w:rFonts w:ascii="Arial" w:hAnsi="Arial" w:cs="Arial"/>
                  <w:noProof/>
                </w:rPr>
                <w:t>, 479-498.</w:t>
              </w:r>
              <w:r w:rsidR="002C1942">
                <w:rPr>
                  <w:rFonts w:ascii="Arial" w:hAnsi="Arial" w:cs="Arial"/>
                  <w:noProof/>
                </w:rPr>
                <w:t xml:space="preserve"> [accessed 28.12.2020]</w:t>
              </w:r>
            </w:p>
            <w:p w14:paraId="2817A829" w14:textId="239B639A" w:rsidR="00CB2859" w:rsidRPr="00FD4933" w:rsidRDefault="00CB2859" w:rsidP="00CB2859">
              <w:pPr>
                <w:pStyle w:val="Bibliography"/>
                <w:ind w:left="720" w:hanging="720"/>
                <w:rPr>
                  <w:rFonts w:ascii="Arial" w:hAnsi="Arial" w:cs="Arial"/>
                  <w:noProof/>
                </w:rPr>
              </w:pPr>
              <w:r w:rsidRPr="00FD4933">
                <w:rPr>
                  <w:rFonts w:ascii="Arial" w:hAnsi="Arial" w:cs="Arial"/>
                  <w:noProof/>
                </w:rPr>
                <w:t xml:space="preserve">Salkind, N. J. (2010). </w:t>
              </w:r>
              <w:r w:rsidRPr="00FD4933">
                <w:rPr>
                  <w:rFonts w:ascii="Arial" w:hAnsi="Arial" w:cs="Arial"/>
                  <w:i/>
                  <w:iCs/>
                  <w:noProof/>
                </w:rPr>
                <w:t>Primary Data Source</w:t>
              </w:r>
              <w:r w:rsidRPr="00FD4933">
                <w:rPr>
                  <w:rFonts w:ascii="Arial" w:hAnsi="Arial" w:cs="Arial"/>
                  <w:noProof/>
                </w:rPr>
                <w:t>. Retrieved January 2, 2021, from Sage Research Method: https://methods.sagepub.com/reference/encyc-of-research-design/n333.xml</w:t>
              </w:r>
              <w:r w:rsidR="002C1942">
                <w:rPr>
                  <w:rFonts w:ascii="Arial" w:hAnsi="Arial" w:cs="Arial"/>
                  <w:noProof/>
                </w:rPr>
                <w:t xml:space="preserve"> [accessed 28.12.2020]</w:t>
              </w:r>
            </w:p>
            <w:p w14:paraId="5378877B" w14:textId="1177F650" w:rsidR="002C1942" w:rsidRPr="002C1942" w:rsidRDefault="00CB2859" w:rsidP="002C1942">
              <w:pPr>
                <w:pStyle w:val="Bibliography"/>
                <w:ind w:left="720" w:hanging="720"/>
                <w:rPr>
                  <w:rFonts w:ascii="Arial" w:hAnsi="Arial" w:cs="Arial"/>
                  <w:noProof/>
                </w:rPr>
              </w:pPr>
              <w:r w:rsidRPr="00FD4933">
                <w:rPr>
                  <w:rFonts w:ascii="Arial" w:hAnsi="Arial" w:cs="Arial"/>
                  <w:noProof/>
                </w:rPr>
                <w:t xml:space="preserve">Walker, A., &amp; White, G. (2013). </w:t>
              </w:r>
              <w:r w:rsidRPr="00FD4933">
                <w:rPr>
                  <w:rFonts w:ascii="Arial" w:hAnsi="Arial" w:cs="Arial"/>
                  <w:i/>
                  <w:iCs/>
                  <w:noProof/>
                </w:rPr>
                <w:t>Technology Enhanced Language Learning. Connecting Theory and Practice.</w:t>
              </w:r>
              <w:r w:rsidRPr="00FD4933">
                <w:rPr>
                  <w:rFonts w:ascii="Arial" w:hAnsi="Arial" w:cs="Arial"/>
                  <w:noProof/>
                </w:rPr>
                <w:t xml:space="preserve"> Oxford: Oxford University Press.</w:t>
              </w:r>
              <w:r w:rsidR="002C1942">
                <w:rPr>
                  <w:rFonts w:ascii="Arial" w:hAnsi="Arial" w:cs="Arial"/>
                  <w:noProof/>
                </w:rPr>
                <w:t xml:space="preserve"> [accessed </w:t>
              </w:r>
              <w:r w:rsidR="00BF252D">
                <w:rPr>
                  <w:rFonts w:ascii="Arial" w:hAnsi="Arial" w:cs="Arial"/>
                  <w:noProof/>
                </w:rPr>
                <w:t>27.12.2020]</w:t>
              </w:r>
            </w:p>
            <w:p w14:paraId="07E33F93" w14:textId="79139E03" w:rsidR="00CB2859" w:rsidRPr="00FD4933" w:rsidRDefault="00CB2859" w:rsidP="00CB2859">
              <w:pPr>
                <w:pStyle w:val="Bibliography"/>
                <w:ind w:left="720" w:hanging="720"/>
                <w:rPr>
                  <w:rFonts w:ascii="Arial" w:hAnsi="Arial" w:cs="Arial"/>
                  <w:noProof/>
                </w:rPr>
              </w:pPr>
              <w:r w:rsidRPr="00FD4933">
                <w:rPr>
                  <w:rFonts w:ascii="Arial" w:hAnsi="Arial" w:cs="Arial"/>
                  <w:noProof/>
                </w:rPr>
                <w:t xml:space="preserve">Youn, E. J. (2007). </w:t>
              </w:r>
              <w:r w:rsidRPr="00FD4933">
                <w:rPr>
                  <w:rFonts w:ascii="Arial" w:hAnsi="Arial" w:cs="Arial"/>
                  <w:i/>
                  <w:iCs/>
                  <w:noProof/>
                </w:rPr>
                <w:t>The Effectiveness of a Virtual Learning Environment on Student Learning About Clinical Skills.</w:t>
              </w:r>
              <w:r w:rsidRPr="00FD4933">
                <w:rPr>
                  <w:rFonts w:ascii="Arial" w:hAnsi="Arial" w:cs="Arial"/>
                  <w:noProof/>
                </w:rPr>
                <w:t xml:space="preserve"> Arlington: University of Texas.</w:t>
              </w:r>
              <w:r w:rsidR="00BF252D">
                <w:rPr>
                  <w:rFonts w:ascii="Arial" w:hAnsi="Arial" w:cs="Arial"/>
                  <w:noProof/>
                </w:rPr>
                <w:t xml:space="preserve"> [accessed 27.12.2020]</w:t>
              </w:r>
            </w:p>
            <w:p w14:paraId="3A318B84" w14:textId="77777777" w:rsidR="00F57105" w:rsidRDefault="00871810" w:rsidP="00871810">
              <w:pPr>
                <w:rPr>
                  <w:rFonts w:ascii="Arial" w:hAnsi="Arial" w:cs="Arial"/>
                </w:rPr>
              </w:pPr>
              <w:r w:rsidRPr="00FD4933">
                <w:rPr>
                  <w:rFonts w:ascii="Arial" w:hAnsi="Arial" w:cs="Arial"/>
                  <w:b/>
                  <w:bCs/>
                  <w:noProof/>
                </w:rPr>
                <w:lastRenderedPageBreak/>
                <w:fldChar w:fldCharType="end"/>
              </w:r>
            </w:p>
          </w:sdtContent>
        </w:sdt>
      </w:sdtContent>
    </w:sdt>
    <w:bookmarkStart w:id="11" w:name="_Toc60860626" w:displacedByCustomXml="prev"/>
    <w:p w14:paraId="0D6AC5F5" w14:textId="623B0E3B" w:rsidR="00871810" w:rsidRDefault="00F57105" w:rsidP="00871810">
      <w:pPr>
        <w:rPr>
          <w:rFonts w:ascii="Arial" w:hAnsi="Arial" w:cs="Arial"/>
          <w:b/>
          <w:bCs/>
          <w:color w:val="4F81BD" w:themeColor="accent1"/>
        </w:rPr>
      </w:pPr>
      <w:r w:rsidRPr="00F57105">
        <w:rPr>
          <w:rFonts w:ascii="Arial" w:hAnsi="Arial" w:cs="Arial"/>
          <w:b/>
          <w:bCs/>
          <w:color w:val="4F81BD" w:themeColor="accent1"/>
        </w:rPr>
        <w:t>APPENDIX 1</w:t>
      </w:r>
      <w:bookmarkEnd w:id="11"/>
    </w:p>
    <w:p w14:paraId="5A29816F" w14:textId="4410302F" w:rsidR="00020383" w:rsidRDefault="003B7378" w:rsidP="00871810">
      <w:pPr>
        <w:rPr>
          <w:rFonts w:ascii="Arial" w:hAnsi="Arial" w:cs="Arial"/>
        </w:rPr>
      </w:pPr>
      <w:r>
        <w:rPr>
          <w:rFonts w:ascii="Arial" w:hAnsi="Arial" w:cs="Arial"/>
        </w:rPr>
        <w:t>Question 1 – On a scale 0-10 please rate your experience on using Virtual learning environment in assisting you  with your studies online? 1&gt;Terrible  2-3&gt;Bad  4-5&gt;Ok  6-7&gt;Good  8-9&gt;Great 10&gt; Excellent</w:t>
      </w:r>
    </w:p>
    <w:p w14:paraId="3C154FAB" w14:textId="692078BE" w:rsidR="003B7378" w:rsidRDefault="003B7378" w:rsidP="00871810">
      <w:pPr>
        <w:rPr>
          <w:rFonts w:ascii="Arial" w:hAnsi="Arial" w:cs="Arial"/>
        </w:rPr>
      </w:pPr>
      <w:r>
        <w:rPr>
          <w:rFonts w:ascii="Arial" w:hAnsi="Arial" w:cs="Arial"/>
        </w:rPr>
        <w:t>A - 1</w:t>
      </w:r>
    </w:p>
    <w:p w14:paraId="7C8D1E2F" w14:textId="0230796B" w:rsidR="003B7378" w:rsidRDefault="003B7378" w:rsidP="00871810">
      <w:pPr>
        <w:rPr>
          <w:rFonts w:ascii="Arial" w:hAnsi="Arial" w:cs="Arial"/>
        </w:rPr>
      </w:pPr>
      <w:r>
        <w:rPr>
          <w:rFonts w:ascii="Arial" w:hAnsi="Arial" w:cs="Arial"/>
        </w:rPr>
        <w:t>B – 2-3</w:t>
      </w:r>
    </w:p>
    <w:p w14:paraId="18AEA271" w14:textId="1DC50683" w:rsidR="003B7378" w:rsidRDefault="003B7378" w:rsidP="00871810">
      <w:pPr>
        <w:rPr>
          <w:rFonts w:ascii="Arial" w:hAnsi="Arial" w:cs="Arial"/>
        </w:rPr>
      </w:pPr>
      <w:r>
        <w:rPr>
          <w:rFonts w:ascii="Arial" w:hAnsi="Arial" w:cs="Arial"/>
        </w:rPr>
        <w:t>C – 4-5</w:t>
      </w:r>
    </w:p>
    <w:p w14:paraId="2A97A23D" w14:textId="52B9D25D" w:rsidR="003B7378" w:rsidRDefault="003B7378" w:rsidP="00871810">
      <w:pPr>
        <w:rPr>
          <w:rFonts w:ascii="Arial" w:hAnsi="Arial" w:cs="Arial"/>
        </w:rPr>
      </w:pPr>
      <w:r>
        <w:rPr>
          <w:rFonts w:ascii="Arial" w:hAnsi="Arial" w:cs="Arial"/>
        </w:rPr>
        <w:t>D – 6-7</w:t>
      </w:r>
    </w:p>
    <w:p w14:paraId="3DC81BDE" w14:textId="0D29BA88" w:rsidR="003B7378" w:rsidRDefault="003B7378" w:rsidP="00871810">
      <w:pPr>
        <w:rPr>
          <w:rFonts w:ascii="Arial" w:hAnsi="Arial" w:cs="Arial"/>
        </w:rPr>
      </w:pPr>
      <w:r>
        <w:rPr>
          <w:rFonts w:ascii="Arial" w:hAnsi="Arial" w:cs="Arial"/>
        </w:rPr>
        <w:t>E – 8-10</w:t>
      </w:r>
    </w:p>
    <w:p w14:paraId="14E5BD97" w14:textId="7CD473E9" w:rsidR="003B7378" w:rsidRDefault="003B7378" w:rsidP="00871810">
      <w:pPr>
        <w:rPr>
          <w:rFonts w:ascii="Arial" w:hAnsi="Arial" w:cs="Arial"/>
        </w:rPr>
      </w:pPr>
      <w:r>
        <w:rPr>
          <w:rFonts w:ascii="Arial" w:hAnsi="Arial" w:cs="Arial"/>
        </w:rPr>
        <w:t>F – 10</w:t>
      </w:r>
    </w:p>
    <w:p w14:paraId="7E13CF30" w14:textId="7D6F99CB" w:rsidR="003B7378" w:rsidRDefault="003B7378" w:rsidP="00871810">
      <w:pPr>
        <w:rPr>
          <w:rFonts w:ascii="Arial" w:hAnsi="Arial" w:cs="Arial"/>
        </w:rPr>
      </w:pPr>
    </w:p>
    <w:p w14:paraId="3D6BED2B" w14:textId="7AD81C7E" w:rsidR="003B7378" w:rsidRDefault="003B7378" w:rsidP="00871810">
      <w:pPr>
        <w:rPr>
          <w:rFonts w:ascii="Arial" w:hAnsi="Arial" w:cs="Arial"/>
        </w:rPr>
      </w:pPr>
      <w:r>
        <w:rPr>
          <w:rFonts w:ascii="Arial" w:hAnsi="Arial" w:cs="Arial"/>
        </w:rPr>
        <w:t>Question 2 – How do you find the searching methods at the beginning of the term, compared to now using the Virtual learning environment?</w:t>
      </w:r>
    </w:p>
    <w:p w14:paraId="6D73517F" w14:textId="0FE2B826" w:rsidR="003B7378" w:rsidRDefault="003B7378" w:rsidP="003B7378">
      <w:pPr>
        <w:rPr>
          <w:rFonts w:ascii="Arial" w:hAnsi="Arial" w:cs="Arial"/>
        </w:rPr>
      </w:pPr>
      <w:r>
        <w:rPr>
          <w:rFonts w:ascii="Arial" w:hAnsi="Arial" w:cs="Arial"/>
        </w:rPr>
        <w:t xml:space="preserve">A – Extremely useful </w:t>
      </w:r>
    </w:p>
    <w:p w14:paraId="07BF43CE" w14:textId="47D55BF2" w:rsidR="003B7378" w:rsidRDefault="003B7378" w:rsidP="003B7378">
      <w:pPr>
        <w:rPr>
          <w:rFonts w:ascii="Arial" w:hAnsi="Arial" w:cs="Arial"/>
        </w:rPr>
      </w:pPr>
      <w:r>
        <w:rPr>
          <w:rFonts w:ascii="Arial" w:hAnsi="Arial" w:cs="Arial"/>
        </w:rPr>
        <w:t>B – Very useful</w:t>
      </w:r>
    </w:p>
    <w:p w14:paraId="5F352E40" w14:textId="627BBF72" w:rsidR="003B7378" w:rsidRDefault="003B7378" w:rsidP="003B7378">
      <w:pPr>
        <w:rPr>
          <w:rFonts w:ascii="Arial" w:hAnsi="Arial" w:cs="Arial"/>
        </w:rPr>
      </w:pPr>
      <w:r>
        <w:rPr>
          <w:rFonts w:ascii="Arial" w:hAnsi="Arial" w:cs="Arial"/>
        </w:rPr>
        <w:t xml:space="preserve">C – Moderately useful </w:t>
      </w:r>
    </w:p>
    <w:p w14:paraId="406C72C6" w14:textId="102F4734" w:rsidR="003B7378" w:rsidRDefault="003B7378" w:rsidP="003B7378">
      <w:pPr>
        <w:rPr>
          <w:rFonts w:ascii="Arial" w:hAnsi="Arial" w:cs="Arial"/>
        </w:rPr>
      </w:pPr>
      <w:r>
        <w:rPr>
          <w:rFonts w:ascii="Arial" w:hAnsi="Arial" w:cs="Arial"/>
        </w:rPr>
        <w:t>D – Slightly useful</w:t>
      </w:r>
    </w:p>
    <w:p w14:paraId="00CB556F" w14:textId="5DC31500" w:rsidR="003B7378" w:rsidRDefault="003B7378" w:rsidP="003B7378">
      <w:pPr>
        <w:rPr>
          <w:rFonts w:ascii="Arial" w:hAnsi="Arial" w:cs="Arial"/>
        </w:rPr>
      </w:pPr>
      <w:r>
        <w:rPr>
          <w:rFonts w:ascii="Arial" w:hAnsi="Arial" w:cs="Arial"/>
        </w:rPr>
        <w:t xml:space="preserve">E – Not at all useful </w:t>
      </w:r>
    </w:p>
    <w:p w14:paraId="2009997D" w14:textId="2B5206E2" w:rsidR="003B7378" w:rsidRDefault="003B7378" w:rsidP="003B7378">
      <w:pPr>
        <w:rPr>
          <w:rFonts w:ascii="Arial" w:hAnsi="Arial" w:cs="Arial"/>
        </w:rPr>
      </w:pPr>
    </w:p>
    <w:p w14:paraId="1DD62F26" w14:textId="3BA67B51" w:rsidR="003B7378" w:rsidRDefault="003B7378" w:rsidP="003B7378">
      <w:pPr>
        <w:rPr>
          <w:rFonts w:ascii="Arial" w:hAnsi="Arial" w:cs="Arial"/>
        </w:rPr>
      </w:pPr>
      <w:r>
        <w:rPr>
          <w:rFonts w:ascii="Arial" w:hAnsi="Arial" w:cs="Arial"/>
        </w:rPr>
        <w:t>Question 3 – How long would you normally spent searching for materials in VLE?</w:t>
      </w:r>
    </w:p>
    <w:p w14:paraId="7CD5A8E4" w14:textId="681D8307" w:rsidR="003B7378" w:rsidRDefault="003B7378" w:rsidP="003B7378">
      <w:pPr>
        <w:rPr>
          <w:rFonts w:ascii="Arial" w:hAnsi="Arial" w:cs="Arial"/>
        </w:rPr>
      </w:pPr>
      <w:r>
        <w:rPr>
          <w:rFonts w:ascii="Arial" w:hAnsi="Arial" w:cs="Arial"/>
        </w:rPr>
        <w:t>A – 5-10 minutes</w:t>
      </w:r>
    </w:p>
    <w:p w14:paraId="4F389BE1" w14:textId="70D0DDC4" w:rsidR="003B7378" w:rsidRDefault="003B7378" w:rsidP="003B7378">
      <w:pPr>
        <w:rPr>
          <w:rFonts w:ascii="Arial" w:hAnsi="Arial" w:cs="Arial"/>
        </w:rPr>
      </w:pPr>
      <w:r>
        <w:rPr>
          <w:rFonts w:ascii="Arial" w:hAnsi="Arial" w:cs="Arial"/>
        </w:rPr>
        <w:t xml:space="preserve">B – 10-20 minutes </w:t>
      </w:r>
    </w:p>
    <w:p w14:paraId="17D88E7C" w14:textId="54825F36" w:rsidR="003B7378" w:rsidRDefault="003B7378" w:rsidP="003B7378">
      <w:pPr>
        <w:rPr>
          <w:rFonts w:ascii="Arial" w:hAnsi="Arial" w:cs="Arial"/>
        </w:rPr>
      </w:pPr>
      <w:r>
        <w:rPr>
          <w:rFonts w:ascii="Arial" w:hAnsi="Arial" w:cs="Arial"/>
        </w:rPr>
        <w:t xml:space="preserve">C – 20-30 minutes </w:t>
      </w:r>
    </w:p>
    <w:p w14:paraId="288B750F" w14:textId="6B44D7FB" w:rsidR="003B7378" w:rsidRDefault="003B7378" w:rsidP="003B7378">
      <w:pPr>
        <w:rPr>
          <w:rFonts w:ascii="Arial" w:hAnsi="Arial" w:cs="Arial"/>
        </w:rPr>
      </w:pPr>
      <w:r>
        <w:rPr>
          <w:rFonts w:ascii="Arial" w:hAnsi="Arial" w:cs="Arial"/>
        </w:rPr>
        <w:t>D – 30-50 minutes</w:t>
      </w:r>
    </w:p>
    <w:p w14:paraId="4B1EAAD3" w14:textId="46D63B7F" w:rsidR="003B7378" w:rsidRDefault="003B7378" w:rsidP="003B7378">
      <w:pPr>
        <w:rPr>
          <w:rFonts w:ascii="Arial" w:hAnsi="Arial" w:cs="Arial"/>
        </w:rPr>
      </w:pPr>
      <w:r>
        <w:rPr>
          <w:rFonts w:ascii="Arial" w:hAnsi="Arial" w:cs="Arial"/>
        </w:rPr>
        <w:t xml:space="preserve">E – 50-1 hour </w:t>
      </w:r>
    </w:p>
    <w:p w14:paraId="23B540F1" w14:textId="1DD9E87A" w:rsidR="003B7378" w:rsidRDefault="003B7378" w:rsidP="003B7378">
      <w:pPr>
        <w:rPr>
          <w:rFonts w:ascii="Arial" w:hAnsi="Arial" w:cs="Arial"/>
        </w:rPr>
      </w:pPr>
    </w:p>
    <w:p w14:paraId="76538D3E" w14:textId="77777777" w:rsidR="003B7378" w:rsidRDefault="003B7378" w:rsidP="003B7378">
      <w:pPr>
        <w:rPr>
          <w:rFonts w:ascii="Arial" w:hAnsi="Arial" w:cs="Arial"/>
        </w:rPr>
      </w:pPr>
    </w:p>
    <w:p w14:paraId="4BB83F4D" w14:textId="5B0ABFD7" w:rsidR="003B7378" w:rsidRDefault="003B7378" w:rsidP="003B7378">
      <w:pPr>
        <w:rPr>
          <w:rFonts w:ascii="Arial" w:hAnsi="Arial" w:cs="Arial"/>
        </w:rPr>
      </w:pPr>
      <w:r>
        <w:rPr>
          <w:rFonts w:ascii="Arial" w:hAnsi="Arial" w:cs="Arial"/>
        </w:rPr>
        <w:lastRenderedPageBreak/>
        <w:t>Question 4 – Apart from Virtual learning environment, do you use any other method of research to assist you with your study at university?</w:t>
      </w:r>
    </w:p>
    <w:p w14:paraId="466E7731" w14:textId="19360EA4" w:rsidR="003B7378" w:rsidRDefault="003B7378" w:rsidP="003B7378">
      <w:pPr>
        <w:rPr>
          <w:rFonts w:ascii="Arial" w:hAnsi="Arial" w:cs="Arial"/>
        </w:rPr>
      </w:pPr>
      <w:r>
        <w:rPr>
          <w:rFonts w:ascii="Arial" w:hAnsi="Arial" w:cs="Arial"/>
        </w:rPr>
        <w:t>A – Yes</w:t>
      </w:r>
    </w:p>
    <w:p w14:paraId="49DC6466" w14:textId="0E7E325D" w:rsidR="003B7378" w:rsidRDefault="003B7378" w:rsidP="003B7378">
      <w:pPr>
        <w:rPr>
          <w:rFonts w:ascii="Arial" w:hAnsi="Arial" w:cs="Arial"/>
        </w:rPr>
      </w:pPr>
      <w:r>
        <w:rPr>
          <w:rFonts w:ascii="Arial" w:hAnsi="Arial" w:cs="Arial"/>
        </w:rPr>
        <w:t xml:space="preserve">B – No </w:t>
      </w:r>
    </w:p>
    <w:p w14:paraId="1A5ED535" w14:textId="4326074E" w:rsidR="003B7378" w:rsidRDefault="003B7378" w:rsidP="003B7378">
      <w:pPr>
        <w:rPr>
          <w:rFonts w:ascii="Arial" w:hAnsi="Arial" w:cs="Arial"/>
        </w:rPr>
      </w:pPr>
    </w:p>
    <w:p w14:paraId="24F305E4" w14:textId="4C885FE1" w:rsidR="003B7378" w:rsidRDefault="003B7378" w:rsidP="003B7378">
      <w:pPr>
        <w:rPr>
          <w:rFonts w:ascii="Arial" w:hAnsi="Arial" w:cs="Arial"/>
        </w:rPr>
      </w:pPr>
      <w:r>
        <w:rPr>
          <w:rFonts w:ascii="Arial" w:hAnsi="Arial" w:cs="Arial"/>
        </w:rPr>
        <w:t>Question 5 – How satisfied are you with the layout of Virtual learning environment?</w:t>
      </w:r>
    </w:p>
    <w:p w14:paraId="26D3267D" w14:textId="70744A2A" w:rsidR="003B7378" w:rsidRDefault="003B7378" w:rsidP="003B7378">
      <w:pPr>
        <w:rPr>
          <w:rFonts w:ascii="Arial" w:hAnsi="Arial" w:cs="Arial"/>
        </w:rPr>
      </w:pPr>
      <w:r>
        <w:rPr>
          <w:rFonts w:ascii="Arial" w:hAnsi="Arial" w:cs="Arial"/>
        </w:rPr>
        <w:t xml:space="preserve">A –  Very satisfied </w:t>
      </w:r>
    </w:p>
    <w:p w14:paraId="00716F5C" w14:textId="176A4731" w:rsidR="003B7378" w:rsidRDefault="003B7378" w:rsidP="003B7378">
      <w:pPr>
        <w:rPr>
          <w:rFonts w:ascii="Arial" w:hAnsi="Arial" w:cs="Arial"/>
        </w:rPr>
      </w:pPr>
      <w:r>
        <w:rPr>
          <w:rFonts w:ascii="Arial" w:hAnsi="Arial" w:cs="Arial"/>
        </w:rPr>
        <w:t>B – Satisfied</w:t>
      </w:r>
    </w:p>
    <w:p w14:paraId="73FBE9BE" w14:textId="5A23A2DE" w:rsidR="003B7378" w:rsidRDefault="003B7378" w:rsidP="003B7378">
      <w:pPr>
        <w:rPr>
          <w:rFonts w:ascii="Arial" w:hAnsi="Arial" w:cs="Arial"/>
        </w:rPr>
      </w:pPr>
      <w:r>
        <w:rPr>
          <w:rFonts w:ascii="Arial" w:hAnsi="Arial" w:cs="Arial"/>
        </w:rPr>
        <w:t>C – Neither agree or disagree</w:t>
      </w:r>
    </w:p>
    <w:p w14:paraId="5D8C085D" w14:textId="4E710FAB" w:rsidR="003B7378" w:rsidRDefault="003B7378" w:rsidP="003B7378">
      <w:pPr>
        <w:rPr>
          <w:rFonts w:ascii="Arial" w:hAnsi="Arial" w:cs="Arial"/>
        </w:rPr>
      </w:pPr>
      <w:r>
        <w:rPr>
          <w:rFonts w:ascii="Arial" w:hAnsi="Arial" w:cs="Arial"/>
        </w:rPr>
        <w:t>D –  Dissatisfied</w:t>
      </w:r>
    </w:p>
    <w:p w14:paraId="0ACE6B75" w14:textId="04816B4E" w:rsidR="003B7378" w:rsidRDefault="003B7378" w:rsidP="003B7378">
      <w:pPr>
        <w:rPr>
          <w:rFonts w:ascii="Arial" w:hAnsi="Arial" w:cs="Arial"/>
        </w:rPr>
      </w:pPr>
      <w:r>
        <w:rPr>
          <w:rFonts w:ascii="Arial" w:hAnsi="Arial" w:cs="Arial"/>
        </w:rPr>
        <w:t>E – Very dissatisfied</w:t>
      </w:r>
    </w:p>
    <w:p w14:paraId="73FE3E3D" w14:textId="7BA69F1F" w:rsidR="003B7378" w:rsidRDefault="003B7378" w:rsidP="003B7378">
      <w:pPr>
        <w:rPr>
          <w:rFonts w:ascii="Arial" w:hAnsi="Arial" w:cs="Arial"/>
        </w:rPr>
      </w:pPr>
    </w:p>
    <w:p w14:paraId="423356EE" w14:textId="2CB1D687" w:rsidR="003B7378" w:rsidRDefault="003B7378" w:rsidP="003B7378">
      <w:pPr>
        <w:rPr>
          <w:rFonts w:ascii="Arial" w:hAnsi="Arial" w:cs="Arial"/>
        </w:rPr>
      </w:pPr>
      <w:r>
        <w:rPr>
          <w:rFonts w:ascii="Arial" w:hAnsi="Arial" w:cs="Arial"/>
        </w:rPr>
        <w:t xml:space="preserve">Question 6 – Do you have any difficulties in accessing the Moodle? </w:t>
      </w:r>
    </w:p>
    <w:p w14:paraId="3D7FBC7B" w14:textId="373260AF" w:rsidR="003B7378" w:rsidRDefault="003B7378" w:rsidP="003B7378">
      <w:pPr>
        <w:rPr>
          <w:rFonts w:ascii="Arial" w:hAnsi="Arial" w:cs="Arial"/>
        </w:rPr>
      </w:pPr>
      <w:r>
        <w:rPr>
          <w:rFonts w:ascii="Arial" w:hAnsi="Arial" w:cs="Arial"/>
        </w:rPr>
        <w:t>A – Yes</w:t>
      </w:r>
    </w:p>
    <w:p w14:paraId="22B3ECBF" w14:textId="1495CDC5" w:rsidR="003B7378" w:rsidRDefault="003B7378" w:rsidP="003B7378">
      <w:pPr>
        <w:rPr>
          <w:rFonts w:ascii="Arial" w:hAnsi="Arial" w:cs="Arial"/>
        </w:rPr>
      </w:pPr>
      <w:r>
        <w:rPr>
          <w:rFonts w:ascii="Arial" w:hAnsi="Arial" w:cs="Arial"/>
        </w:rPr>
        <w:t>B – No</w:t>
      </w:r>
    </w:p>
    <w:p w14:paraId="14266616" w14:textId="5203BA6F" w:rsidR="003B7378" w:rsidRDefault="003B7378" w:rsidP="003B7378">
      <w:pPr>
        <w:rPr>
          <w:rFonts w:ascii="Arial" w:hAnsi="Arial" w:cs="Arial"/>
        </w:rPr>
      </w:pPr>
    </w:p>
    <w:p w14:paraId="7414132E" w14:textId="462B3321" w:rsidR="003B7378" w:rsidRDefault="003B7378" w:rsidP="003B7378">
      <w:pPr>
        <w:rPr>
          <w:rFonts w:ascii="Arial" w:hAnsi="Arial" w:cs="Arial"/>
        </w:rPr>
      </w:pPr>
      <w:r>
        <w:rPr>
          <w:rFonts w:ascii="Arial" w:hAnsi="Arial" w:cs="Arial"/>
        </w:rPr>
        <w:t xml:space="preserve">Question 7 – How likely are you to recommend using Virtual learning environment to a colleague? </w:t>
      </w:r>
    </w:p>
    <w:p w14:paraId="7A72ED9F" w14:textId="24F24D5E" w:rsidR="003B7378" w:rsidRDefault="003B7378" w:rsidP="003B7378">
      <w:pPr>
        <w:rPr>
          <w:rFonts w:ascii="Arial" w:hAnsi="Arial" w:cs="Arial"/>
        </w:rPr>
      </w:pPr>
      <w:r>
        <w:rPr>
          <w:rFonts w:ascii="Arial" w:hAnsi="Arial" w:cs="Arial"/>
        </w:rPr>
        <w:t>A – Very likely</w:t>
      </w:r>
    </w:p>
    <w:p w14:paraId="014B76F4" w14:textId="262A1C27" w:rsidR="003B7378" w:rsidRDefault="003B7378" w:rsidP="003B7378">
      <w:pPr>
        <w:rPr>
          <w:rFonts w:ascii="Arial" w:hAnsi="Arial" w:cs="Arial"/>
        </w:rPr>
      </w:pPr>
      <w:r>
        <w:rPr>
          <w:rFonts w:ascii="Arial" w:hAnsi="Arial" w:cs="Arial"/>
        </w:rPr>
        <w:t>B – Likely</w:t>
      </w:r>
    </w:p>
    <w:p w14:paraId="0711D70B" w14:textId="6D0A668F" w:rsidR="003B7378" w:rsidRDefault="003B7378" w:rsidP="003B7378">
      <w:pPr>
        <w:rPr>
          <w:rFonts w:ascii="Arial" w:hAnsi="Arial" w:cs="Arial"/>
        </w:rPr>
      </w:pPr>
      <w:r>
        <w:rPr>
          <w:rFonts w:ascii="Arial" w:hAnsi="Arial" w:cs="Arial"/>
        </w:rPr>
        <w:t>C – Unlikely</w:t>
      </w:r>
    </w:p>
    <w:p w14:paraId="346C0C2D" w14:textId="2489CBC3" w:rsidR="003B7378" w:rsidRDefault="003B7378" w:rsidP="003B7378">
      <w:pPr>
        <w:rPr>
          <w:rFonts w:ascii="Arial" w:hAnsi="Arial" w:cs="Arial"/>
        </w:rPr>
      </w:pPr>
      <w:r>
        <w:rPr>
          <w:rFonts w:ascii="Arial" w:hAnsi="Arial" w:cs="Arial"/>
        </w:rPr>
        <w:t>D – Very unlikely</w:t>
      </w:r>
    </w:p>
    <w:p w14:paraId="73EE4A42" w14:textId="04238BAC" w:rsidR="003B7378" w:rsidRDefault="003B7378" w:rsidP="003B7378">
      <w:pPr>
        <w:rPr>
          <w:rFonts w:ascii="Arial" w:hAnsi="Arial" w:cs="Arial"/>
        </w:rPr>
      </w:pPr>
      <w:r>
        <w:rPr>
          <w:rFonts w:ascii="Arial" w:hAnsi="Arial" w:cs="Arial"/>
        </w:rPr>
        <w:t>E – Unlikely at all</w:t>
      </w:r>
    </w:p>
    <w:p w14:paraId="62B1FF54" w14:textId="619D1C0B" w:rsidR="003B7378" w:rsidRDefault="003B7378" w:rsidP="003B7378">
      <w:pPr>
        <w:rPr>
          <w:rFonts w:ascii="Arial" w:hAnsi="Arial" w:cs="Arial"/>
        </w:rPr>
      </w:pPr>
    </w:p>
    <w:p w14:paraId="6349CCBA" w14:textId="64072EFD" w:rsidR="003B7378" w:rsidRDefault="003B7378" w:rsidP="003B7378">
      <w:pPr>
        <w:rPr>
          <w:rFonts w:ascii="Arial" w:hAnsi="Arial" w:cs="Arial"/>
        </w:rPr>
      </w:pPr>
      <w:r>
        <w:rPr>
          <w:rFonts w:ascii="Arial" w:hAnsi="Arial" w:cs="Arial"/>
        </w:rPr>
        <w:t xml:space="preserve">Further questions, please list your questions below. Thank you </w:t>
      </w:r>
    </w:p>
    <w:p w14:paraId="67B58EE9" w14:textId="3B3860C7" w:rsidR="003B7378" w:rsidRDefault="003B7378" w:rsidP="00871810">
      <w:pPr>
        <w:rPr>
          <w:rFonts w:ascii="Arial" w:hAnsi="Arial" w:cs="Arial"/>
        </w:rPr>
      </w:pPr>
    </w:p>
    <w:p w14:paraId="7CE58DDA" w14:textId="77777777" w:rsidR="003B7378" w:rsidRDefault="003B7378" w:rsidP="00871810">
      <w:pPr>
        <w:rPr>
          <w:rFonts w:ascii="Arial" w:hAnsi="Arial" w:cs="Arial"/>
          <w:b/>
          <w:bCs/>
          <w:color w:val="1F497D" w:themeColor="text2"/>
        </w:rPr>
      </w:pPr>
    </w:p>
    <w:p w14:paraId="6A0556C7" w14:textId="7F367864" w:rsidR="00020383" w:rsidRDefault="00020383" w:rsidP="00871810">
      <w:pPr>
        <w:rPr>
          <w:rFonts w:ascii="Arial" w:hAnsi="Arial" w:cs="Arial"/>
          <w:b/>
          <w:bCs/>
          <w:color w:val="1F497D" w:themeColor="text2"/>
        </w:rPr>
      </w:pPr>
      <w:r w:rsidRPr="00020383">
        <w:rPr>
          <w:rFonts w:ascii="Arial" w:hAnsi="Arial" w:cs="Arial"/>
          <w:b/>
          <w:bCs/>
          <w:color w:val="1F497D" w:themeColor="text2"/>
        </w:rPr>
        <w:lastRenderedPageBreak/>
        <w:t>APPENDIX 2</w:t>
      </w:r>
    </w:p>
    <w:p w14:paraId="3A7E26D7" w14:textId="7A477CF4" w:rsidR="003B7378" w:rsidRPr="00020383" w:rsidRDefault="003B7378" w:rsidP="00871810">
      <w:pPr>
        <w:rPr>
          <w:rFonts w:ascii="Arial" w:hAnsi="Arial" w:cs="Arial"/>
          <w:b/>
          <w:bCs/>
          <w:color w:val="1F497D" w:themeColor="text2"/>
        </w:rPr>
      </w:pPr>
      <w:r w:rsidRPr="003B7378">
        <w:drawing>
          <wp:inline distT="0" distB="0" distL="0" distR="0" wp14:anchorId="2391938E" wp14:editId="049DCB4C">
            <wp:extent cx="5886450" cy="73914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86450" cy="7391400"/>
                    </a:xfrm>
                    <a:prstGeom prst="rect">
                      <a:avLst/>
                    </a:prstGeom>
                    <a:noFill/>
                    <a:ln>
                      <a:noFill/>
                    </a:ln>
                  </pic:spPr>
                </pic:pic>
              </a:graphicData>
            </a:graphic>
          </wp:inline>
        </w:drawing>
      </w:r>
    </w:p>
    <w:sectPr w:rsidR="003B7378" w:rsidRPr="00020383">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959150" w14:textId="77777777" w:rsidR="005F5B40" w:rsidRDefault="005F5B40" w:rsidP="00CB2859">
      <w:pPr>
        <w:spacing w:after="0" w:line="240" w:lineRule="auto"/>
      </w:pPr>
      <w:r>
        <w:separator/>
      </w:r>
    </w:p>
  </w:endnote>
  <w:endnote w:type="continuationSeparator" w:id="0">
    <w:p w14:paraId="3F5BD5CB" w14:textId="77777777" w:rsidR="005F5B40" w:rsidRDefault="005F5B40" w:rsidP="00CB28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36111391"/>
      <w:docPartObj>
        <w:docPartGallery w:val="Page Numbers (Bottom of Page)"/>
        <w:docPartUnique/>
      </w:docPartObj>
    </w:sdtPr>
    <w:sdtEndPr>
      <w:rPr>
        <w:noProof/>
      </w:rPr>
    </w:sdtEndPr>
    <w:sdtContent>
      <w:p w14:paraId="2D49B1FC" w14:textId="77777777" w:rsidR="00F20B7A" w:rsidRDefault="00F20B7A">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7F3DE7D6" w14:textId="77777777" w:rsidR="00F20B7A" w:rsidRDefault="00F20B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DD1EDE" w14:textId="77777777" w:rsidR="005F5B40" w:rsidRDefault="005F5B40" w:rsidP="00CB2859">
      <w:pPr>
        <w:spacing w:after="0" w:line="240" w:lineRule="auto"/>
      </w:pPr>
      <w:r>
        <w:separator/>
      </w:r>
    </w:p>
  </w:footnote>
  <w:footnote w:type="continuationSeparator" w:id="0">
    <w:p w14:paraId="70B46C14" w14:textId="77777777" w:rsidR="005F5B40" w:rsidRDefault="005F5B40" w:rsidP="00CB28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8552E2"/>
    <w:multiLevelType w:val="hybridMultilevel"/>
    <w:tmpl w:val="808E4D9A"/>
    <w:lvl w:ilvl="0" w:tplc="C9C40DA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A81DBC"/>
    <w:multiLevelType w:val="hybridMultilevel"/>
    <w:tmpl w:val="EFA4F0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6F4"/>
    <w:rsid w:val="00002BB1"/>
    <w:rsid w:val="000066FA"/>
    <w:rsid w:val="00020383"/>
    <w:rsid w:val="00045B5E"/>
    <w:rsid w:val="000F2B07"/>
    <w:rsid w:val="00117AE1"/>
    <w:rsid w:val="00153780"/>
    <w:rsid w:val="001766CE"/>
    <w:rsid w:val="00183833"/>
    <w:rsid w:val="00193271"/>
    <w:rsid w:val="001A42A7"/>
    <w:rsid w:val="001B24DD"/>
    <w:rsid w:val="002006B2"/>
    <w:rsid w:val="0020367C"/>
    <w:rsid w:val="00211F24"/>
    <w:rsid w:val="00243D43"/>
    <w:rsid w:val="002456CF"/>
    <w:rsid w:val="00252C69"/>
    <w:rsid w:val="00272E6A"/>
    <w:rsid w:val="002916EB"/>
    <w:rsid w:val="002B61AB"/>
    <w:rsid w:val="002C1942"/>
    <w:rsid w:val="002F0237"/>
    <w:rsid w:val="003B7378"/>
    <w:rsid w:val="003F537B"/>
    <w:rsid w:val="00406D99"/>
    <w:rsid w:val="0040796E"/>
    <w:rsid w:val="0048517B"/>
    <w:rsid w:val="004D72FC"/>
    <w:rsid w:val="0050081F"/>
    <w:rsid w:val="00510491"/>
    <w:rsid w:val="00574E66"/>
    <w:rsid w:val="005B7A64"/>
    <w:rsid w:val="005D3674"/>
    <w:rsid w:val="005E6984"/>
    <w:rsid w:val="005F5B40"/>
    <w:rsid w:val="006D0512"/>
    <w:rsid w:val="006D26F4"/>
    <w:rsid w:val="007326AF"/>
    <w:rsid w:val="0075645D"/>
    <w:rsid w:val="0077349D"/>
    <w:rsid w:val="00786E99"/>
    <w:rsid w:val="007946C3"/>
    <w:rsid w:val="007C0371"/>
    <w:rsid w:val="007D03A6"/>
    <w:rsid w:val="007D4C2F"/>
    <w:rsid w:val="00804A0E"/>
    <w:rsid w:val="00840182"/>
    <w:rsid w:val="00854F67"/>
    <w:rsid w:val="00856CC2"/>
    <w:rsid w:val="00871810"/>
    <w:rsid w:val="00886C3C"/>
    <w:rsid w:val="008F65A1"/>
    <w:rsid w:val="00943602"/>
    <w:rsid w:val="00955FF6"/>
    <w:rsid w:val="00967288"/>
    <w:rsid w:val="009851C2"/>
    <w:rsid w:val="009D137B"/>
    <w:rsid w:val="009D2C81"/>
    <w:rsid w:val="00A911E2"/>
    <w:rsid w:val="00B52EE8"/>
    <w:rsid w:val="00BB1C81"/>
    <w:rsid w:val="00BD0786"/>
    <w:rsid w:val="00BF252D"/>
    <w:rsid w:val="00C1016F"/>
    <w:rsid w:val="00C53694"/>
    <w:rsid w:val="00CB2859"/>
    <w:rsid w:val="00D06F3E"/>
    <w:rsid w:val="00D11578"/>
    <w:rsid w:val="00D439CD"/>
    <w:rsid w:val="00D66997"/>
    <w:rsid w:val="00D76DD4"/>
    <w:rsid w:val="00DA43BD"/>
    <w:rsid w:val="00DA6818"/>
    <w:rsid w:val="00DC0669"/>
    <w:rsid w:val="00E75696"/>
    <w:rsid w:val="00E91A88"/>
    <w:rsid w:val="00EA300F"/>
    <w:rsid w:val="00EE0779"/>
    <w:rsid w:val="00F20B7A"/>
    <w:rsid w:val="00F57105"/>
    <w:rsid w:val="00F61C18"/>
    <w:rsid w:val="00F64A3A"/>
    <w:rsid w:val="00F91343"/>
    <w:rsid w:val="00FB16A1"/>
    <w:rsid w:val="00FD4933"/>
    <w:rsid w:val="00FE2AA5"/>
    <w:rsid w:val="00FF4E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1F592"/>
  <w15:docId w15:val="{A69EF123-BD5E-43D6-AF79-4A78FB956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26F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11F2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6F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6D26F4"/>
    <w:pPr>
      <w:outlineLvl w:val="9"/>
    </w:pPr>
    <w:rPr>
      <w:lang w:eastAsia="ja-JP"/>
    </w:rPr>
  </w:style>
  <w:style w:type="paragraph" w:styleId="TOC1">
    <w:name w:val="toc 1"/>
    <w:basedOn w:val="Normal"/>
    <w:next w:val="Normal"/>
    <w:autoRedefine/>
    <w:uiPriority w:val="39"/>
    <w:unhideWhenUsed/>
    <w:rsid w:val="006D26F4"/>
    <w:pPr>
      <w:spacing w:after="100"/>
    </w:pPr>
  </w:style>
  <w:style w:type="character" w:styleId="Hyperlink">
    <w:name w:val="Hyperlink"/>
    <w:basedOn w:val="DefaultParagraphFont"/>
    <w:uiPriority w:val="99"/>
    <w:unhideWhenUsed/>
    <w:rsid w:val="006D26F4"/>
    <w:rPr>
      <w:color w:val="0000FF" w:themeColor="hyperlink"/>
      <w:u w:val="single"/>
    </w:rPr>
  </w:style>
  <w:style w:type="paragraph" w:styleId="BalloonText">
    <w:name w:val="Balloon Text"/>
    <w:basedOn w:val="Normal"/>
    <w:link w:val="BalloonTextChar"/>
    <w:uiPriority w:val="99"/>
    <w:semiHidden/>
    <w:unhideWhenUsed/>
    <w:rsid w:val="006D26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26F4"/>
    <w:rPr>
      <w:rFonts w:ascii="Tahoma" w:hAnsi="Tahoma" w:cs="Tahoma"/>
      <w:sz w:val="16"/>
      <w:szCs w:val="16"/>
    </w:rPr>
  </w:style>
  <w:style w:type="paragraph" w:styleId="Caption">
    <w:name w:val="caption"/>
    <w:basedOn w:val="Normal"/>
    <w:next w:val="Normal"/>
    <w:uiPriority w:val="35"/>
    <w:unhideWhenUsed/>
    <w:qFormat/>
    <w:rsid w:val="0020367C"/>
    <w:pPr>
      <w:spacing w:line="240" w:lineRule="auto"/>
    </w:pPr>
    <w:rPr>
      <w:b/>
      <w:bCs/>
      <w:color w:val="4F81BD" w:themeColor="accent1"/>
      <w:sz w:val="18"/>
      <w:szCs w:val="18"/>
    </w:rPr>
  </w:style>
  <w:style w:type="character" w:customStyle="1" w:styleId="Heading2Char">
    <w:name w:val="Heading 2 Char"/>
    <w:basedOn w:val="DefaultParagraphFont"/>
    <w:link w:val="Heading2"/>
    <w:uiPriority w:val="9"/>
    <w:rsid w:val="00211F24"/>
    <w:rPr>
      <w:rFonts w:asciiTheme="majorHAnsi" w:eastAsiaTheme="majorEastAsia" w:hAnsiTheme="majorHAnsi" w:cstheme="majorBidi"/>
      <w:b/>
      <w:bCs/>
      <w:color w:val="4F81BD" w:themeColor="accent1"/>
      <w:sz w:val="26"/>
      <w:szCs w:val="26"/>
    </w:rPr>
  </w:style>
  <w:style w:type="paragraph" w:styleId="Bibliography">
    <w:name w:val="Bibliography"/>
    <w:basedOn w:val="Normal"/>
    <w:next w:val="Normal"/>
    <w:uiPriority w:val="37"/>
    <w:unhideWhenUsed/>
    <w:rsid w:val="00CB2859"/>
  </w:style>
  <w:style w:type="paragraph" w:styleId="TOC2">
    <w:name w:val="toc 2"/>
    <w:basedOn w:val="Normal"/>
    <w:next w:val="Normal"/>
    <w:autoRedefine/>
    <w:uiPriority w:val="39"/>
    <w:unhideWhenUsed/>
    <w:rsid w:val="00CB2859"/>
    <w:pPr>
      <w:spacing w:after="100"/>
      <w:ind w:left="220"/>
    </w:pPr>
  </w:style>
  <w:style w:type="paragraph" w:styleId="Header">
    <w:name w:val="header"/>
    <w:basedOn w:val="Normal"/>
    <w:link w:val="HeaderChar"/>
    <w:uiPriority w:val="99"/>
    <w:unhideWhenUsed/>
    <w:rsid w:val="00CB28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2859"/>
  </w:style>
  <w:style w:type="paragraph" w:styleId="Footer">
    <w:name w:val="footer"/>
    <w:basedOn w:val="Normal"/>
    <w:link w:val="FooterChar"/>
    <w:uiPriority w:val="99"/>
    <w:unhideWhenUsed/>
    <w:rsid w:val="00CB28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2859"/>
  </w:style>
  <w:style w:type="table" w:styleId="TableGrid">
    <w:name w:val="Table Grid"/>
    <w:basedOn w:val="TableNormal"/>
    <w:uiPriority w:val="59"/>
    <w:unhideWhenUsed/>
    <w:rsid w:val="00F913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75696"/>
    <w:pPr>
      <w:ind w:left="720"/>
      <w:contextualSpacing/>
    </w:pPr>
  </w:style>
  <w:style w:type="table" w:styleId="GridTable1Light">
    <w:name w:val="Grid Table 1 Light"/>
    <w:basedOn w:val="TableNormal"/>
    <w:uiPriority w:val="46"/>
    <w:rsid w:val="00E7569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6Colorful">
    <w:name w:val="Grid Table 6 Colorful"/>
    <w:basedOn w:val="TableNormal"/>
    <w:uiPriority w:val="51"/>
    <w:rsid w:val="00E75696"/>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3971491">
      <w:bodyDiv w:val="1"/>
      <w:marLeft w:val="0"/>
      <w:marRight w:val="0"/>
      <w:marTop w:val="0"/>
      <w:marBottom w:val="0"/>
      <w:divBdr>
        <w:top w:val="none" w:sz="0" w:space="0" w:color="auto"/>
        <w:left w:val="none" w:sz="0" w:space="0" w:color="auto"/>
        <w:bottom w:val="none" w:sz="0" w:space="0" w:color="auto"/>
        <w:right w:val="none" w:sz="0" w:space="0" w:color="auto"/>
      </w:divBdr>
    </w:div>
    <w:div w:id="325940940">
      <w:bodyDiv w:val="1"/>
      <w:marLeft w:val="0"/>
      <w:marRight w:val="0"/>
      <w:marTop w:val="0"/>
      <w:marBottom w:val="0"/>
      <w:divBdr>
        <w:top w:val="none" w:sz="0" w:space="0" w:color="auto"/>
        <w:left w:val="none" w:sz="0" w:space="0" w:color="auto"/>
        <w:bottom w:val="none" w:sz="0" w:space="0" w:color="auto"/>
        <w:right w:val="none" w:sz="0" w:space="0" w:color="auto"/>
      </w:divBdr>
    </w:div>
    <w:div w:id="429862467">
      <w:bodyDiv w:val="1"/>
      <w:marLeft w:val="0"/>
      <w:marRight w:val="0"/>
      <w:marTop w:val="0"/>
      <w:marBottom w:val="0"/>
      <w:divBdr>
        <w:top w:val="none" w:sz="0" w:space="0" w:color="auto"/>
        <w:left w:val="none" w:sz="0" w:space="0" w:color="auto"/>
        <w:bottom w:val="none" w:sz="0" w:space="0" w:color="auto"/>
        <w:right w:val="none" w:sz="0" w:space="0" w:color="auto"/>
      </w:divBdr>
    </w:div>
    <w:div w:id="432433389">
      <w:bodyDiv w:val="1"/>
      <w:marLeft w:val="0"/>
      <w:marRight w:val="0"/>
      <w:marTop w:val="0"/>
      <w:marBottom w:val="0"/>
      <w:divBdr>
        <w:top w:val="none" w:sz="0" w:space="0" w:color="auto"/>
        <w:left w:val="none" w:sz="0" w:space="0" w:color="auto"/>
        <w:bottom w:val="none" w:sz="0" w:space="0" w:color="auto"/>
        <w:right w:val="none" w:sz="0" w:space="0" w:color="auto"/>
      </w:divBdr>
    </w:div>
    <w:div w:id="877938446">
      <w:bodyDiv w:val="1"/>
      <w:marLeft w:val="0"/>
      <w:marRight w:val="0"/>
      <w:marTop w:val="0"/>
      <w:marBottom w:val="0"/>
      <w:divBdr>
        <w:top w:val="none" w:sz="0" w:space="0" w:color="auto"/>
        <w:left w:val="none" w:sz="0" w:space="0" w:color="auto"/>
        <w:bottom w:val="none" w:sz="0" w:space="0" w:color="auto"/>
        <w:right w:val="none" w:sz="0" w:space="0" w:color="auto"/>
      </w:divBdr>
    </w:div>
    <w:div w:id="893077575">
      <w:bodyDiv w:val="1"/>
      <w:marLeft w:val="0"/>
      <w:marRight w:val="0"/>
      <w:marTop w:val="0"/>
      <w:marBottom w:val="0"/>
      <w:divBdr>
        <w:top w:val="none" w:sz="0" w:space="0" w:color="auto"/>
        <w:left w:val="none" w:sz="0" w:space="0" w:color="auto"/>
        <w:bottom w:val="none" w:sz="0" w:space="0" w:color="auto"/>
        <w:right w:val="none" w:sz="0" w:space="0" w:color="auto"/>
      </w:divBdr>
    </w:div>
    <w:div w:id="929852760">
      <w:bodyDiv w:val="1"/>
      <w:marLeft w:val="0"/>
      <w:marRight w:val="0"/>
      <w:marTop w:val="0"/>
      <w:marBottom w:val="0"/>
      <w:divBdr>
        <w:top w:val="none" w:sz="0" w:space="0" w:color="auto"/>
        <w:left w:val="none" w:sz="0" w:space="0" w:color="auto"/>
        <w:bottom w:val="none" w:sz="0" w:space="0" w:color="auto"/>
        <w:right w:val="none" w:sz="0" w:space="0" w:color="auto"/>
      </w:divBdr>
    </w:div>
    <w:div w:id="1325814983">
      <w:bodyDiv w:val="1"/>
      <w:marLeft w:val="0"/>
      <w:marRight w:val="0"/>
      <w:marTop w:val="0"/>
      <w:marBottom w:val="0"/>
      <w:divBdr>
        <w:top w:val="none" w:sz="0" w:space="0" w:color="auto"/>
        <w:left w:val="none" w:sz="0" w:space="0" w:color="auto"/>
        <w:bottom w:val="none" w:sz="0" w:space="0" w:color="auto"/>
        <w:right w:val="none" w:sz="0" w:space="0" w:color="auto"/>
      </w:divBdr>
    </w:div>
    <w:div w:id="1740665479">
      <w:bodyDiv w:val="1"/>
      <w:marLeft w:val="0"/>
      <w:marRight w:val="0"/>
      <w:marTop w:val="0"/>
      <w:marBottom w:val="0"/>
      <w:divBdr>
        <w:top w:val="none" w:sz="0" w:space="0" w:color="auto"/>
        <w:left w:val="none" w:sz="0" w:space="0" w:color="auto"/>
        <w:bottom w:val="none" w:sz="0" w:space="0" w:color="auto"/>
        <w:right w:val="none" w:sz="0" w:space="0" w:color="auto"/>
      </w:divBdr>
    </w:div>
    <w:div w:id="1762486309">
      <w:bodyDiv w:val="1"/>
      <w:marLeft w:val="0"/>
      <w:marRight w:val="0"/>
      <w:marTop w:val="0"/>
      <w:marBottom w:val="0"/>
      <w:divBdr>
        <w:top w:val="none" w:sz="0" w:space="0" w:color="auto"/>
        <w:left w:val="none" w:sz="0" w:space="0" w:color="auto"/>
        <w:bottom w:val="none" w:sz="0" w:space="0" w:color="auto"/>
        <w:right w:val="none" w:sz="0" w:space="0" w:color="auto"/>
      </w:divBdr>
    </w:div>
    <w:div w:id="1845584707">
      <w:bodyDiv w:val="1"/>
      <w:marLeft w:val="0"/>
      <w:marRight w:val="0"/>
      <w:marTop w:val="0"/>
      <w:marBottom w:val="0"/>
      <w:divBdr>
        <w:top w:val="none" w:sz="0" w:space="0" w:color="auto"/>
        <w:left w:val="none" w:sz="0" w:space="0" w:color="auto"/>
        <w:bottom w:val="none" w:sz="0" w:space="0" w:color="auto"/>
        <w:right w:val="none" w:sz="0" w:space="0" w:color="auto"/>
      </w:divBdr>
    </w:div>
    <w:div w:id="2018196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image" Target="media/image1.emf"/><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VLE Experience Ratings</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Sheet1!$A$2:$A$7</c:f>
              <c:strCache>
                <c:ptCount val="6"/>
                <c:pt idx="0">
                  <c:v>Excellent</c:v>
                </c:pt>
                <c:pt idx="1">
                  <c:v>Great</c:v>
                </c:pt>
                <c:pt idx="2">
                  <c:v>Good</c:v>
                </c:pt>
                <c:pt idx="3">
                  <c:v>Okay</c:v>
                </c:pt>
                <c:pt idx="4">
                  <c:v>Bad</c:v>
                </c:pt>
                <c:pt idx="5">
                  <c:v>Terrible</c:v>
                </c:pt>
              </c:strCache>
            </c:strRef>
          </c:cat>
          <c:val>
            <c:numRef>
              <c:f>Sheet1!$B$2:$B$7</c:f>
              <c:numCache>
                <c:formatCode>General</c:formatCode>
                <c:ptCount val="6"/>
                <c:pt idx="0">
                  <c:v>3</c:v>
                </c:pt>
                <c:pt idx="1">
                  <c:v>2</c:v>
                </c:pt>
                <c:pt idx="2">
                  <c:v>5</c:v>
                </c:pt>
                <c:pt idx="3">
                  <c:v>4</c:v>
                </c:pt>
                <c:pt idx="4">
                  <c:v>1</c:v>
                </c:pt>
                <c:pt idx="5">
                  <c:v>0</c:v>
                </c:pt>
              </c:numCache>
            </c:numRef>
          </c:val>
          <c:extLst>
            <c:ext xmlns:c16="http://schemas.microsoft.com/office/drawing/2014/chart" uri="{C3380CC4-5D6E-409C-BE32-E72D297353CC}">
              <c16:uniqueId val="{00000000-3CD7-44A5-A794-1FD11C2E3767}"/>
            </c:ext>
          </c:extLst>
        </c:ser>
        <c:dLbls>
          <c:showLegendKey val="0"/>
          <c:showVal val="0"/>
          <c:showCatName val="0"/>
          <c:showSerName val="0"/>
          <c:showPercent val="1"/>
          <c:showBubbleSize val="0"/>
          <c:showLeaderLines val="1"/>
        </c:dLbls>
      </c:pie3DChart>
    </c:plotArea>
    <c:legend>
      <c:legendPos val="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Search Methods on VLE Progression</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Sheet1!$A$2:$A$6</c:f>
              <c:strCache>
                <c:ptCount val="5"/>
                <c:pt idx="0">
                  <c:v>Extremely Useful</c:v>
                </c:pt>
                <c:pt idx="1">
                  <c:v>Very Useful</c:v>
                </c:pt>
                <c:pt idx="2">
                  <c:v>Moderately Useful</c:v>
                </c:pt>
                <c:pt idx="3">
                  <c:v>Slightly Difficult</c:v>
                </c:pt>
                <c:pt idx="4">
                  <c:v>Not At All Useful</c:v>
                </c:pt>
              </c:strCache>
            </c:strRef>
          </c:cat>
          <c:val>
            <c:numRef>
              <c:f>Sheet1!$B$2:$B$6</c:f>
              <c:numCache>
                <c:formatCode>General</c:formatCode>
                <c:ptCount val="5"/>
                <c:pt idx="0">
                  <c:v>2</c:v>
                </c:pt>
                <c:pt idx="1">
                  <c:v>5</c:v>
                </c:pt>
                <c:pt idx="2">
                  <c:v>7</c:v>
                </c:pt>
                <c:pt idx="3">
                  <c:v>1</c:v>
                </c:pt>
                <c:pt idx="4">
                  <c:v>0</c:v>
                </c:pt>
              </c:numCache>
            </c:numRef>
          </c:val>
          <c:extLst>
            <c:ext xmlns:c16="http://schemas.microsoft.com/office/drawing/2014/chart" uri="{C3380CC4-5D6E-409C-BE32-E72D297353CC}">
              <c16:uniqueId val="{00000000-9E45-4F97-AF43-04DB9340011A}"/>
            </c:ext>
          </c:extLst>
        </c:ser>
        <c:dLbls>
          <c:showLegendKey val="0"/>
          <c:showVal val="0"/>
          <c:showCatName val="0"/>
          <c:showSerName val="0"/>
          <c:showPercent val="1"/>
          <c:showBubbleSize val="0"/>
          <c:showLeaderLines val="1"/>
        </c:dLbls>
      </c:pie3DChart>
    </c:plotArea>
    <c:legend>
      <c:legendPos val="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Duration of Search on VLE</c:v>
                </c:pt>
              </c:strCache>
            </c:strRef>
          </c:tx>
          <c:cat>
            <c:strRef>
              <c:f>Sheet1!$A$2:$A$6</c:f>
              <c:strCache>
                <c:ptCount val="5"/>
                <c:pt idx="0">
                  <c:v>5 - 10 minutes</c:v>
                </c:pt>
                <c:pt idx="1">
                  <c:v>10 - 20 minutes</c:v>
                </c:pt>
                <c:pt idx="2">
                  <c:v>20 - 30 minutes </c:v>
                </c:pt>
                <c:pt idx="3">
                  <c:v>30 - 50 minutes</c:v>
                </c:pt>
                <c:pt idx="4">
                  <c:v>50 - 1 hour</c:v>
                </c:pt>
              </c:strCache>
            </c:strRef>
          </c:cat>
          <c:val>
            <c:numRef>
              <c:f>Sheet1!$B$2:$B$6</c:f>
              <c:numCache>
                <c:formatCode>General</c:formatCode>
                <c:ptCount val="5"/>
                <c:pt idx="0">
                  <c:v>1</c:v>
                </c:pt>
                <c:pt idx="1">
                  <c:v>2</c:v>
                </c:pt>
                <c:pt idx="2">
                  <c:v>4</c:v>
                </c:pt>
                <c:pt idx="3">
                  <c:v>7</c:v>
                </c:pt>
                <c:pt idx="4">
                  <c:v>1</c:v>
                </c:pt>
              </c:numCache>
            </c:numRef>
          </c:val>
          <c:extLst>
            <c:ext xmlns:c16="http://schemas.microsoft.com/office/drawing/2014/chart" uri="{C3380CC4-5D6E-409C-BE32-E72D297353CC}">
              <c16:uniqueId val="{00000000-AA77-4450-8BE8-8FF438F94FBC}"/>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Other Method of Research</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10</c:v>
                </c:pt>
                <c:pt idx="1">
                  <c:v>5</c:v>
                </c:pt>
              </c:numCache>
            </c:numRef>
          </c:val>
          <c:extLst>
            <c:ext xmlns:c16="http://schemas.microsoft.com/office/drawing/2014/chart" uri="{C3380CC4-5D6E-409C-BE32-E72D297353CC}">
              <c16:uniqueId val="{00000000-AE20-49EA-81AE-228C04231872}"/>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Sheet1!$B$1</c:f>
              <c:strCache>
                <c:ptCount val="1"/>
                <c:pt idx="0">
                  <c:v>Layout of VLE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Very Satisfied</c:v>
                </c:pt>
                <c:pt idx="1">
                  <c:v>Satisfied</c:v>
                </c:pt>
                <c:pt idx="2">
                  <c:v>Neither agree or disagree</c:v>
                </c:pt>
                <c:pt idx="3">
                  <c:v>Dissatisfied</c:v>
                </c:pt>
                <c:pt idx="4">
                  <c:v>Very Dissatisfied</c:v>
                </c:pt>
              </c:strCache>
            </c:strRef>
          </c:cat>
          <c:val>
            <c:numRef>
              <c:f>Sheet1!$B$2:$B$6</c:f>
              <c:numCache>
                <c:formatCode>General</c:formatCode>
                <c:ptCount val="5"/>
                <c:pt idx="0">
                  <c:v>3</c:v>
                </c:pt>
                <c:pt idx="1">
                  <c:v>8</c:v>
                </c:pt>
                <c:pt idx="2">
                  <c:v>5</c:v>
                </c:pt>
                <c:pt idx="3">
                  <c:v>1</c:v>
                </c:pt>
                <c:pt idx="4">
                  <c:v>0</c:v>
                </c:pt>
              </c:numCache>
            </c:numRef>
          </c:val>
          <c:extLst>
            <c:ext xmlns:c16="http://schemas.microsoft.com/office/drawing/2014/chart" uri="{C3380CC4-5D6E-409C-BE32-E72D297353CC}">
              <c16:uniqueId val="{00000000-D038-4033-8C08-9F4B2B8BE438}"/>
            </c:ext>
          </c:extLst>
        </c:ser>
        <c:dLbls>
          <c:showLegendKey val="0"/>
          <c:showVal val="1"/>
          <c:showCatName val="0"/>
          <c:showSerName val="0"/>
          <c:showPercent val="0"/>
          <c:showBubbleSize val="0"/>
        </c:dLbls>
        <c:gapWidth val="150"/>
        <c:overlap val="-25"/>
        <c:axId val="373896704"/>
        <c:axId val="373898624"/>
      </c:barChart>
      <c:catAx>
        <c:axId val="373896704"/>
        <c:scaling>
          <c:orientation val="minMax"/>
        </c:scaling>
        <c:delete val="0"/>
        <c:axPos val="b"/>
        <c:numFmt formatCode="General" sourceLinked="0"/>
        <c:majorTickMark val="none"/>
        <c:minorTickMark val="none"/>
        <c:tickLblPos val="nextTo"/>
        <c:crossAx val="373898624"/>
        <c:crosses val="autoZero"/>
        <c:auto val="1"/>
        <c:lblAlgn val="ctr"/>
        <c:lblOffset val="100"/>
        <c:noMultiLvlLbl val="0"/>
      </c:catAx>
      <c:valAx>
        <c:axId val="373898624"/>
        <c:scaling>
          <c:orientation val="minMax"/>
        </c:scaling>
        <c:delete val="1"/>
        <c:axPos val="l"/>
        <c:numFmt formatCode="General" sourceLinked="1"/>
        <c:majorTickMark val="out"/>
        <c:minorTickMark val="none"/>
        <c:tickLblPos val="nextTo"/>
        <c:crossAx val="373896704"/>
        <c:crosses val="autoZero"/>
        <c:crossBetween val="between"/>
      </c:valAx>
    </c:plotArea>
    <c:legend>
      <c:legendPos val="t"/>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Moodle Access Difficulty</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2</c:v>
                </c:pt>
                <c:pt idx="1">
                  <c:v>13</c:v>
                </c:pt>
              </c:numCache>
            </c:numRef>
          </c:val>
          <c:extLst>
            <c:ext xmlns:c16="http://schemas.microsoft.com/office/drawing/2014/chart" uri="{C3380CC4-5D6E-409C-BE32-E72D297353CC}">
              <c16:uniqueId val="{00000000-58B0-4B1B-9CD5-0F57678EFBFC}"/>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VLE Recommendations</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Sheet1!$A$2:$A$6</c:f>
              <c:strCache>
                <c:ptCount val="5"/>
                <c:pt idx="0">
                  <c:v>Very Likely</c:v>
                </c:pt>
                <c:pt idx="1">
                  <c:v>Likely</c:v>
                </c:pt>
                <c:pt idx="2">
                  <c:v>Unlikely</c:v>
                </c:pt>
                <c:pt idx="3">
                  <c:v>Very Unlikely</c:v>
                </c:pt>
                <c:pt idx="4">
                  <c:v>Unlikely at all</c:v>
                </c:pt>
              </c:strCache>
            </c:strRef>
          </c:cat>
          <c:val>
            <c:numRef>
              <c:f>Sheet1!$B$2:$B$6</c:f>
              <c:numCache>
                <c:formatCode>General</c:formatCode>
                <c:ptCount val="5"/>
                <c:pt idx="0">
                  <c:v>2</c:v>
                </c:pt>
                <c:pt idx="1">
                  <c:v>8</c:v>
                </c:pt>
                <c:pt idx="2">
                  <c:v>4</c:v>
                </c:pt>
                <c:pt idx="3">
                  <c:v>1</c:v>
                </c:pt>
                <c:pt idx="4">
                  <c:v>0</c:v>
                </c:pt>
              </c:numCache>
            </c:numRef>
          </c:val>
          <c:extLst>
            <c:ext xmlns:c16="http://schemas.microsoft.com/office/drawing/2014/chart" uri="{C3380CC4-5D6E-409C-BE32-E72D297353CC}">
              <c16:uniqueId val="{00000000-59A0-4DE2-862C-18D13A5514F8}"/>
            </c:ext>
          </c:extLst>
        </c:ser>
        <c:dLbls>
          <c:showLegendKey val="0"/>
          <c:showVal val="0"/>
          <c:showCatName val="0"/>
          <c:showSerName val="0"/>
          <c:showPercent val="1"/>
          <c:showBubbleSize val="0"/>
          <c:showLeaderLines val="1"/>
        </c:dLbls>
      </c:pie3DChart>
    </c:plotArea>
    <c:legend>
      <c:legendPos val="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0">
  <b:Source>
    <b:Tag>Ale14</b:Tag>
    <b:SourceType>JournalArticle</b:SourceType>
    <b:Guid>{B5D6B5E5-D88D-4D10-BA53-7B9357634949}</b:Guid>
    <b:Author>
      <b:Author>
        <b:NameList>
          <b:Person>
            <b:Last>Alev</b:Last>
            <b:First>Elci</b:First>
          </b:Person>
          <b:Person>
            <b:Last>Begum</b:Last>
            <b:First>Cubukcuoglu,</b:First>
            <b:Middle>Devran</b:Middle>
          </b:Person>
        </b:NameList>
      </b:Author>
    </b:Author>
    <b:Title>A Narrative Research Approach: The Experiences of Social Media Support in Higher Education</b:Title>
    <b:JournalName>Learning And Collaboration Technologies</b:JournalName>
    <b:Year>2014</b:Year>
    <b:Pages>36-42</b:Pages>
    <b:RefOrder>5</b:RefOrder>
  </b:Source>
  <b:Source>
    <b:Tag>Ana12</b:Tag>
    <b:SourceType>JournalArticle</b:SourceType>
    <b:Guid>{BAFEE3C0-BFCA-4259-9080-24857751B6C2}</b:Guid>
    <b:Author>
      <b:Author>
        <b:NameList>
          <b:Person>
            <b:Last>Ana</b:Last>
            <b:First>Mogus</b:First>
          </b:Person>
          <b:Person>
            <b:Last>Ivana</b:Last>
            <b:First>Durdevic,</b:First>
            <b:Middle>Babic</b:Middle>
          </b:Person>
          <b:Person>
            <b:Last>Nenad</b:Last>
            <b:First>Suvak</b:First>
          </b:Person>
        </b:NameList>
      </b:Author>
    </b:Author>
    <b:Title>The Impact of Student Activity in a Virtual Learning Environment on their Final Mark</b:Title>
    <b:JournalName>Active Learning in Higher Education</b:JournalName>
    <b:Year>2012</b:Year>
    <b:RefOrder>1</b:RefOrder>
  </b:Source>
  <b:Source>
    <b:Tag>Ane17</b:Tag>
    <b:SourceType>JournalArticle</b:SourceType>
    <b:Guid>{291F055C-56C1-4707-BAC1-B4226E4C56A4}</b:Guid>
    <b:Author>
      <b:Author>
        <b:NameList>
          <b:Person>
            <b:Last>Anekwe</b:Last>
            <b:First>Josephine,</b:First>
            <b:Middle>Uzoamaka</b:Middle>
          </b:Person>
        </b:NameList>
      </b:Author>
    </b:Author>
    <b:Title>Impacts of Virtual Classroom Learning on Students' of Nigerian Federal and State Universities</b:Title>
    <b:JournalName>European Journal of Research and Reflection in Educational Sciences</b:JournalName>
    <b:Year>2017</b:Year>
    <b:RefOrder>7</b:RefOrder>
  </b:Source>
  <b:Source>
    <b:Tag>Chi16</b:Tag>
    <b:SourceType>JournalArticle</b:SourceType>
    <b:Guid>{8D450E6E-70F3-4FE1-B7AB-6277C5C98200}</b:Guid>
    <b:Author>
      <b:Author>
        <b:NameList>
          <b:Person>
            <b:Last>Chinelo</b:Last>
            <b:First>Igwenaru</b:First>
          </b:Person>
        </b:NameList>
      </b:Author>
    </b:Author>
    <b:Title>Fundamentals of Research Methodology and Data Collection</b:Title>
    <b:JournalName>Lambert Academic Publishing</b:JournalName>
    <b:Year>2016</b:Year>
    <b:RefOrder>4</b:RefOrder>
  </b:Source>
  <b:Source>
    <b:Tag>Cla17</b:Tag>
    <b:SourceType>JournalArticle</b:SourceType>
    <b:Guid>{0E78B59E-F554-4F1B-A538-1F680BDD5430}</b:Guid>
    <b:Author>
      <b:Author>
        <b:NameList>
          <b:Person>
            <b:Last>Clarence</b:Last>
            <b:First>Eugene,</b:First>
            <b:Middle>Bashshar</b:Middle>
          </b:Person>
        </b:NameList>
      </b:Author>
    </b:Author>
    <b:Title>Virtual Learning Environments' Impact on Adult Learners' Motivation in the Workplace</b:Title>
    <b:JournalName>Walden Dissertations and Doctoral Studies Collection</b:JournalName>
    <b:Year>2017</b:Year>
    <b:RefOrder>8</b:RefOrder>
  </b:Source>
  <b:Source>
    <b:Tag>Leo17</b:Tag>
    <b:SourceType>JournalArticle</b:SourceType>
    <b:Guid>{EA1FA529-CD49-4EAC-A825-917443C51788}</b:Guid>
    <b:Author>
      <b:Author>
        <b:NameList>
          <b:Person>
            <b:Last>Leonardo</b:Last>
            <b:First>Herrera,</b:First>
            <b:Middle>Mosquera</b:Middle>
          </b:Person>
        </b:NameList>
      </b:Author>
    </b:Author>
    <b:Title>Impact of Implementing a Virtual Learning Environment (VLE) in the EFL Classroom</b:Title>
    <b:JournalName>Ikala</b:JournalName>
    <b:Year>2017</b:Year>
    <b:Pages>479-498</b:Pages>
    <b:RefOrder>9</b:RefOrder>
  </b:Source>
  <b:Source>
    <b:Tag>Cre13</b:Tag>
    <b:SourceType>Book</b:SourceType>
    <b:Guid>{62F30DCE-F9CA-496C-9A38-DFB4C0126331}</b:Guid>
    <b:Title>Qualitative Inquiry and Research Design: Choosing Among Five Approaches</b:Title>
    <b:Year>2013</b:Year>
    <b:Author>
      <b:Author>
        <b:NameList>
          <b:Person>
            <b:Last>Creswell</b:Last>
            <b:First>John,</b:First>
            <b:Middle>W.</b:Middle>
          </b:Person>
          <b:Person>
            <b:Last>Creswell</b:Last>
            <b:First>David,</b:First>
            <b:Middle>J.</b:Middle>
          </b:Person>
        </b:NameList>
      </b:Author>
    </b:Author>
    <b:City>Thousandd Oaks</b:City>
    <b:Publisher>Sage Publications</b:Publisher>
    <b:RefOrder>10</b:RefOrder>
  </b:Source>
  <b:Source>
    <b:Tag>You07</b:Tag>
    <b:SourceType>Report</b:SourceType>
    <b:Guid>{D61CA6F7-342D-4A91-83DE-3B7F32719A13}</b:Guid>
    <b:Title>The Effectiveness of a Virtual Learning Environment on Student Learning About Clinical Skills</b:Title>
    <b:Year>2007</b:Year>
    <b:City>Arlington</b:City>
    <b:Publisher>University of Texas</b:Publisher>
    <b:Author>
      <b:Author>
        <b:NameList>
          <b:Person>
            <b:Last>Youn</b:Last>
            <b:First>Eric,</b:First>
            <b:Middle>J.</b:Middle>
          </b:Person>
        </b:NameList>
      </b:Author>
    </b:Author>
    <b:RefOrder>11</b:RefOrder>
  </b:Source>
  <b:Source>
    <b:Tag>Wal13</b:Tag>
    <b:SourceType>Book</b:SourceType>
    <b:Guid>{BB7D5DD8-BBFF-4431-B1A2-622FF5512D73}</b:Guid>
    <b:Title>Technology Enhanced Language Learning. Connecting Theory and Practice</b:Title>
    <b:Year>2013</b:Year>
    <b:Publisher>Oxford University Press</b:Publisher>
    <b:City>Oxford</b:City>
    <b:Author>
      <b:Author>
        <b:NameList>
          <b:Person>
            <b:Last>Walker</b:Last>
            <b:First>A.</b:First>
          </b:Person>
          <b:Person>
            <b:Last>White</b:Last>
            <b:First>G.</b:First>
          </b:Person>
        </b:NameList>
      </b:Author>
    </b:Author>
    <b:RefOrder>3</b:RefOrder>
  </b:Source>
  <b:Source>
    <b:Tag>Gre08</b:Tag>
    <b:SourceType>Book</b:SourceType>
    <b:Guid>{29078E84-CE6F-4EEF-BC47-AEBF66E287ED}</b:Guid>
    <b:Title>Making The Most of the Web in your Classroom: A Teacher's Guide to Blogs, Podcasts, Wikis, Pages and Sites</b:Title>
    <b:Year>2008</b:Year>
    <b:City>Thousand Oaks</b:City>
    <b:Publisher>Corwin</b:Publisher>
    <b:Author>
      <b:Author>
        <b:NameList>
          <b:Person>
            <b:Last>Green</b:Last>
            <b:First>T.,</b:First>
            <b:Middle>D.</b:Middle>
          </b:Person>
          <b:Person>
            <b:Last>Brown</b:Last>
            <b:First>A.</b:First>
          </b:Person>
          <b:Person>
            <b:Last>Robinson</b:Last>
            <b:First>I.</b:First>
          </b:Person>
        </b:NameList>
      </b:Author>
    </b:Author>
    <b:RefOrder>2</b:RefOrder>
  </b:Source>
  <b:Source>
    <b:Tag>Sal10</b:Tag>
    <b:SourceType>InternetSite</b:SourceType>
    <b:Guid>{50A7CF84-58AF-4D73-864F-48F88AC0DC9E}</b:Guid>
    <b:Author>
      <b:Author>
        <b:NameList>
          <b:Person>
            <b:Last>Salkind</b:Last>
            <b:First>Neil,</b:First>
            <b:Middle>J.</b:Middle>
          </b:Person>
        </b:NameList>
      </b:Author>
    </b:Author>
    <b:Title>Primary Data Source</b:Title>
    <b:InternetSiteTitle>Sage Research Method</b:InternetSiteTitle>
    <b:Year>2010</b:Year>
    <b:YearAccessed>2021</b:YearAccessed>
    <b:MonthAccessed>January</b:MonthAccessed>
    <b:DayAccessed>2</b:DayAccessed>
    <b:URL>https://methods.sagepub.com/reference/encyc-of-research-design/n333.xml</b:URL>
    <b:RefOrder>6</b:RefOrder>
  </b:Source>
  <b:Source>
    <b:Tag>Placeholder1</b:Tag>
    <b:SourceType>Book</b:SourceType>
    <b:Guid>{3920C90F-6400-4ED2-96CC-27E150DA8BDA}</b:Guid>
    <b:Title>Qualitative Inquiry and Research Design: Choosing Among Five Approaches</b:Title>
    <b:Year>2013</b:Year>
    <b:Author>
      <b:Author>
        <b:NameList>
          <b:Person>
            <b:Last>Creswell</b:Last>
            <b:First>J.,</b:First>
            <b:Middle>W.</b:Middle>
          </b:Person>
        </b:NameList>
      </b:Author>
    </b:Author>
    <b:City>Thousandd Oaks</b:City>
    <b:Publisher>Sage Publications</b:Publisher>
    <b:RefOrder>12</b:RefOrder>
  </b:Source>
</b:Sources>
</file>

<file path=customXml/itemProps1.xml><?xml version="1.0" encoding="utf-8"?>
<ds:datastoreItem xmlns:ds="http://schemas.openxmlformats.org/officeDocument/2006/customXml" ds:itemID="{25E09DC2-B9A5-4F64-BB5B-BF05123010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2793</Words>
  <Characters>15923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Beatriz Costa</cp:lastModifiedBy>
  <cp:revision>2</cp:revision>
  <dcterms:created xsi:type="dcterms:W3CDTF">2021-01-06T23:07:00Z</dcterms:created>
  <dcterms:modified xsi:type="dcterms:W3CDTF">2021-01-06T23:07:00Z</dcterms:modified>
</cp:coreProperties>
</file>