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3C5ED0D2" w:rsidR="005E6C44" w:rsidRPr="004C3A0B" w:rsidRDefault="0023045E" w:rsidP="00A91894">
            <w:pPr>
              <w:rPr>
                <w:rFonts w:ascii="Arial" w:hAnsi="Arial" w:cs="Arial"/>
                <w:sz w:val="22"/>
                <w:szCs w:val="22"/>
              </w:rPr>
            </w:pPr>
            <w:r>
              <w:rPr>
                <w:rFonts w:ascii="Arial" w:hAnsi="Arial" w:cs="Arial"/>
                <w:sz w:val="22"/>
                <w:szCs w:val="22"/>
              </w:rPr>
              <w:t>Sorina Iulia Cosa</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32AEEFCB" w:rsidR="005E6C44" w:rsidRDefault="0023045E"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13B59C8B" w:rsidR="005E6C44" w:rsidRDefault="0023045E"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A91894">
            <w:pPr>
              <w:rPr>
                <w:rFonts w:ascii="Arial" w:hAnsi="Arial" w:cs="Arial"/>
                <w:sz w:val="22"/>
                <w:szCs w:val="22"/>
              </w:rPr>
            </w:pPr>
          </w:p>
          <w:p w14:paraId="72964C02" w14:textId="64FCF6C9" w:rsidR="005E6C44" w:rsidRPr="004C3A0B" w:rsidRDefault="0023045E" w:rsidP="00A91894">
            <w:pPr>
              <w:rPr>
                <w:rFonts w:ascii="Arial" w:hAnsi="Arial" w:cs="Arial"/>
                <w:sz w:val="22"/>
                <w:szCs w:val="22"/>
              </w:rPr>
            </w:pPr>
            <w:r>
              <w:rPr>
                <w:rFonts w:ascii="Arial" w:hAnsi="Arial" w:cs="Arial"/>
                <w:sz w:val="22"/>
                <w:szCs w:val="22"/>
              </w:rPr>
              <w:t>University of Wales Trinity Saint David Birmingham</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13460CA8" w:rsidR="005E6C44" w:rsidRPr="004C3A0B" w:rsidRDefault="0023045E" w:rsidP="00A91894">
            <w:pPr>
              <w:rPr>
                <w:rFonts w:ascii="Arial" w:hAnsi="Arial" w:cs="Arial"/>
                <w:sz w:val="22"/>
                <w:szCs w:val="22"/>
              </w:rPr>
            </w:pPr>
            <w:r>
              <w:rPr>
                <w:rFonts w:ascii="Arial" w:hAnsi="Arial" w:cs="Arial"/>
                <w:sz w:val="22"/>
                <w:szCs w:val="22"/>
              </w:rPr>
              <w:t>Quay Place</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5F8B0027" w:rsidR="005E6C44" w:rsidRDefault="0023045E" w:rsidP="00A91894">
            <w:pPr>
              <w:rPr>
                <w:rFonts w:ascii="Arial" w:hAnsi="Arial" w:cs="Arial"/>
                <w:sz w:val="22"/>
                <w:szCs w:val="22"/>
              </w:rPr>
            </w:pPr>
            <w:r>
              <w:rPr>
                <w:rFonts w:ascii="Arial" w:hAnsi="Arial" w:cs="Arial"/>
                <w:sz w:val="22"/>
                <w:szCs w:val="22"/>
              </w:rPr>
              <w:t>2211474@student.uwtsd.ac.uk</w:t>
            </w:r>
          </w:p>
          <w:p w14:paraId="6D16D89E" w14:textId="77777777" w:rsidR="005E6C44" w:rsidRPr="004C3A0B" w:rsidRDefault="005E6C44" w:rsidP="00A91894">
            <w:pPr>
              <w:rPr>
                <w:rFonts w:ascii="Arial" w:hAnsi="Arial" w:cs="Arial"/>
                <w:sz w:val="22"/>
                <w:szCs w:val="22"/>
              </w:rPr>
            </w:pP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5EBE22C1" w:rsidR="005E6C44" w:rsidRDefault="0023045E" w:rsidP="00A91894">
            <w:pPr>
              <w:rPr>
                <w:rFonts w:ascii="Arial" w:hAnsi="Arial" w:cs="Arial"/>
                <w:sz w:val="22"/>
                <w:szCs w:val="22"/>
              </w:rPr>
            </w:pPr>
            <w:r>
              <w:rPr>
                <w:rFonts w:ascii="Arial" w:hAnsi="Arial" w:cs="Arial"/>
                <w:sz w:val="22"/>
                <w:szCs w:val="22"/>
              </w:rPr>
              <w:t>07438831876</w:t>
            </w:r>
          </w:p>
          <w:p w14:paraId="331BC1EA" w14:textId="77777777" w:rsidR="005E6C44" w:rsidRPr="004C3A0B" w:rsidRDefault="005E6C44" w:rsidP="00A91894">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22F2338F" w:rsidR="005E6C44" w:rsidRPr="004C3A0B" w:rsidRDefault="0023045E" w:rsidP="00A91894">
            <w:pPr>
              <w:rPr>
                <w:rFonts w:ascii="Arial" w:hAnsi="Arial" w:cs="Arial"/>
                <w:sz w:val="22"/>
                <w:szCs w:val="22"/>
              </w:rPr>
            </w:pPr>
            <w:r>
              <w:rPr>
                <w:rFonts w:ascii="Arial" w:hAnsi="Arial" w:cs="Arial"/>
                <w:sz w:val="22"/>
                <w:szCs w:val="22"/>
              </w:rPr>
              <w:t>2211474</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55EB299F" w:rsidR="005E6C44" w:rsidRPr="004C3A0B" w:rsidRDefault="0023045E" w:rsidP="00A91894">
            <w:pPr>
              <w:rPr>
                <w:rFonts w:ascii="Arial" w:hAnsi="Arial" w:cs="Arial"/>
                <w:sz w:val="22"/>
                <w:szCs w:val="22"/>
              </w:rPr>
            </w:pPr>
            <w:r>
              <w:rPr>
                <w:rFonts w:ascii="Arial" w:hAnsi="Arial" w:cs="Arial"/>
                <w:sz w:val="22"/>
                <w:szCs w:val="22"/>
              </w:rPr>
              <w:t>BA Business Management</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1F7D1A9D" w:rsidR="005E6C44" w:rsidRPr="004C3A0B" w:rsidRDefault="0023045E" w:rsidP="00A91894">
            <w:pPr>
              <w:rPr>
                <w:rFonts w:ascii="Arial" w:hAnsi="Arial" w:cs="Arial"/>
                <w:sz w:val="22"/>
                <w:szCs w:val="22"/>
              </w:rPr>
            </w:pPr>
            <w:r>
              <w:rPr>
                <w:rFonts w:ascii="Arial" w:hAnsi="Arial" w:cs="Arial"/>
                <w:sz w:val="22"/>
                <w:szCs w:val="22"/>
              </w:rPr>
              <w:t>Alastair Moyes</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530B2EBB" w:rsidR="005E6C44" w:rsidRPr="00065801" w:rsidRDefault="0023045E"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A91894">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F596FEE" w:rsidR="005E6C44" w:rsidRPr="002B55BF" w:rsidRDefault="002304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56AEDD4C" w:rsidR="005E6C44" w:rsidRPr="002B55BF" w:rsidRDefault="0023045E"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68BFF3E2" w14:textId="7524D58B" w:rsidR="0023045E" w:rsidRPr="00CD04C7" w:rsidRDefault="0023045E" w:rsidP="0023045E">
            <w:pPr>
              <w:spacing w:line="360" w:lineRule="auto"/>
              <w:jc w:val="center"/>
              <w:rPr>
                <w:rFonts w:ascii="Arial" w:hAnsi="Arial" w:cs="Arial"/>
                <w:b/>
                <w:bCs/>
                <w:color w:val="000000" w:themeColor="text1"/>
              </w:rPr>
            </w:pPr>
            <w:r w:rsidRPr="00CD04C7">
              <w:rPr>
                <w:rFonts w:ascii="Arial" w:hAnsi="Arial" w:cs="Arial"/>
                <w:b/>
                <w:bCs/>
                <w:color w:val="000000" w:themeColor="text1"/>
              </w:rPr>
              <w:t>Investigation of Motivation of Warehouse Employees: A Case Study of Amazon BHX7</w:t>
            </w:r>
          </w:p>
          <w:p w14:paraId="44A8F7CA" w14:textId="77777777" w:rsidR="004C3D85" w:rsidRPr="004C3A0B" w:rsidRDefault="004C3D85" w:rsidP="00A91894">
            <w:pPr>
              <w:rPr>
                <w:rFonts w:ascii="Arial" w:hAnsi="Arial" w:cs="Arial"/>
                <w:sz w:val="22"/>
                <w:szCs w:val="22"/>
              </w:rPr>
            </w:pP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A221F10" w:rsidR="004C3D85" w:rsidRPr="00D839CD" w:rsidRDefault="0023045E" w:rsidP="00A91894">
            <w:pPr>
              <w:rPr>
                <w:rFonts w:ascii="Arial" w:hAnsi="Arial" w:cs="Arial"/>
                <w:sz w:val="22"/>
                <w:szCs w:val="22"/>
              </w:rPr>
            </w:pPr>
            <w:r>
              <w:rPr>
                <w:rFonts w:ascii="Arial" w:hAnsi="Arial" w:cs="Arial"/>
                <w:sz w:val="22"/>
                <w:szCs w:val="22"/>
              </w:rPr>
              <w:t>01/06/2025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8792A22" w:rsidR="004C3D85" w:rsidRPr="004C3A0B" w:rsidRDefault="0023045E" w:rsidP="00A91894">
            <w:pPr>
              <w:rPr>
                <w:rFonts w:ascii="Arial" w:hAnsi="Arial" w:cs="Arial"/>
                <w:sz w:val="22"/>
                <w:szCs w:val="22"/>
              </w:rPr>
            </w:pPr>
            <w:r>
              <w:rPr>
                <w:rFonts w:ascii="Arial" w:hAnsi="Arial" w:cs="Arial"/>
                <w:sz w:val="22"/>
                <w:szCs w:val="22"/>
              </w:rPr>
              <w:t>31/07/2025</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257E6085" w:rsidR="00F96C3F" w:rsidRDefault="00CD08A0" w:rsidP="00A91894">
            <w:pPr>
              <w:rPr>
                <w:rFonts w:ascii="Arial" w:hAnsi="Arial" w:cs="Arial"/>
              </w:rPr>
            </w:pPr>
            <w:r>
              <w:rPr>
                <w:rFonts w:ascii="Arial" w:hAnsi="Arial" w:cs="Arial"/>
              </w:rPr>
              <w:t xml:space="preserve">           </w:t>
            </w:r>
            <w:r w:rsidRPr="00CD08A0">
              <w:rPr>
                <w:rFonts w:ascii="Arial" w:hAnsi="Arial" w:cs="Arial"/>
              </w:rPr>
              <w:t>The purpose of this research is to explore the key factors influencing employee motivation among warehouse workers at Amazon BHX7, with the aim of identifying strategies to improve motivation, engagement, and overall workplace satisfaction.</w:t>
            </w:r>
          </w:p>
          <w:p w14:paraId="2B320BC7" w14:textId="77777777" w:rsidR="00F96C3F" w:rsidRDefault="00F96C3F" w:rsidP="00A91894">
            <w:pPr>
              <w:rPr>
                <w:rFonts w:ascii="Arial" w:hAnsi="Arial" w:cs="Arial"/>
              </w:rPr>
            </w:pP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16D07B65" w14:textId="77777777" w:rsidR="00CD08A0" w:rsidRPr="00AA5DCB" w:rsidRDefault="00CD08A0" w:rsidP="00CD08A0">
            <w:pPr>
              <w:numPr>
                <w:ilvl w:val="0"/>
                <w:numId w:val="30"/>
              </w:numPr>
              <w:spacing w:after="160" w:line="360" w:lineRule="auto"/>
              <w:rPr>
                <w:rFonts w:ascii="Arial" w:hAnsi="Arial" w:cs="Arial"/>
                <w:color w:val="000000" w:themeColor="text1"/>
              </w:rPr>
            </w:pPr>
            <w:r w:rsidRPr="00AA5DCB">
              <w:rPr>
                <w:rFonts w:ascii="Arial" w:hAnsi="Arial" w:cs="Arial"/>
                <w:color w:val="000000" w:themeColor="text1"/>
              </w:rPr>
              <w:t>What are the primary intrinsic and extrinsic factors that influence the motivation of warehouse employees at Amazon BHX7?</w:t>
            </w:r>
          </w:p>
          <w:p w14:paraId="571A9B45" w14:textId="77777777" w:rsidR="00CD08A0" w:rsidRPr="00AA5DCB" w:rsidRDefault="00CD08A0" w:rsidP="00CD08A0">
            <w:pPr>
              <w:numPr>
                <w:ilvl w:val="0"/>
                <w:numId w:val="30"/>
              </w:numPr>
              <w:spacing w:after="160" w:line="360" w:lineRule="auto"/>
              <w:rPr>
                <w:rFonts w:ascii="Arial" w:hAnsi="Arial" w:cs="Arial"/>
                <w:color w:val="000000" w:themeColor="text1"/>
              </w:rPr>
            </w:pPr>
            <w:r w:rsidRPr="00AA5DCB">
              <w:rPr>
                <w:rFonts w:ascii="Arial" w:hAnsi="Arial" w:cs="Arial"/>
                <w:color w:val="000000" w:themeColor="text1"/>
              </w:rPr>
              <w:t>How does motivation impact employee performance, job satisfaction and employee turnover?</w:t>
            </w:r>
          </w:p>
          <w:p w14:paraId="32C38E25" w14:textId="77777777" w:rsidR="00CD08A0" w:rsidRDefault="00CD08A0" w:rsidP="00CD08A0">
            <w:pPr>
              <w:numPr>
                <w:ilvl w:val="0"/>
                <w:numId w:val="30"/>
              </w:numPr>
              <w:spacing w:after="160" w:line="360" w:lineRule="auto"/>
              <w:rPr>
                <w:rFonts w:ascii="Arial" w:hAnsi="Arial" w:cs="Arial"/>
                <w:color w:val="000000" w:themeColor="text1"/>
              </w:rPr>
            </w:pPr>
            <w:r w:rsidRPr="00AA5DCB">
              <w:rPr>
                <w:rFonts w:ascii="Arial" w:hAnsi="Arial" w:cs="Arial"/>
                <w:color w:val="000000" w:themeColor="text1"/>
              </w:rPr>
              <w:t>What strategies can enhance motivation in warehouse environments?</w:t>
            </w:r>
          </w:p>
          <w:p w14:paraId="587CB97C" w14:textId="77777777" w:rsidR="00F96C3F" w:rsidRPr="006C1FDD" w:rsidRDefault="00F96C3F" w:rsidP="00A91894">
            <w:pPr>
              <w:rPr>
                <w:rFonts w:ascii="Arial" w:hAnsi="Arial" w:cs="Arial"/>
              </w:rPr>
            </w:pPr>
          </w:p>
          <w:p w14:paraId="43E4BFAF" w14:textId="77777777" w:rsidR="00F96C3F" w:rsidRPr="006C1FDD" w:rsidRDefault="00F96C3F" w:rsidP="00A91894">
            <w:pPr>
              <w:rPr>
                <w:rFonts w:ascii="Arial" w:hAnsi="Arial" w:cs="Arial"/>
              </w:rPr>
            </w:pP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3185456B" w14:textId="77777777" w:rsidR="00CD08A0" w:rsidRDefault="00CD08A0" w:rsidP="00CD08A0">
            <w:pPr>
              <w:spacing w:line="360" w:lineRule="auto"/>
              <w:rPr>
                <w:rFonts w:ascii="Arial" w:hAnsi="Arial" w:cs="Arial"/>
                <w:color w:val="000000" w:themeColor="text1"/>
              </w:rPr>
            </w:pPr>
            <w:r w:rsidRPr="00AA5DCB">
              <w:rPr>
                <w:rFonts w:ascii="Arial" w:hAnsi="Arial" w:cs="Arial"/>
                <w:color w:val="000000" w:themeColor="text1"/>
              </w:rPr>
              <w:t>The primary aim of this study is to examine the key factors influencing employee motivation at Amazon BHX7 and evaluate how different motivational strategies impact job satisfaction, performance, and retention.</w:t>
            </w:r>
          </w:p>
          <w:p w14:paraId="68975C9B" w14:textId="77777777" w:rsidR="00F96C3F" w:rsidRDefault="00F96C3F" w:rsidP="00A91894">
            <w:pPr>
              <w:rPr>
                <w:rFonts w:ascii="Arial" w:hAnsi="Arial" w:cs="Arial"/>
              </w:rPr>
            </w:pP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0F32007A" w14:textId="0A182FAA" w:rsidR="00CD08A0" w:rsidRPr="00CD08A0" w:rsidRDefault="00CD08A0" w:rsidP="00CD08A0">
            <w:pPr>
              <w:rPr>
                <w:rFonts w:ascii="Arial" w:hAnsi="Arial" w:cs="Arial"/>
                <w:sz w:val="22"/>
                <w:szCs w:val="22"/>
              </w:rPr>
            </w:pPr>
            <w:r>
              <w:rPr>
                <w:rFonts w:ascii="Arial" w:hAnsi="Arial" w:cs="Arial"/>
                <w:sz w:val="22"/>
                <w:szCs w:val="22"/>
              </w:rPr>
              <w:t>1</w:t>
            </w:r>
            <w:r w:rsidRPr="00CD08A0">
              <w:rPr>
                <w:rFonts w:ascii="Arial" w:hAnsi="Arial" w:cs="Arial"/>
                <w:sz w:val="22"/>
                <w:szCs w:val="22"/>
              </w:rPr>
              <w:t>.  To gather employee perceptions through questionnaires on the key factors that influence motivation at Amazon BHX7.</w:t>
            </w:r>
          </w:p>
          <w:p w14:paraId="0C490C5C" w14:textId="64160899" w:rsidR="00CD08A0" w:rsidRPr="00CD08A0" w:rsidRDefault="00CD08A0" w:rsidP="00CD08A0">
            <w:pPr>
              <w:rPr>
                <w:rFonts w:ascii="Arial" w:hAnsi="Arial" w:cs="Arial"/>
                <w:sz w:val="22"/>
                <w:szCs w:val="22"/>
              </w:rPr>
            </w:pPr>
            <w:r w:rsidRPr="00CD08A0">
              <w:rPr>
                <w:rFonts w:ascii="Arial" w:hAnsi="Arial" w:cs="Arial"/>
                <w:sz w:val="22"/>
                <w:szCs w:val="22"/>
              </w:rPr>
              <w:lastRenderedPageBreak/>
              <w:t>2.  To assess how leadership, workload, and workplace conditions affect employee motivation and satisfaction.</w:t>
            </w:r>
          </w:p>
          <w:p w14:paraId="696BD633" w14:textId="31F0AE53" w:rsidR="00CD08A0" w:rsidRPr="00CD08A0" w:rsidRDefault="00CD08A0" w:rsidP="00CD08A0">
            <w:pPr>
              <w:rPr>
                <w:rFonts w:ascii="Arial" w:hAnsi="Arial" w:cs="Arial"/>
                <w:sz w:val="22"/>
                <w:szCs w:val="22"/>
              </w:rPr>
            </w:pPr>
            <w:r w:rsidRPr="00CD08A0">
              <w:rPr>
                <w:rFonts w:ascii="Arial" w:hAnsi="Arial" w:cs="Arial"/>
                <w:sz w:val="22"/>
                <w:szCs w:val="22"/>
              </w:rPr>
              <w:t>3.  To evaluate the impact of technology and performance metrics on employee well-being and engagement.</w:t>
            </w:r>
          </w:p>
          <w:p w14:paraId="690545E1" w14:textId="64980FBE" w:rsidR="00CD08A0" w:rsidRPr="00CD08A0" w:rsidRDefault="00CD08A0" w:rsidP="00CD08A0">
            <w:pPr>
              <w:rPr>
                <w:rFonts w:ascii="Arial" w:hAnsi="Arial" w:cs="Arial"/>
                <w:sz w:val="22"/>
                <w:szCs w:val="22"/>
              </w:rPr>
            </w:pPr>
            <w:r w:rsidRPr="00CD08A0">
              <w:rPr>
                <w:rFonts w:ascii="Arial" w:hAnsi="Arial" w:cs="Arial"/>
                <w:sz w:val="22"/>
                <w:szCs w:val="22"/>
              </w:rPr>
              <w:t>4.  To identify common motivational challenges faced by warehouse workers.</w:t>
            </w:r>
          </w:p>
          <w:p w14:paraId="0A56C366" w14:textId="780D1048" w:rsidR="00CD08A0" w:rsidRPr="00CD08A0" w:rsidRDefault="00CD08A0" w:rsidP="00CD08A0">
            <w:pPr>
              <w:rPr>
                <w:rFonts w:ascii="Arial" w:hAnsi="Arial" w:cs="Arial"/>
                <w:sz w:val="22"/>
                <w:szCs w:val="22"/>
              </w:rPr>
            </w:pPr>
            <w:r w:rsidRPr="00CD08A0">
              <w:rPr>
                <w:rFonts w:ascii="Arial" w:hAnsi="Arial" w:cs="Arial"/>
                <w:sz w:val="22"/>
                <w:szCs w:val="22"/>
              </w:rPr>
              <w:t>5.  To use the data collected to propose practical recommendations for enhancing employee motivation at Amazon BHX7.</w:t>
            </w:r>
          </w:p>
          <w:p w14:paraId="72272B05" w14:textId="77777777" w:rsidR="00F96C3F" w:rsidRDefault="00F96C3F" w:rsidP="00A91894">
            <w:pPr>
              <w:rPr>
                <w:rFonts w:ascii="Arial" w:hAnsi="Arial" w:cs="Arial"/>
                <w:sz w:val="22"/>
                <w:szCs w:val="22"/>
              </w:rPr>
            </w:pP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6B16062E" w14:textId="77777777" w:rsidR="002849C6" w:rsidRPr="00AA5DCB" w:rsidRDefault="002849C6" w:rsidP="002849C6">
            <w:pPr>
              <w:spacing w:line="360" w:lineRule="auto"/>
              <w:rPr>
                <w:rFonts w:ascii="Arial" w:hAnsi="Arial" w:cs="Arial"/>
                <w:b/>
                <w:bCs/>
                <w:color w:val="000000" w:themeColor="text1"/>
              </w:rPr>
            </w:pPr>
            <w:r w:rsidRPr="00AA5DCB">
              <w:rPr>
                <w:rFonts w:ascii="Arial" w:hAnsi="Arial" w:cs="Arial"/>
                <w:b/>
                <w:bCs/>
                <w:color w:val="000000" w:themeColor="text1"/>
              </w:rPr>
              <w:t xml:space="preserve">Primary Data: </w:t>
            </w:r>
            <w:r w:rsidRPr="00AA5DCB">
              <w:rPr>
                <w:rFonts w:ascii="Arial" w:hAnsi="Arial" w:cs="Arial"/>
                <w:color w:val="000000" w:themeColor="text1"/>
              </w:rPr>
              <w:t>Questionnaires/ surveys on clip board</w:t>
            </w:r>
            <w:r w:rsidRPr="00AA5DCB">
              <w:rPr>
                <w:rFonts w:ascii="Arial" w:hAnsi="Arial" w:cs="Arial"/>
                <w:b/>
                <w:bCs/>
                <w:color w:val="000000" w:themeColor="text1"/>
              </w:rPr>
              <w:t>:</w:t>
            </w:r>
            <w:r w:rsidRPr="00AA5DCB">
              <w:rPr>
                <w:rFonts w:ascii="Arial" w:hAnsi="Arial" w:cs="Arial"/>
                <w:color w:val="000000" w:themeColor="text1"/>
              </w:rPr>
              <w:t xml:space="preserve"> A structured questionnaire will be distributed toa sample of Amazon BHX7 warehouse employees to gather quantitative data on motivation factors. Questions will focus on job satisfaction, engagement, leadership perception, and the impact of financial and non-financial incentives.</w:t>
            </w:r>
          </w:p>
          <w:p w14:paraId="46F80EB8" w14:textId="77777777" w:rsidR="002849C6" w:rsidRPr="00AA5DCB" w:rsidRDefault="002849C6" w:rsidP="002849C6">
            <w:pPr>
              <w:spacing w:line="360" w:lineRule="auto"/>
              <w:rPr>
                <w:rFonts w:ascii="Arial" w:hAnsi="Arial" w:cs="Arial"/>
                <w:color w:val="000000" w:themeColor="text1"/>
              </w:rPr>
            </w:pPr>
            <w:r w:rsidRPr="00AA5DCB">
              <w:rPr>
                <w:rFonts w:ascii="Arial" w:hAnsi="Arial" w:cs="Arial"/>
                <w:b/>
                <w:bCs/>
                <w:color w:val="000000" w:themeColor="text1"/>
              </w:rPr>
              <w:t>Secondary Data:</w:t>
            </w:r>
            <w:r>
              <w:rPr>
                <w:rFonts w:ascii="Arial" w:hAnsi="Arial" w:cs="Arial"/>
                <w:b/>
                <w:bCs/>
                <w:color w:val="000000" w:themeColor="text1"/>
              </w:rPr>
              <w:t xml:space="preserve"> </w:t>
            </w:r>
            <w:r w:rsidRPr="00AA5DCB">
              <w:rPr>
                <w:rFonts w:ascii="Arial" w:hAnsi="Arial" w:cs="Arial"/>
                <w:color w:val="000000" w:themeColor="text1"/>
              </w:rPr>
              <w:t>Amazon HR policies and reports</w:t>
            </w:r>
            <w:r>
              <w:rPr>
                <w:rFonts w:ascii="Arial" w:hAnsi="Arial" w:cs="Arial"/>
                <w:color w:val="000000" w:themeColor="text1"/>
              </w:rPr>
              <w:t xml:space="preserve">; </w:t>
            </w:r>
            <w:r w:rsidRPr="00AA5DCB">
              <w:rPr>
                <w:rFonts w:ascii="Arial" w:hAnsi="Arial" w:cs="Arial"/>
                <w:color w:val="000000" w:themeColor="text1"/>
              </w:rPr>
              <w:t>Existing academic studies on employee motivation in warehouse settings.</w:t>
            </w:r>
          </w:p>
          <w:p w14:paraId="009C481E" w14:textId="77777777" w:rsidR="00F96C3F" w:rsidRPr="004C3A0B" w:rsidRDefault="00F96C3F" w:rsidP="00A91894">
            <w:pPr>
              <w:rPr>
                <w:rFonts w:ascii="Arial" w:hAnsi="Arial" w:cs="Arial"/>
                <w:sz w:val="22"/>
                <w:szCs w:val="22"/>
              </w:rPr>
            </w:pP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00BB733C" w:rsidR="00B23BFF" w:rsidRPr="004C3A0B" w:rsidRDefault="002849C6" w:rsidP="00A91894">
            <w:pPr>
              <w:rPr>
                <w:rFonts w:ascii="Arial" w:hAnsi="Arial" w:cs="Arial"/>
                <w:sz w:val="22"/>
                <w:szCs w:val="22"/>
              </w:rPr>
            </w:pPr>
            <w:r>
              <w:rPr>
                <w:rFonts w:ascii="Arial" w:hAnsi="Arial" w:cs="Arial"/>
                <w:sz w:val="22"/>
                <w:szCs w:val="22"/>
              </w:rPr>
              <w:t>Amazon BHX7 – Hinckley, UK</w:t>
            </w: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77777777" w:rsidR="00B23BFF" w:rsidRDefault="00B23BFF" w:rsidP="00A91894">
            <w:pPr>
              <w:rPr>
                <w:rFonts w:ascii="Arial" w:hAnsi="Arial" w:cs="Arial"/>
                <w:sz w:val="22"/>
                <w:szCs w:val="22"/>
              </w:rPr>
            </w:pP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076CACBA" w:rsidR="004942B0" w:rsidRPr="00090CF7" w:rsidRDefault="0023045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615D577F" w:rsidR="00D107AC" w:rsidRPr="00392C8E" w:rsidRDefault="002304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77C23CB1" w:rsidR="00D107AC" w:rsidRPr="00392C8E" w:rsidRDefault="002304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0974A1DF" w:rsidR="00D107AC" w:rsidRPr="00392C8E" w:rsidRDefault="002304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7956A0FE" w:rsidR="00D107AC" w:rsidRPr="00392C8E" w:rsidRDefault="002304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2A97056A" w:rsidR="00D107AC" w:rsidRPr="00392C8E" w:rsidRDefault="002304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5EB42F2C" w:rsidR="00D107AC" w:rsidRPr="00392C8E" w:rsidRDefault="002304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49228DD2" w:rsidR="00D107AC" w:rsidRPr="00392C8E" w:rsidRDefault="002304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31462F01" w:rsidR="00C11423" w:rsidRPr="00392C8E" w:rsidRDefault="002304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6CA75A10" w:rsidR="00C11423" w:rsidRPr="00392C8E" w:rsidRDefault="002304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39C9B869" w:rsidR="00770C66" w:rsidRPr="00392C8E" w:rsidRDefault="002304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45B5BC30" w:rsidR="00770C66" w:rsidRPr="00392C8E" w:rsidRDefault="002304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14226BA0" w:rsidR="00D107AC" w:rsidRPr="00392C8E" w:rsidRDefault="002304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794E9D67" w:rsidR="00770C66" w:rsidRPr="00392C8E" w:rsidRDefault="002304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18110376" w:rsidR="00770C66" w:rsidRPr="00392C8E" w:rsidRDefault="002304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29E5CF45" w:rsidR="00770C66" w:rsidRPr="00392C8E" w:rsidRDefault="002304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633835E0" w:rsidR="00770C66" w:rsidRPr="00392C8E" w:rsidRDefault="002304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5266B103" w:rsidR="00770C66" w:rsidRPr="00392C8E" w:rsidRDefault="002304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79CC1A71" w:rsidR="00770C66" w:rsidRPr="00392C8E" w:rsidRDefault="002304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1B4A9EBA" w:rsidR="00770C66" w:rsidRPr="00392C8E" w:rsidRDefault="002304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6749D6F7" w:rsidR="00770C66" w:rsidRPr="00392C8E" w:rsidRDefault="002304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2CEA74D6" w:rsidR="00770C66" w:rsidRPr="00392C8E" w:rsidRDefault="002304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0B690BD1" w:rsidR="00770C66" w:rsidRPr="00392C8E" w:rsidRDefault="002304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392BE3B4" w:rsidR="00770C66" w:rsidRPr="00392C8E" w:rsidRDefault="002304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33CC2FC5" w:rsidR="00770C66" w:rsidRPr="00392C8E" w:rsidRDefault="009525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642523EE" w:rsidR="00ED0C59" w:rsidRPr="00392C8E" w:rsidRDefault="002304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5C23FE8B" w:rsidR="00ED0C59" w:rsidRPr="00392C8E" w:rsidRDefault="002304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6503411E" w:rsidR="00ED0C59" w:rsidRPr="00392C8E" w:rsidRDefault="002304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3A5E9655" w:rsidR="00ED0C59" w:rsidRPr="00392C8E" w:rsidRDefault="002304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500207D0" w:rsidR="00ED0C59" w:rsidRPr="00392C8E" w:rsidRDefault="002304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0C839221" w:rsidR="00ED0C59" w:rsidRPr="00392C8E" w:rsidRDefault="002304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7242C3BA" w:rsidR="00ED0C59" w:rsidRPr="00392C8E" w:rsidRDefault="002304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085FD198" w:rsidR="00ED0C59" w:rsidRPr="00392C8E" w:rsidRDefault="002304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797B572C" w:rsidR="00ED0C59" w:rsidRPr="00392C8E" w:rsidRDefault="002304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54E55047" w:rsidR="00025F69" w:rsidRDefault="0023045E" w:rsidP="00A91894">
            <w:pPr>
              <w:rPr>
                <w:rFonts w:ascii="Arial" w:hAnsi="Arial" w:cs="Arial"/>
                <w:sz w:val="22"/>
                <w:szCs w:val="22"/>
              </w:rPr>
            </w:pPr>
            <w:r>
              <w:rPr>
                <w:rFonts w:ascii="Arial" w:hAnsi="Arial" w:cs="Arial"/>
                <w:sz w:val="22"/>
                <w:szCs w:val="22"/>
              </w:rPr>
              <w:t>TBC</w:t>
            </w: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2FED25C5" w:rsidR="00025F69" w:rsidRDefault="0023045E" w:rsidP="00A91894">
            <w:pPr>
              <w:rPr>
                <w:rFonts w:ascii="Arial" w:hAnsi="Arial" w:cs="Arial"/>
                <w:sz w:val="22"/>
                <w:szCs w:val="22"/>
              </w:rPr>
            </w:pPr>
            <w:r>
              <w:rPr>
                <w:rFonts w:ascii="Arial" w:hAnsi="Arial" w:cs="Arial"/>
                <w:sz w:val="22"/>
                <w:szCs w:val="22"/>
              </w:rPr>
              <w:t>Employees of Amazon BHX7</w:t>
            </w: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15D5A738" w14:textId="77777777" w:rsidR="002849C6" w:rsidRPr="00AA5DCB" w:rsidRDefault="002849C6" w:rsidP="002849C6">
            <w:pPr>
              <w:spacing w:after="160" w:line="360" w:lineRule="auto"/>
              <w:rPr>
                <w:rFonts w:ascii="Arial" w:hAnsi="Arial" w:cs="Arial"/>
                <w:color w:val="000000" w:themeColor="text1"/>
              </w:rPr>
            </w:pPr>
            <w:r w:rsidRPr="00AA5DCB">
              <w:rPr>
                <w:rFonts w:ascii="Arial" w:hAnsi="Arial" w:cs="Arial"/>
                <w:color w:val="000000" w:themeColor="text1"/>
              </w:rPr>
              <w:t xml:space="preserve">Stratified random sampling will ensure representation across different roles (associates, problem solvers, team leads) and different processes </w:t>
            </w:r>
            <w:r w:rsidRPr="00AA5DCB">
              <w:rPr>
                <w:rFonts w:ascii="Arial" w:hAnsi="Arial" w:cs="Arial"/>
                <w:color w:val="000000" w:themeColor="text1"/>
              </w:rPr>
              <w:lastRenderedPageBreak/>
              <w:t xml:space="preserve">(pick, pack, ship) that work on nightshift as I only have access to night shift employees due to my working hours. </w:t>
            </w:r>
          </w:p>
          <w:p w14:paraId="30CC7196" w14:textId="30D27B6C"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507F0116" w:rsidR="00025F69" w:rsidRPr="00392C8E" w:rsidRDefault="002304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0CEE6C31" w:rsidR="00025F69" w:rsidRPr="00392C8E" w:rsidRDefault="002304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2BBC82CB" w:rsidR="00025F69" w:rsidRPr="00392C8E" w:rsidRDefault="002304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66A27456" w:rsidR="00025F69" w:rsidRPr="00392C8E" w:rsidRDefault="002304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58522129" w:rsidR="00025F69" w:rsidRPr="00392C8E" w:rsidRDefault="002304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3FA2B8DF" w:rsidR="00025F69" w:rsidRPr="00392C8E" w:rsidRDefault="002304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45D1C1EC" w:rsidR="00025F69" w:rsidRPr="00392C8E" w:rsidRDefault="002304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50BEF469" w:rsidR="00025F69" w:rsidRPr="00392C8E" w:rsidRDefault="002304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1D90B80F" w:rsidR="00025F69" w:rsidRPr="00392C8E" w:rsidRDefault="002304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00C8B7D5" w:rsidR="00025F69" w:rsidRPr="00392C8E" w:rsidRDefault="002304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6C67BC50" w:rsidR="00382031" w:rsidRPr="00392C8E" w:rsidRDefault="002304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1BB4A87E" w:rsidR="00382031" w:rsidRPr="00392C8E" w:rsidRDefault="002304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236A19ED" w:rsidR="00382031" w:rsidRPr="00392C8E" w:rsidRDefault="002304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7050D584" w:rsidR="00382031" w:rsidRPr="00392C8E" w:rsidRDefault="002304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1A1C0406" w:rsidR="008C1A38"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23045E">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2123FC29"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23045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77777777" w:rsidR="006930C2" w:rsidRDefault="006930C2" w:rsidP="00A91894">
            <w:pPr>
              <w:rPr>
                <w:rFonts w:ascii="Arial" w:hAnsi="Arial" w:cs="Arial"/>
                <w:sz w:val="22"/>
                <w:szCs w:val="22"/>
              </w:rPr>
            </w:pP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2"/>
        <w:gridCol w:w="7786"/>
        <w:gridCol w:w="986"/>
        <w:gridCol w:w="115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0B38C3" w:rsidRDefault="006930C2" w:rsidP="00CD08A0">
            <w:pPr>
              <w:pStyle w:val="NormalWeb"/>
              <w:numPr>
                <w:ilvl w:val="0"/>
                <w:numId w:val="29"/>
              </w:numPr>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0B38C3" w:rsidRDefault="006930C2" w:rsidP="00CD08A0">
            <w:pPr>
              <w:pStyle w:val="NormalWeb"/>
              <w:numPr>
                <w:ilvl w:val="0"/>
                <w:numId w:val="28"/>
              </w:numPr>
              <w:autoSpaceDE w:val="0"/>
              <w:autoSpaceDN w:val="0"/>
              <w:adjustRightInd w:val="0"/>
              <w:jc w:val="center"/>
            </w:pPr>
            <w:r w:rsidRPr="000B38C3">
              <w:rPr>
                <w:rFonts w:ascii="MS Gothic" w:eastAsia="MS Gothic" w:hAnsi="MS Gothic" w:cs="Arial" w:hint="eastAsia"/>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2CBB0B14" w:rsidR="004D0161" w:rsidRPr="00C71BCC" w:rsidRDefault="00CD08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32010F25" w:rsidR="004D0161" w:rsidRPr="00C71BCC" w:rsidRDefault="00CD08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65089238" w:rsidR="004D0161" w:rsidRPr="00C71BCC" w:rsidRDefault="00CD08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2FDCF53A" w:rsidR="004D0161" w:rsidRPr="00C71BCC" w:rsidRDefault="00CD08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256BF4DA" w:rsidR="004D0161" w:rsidRPr="00C71BCC" w:rsidRDefault="00CD08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5B08A94A" w:rsidR="004D0161" w:rsidRPr="00C71BCC" w:rsidRDefault="00CD08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764BA908" w:rsidR="004D0161" w:rsidRPr="00C71BCC" w:rsidRDefault="00CD08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5CD054BF" w:rsidR="004D0161" w:rsidRPr="00C71BCC" w:rsidRDefault="00CD08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7F44571A" w:rsidR="004D0161" w:rsidRPr="00C71BCC" w:rsidRDefault="00CD08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3DB40042" w:rsidR="004D0161" w:rsidRPr="00C71BCC" w:rsidRDefault="00CD08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2A633A7E" w:rsidR="004D0161" w:rsidRPr="00C71BCC" w:rsidRDefault="00CD08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7ADD1511" w:rsidR="004D0161" w:rsidRPr="00C71BCC" w:rsidRDefault="00CD08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185DC279" w:rsidR="004D0161" w:rsidRPr="00C71BCC" w:rsidRDefault="00CD08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21EE39AD" w:rsidR="004D0161" w:rsidRPr="00C71BCC" w:rsidRDefault="00CD08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4450C5A7"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CD08A0">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5803EE21"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CD08A0">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3B3C82E2" w:rsidR="004D0161" w:rsidRPr="004C3A0B" w:rsidRDefault="00CD08A0" w:rsidP="00A91894">
            <w:pPr>
              <w:spacing w:before="100" w:beforeAutospacing="1" w:after="100" w:afterAutospacing="1"/>
              <w:rPr>
                <w:rFonts w:ascii="Arial" w:hAnsi="Arial" w:cs="Arial"/>
                <w:sz w:val="22"/>
                <w:szCs w:val="22"/>
              </w:rPr>
            </w:pPr>
            <w:r>
              <w:rPr>
                <w:rFonts w:ascii="Arial" w:hAnsi="Arial" w:cs="Arial"/>
                <w:sz w:val="22"/>
                <w:szCs w:val="22"/>
              </w:rPr>
              <w:t>Sorina Iulia Cosa</w:t>
            </w:r>
          </w:p>
        </w:tc>
        <w:tc>
          <w:tcPr>
            <w:tcW w:w="2139" w:type="dxa"/>
            <w:vAlign w:val="center"/>
          </w:tcPr>
          <w:p w14:paraId="7C2D2CC9" w14:textId="11A62FDB"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CD08A0">
              <w:rPr>
                <w:rFonts w:ascii="Arial" w:hAnsi="Arial" w:cs="Arial"/>
                <w:b/>
                <w:bCs/>
                <w:sz w:val="22"/>
                <w:szCs w:val="22"/>
              </w:rPr>
              <w:t xml:space="preserve"> 01/06/2025</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5824B2B8" w:rsidR="00CC2661" w:rsidRPr="002E13FE" w:rsidRDefault="00CD08A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13A2030B" w:rsidR="00CC2661" w:rsidRPr="002E13FE" w:rsidRDefault="00CD08A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52FF6EC0" w:rsidR="00CC2661" w:rsidRPr="002E13FE" w:rsidRDefault="00CD08A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6AA810D5" w:rsidR="00CC2661" w:rsidRPr="002E13FE" w:rsidRDefault="00CD08A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66493E3D" w:rsidR="00743859" w:rsidRPr="002E13FE" w:rsidRDefault="00CD08A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5ECB6EB5" w:rsidR="00743859" w:rsidRPr="002E13FE" w:rsidRDefault="00CD08A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4438EC" w14:textId="77777777" w:rsidR="00D406A4" w:rsidRDefault="00D406A4" w:rsidP="00390251">
      <w:r>
        <w:separator/>
      </w:r>
    </w:p>
    <w:p w14:paraId="1248A515" w14:textId="77777777" w:rsidR="00D406A4" w:rsidRDefault="00D406A4"/>
  </w:endnote>
  <w:endnote w:type="continuationSeparator" w:id="0">
    <w:p w14:paraId="616A84E9" w14:textId="77777777" w:rsidR="00D406A4" w:rsidRDefault="00D406A4" w:rsidP="00390251">
      <w:r>
        <w:continuationSeparator/>
      </w:r>
    </w:p>
    <w:p w14:paraId="4E79CBAA" w14:textId="77777777" w:rsidR="00D406A4" w:rsidRDefault="00D406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FC8B35" w14:textId="77777777" w:rsidR="00D406A4" w:rsidRDefault="00D406A4" w:rsidP="00390251">
      <w:r>
        <w:separator/>
      </w:r>
    </w:p>
    <w:p w14:paraId="24754A65" w14:textId="77777777" w:rsidR="00D406A4" w:rsidRDefault="00D406A4"/>
  </w:footnote>
  <w:footnote w:type="continuationSeparator" w:id="0">
    <w:p w14:paraId="06A11949" w14:textId="77777777" w:rsidR="00D406A4" w:rsidRDefault="00D406A4" w:rsidP="00390251">
      <w:r>
        <w:continuationSeparator/>
      </w:r>
    </w:p>
    <w:p w14:paraId="6D53AEE1" w14:textId="77777777" w:rsidR="00D406A4" w:rsidRDefault="00D406A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C04FD8"/>
    <w:multiLevelType w:val="hybridMultilevel"/>
    <w:tmpl w:val="AB42B8E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46F79EE"/>
    <w:multiLevelType w:val="hybridMultilevel"/>
    <w:tmpl w:val="FC0AD0D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E4F13A8"/>
    <w:multiLevelType w:val="multilevel"/>
    <w:tmpl w:val="79CCF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5B3216B"/>
    <w:multiLevelType w:val="multilevel"/>
    <w:tmpl w:val="8E6AFA7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2496159">
    <w:abstractNumId w:val="11"/>
  </w:num>
  <w:num w:numId="2" w16cid:durableId="76247426">
    <w:abstractNumId w:val="21"/>
  </w:num>
  <w:num w:numId="3" w16cid:durableId="1028261574">
    <w:abstractNumId w:val="3"/>
  </w:num>
  <w:num w:numId="4" w16cid:durableId="1146823613">
    <w:abstractNumId w:val="27"/>
  </w:num>
  <w:num w:numId="5" w16cid:durableId="136533167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0850594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6729493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72247251">
    <w:abstractNumId w:val="4"/>
  </w:num>
  <w:num w:numId="9" w16cid:durableId="2107075853">
    <w:abstractNumId w:val="8"/>
  </w:num>
  <w:num w:numId="10" w16cid:durableId="1039090648">
    <w:abstractNumId w:val="9"/>
  </w:num>
  <w:num w:numId="11" w16cid:durableId="1671833310">
    <w:abstractNumId w:val="24"/>
  </w:num>
  <w:num w:numId="12" w16cid:durableId="1853185522">
    <w:abstractNumId w:val="22"/>
  </w:num>
  <w:num w:numId="13" w16cid:durableId="396048398">
    <w:abstractNumId w:val="23"/>
  </w:num>
  <w:num w:numId="14" w16cid:durableId="1627349028">
    <w:abstractNumId w:val="0"/>
  </w:num>
  <w:num w:numId="15" w16cid:durableId="938758065">
    <w:abstractNumId w:val="6"/>
  </w:num>
  <w:num w:numId="16" w16cid:durableId="179860017">
    <w:abstractNumId w:val="7"/>
  </w:num>
  <w:num w:numId="17" w16cid:durableId="1011101443">
    <w:abstractNumId w:val="12"/>
  </w:num>
  <w:num w:numId="18" w16cid:durableId="1067147248">
    <w:abstractNumId w:val="14"/>
  </w:num>
  <w:num w:numId="19" w16cid:durableId="306281672">
    <w:abstractNumId w:val="26"/>
  </w:num>
  <w:num w:numId="20" w16cid:durableId="1228109598">
    <w:abstractNumId w:val="5"/>
  </w:num>
  <w:num w:numId="21" w16cid:durableId="1559247753">
    <w:abstractNumId w:val="15"/>
  </w:num>
  <w:num w:numId="22" w16cid:durableId="353849976">
    <w:abstractNumId w:val="20"/>
  </w:num>
  <w:num w:numId="23" w16cid:durableId="818545173">
    <w:abstractNumId w:val="1"/>
  </w:num>
  <w:num w:numId="24" w16cid:durableId="249431068">
    <w:abstractNumId w:val="10"/>
  </w:num>
  <w:num w:numId="25" w16cid:durableId="738944818">
    <w:abstractNumId w:val="13"/>
  </w:num>
  <w:num w:numId="26" w16cid:durableId="1338920638">
    <w:abstractNumId w:val="29"/>
  </w:num>
  <w:num w:numId="27" w16cid:durableId="1625695534">
    <w:abstractNumId w:val="19"/>
  </w:num>
  <w:num w:numId="28" w16cid:durableId="96172427">
    <w:abstractNumId w:val="2"/>
  </w:num>
  <w:num w:numId="29" w16cid:durableId="1736538962">
    <w:abstractNumId w:val="17"/>
  </w:num>
  <w:num w:numId="30" w16cid:durableId="1270548048">
    <w:abstractNumId w:val="28"/>
  </w:num>
  <w:num w:numId="31" w16cid:durableId="163691475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D30DF"/>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045E"/>
    <w:rsid w:val="0023172C"/>
    <w:rsid w:val="00233861"/>
    <w:rsid w:val="00233B1F"/>
    <w:rsid w:val="00240C32"/>
    <w:rsid w:val="00240F9C"/>
    <w:rsid w:val="00255B51"/>
    <w:rsid w:val="00257ABC"/>
    <w:rsid w:val="002657B4"/>
    <w:rsid w:val="00266AB2"/>
    <w:rsid w:val="00272EE5"/>
    <w:rsid w:val="00280A88"/>
    <w:rsid w:val="002849C6"/>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4109"/>
    <w:rsid w:val="00546F01"/>
    <w:rsid w:val="0055785D"/>
    <w:rsid w:val="00560703"/>
    <w:rsid w:val="00563B3D"/>
    <w:rsid w:val="00564AD3"/>
    <w:rsid w:val="005653DC"/>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25BE"/>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176A8"/>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3D59"/>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08A0"/>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6A4"/>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890326">
      <w:bodyDiv w:val="1"/>
      <w:marLeft w:val="0"/>
      <w:marRight w:val="0"/>
      <w:marTop w:val="0"/>
      <w:marBottom w:val="0"/>
      <w:divBdr>
        <w:top w:val="none" w:sz="0" w:space="0" w:color="auto"/>
        <w:left w:val="none" w:sz="0" w:space="0" w:color="auto"/>
        <w:bottom w:val="none" w:sz="0" w:space="0" w:color="auto"/>
        <w:right w:val="none" w:sz="0" w:space="0" w:color="auto"/>
      </w:divBdr>
    </w:div>
    <w:div w:id="181827197">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3837</Words>
  <Characters>21872</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25658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Sorina Iulia Cosa</cp:lastModifiedBy>
  <cp:revision>23</cp:revision>
  <cp:lastPrinted>2016-10-24T12:21:00Z</cp:lastPrinted>
  <dcterms:created xsi:type="dcterms:W3CDTF">2021-06-30T10:47:00Z</dcterms:created>
  <dcterms:modified xsi:type="dcterms:W3CDTF">2025-07-19T15:10:00Z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