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2648B" w14:textId="77777777" w:rsidR="00014BE4" w:rsidRDefault="00014BE4" w:rsidP="00014BE4">
      <w:pPr>
        <w:rPr>
          <w:rFonts w:ascii="Times New Roman" w:hAnsi="Times New Roman" w:cs="Times New Roman"/>
          <w:b/>
          <w:bCs/>
          <w:sz w:val="26"/>
          <w:szCs w:val="26"/>
        </w:rPr>
      </w:pPr>
    </w:p>
    <w:p w14:paraId="3321E61F" w14:textId="01C652F5" w:rsidR="00014BE4" w:rsidRDefault="008E7753" w:rsidP="00014BE4">
      <w:pPr>
        <w:rPr>
          <w:rFonts w:ascii="Times New Roman" w:hAnsi="Times New Roman" w:cs="Times New Roman"/>
          <w:b/>
          <w:bCs/>
          <w:sz w:val="26"/>
          <w:szCs w:val="26"/>
        </w:rPr>
      </w:pPr>
      <w:r>
        <w:rPr>
          <w:rFonts w:ascii="Times New Roman" w:hAnsi="Times New Roman" w:cs="Times New Roman"/>
          <w:b/>
          <w:bCs/>
          <w:noProof/>
          <w:sz w:val="26"/>
          <w:szCs w:val="26"/>
        </w:rPr>
        <w:drawing>
          <wp:inline distT="0" distB="0" distL="0" distR="0" wp14:anchorId="306929D7" wp14:editId="566DF5E4">
            <wp:extent cx="5175250" cy="28748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187278" cy="2881566"/>
                    </a:xfrm>
                    <a:prstGeom prst="rect">
                      <a:avLst/>
                    </a:prstGeom>
                  </pic:spPr>
                </pic:pic>
              </a:graphicData>
            </a:graphic>
          </wp:inline>
        </w:drawing>
      </w:r>
    </w:p>
    <w:p w14:paraId="418428C2" w14:textId="77777777" w:rsidR="008E7753" w:rsidRDefault="008E7753" w:rsidP="008E7753">
      <w:pPr>
        <w:jc w:val="center"/>
        <w:rPr>
          <w:rFonts w:ascii="Times New Roman" w:hAnsi="Times New Roman" w:cs="Times New Roman"/>
          <w:b/>
          <w:bCs/>
          <w:sz w:val="36"/>
          <w:szCs w:val="36"/>
        </w:rPr>
      </w:pPr>
    </w:p>
    <w:p w14:paraId="0EF73E76" w14:textId="77777777" w:rsidR="008E7753" w:rsidRPr="008E7753" w:rsidRDefault="008E7753" w:rsidP="008E7753">
      <w:pPr>
        <w:jc w:val="center"/>
        <w:rPr>
          <w:rFonts w:ascii="Times New Roman" w:hAnsi="Times New Roman" w:cs="Times New Roman"/>
          <w:b/>
          <w:bCs/>
          <w:sz w:val="36"/>
          <w:szCs w:val="36"/>
        </w:rPr>
      </w:pPr>
    </w:p>
    <w:p w14:paraId="0F7F52C1" w14:textId="0F2B0C43" w:rsidR="00014BE4" w:rsidRDefault="00014BE4" w:rsidP="008E7753">
      <w:pPr>
        <w:jc w:val="center"/>
        <w:rPr>
          <w:rFonts w:ascii="Times New Roman" w:hAnsi="Times New Roman" w:cs="Times New Roman"/>
          <w:b/>
          <w:bCs/>
          <w:sz w:val="36"/>
          <w:szCs w:val="36"/>
        </w:rPr>
      </w:pPr>
      <w:r w:rsidRPr="008E7753">
        <w:rPr>
          <w:rFonts w:ascii="Times New Roman" w:hAnsi="Times New Roman" w:cs="Times New Roman"/>
          <w:b/>
          <w:bCs/>
          <w:sz w:val="36"/>
          <w:szCs w:val="36"/>
        </w:rPr>
        <w:t>Assessment nr.1</w:t>
      </w:r>
    </w:p>
    <w:p w14:paraId="4AEC8416" w14:textId="77777777" w:rsidR="008E7753" w:rsidRDefault="008E7753" w:rsidP="008E7753">
      <w:pPr>
        <w:jc w:val="center"/>
        <w:rPr>
          <w:rFonts w:ascii="Times New Roman" w:hAnsi="Times New Roman" w:cs="Times New Roman"/>
          <w:b/>
          <w:bCs/>
          <w:sz w:val="36"/>
          <w:szCs w:val="36"/>
        </w:rPr>
      </w:pPr>
    </w:p>
    <w:p w14:paraId="430BCDEA" w14:textId="6A07FCE1" w:rsidR="008E7753" w:rsidRPr="00F57329" w:rsidRDefault="00F57329" w:rsidP="008E7753">
      <w:pPr>
        <w:jc w:val="center"/>
        <w:rPr>
          <w:rFonts w:ascii="Times New Roman" w:hAnsi="Times New Roman" w:cs="Times New Roman"/>
          <w:b/>
          <w:bCs/>
          <w:sz w:val="32"/>
          <w:szCs w:val="32"/>
        </w:rPr>
      </w:pPr>
      <w:r w:rsidRPr="00F57329">
        <w:rPr>
          <w:rFonts w:ascii="Times New Roman" w:hAnsi="Times New Roman" w:cs="Times New Roman"/>
          <w:b/>
          <w:bCs/>
          <w:sz w:val="32"/>
          <w:szCs w:val="32"/>
        </w:rPr>
        <w:t xml:space="preserve">Expanding </w:t>
      </w:r>
      <w:r w:rsidRPr="00F57329">
        <w:rPr>
          <w:rFonts w:ascii="Times New Roman" w:hAnsi="Times New Roman" w:cs="Times New Roman"/>
          <w:b/>
          <w:bCs/>
          <w:sz w:val="32"/>
          <w:szCs w:val="32"/>
        </w:rPr>
        <w:t xml:space="preserve">Jaguar Land Rover </w:t>
      </w:r>
      <w:r w:rsidRPr="00F57329">
        <w:rPr>
          <w:rFonts w:ascii="Times New Roman" w:hAnsi="Times New Roman" w:cs="Times New Roman"/>
          <w:b/>
          <w:bCs/>
          <w:sz w:val="32"/>
          <w:szCs w:val="32"/>
        </w:rPr>
        <w:t>a b</w:t>
      </w:r>
      <w:r w:rsidRPr="00F57329">
        <w:rPr>
          <w:rFonts w:ascii="Times New Roman" w:hAnsi="Times New Roman" w:cs="Times New Roman"/>
          <w:b/>
          <w:bCs/>
          <w:sz w:val="32"/>
          <w:szCs w:val="32"/>
        </w:rPr>
        <w:t>ritish business</w:t>
      </w:r>
      <w:r w:rsidRPr="00F57329">
        <w:rPr>
          <w:rFonts w:ascii="Times New Roman" w:hAnsi="Times New Roman" w:cs="Times New Roman"/>
          <w:b/>
          <w:bCs/>
          <w:sz w:val="32"/>
          <w:szCs w:val="32"/>
        </w:rPr>
        <w:t xml:space="preserve"> in EU countries</w:t>
      </w:r>
    </w:p>
    <w:p w14:paraId="3697489C" w14:textId="77777777" w:rsidR="008E7753" w:rsidRDefault="008E7753" w:rsidP="008E7753">
      <w:pPr>
        <w:jc w:val="center"/>
        <w:rPr>
          <w:rFonts w:ascii="Times New Roman" w:hAnsi="Times New Roman" w:cs="Times New Roman"/>
          <w:b/>
          <w:bCs/>
          <w:sz w:val="36"/>
          <w:szCs w:val="36"/>
        </w:rPr>
      </w:pPr>
    </w:p>
    <w:p w14:paraId="01D75A4D" w14:textId="77777777" w:rsidR="00F57329" w:rsidRDefault="00F57329" w:rsidP="008E7753">
      <w:pPr>
        <w:jc w:val="center"/>
        <w:rPr>
          <w:rFonts w:ascii="Times New Roman" w:hAnsi="Times New Roman" w:cs="Times New Roman"/>
          <w:b/>
          <w:bCs/>
          <w:sz w:val="36"/>
          <w:szCs w:val="36"/>
        </w:rPr>
      </w:pPr>
    </w:p>
    <w:p w14:paraId="1EE13EB7" w14:textId="77777777" w:rsidR="00F57329" w:rsidRDefault="00F57329" w:rsidP="008E7753">
      <w:pPr>
        <w:jc w:val="center"/>
        <w:rPr>
          <w:rFonts w:ascii="Times New Roman" w:hAnsi="Times New Roman" w:cs="Times New Roman"/>
          <w:b/>
          <w:bCs/>
          <w:sz w:val="36"/>
          <w:szCs w:val="36"/>
        </w:rPr>
      </w:pPr>
    </w:p>
    <w:p w14:paraId="3D28E9B2" w14:textId="77777777" w:rsidR="00F57329" w:rsidRDefault="00F57329" w:rsidP="008E7753">
      <w:pPr>
        <w:jc w:val="center"/>
        <w:rPr>
          <w:rFonts w:ascii="Times New Roman" w:hAnsi="Times New Roman" w:cs="Times New Roman"/>
          <w:b/>
          <w:bCs/>
          <w:sz w:val="36"/>
          <w:szCs w:val="36"/>
        </w:rPr>
      </w:pPr>
    </w:p>
    <w:p w14:paraId="539A845F" w14:textId="77777777" w:rsidR="008E7753" w:rsidRPr="00014BE4" w:rsidRDefault="008E7753" w:rsidP="008E7753">
      <w:pPr>
        <w:jc w:val="center"/>
        <w:rPr>
          <w:rFonts w:ascii="Times New Roman" w:hAnsi="Times New Roman" w:cs="Times New Roman"/>
          <w:b/>
          <w:bCs/>
          <w:sz w:val="28"/>
          <w:szCs w:val="28"/>
        </w:rPr>
      </w:pPr>
    </w:p>
    <w:p w14:paraId="22966073" w14:textId="680EE49C" w:rsidR="00014BE4" w:rsidRPr="00014BE4" w:rsidRDefault="00014BE4" w:rsidP="008E7753">
      <w:pPr>
        <w:rPr>
          <w:rFonts w:ascii="Times New Roman" w:hAnsi="Times New Roman" w:cs="Times New Roman"/>
          <w:b/>
          <w:bCs/>
          <w:sz w:val="28"/>
          <w:szCs w:val="28"/>
        </w:rPr>
      </w:pPr>
      <w:r w:rsidRPr="00F57329">
        <w:rPr>
          <w:rFonts w:ascii="Times New Roman" w:hAnsi="Times New Roman" w:cs="Times New Roman"/>
          <w:b/>
          <w:bCs/>
          <w:sz w:val="28"/>
          <w:szCs w:val="28"/>
        </w:rPr>
        <w:t>Date: 26.04.2024</w:t>
      </w:r>
    </w:p>
    <w:p w14:paraId="2417550D" w14:textId="6FD9C028" w:rsidR="008E7753" w:rsidRPr="00F57329" w:rsidRDefault="00014BE4" w:rsidP="008E7753">
      <w:pPr>
        <w:rPr>
          <w:b/>
          <w:bCs/>
          <w:sz w:val="28"/>
          <w:szCs w:val="28"/>
        </w:rPr>
      </w:pPr>
      <w:r w:rsidRPr="00F57329">
        <w:rPr>
          <w:rFonts w:ascii="Times New Roman" w:hAnsi="Times New Roman" w:cs="Times New Roman"/>
          <w:b/>
          <w:bCs/>
          <w:sz w:val="28"/>
          <w:szCs w:val="28"/>
        </w:rPr>
        <w:t xml:space="preserve">Module: </w:t>
      </w:r>
      <w:r w:rsidR="008E7753" w:rsidRPr="00F57329">
        <w:rPr>
          <w:rFonts w:ascii="Times New Roman" w:hAnsi="Times New Roman" w:cs="Times New Roman"/>
          <w:b/>
          <w:bCs/>
          <w:sz w:val="28"/>
          <w:szCs w:val="28"/>
        </w:rPr>
        <w:t>International Business Communications</w:t>
      </w:r>
    </w:p>
    <w:p w14:paraId="164D25AD" w14:textId="0FADBED0" w:rsidR="008E7753" w:rsidRPr="00F57329" w:rsidRDefault="00014BE4" w:rsidP="008E7753">
      <w:pPr>
        <w:rPr>
          <w:b/>
          <w:bCs/>
          <w:sz w:val="28"/>
          <w:szCs w:val="28"/>
        </w:rPr>
      </w:pPr>
      <w:r w:rsidRPr="00F57329">
        <w:rPr>
          <w:rFonts w:ascii="Times New Roman" w:hAnsi="Times New Roman" w:cs="Times New Roman"/>
          <w:b/>
          <w:bCs/>
          <w:sz w:val="28"/>
          <w:szCs w:val="28"/>
        </w:rPr>
        <w:t xml:space="preserve">Module code: </w:t>
      </w:r>
      <w:r w:rsidR="008E7753" w:rsidRPr="00F57329">
        <w:rPr>
          <w:rFonts w:ascii="Times New Roman" w:hAnsi="Times New Roman" w:cs="Times New Roman"/>
          <w:b/>
          <w:bCs/>
          <w:sz w:val="28"/>
          <w:szCs w:val="28"/>
        </w:rPr>
        <w:t>LCBB6001</w:t>
      </w:r>
    </w:p>
    <w:p w14:paraId="0EB20AE4" w14:textId="77777777" w:rsidR="00014BE4" w:rsidRPr="00014BE4" w:rsidRDefault="00014BE4" w:rsidP="008E7753">
      <w:pPr>
        <w:rPr>
          <w:rFonts w:ascii="Times New Roman" w:hAnsi="Times New Roman" w:cs="Times New Roman"/>
          <w:b/>
          <w:bCs/>
          <w:sz w:val="28"/>
          <w:szCs w:val="28"/>
        </w:rPr>
      </w:pPr>
      <w:r w:rsidRPr="00F57329">
        <w:rPr>
          <w:rFonts w:ascii="Times New Roman" w:hAnsi="Times New Roman" w:cs="Times New Roman"/>
          <w:b/>
          <w:bCs/>
          <w:sz w:val="28"/>
          <w:szCs w:val="28"/>
        </w:rPr>
        <w:t>Presenter: Olga Andronic</w:t>
      </w:r>
    </w:p>
    <w:p w14:paraId="321C3CA0" w14:textId="6CF8A1FB" w:rsidR="00014BE4" w:rsidRPr="00F57329" w:rsidRDefault="00014BE4" w:rsidP="008E7753">
      <w:pPr>
        <w:rPr>
          <w:rFonts w:ascii="Times New Roman" w:hAnsi="Times New Roman" w:cs="Times New Roman"/>
          <w:b/>
          <w:bCs/>
          <w:sz w:val="28"/>
          <w:szCs w:val="28"/>
        </w:rPr>
      </w:pPr>
      <w:r w:rsidRPr="00F57329">
        <w:rPr>
          <w:rFonts w:ascii="Times New Roman" w:hAnsi="Times New Roman" w:cs="Times New Roman"/>
          <w:b/>
          <w:bCs/>
          <w:sz w:val="28"/>
          <w:szCs w:val="28"/>
        </w:rPr>
        <w:t xml:space="preserve">Lecturer: </w:t>
      </w:r>
      <w:r w:rsidR="008E7753" w:rsidRPr="00F57329">
        <w:rPr>
          <w:rFonts w:ascii="Times New Roman" w:hAnsi="Times New Roman" w:cs="Times New Roman"/>
          <w:b/>
          <w:bCs/>
          <w:sz w:val="28"/>
          <w:szCs w:val="28"/>
        </w:rPr>
        <w:t>Zainab Atta</w:t>
      </w:r>
    </w:p>
    <w:p w14:paraId="3F292177" w14:textId="77777777" w:rsidR="00014BE4" w:rsidRDefault="00014BE4" w:rsidP="008E7753">
      <w:pPr>
        <w:rPr>
          <w:rFonts w:ascii="Times New Roman" w:hAnsi="Times New Roman" w:cs="Times New Roman"/>
          <w:b/>
          <w:bCs/>
          <w:sz w:val="26"/>
          <w:szCs w:val="26"/>
        </w:rPr>
      </w:pPr>
    </w:p>
    <w:p w14:paraId="15A36E0D" w14:textId="101DAE1E" w:rsidR="00014BE4" w:rsidRDefault="00F57329" w:rsidP="00F57329">
      <w:pPr>
        <w:jc w:val="center"/>
        <w:rPr>
          <w:rFonts w:ascii="Times New Roman" w:hAnsi="Times New Roman" w:cs="Times New Roman"/>
          <w:b/>
          <w:bCs/>
          <w:sz w:val="26"/>
          <w:szCs w:val="26"/>
        </w:rPr>
      </w:pPr>
      <w:r>
        <w:rPr>
          <w:rFonts w:ascii="Times New Roman" w:hAnsi="Times New Roman" w:cs="Times New Roman"/>
          <w:b/>
          <w:bCs/>
          <w:sz w:val="26"/>
          <w:szCs w:val="26"/>
        </w:rPr>
        <w:lastRenderedPageBreak/>
        <w:t>Table of content</w:t>
      </w:r>
    </w:p>
    <w:sdt>
      <w:sdtPr>
        <w:rPr>
          <w:rFonts w:ascii="Times New Roman" w:hAnsi="Times New Roman" w:cs="Times New Roman"/>
          <w:sz w:val="24"/>
          <w:szCs w:val="24"/>
        </w:rPr>
        <w:id w:val="2130348504"/>
        <w:docPartObj>
          <w:docPartGallery w:val="Table of Contents"/>
          <w:docPartUnique/>
        </w:docPartObj>
      </w:sdtPr>
      <w:sdtEndPr>
        <w:rPr>
          <w:rFonts w:eastAsiaTheme="minorHAnsi"/>
          <w:b/>
          <w:bCs/>
          <w:noProof/>
          <w:color w:val="auto"/>
          <w:kern w:val="2"/>
          <w:lang w:val="en-GB"/>
        </w:rPr>
      </w:sdtEndPr>
      <w:sdtContent>
        <w:p w14:paraId="186A46C0" w14:textId="2BE9B2CE" w:rsidR="00A30BDC" w:rsidRPr="00164E33" w:rsidRDefault="00A30BDC">
          <w:pPr>
            <w:pStyle w:val="TOCHeading"/>
            <w:rPr>
              <w:rFonts w:ascii="Times New Roman" w:hAnsi="Times New Roman" w:cs="Times New Roman"/>
              <w:color w:val="000000" w:themeColor="text1"/>
              <w:sz w:val="24"/>
              <w:szCs w:val="24"/>
            </w:rPr>
          </w:pPr>
          <w:r w:rsidRPr="00164E33">
            <w:rPr>
              <w:rFonts w:ascii="Times New Roman" w:hAnsi="Times New Roman" w:cs="Times New Roman"/>
              <w:color w:val="000000" w:themeColor="text1"/>
              <w:sz w:val="24"/>
              <w:szCs w:val="24"/>
            </w:rPr>
            <w:t>Contents</w:t>
          </w:r>
        </w:p>
        <w:p w14:paraId="196E286E" w14:textId="52978B9F" w:rsidR="00A30BDC" w:rsidRPr="00164E33" w:rsidRDefault="00A30BDC">
          <w:pPr>
            <w:pStyle w:val="TOC1"/>
            <w:tabs>
              <w:tab w:val="right" w:leader="dot" w:pos="9016"/>
            </w:tabs>
            <w:rPr>
              <w:rFonts w:ascii="Times New Roman" w:eastAsiaTheme="minorEastAsia" w:hAnsi="Times New Roman" w:cs="Times New Roman"/>
              <w:noProof/>
              <w:color w:val="000000" w:themeColor="text1"/>
              <w:sz w:val="24"/>
              <w:szCs w:val="24"/>
              <w:lang w:eastAsia="en-GB"/>
            </w:rPr>
          </w:pPr>
          <w:r w:rsidRPr="00164E33">
            <w:rPr>
              <w:rFonts w:ascii="Times New Roman" w:hAnsi="Times New Roman" w:cs="Times New Roman"/>
              <w:color w:val="000000" w:themeColor="text1"/>
              <w:sz w:val="24"/>
              <w:szCs w:val="24"/>
            </w:rPr>
            <w:fldChar w:fldCharType="begin"/>
          </w:r>
          <w:r w:rsidRPr="00164E33">
            <w:rPr>
              <w:rFonts w:ascii="Times New Roman" w:hAnsi="Times New Roman" w:cs="Times New Roman"/>
              <w:color w:val="000000" w:themeColor="text1"/>
              <w:sz w:val="24"/>
              <w:szCs w:val="24"/>
            </w:rPr>
            <w:instrText xml:space="preserve"> TOC \o "1-3" \h \z \u </w:instrText>
          </w:r>
          <w:r w:rsidRPr="00164E33">
            <w:rPr>
              <w:rFonts w:ascii="Times New Roman" w:hAnsi="Times New Roman" w:cs="Times New Roman"/>
              <w:color w:val="000000" w:themeColor="text1"/>
              <w:sz w:val="24"/>
              <w:szCs w:val="24"/>
            </w:rPr>
            <w:fldChar w:fldCharType="separate"/>
          </w:r>
          <w:hyperlink w:anchor="_Toc165010803" w:history="1">
            <w:r w:rsidRPr="00164E33">
              <w:rPr>
                <w:rStyle w:val="Hyperlink"/>
                <w:rFonts w:ascii="Times New Roman" w:hAnsi="Times New Roman" w:cs="Times New Roman"/>
                <w:noProof/>
                <w:color w:val="000000" w:themeColor="text1"/>
                <w:sz w:val="24"/>
                <w:szCs w:val="24"/>
              </w:rPr>
              <w:t>Introduction</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_Toc165010803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4</w:t>
            </w:r>
            <w:r w:rsidRPr="00164E33">
              <w:rPr>
                <w:rFonts w:ascii="Times New Roman" w:hAnsi="Times New Roman" w:cs="Times New Roman"/>
                <w:noProof/>
                <w:webHidden/>
                <w:color w:val="000000" w:themeColor="text1"/>
                <w:sz w:val="24"/>
                <w:szCs w:val="24"/>
              </w:rPr>
              <w:fldChar w:fldCharType="end"/>
            </w:r>
          </w:hyperlink>
        </w:p>
        <w:p w14:paraId="3211B1D1" w14:textId="6D3712D4"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04" w:history="1">
            <w:r w:rsidRPr="00164E33">
              <w:rPr>
                <w:rStyle w:val="Hyperlink"/>
                <w:rFonts w:ascii="Times New Roman" w:hAnsi="Times New Roman" w:cs="Times New Roman"/>
                <w:noProof/>
                <w:color w:val="000000" w:themeColor="text1"/>
                <w:sz w:val="24"/>
                <w:szCs w:val="24"/>
              </w:rPr>
              <w:t>Communication</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_Toc165010804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4</w:t>
            </w:r>
            <w:r w:rsidRPr="00164E33">
              <w:rPr>
                <w:rFonts w:ascii="Times New Roman" w:hAnsi="Times New Roman" w:cs="Times New Roman"/>
                <w:noProof/>
                <w:webHidden/>
                <w:color w:val="000000" w:themeColor="text1"/>
                <w:sz w:val="24"/>
                <w:szCs w:val="24"/>
              </w:rPr>
              <w:fldChar w:fldCharType="end"/>
            </w:r>
          </w:hyperlink>
        </w:p>
        <w:p w14:paraId="6BDF7F0E" w14:textId="06406DC6"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05" w:history="1">
            <w:r w:rsidRPr="00164E33">
              <w:rPr>
                <w:rStyle w:val="Hyperlink"/>
                <w:rFonts w:ascii="Times New Roman" w:hAnsi="Times New Roman" w:cs="Times New Roman"/>
                <w:noProof/>
                <w:color w:val="000000" w:themeColor="text1"/>
                <w:sz w:val="24"/>
                <w:szCs w:val="24"/>
                <w:lang w:eastAsia="en-GB"/>
              </w:rPr>
              <w:t>Business communication</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_Toc165010805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4</w:t>
            </w:r>
            <w:r w:rsidRPr="00164E33">
              <w:rPr>
                <w:rFonts w:ascii="Times New Roman" w:hAnsi="Times New Roman" w:cs="Times New Roman"/>
                <w:noProof/>
                <w:webHidden/>
                <w:color w:val="000000" w:themeColor="text1"/>
                <w:sz w:val="24"/>
                <w:szCs w:val="24"/>
              </w:rPr>
              <w:fldChar w:fldCharType="end"/>
            </w:r>
          </w:hyperlink>
        </w:p>
        <w:p w14:paraId="781A3E02" w14:textId="242291ED" w:rsidR="00A30BDC" w:rsidRPr="00164E33" w:rsidRDefault="00A30BDC">
          <w:pPr>
            <w:pStyle w:val="TOC1"/>
            <w:tabs>
              <w:tab w:val="right" w:leader="dot" w:pos="9016"/>
            </w:tabs>
            <w:rPr>
              <w:rFonts w:ascii="Times New Roman" w:eastAsiaTheme="minorEastAsia" w:hAnsi="Times New Roman" w:cs="Times New Roman"/>
              <w:noProof/>
              <w:color w:val="000000" w:themeColor="text1"/>
              <w:sz w:val="24"/>
              <w:szCs w:val="24"/>
              <w:lang w:eastAsia="en-GB"/>
            </w:rPr>
          </w:pPr>
          <w:hyperlink w:anchor="_Toc165010806" w:history="1">
            <w:r w:rsidRPr="00164E33">
              <w:rPr>
                <w:rStyle w:val="Hyperlink"/>
                <w:rFonts w:ascii="Times New Roman" w:hAnsi="Times New Roman" w:cs="Times New Roman"/>
                <w:noProof/>
                <w:color w:val="000000" w:themeColor="text1"/>
                <w:sz w:val="24"/>
                <w:szCs w:val="24"/>
              </w:rPr>
              <w:t>Jaguar Land Rover a British business organisation</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_Toc165010806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5</w:t>
            </w:r>
            <w:r w:rsidRPr="00164E33">
              <w:rPr>
                <w:rFonts w:ascii="Times New Roman" w:hAnsi="Times New Roman" w:cs="Times New Roman"/>
                <w:noProof/>
                <w:webHidden/>
                <w:color w:val="000000" w:themeColor="text1"/>
                <w:sz w:val="24"/>
                <w:szCs w:val="24"/>
              </w:rPr>
              <w:fldChar w:fldCharType="end"/>
            </w:r>
          </w:hyperlink>
        </w:p>
        <w:p w14:paraId="21C9D1BB" w14:textId="387BEE29" w:rsidR="00A30BDC" w:rsidRPr="00164E33" w:rsidRDefault="00A30BDC">
          <w:pPr>
            <w:pStyle w:val="TOC1"/>
            <w:tabs>
              <w:tab w:val="right" w:leader="dot" w:pos="9016"/>
            </w:tabs>
            <w:rPr>
              <w:rFonts w:ascii="Times New Roman" w:eastAsiaTheme="minorEastAsia" w:hAnsi="Times New Roman" w:cs="Times New Roman"/>
              <w:noProof/>
              <w:color w:val="000000" w:themeColor="text1"/>
              <w:sz w:val="24"/>
              <w:szCs w:val="24"/>
              <w:lang w:eastAsia="en-GB"/>
            </w:rPr>
          </w:pPr>
          <w:hyperlink w:anchor="_Toc165010807" w:history="1">
            <w:r w:rsidRPr="00164E33">
              <w:rPr>
                <w:rStyle w:val="Hyperlink"/>
                <w:rFonts w:ascii="Times New Roman" w:hAnsi="Times New Roman" w:cs="Times New Roman"/>
                <w:noProof/>
                <w:color w:val="000000" w:themeColor="text1"/>
                <w:sz w:val="24"/>
                <w:szCs w:val="24"/>
              </w:rPr>
              <w:t>France country profile</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_Toc165010807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6</w:t>
            </w:r>
            <w:r w:rsidRPr="00164E33">
              <w:rPr>
                <w:rFonts w:ascii="Times New Roman" w:hAnsi="Times New Roman" w:cs="Times New Roman"/>
                <w:noProof/>
                <w:webHidden/>
                <w:color w:val="000000" w:themeColor="text1"/>
                <w:sz w:val="24"/>
                <w:szCs w:val="24"/>
              </w:rPr>
              <w:fldChar w:fldCharType="end"/>
            </w:r>
          </w:hyperlink>
        </w:p>
        <w:p w14:paraId="567FC847" w14:textId="7AD141B8"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08" w:history="1">
            <w:r w:rsidRPr="00164E33">
              <w:rPr>
                <w:rStyle w:val="Hyperlink"/>
                <w:rFonts w:ascii="Times New Roman" w:hAnsi="Times New Roman" w:cs="Times New Roman"/>
                <w:noProof/>
                <w:color w:val="000000" w:themeColor="text1"/>
                <w:sz w:val="24"/>
                <w:szCs w:val="24"/>
              </w:rPr>
              <w:t>1. Social Profile</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_Toc165010808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6</w:t>
            </w:r>
            <w:r w:rsidRPr="00164E33">
              <w:rPr>
                <w:rFonts w:ascii="Times New Roman" w:hAnsi="Times New Roman" w:cs="Times New Roman"/>
                <w:noProof/>
                <w:webHidden/>
                <w:color w:val="000000" w:themeColor="text1"/>
                <w:sz w:val="24"/>
                <w:szCs w:val="24"/>
              </w:rPr>
              <w:fldChar w:fldCharType="end"/>
            </w:r>
          </w:hyperlink>
        </w:p>
        <w:p w14:paraId="7F33215C" w14:textId="22D6A37F"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09" w:history="1">
            <w:r w:rsidRPr="00164E33">
              <w:rPr>
                <w:rStyle w:val="Hyperlink"/>
                <w:rFonts w:ascii="Times New Roman" w:hAnsi="Times New Roman" w:cs="Times New Roman"/>
                <w:noProof/>
                <w:color w:val="000000" w:themeColor="text1"/>
                <w:sz w:val="24"/>
                <w:szCs w:val="24"/>
                <w:lang w:eastAsia="en-GB"/>
              </w:rPr>
              <w:t>2. Language</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_Toc165010809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6</w:t>
            </w:r>
            <w:r w:rsidRPr="00164E33">
              <w:rPr>
                <w:rFonts w:ascii="Times New Roman" w:hAnsi="Times New Roman" w:cs="Times New Roman"/>
                <w:noProof/>
                <w:webHidden/>
                <w:color w:val="000000" w:themeColor="text1"/>
                <w:sz w:val="24"/>
                <w:szCs w:val="24"/>
              </w:rPr>
              <w:fldChar w:fldCharType="end"/>
            </w:r>
          </w:hyperlink>
        </w:p>
        <w:p w14:paraId="6793B0E5" w14:textId="44C9EC1E"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10" w:history="1">
            <w:r w:rsidRPr="00164E33">
              <w:rPr>
                <w:rStyle w:val="Hyperlink"/>
                <w:rFonts w:ascii="Times New Roman" w:hAnsi="Times New Roman" w:cs="Times New Roman"/>
                <w:noProof/>
                <w:color w:val="000000" w:themeColor="text1"/>
                <w:sz w:val="24"/>
                <w:szCs w:val="24"/>
                <w:lang w:eastAsia="en-GB"/>
              </w:rPr>
              <w:t>3. Economic Growth and Possibilities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_Toc165010810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6</w:t>
            </w:r>
            <w:r w:rsidRPr="00164E33">
              <w:rPr>
                <w:rFonts w:ascii="Times New Roman" w:hAnsi="Times New Roman" w:cs="Times New Roman"/>
                <w:noProof/>
                <w:webHidden/>
                <w:color w:val="000000" w:themeColor="text1"/>
                <w:sz w:val="24"/>
                <w:szCs w:val="24"/>
              </w:rPr>
              <w:fldChar w:fldCharType="end"/>
            </w:r>
          </w:hyperlink>
        </w:p>
        <w:p w14:paraId="27F61F61" w14:textId="59215612"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11" w:history="1">
            <w:r w:rsidRPr="00164E33">
              <w:rPr>
                <w:rStyle w:val="Hyperlink"/>
                <w:rFonts w:ascii="Times New Roman" w:hAnsi="Times New Roman" w:cs="Times New Roman"/>
                <w:noProof/>
                <w:color w:val="000000" w:themeColor="text1"/>
                <w:sz w:val="24"/>
                <w:szCs w:val="24"/>
                <w:lang w:eastAsia="en-GB"/>
              </w:rPr>
              <w:t>4. Supermarket Industry Size and Competitors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_Toc165010811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6</w:t>
            </w:r>
            <w:r w:rsidRPr="00164E33">
              <w:rPr>
                <w:rFonts w:ascii="Times New Roman" w:hAnsi="Times New Roman" w:cs="Times New Roman"/>
                <w:noProof/>
                <w:webHidden/>
                <w:color w:val="000000" w:themeColor="text1"/>
                <w:sz w:val="24"/>
                <w:szCs w:val="24"/>
              </w:rPr>
              <w:fldChar w:fldCharType="end"/>
            </w:r>
          </w:hyperlink>
        </w:p>
        <w:p w14:paraId="281E8C14" w14:textId="439B0222"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12" w:history="1">
            <w:r w:rsidRPr="00164E33">
              <w:rPr>
                <w:rStyle w:val="Hyperlink"/>
                <w:rFonts w:ascii="Times New Roman" w:hAnsi="Times New Roman" w:cs="Times New Roman"/>
                <w:noProof/>
                <w:color w:val="000000" w:themeColor="text1"/>
                <w:sz w:val="24"/>
                <w:szCs w:val="24"/>
                <w:lang w:eastAsia="en-GB"/>
              </w:rPr>
              <w:t>5. Issues for Supply Chain</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_Toc165010812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7</w:t>
            </w:r>
            <w:r w:rsidRPr="00164E33">
              <w:rPr>
                <w:rFonts w:ascii="Times New Roman" w:hAnsi="Times New Roman" w:cs="Times New Roman"/>
                <w:noProof/>
                <w:webHidden/>
                <w:color w:val="000000" w:themeColor="text1"/>
                <w:sz w:val="24"/>
                <w:szCs w:val="24"/>
              </w:rPr>
              <w:fldChar w:fldCharType="end"/>
            </w:r>
          </w:hyperlink>
        </w:p>
        <w:p w14:paraId="36F0ABD0" w14:textId="4A8320A7"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13" w:history="1">
            <w:r w:rsidRPr="00164E33">
              <w:rPr>
                <w:rStyle w:val="Hyperlink"/>
                <w:rFonts w:ascii="Times New Roman" w:hAnsi="Times New Roman" w:cs="Times New Roman"/>
                <w:noProof/>
                <w:color w:val="000000" w:themeColor="text1"/>
                <w:sz w:val="24"/>
                <w:szCs w:val="24"/>
                <w:lang w:eastAsia="en-GB"/>
              </w:rPr>
              <w:t>6. Labour Outlook and Diversity</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_Toc165010813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7</w:t>
            </w:r>
            <w:r w:rsidRPr="00164E33">
              <w:rPr>
                <w:rFonts w:ascii="Times New Roman" w:hAnsi="Times New Roman" w:cs="Times New Roman"/>
                <w:noProof/>
                <w:webHidden/>
                <w:color w:val="000000" w:themeColor="text1"/>
                <w:sz w:val="24"/>
                <w:szCs w:val="24"/>
              </w:rPr>
              <w:fldChar w:fldCharType="end"/>
            </w:r>
          </w:hyperlink>
        </w:p>
        <w:p w14:paraId="49FC2E84" w14:textId="34C5C562"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14" w:history="1">
            <w:r w:rsidRPr="00164E33">
              <w:rPr>
                <w:rStyle w:val="Hyperlink"/>
                <w:rFonts w:ascii="Times New Roman" w:hAnsi="Times New Roman" w:cs="Times New Roman"/>
                <w:noProof/>
                <w:color w:val="000000" w:themeColor="text1"/>
                <w:sz w:val="24"/>
                <w:szCs w:val="24"/>
                <w:lang w:eastAsia="en-GB"/>
              </w:rPr>
              <w:t>7. Economic Challenges and Possible Risks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_Toc165010814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7</w:t>
            </w:r>
            <w:r w:rsidRPr="00164E33">
              <w:rPr>
                <w:rFonts w:ascii="Times New Roman" w:hAnsi="Times New Roman" w:cs="Times New Roman"/>
                <w:noProof/>
                <w:webHidden/>
                <w:color w:val="000000" w:themeColor="text1"/>
                <w:sz w:val="24"/>
                <w:szCs w:val="24"/>
              </w:rPr>
              <w:fldChar w:fldCharType="end"/>
            </w:r>
          </w:hyperlink>
        </w:p>
        <w:p w14:paraId="6A9163A1" w14:textId="39DD59BB" w:rsidR="00A30BDC" w:rsidRPr="00164E33" w:rsidRDefault="00A30BDC">
          <w:pPr>
            <w:pStyle w:val="TOC1"/>
            <w:tabs>
              <w:tab w:val="right" w:leader="dot" w:pos="9016"/>
            </w:tabs>
            <w:rPr>
              <w:rFonts w:ascii="Times New Roman" w:eastAsiaTheme="minorEastAsia" w:hAnsi="Times New Roman" w:cs="Times New Roman"/>
              <w:noProof/>
              <w:color w:val="000000" w:themeColor="text1"/>
              <w:sz w:val="24"/>
              <w:szCs w:val="24"/>
              <w:lang w:eastAsia="en-GB"/>
            </w:rPr>
          </w:pPr>
          <w:hyperlink w:anchor="_Toc165010815" w:history="1">
            <w:r w:rsidRPr="00164E33">
              <w:rPr>
                <w:rStyle w:val="Hyperlink"/>
                <w:rFonts w:ascii="Times New Roman" w:hAnsi="Times New Roman" w:cs="Times New Roman"/>
                <w:noProof/>
                <w:color w:val="000000" w:themeColor="text1"/>
                <w:sz w:val="24"/>
                <w:szCs w:val="24"/>
              </w:rPr>
              <w:t>Spain country Profile</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_Toc165010815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7</w:t>
            </w:r>
            <w:r w:rsidRPr="00164E33">
              <w:rPr>
                <w:rFonts w:ascii="Times New Roman" w:hAnsi="Times New Roman" w:cs="Times New Roman"/>
                <w:noProof/>
                <w:webHidden/>
                <w:color w:val="000000" w:themeColor="text1"/>
                <w:sz w:val="24"/>
                <w:szCs w:val="24"/>
              </w:rPr>
              <w:fldChar w:fldCharType="end"/>
            </w:r>
          </w:hyperlink>
        </w:p>
        <w:p w14:paraId="66A803FB" w14:textId="599C82EC"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16" w:history="1">
            <w:r w:rsidRPr="00164E33">
              <w:rPr>
                <w:rStyle w:val="Hyperlink"/>
                <w:rFonts w:ascii="Times New Roman" w:hAnsi="Times New Roman" w:cs="Times New Roman"/>
                <w:noProof/>
                <w:color w:val="000000" w:themeColor="text1"/>
                <w:sz w:val="24"/>
                <w:szCs w:val="24"/>
                <w:lang w:eastAsia="en-GB"/>
              </w:rPr>
              <w:t>1. Social Profile</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_Toc165010816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7</w:t>
            </w:r>
            <w:r w:rsidRPr="00164E33">
              <w:rPr>
                <w:rFonts w:ascii="Times New Roman" w:hAnsi="Times New Roman" w:cs="Times New Roman"/>
                <w:noProof/>
                <w:webHidden/>
                <w:color w:val="000000" w:themeColor="text1"/>
                <w:sz w:val="24"/>
                <w:szCs w:val="24"/>
              </w:rPr>
              <w:fldChar w:fldCharType="end"/>
            </w:r>
          </w:hyperlink>
        </w:p>
        <w:p w14:paraId="56ADB4FC" w14:textId="0609CD18"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17" w:history="1">
            <w:r w:rsidRPr="00164E33">
              <w:rPr>
                <w:rStyle w:val="Hyperlink"/>
                <w:rFonts w:ascii="Times New Roman" w:hAnsi="Times New Roman" w:cs="Times New Roman"/>
                <w:noProof/>
                <w:color w:val="000000" w:themeColor="text1"/>
                <w:sz w:val="24"/>
                <w:szCs w:val="24"/>
                <w:lang w:eastAsia="en-GB"/>
              </w:rPr>
              <w:t>2. Language</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_Toc165010817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7</w:t>
            </w:r>
            <w:r w:rsidRPr="00164E33">
              <w:rPr>
                <w:rFonts w:ascii="Times New Roman" w:hAnsi="Times New Roman" w:cs="Times New Roman"/>
                <w:noProof/>
                <w:webHidden/>
                <w:color w:val="000000" w:themeColor="text1"/>
                <w:sz w:val="24"/>
                <w:szCs w:val="24"/>
              </w:rPr>
              <w:fldChar w:fldCharType="end"/>
            </w:r>
          </w:hyperlink>
        </w:p>
        <w:p w14:paraId="61050A9A" w14:textId="1B06EE11"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18" w:history="1">
            <w:r w:rsidRPr="00164E33">
              <w:rPr>
                <w:rStyle w:val="Hyperlink"/>
                <w:rFonts w:ascii="Times New Roman" w:hAnsi="Times New Roman" w:cs="Times New Roman"/>
                <w:noProof/>
                <w:color w:val="000000" w:themeColor="text1"/>
                <w:sz w:val="24"/>
                <w:szCs w:val="24"/>
                <w:lang w:eastAsia="en-GB"/>
              </w:rPr>
              <w:t>3. Economic Growth and Possibilities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_Toc165010818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8</w:t>
            </w:r>
            <w:r w:rsidRPr="00164E33">
              <w:rPr>
                <w:rFonts w:ascii="Times New Roman" w:hAnsi="Times New Roman" w:cs="Times New Roman"/>
                <w:noProof/>
                <w:webHidden/>
                <w:color w:val="000000" w:themeColor="text1"/>
                <w:sz w:val="24"/>
                <w:szCs w:val="24"/>
              </w:rPr>
              <w:fldChar w:fldCharType="end"/>
            </w:r>
          </w:hyperlink>
        </w:p>
        <w:p w14:paraId="197494BB" w14:textId="25F619BA"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19" w:history="1">
            <w:r w:rsidRPr="00164E33">
              <w:rPr>
                <w:rStyle w:val="Hyperlink"/>
                <w:rFonts w:ascii="Times New Roman" w:hAnsi="Times New Roman" w:cs="Times New Roman"/>
                <w:noProof/>
                <w:color w:val="000000" w:themeColor="text1"/>
                <w:sz w:val="24"/>
                <w:szCs w:val="24"/>
                <w:lang w:eastAsia="en-GB"/>
              </w:rPr>
              <w:t>4. Supermarket Industry Size and Competitors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_Toc165010819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8</w:t>
            </w:r>
            <w:r w:rsidRPr="00164E33">
              <w:rPr>
                <w:rFonts w:ascii="Times New Roman" w:hAnsi="Times New Roman" w:cs="Times New Roman"/>
                <w:noProof/>
                <w:webHidden/>
                <w:color w:val="000000" w:themeColor="text1"/>
                <w:sz w:val="24"/>
                <w:szCs w:val="24"/>
              </w:rPr>
              <w:fldChar w:fldCharType="end"/>
            </w:r>
          </w:hyperlink>
        </w:p>
        <w:p w14:paraId="287A9B28" w14:textId="117A855E"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20" w:history="1">
            <w:r w:rsidRPr="00164E33">
              <w:rPr>
                <w:rStyle w:val="Hyperlink"/>
                <w:rFonts w:ascii="Times New Roman" w:hAnsi="Times New Roman" w:cs="Times New Roman"/>
                <w:noProof/>
                <w:color w:val="000000" w:themeColor="text1"/>
                <w:sz w:val="24"/>
                <w:szCs w:val="24"/>
                <w:lang w:eastAsia="en-GB"/>
              </w:rPr>
              <w:t>5. Issues for Supply Chain</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_Toc165010820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8</w:t>
            </w:r>
            <w:r w:rsidRPr="00164E33">
              <w:rPr>
                <w:rFonts w:ascii="Times New Roman" w:hAnsi="Times New Roman" w:cs="Times New Roman"/>
                <w:noProof/>
                <w:webHidden/>
                <w:color w:val="000000" w:themeColor="text1"/>
                <w:sz w:val="24"/>
                <w:szCs w:val="24"/>
              </w:rPr>
              <w:fldChar w:fldCharType="end"/>
            </w:r>
          </w:hyperlink>
        </w:p>
        <w:p w14:paraId="029F237A" w14:textId="50603635"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21" w:history="1">
            <w:r w:rsidRPr="00164E33">
              <w:rPr>
                <w:rStyle w:val="Hyperlink"/>
                <w:rFonts w:ascii="Times New Roman" w:hAnsi="Times New Roman" w:cs="Times New Roman"/>
                <w:noProof/>
                <w:color w:val="000000" w:themeColor="text1"/>
                <w:sz w:val="24"/>
                <w:szCs w:val="24"/>
                <w:lang w:eastAsia="en-GB"/>
              </w:rPr>
              <w:t>6. Labour Outlook and Diversity</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_Toc165010821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8</w:t>
            </w:r>
            <w:r w:rsidRPr="00164E33">
              <w:rPr>
                <w:rFonts w:ascii="Times New Roman" w:hAnsi="Times New Roman" w:cs="Times New Roman"/>
                <w:noProof/>
                <w:webHidden/>
                <w:color w:val="000000" w:themeColor="text1"/>
                <w:sz w:val="24"/>
                <w:szCs w:val="24"/>
              </w:rPr>
              <w:fldChar w:fldCharType="end"/>
            </w:r>
          </w:hyperlink>
        </w:p>
        <w:p w14:paraId="2E20BFE9" w14:textId="49860C30"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22" w:history="1">
            <w:r w:rsidRPr="00164E33">
              <w:rPr>
                <w:rStyle w:val="Hyperlink"/>
                <w:rFonts w:ascii="Times New Roman" w:hAnsi="Times New Roman" w:cs="Times New Roman"/>
                <w:noProof/>
                <w:color w:val="000000" w:themeColor="text1"/>
                <w:sz w:val="24"/>
                <w:szCs w:val="24"/>
                <w:lang w:eastAsia="en-GB"/>
              </w:rPr>
              <w:t>7. Economic Challenges and Possible Risks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_Toc165010822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8</w:t>
            </w:r>
            <w:r w:rsidRPr="00164E33">
              <w:rPr>
                <w:rFonts w:ascii="Times New Roman" w:hAnsi="Times New Roman" w:cs="Times New Roman"/>
                <w:noProof/>
                <w:webHidden/>
                <w:color w:val="000000" w:themeColor="text1"/>
                <w:sz w:val="24"/>
                <w:szCs w:val="24"/>
              </w:rPr>
              <w:fldChar w:fldCharType="end"/>
            </w:r>
          </w:hyperlink>
        </w:p>
        <w:p w14:paraId="396F1727" w14:textId="67C5ACD0" w:rsidR="00A30BDC" w:rsidRPr="00164E33" w:rsidRDefault="00A30BDC">
          <w:pPr>
            <w:pStyle w:val="TOC1"/>
            <w:tabs>
              <w:tab w:val="right" w:leader="dot" w:pos="9016"/>
            </w:tabs>
            <w:rPr>
              <w:rFonts w:ascii="Times New Roman" w:eastAsiaTheme="minorEastAsia" w:hAnsi="Times New Roman" w:cs="Times New Roman"/>
              <w:noProof/>
              <w:color w:val="000000" w:themeColor="text1"/>
              <w:sz w:val="24"/>
              <w:szCs w:val="24"/>
              <w:lang w:eastAsia="en-GB"/>
            </w:rPr>
          </w:pPr>
          <w:hyperlink w:anchor="_Toc165010823" w:history="1">
            <w:r w:rsidRPr="00164E33">
              <w:rPr>
                <w:rStyle w:val="Hyperlink"/>
                <w:rFonts w:ascii="Times New Roman" w:hAnsi="Times New Roman" w:cs="Times New Roman"/>
                <w:noProof/>
                <w:color w:val="000000" w:themeColor="text1"/>
                <w:sz w:val="24"/>
                <w:szCs w:val="24"/>
              </w:rPr>
              <w:t>Cultural differences by Hofstede</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_Toc165010823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9</w:t>
            </w:r>
            <w:r w:rsidRPr="00164E33">
              <w:rPr>
                <w:rFonts w:ascii="Times New Roman" w:hAnsi="Times New Roman" w:cs="Times New Roman"/>
                <w:noProof/>
                <w:webHidden/>
                <w:color w:val="000000" w:themeColor="text1"/>
                <w:sz w:val="24"/>
                <w:szCs w:val="24"/>
              </w:rPr>
              <w:fldChar w:fldCharType="end"/>
            </w:r>
          </w:hyperlink>
        </w:p>
        <w:p w14:paraId="75D804E9" w14:textId="6A9163A7"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24" w:history="1">
            <w:r w:rsidRPr="00164E33">
              <w:rPr>
                <w:rStyle w:val="Hyperlink"/>
                <w:rFonts w:ascii="Times New Roman" w:hAnsi="Times New Roman" w:cs="Times New Roman"/>
                <w:noProof/>
                <w:color w:val="000000" w:themeColor="text1"/>
                <w:sz w:val="24"/>
                <w:szCs w:val="24"/>
              </w:rPr>
              <w:t>1.Power Distance</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_Toc165010824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9</w:t>
            </w:r>
            <w:r w:rsidRPr="00164E33">
              <w:rPr>
                <w:rFonts w:ascii="Times New Roman" w:hAnsi="Times New Roman" w:cs="Times New Roman"/>
                <w:noProof/>
                <w:webHidden/>
                <w:color w:val="000000" w:themeColor="text1"/>
                <w:sz w:val="24"/>
                <w:szCs w:val="24"/>
              </w:rPr>
              <w:fldChar w:fldCharType="end"/>
            </w:r>
          </w:hyperlink>
        </w:p>
        <w:p w14:paraId="7B41655D" w14:textId="5B10785D"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25" w:history="1">
            <w:r w:rsidRPr="00164E33">
              <w:rPr>
                <w:rStyle w:val="Hyperlink"/>
                <w:rFonts w:ascii="Times New Roman" w:hAnsi="Times New Roman" w:cs="Times New Roman"/>
                <w:noProof/>
                <w:color w:val="000000" w:themeColor="text1"/>
                <w:sz w:val="24"/>
                <w:szCs w:val="24"/>
              </w:rPr>
              <w:t>2.Individualism vs. Collectivism</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_Toc165010825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9</w:t>
            </w:r>
            <w:r w:rsidRPr="00164E33">
              <w:rPr>
                <w:rFonts w:ascii="Times New Roman" w:hAnsi="Times New Roman" w:cs="Times New Roman"/>
                <w:noProof/>
                <w:webHidden/>
                <w:color w:val="000000" w:themeColor="text1"/>
                <w:sz w:val="24"/>
                <w:szCs w:val="24"/>
              </w:rPr>
              <w:fldChar w:fldCharType="end"/>
            </w:r>
          </w:hyperlink>
        </w:p>
        <w:p w14:paraId="16DA9168" w14:textId="312BF661"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26" w:history="1">
            <w:r w:rsidRPr="00164E33">
              <w:rPr>
                <w:rStyle w:val="Hyperlink"/>
                <w:rFonts w:ascii="Times New Roman" w:hAnsi="Times New Roman" w:cs="Times New Roman"/>
                <w:noProof/>
                <w:color w:val="000000" w:themeColor="text1"/>
                <w:sz w:val="24"/>
                <w:szCs w:val="24"/>
              </w:rPr>
              <w:t>3.Uncertainty Avoidance</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_Toc165010826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9</w:t>
            </w:r>
            <w:r w:rsidRPr="00164E33">
              <w:rPr>
                <w:rFonts w:ascii="Times New Roman" w:hAnsi="Times New Roman" w:cs="Times New Roman"/>
                <w:noProof/>
                <w:webHidden/>
                <w:color w:val="000000" w:themeColor="text1"/>
                <w:sz w:val="24"/>
                <w:szCs w:val="24"/>
              </w:rPr>
              <w:fldChar w:fldCharType="end"/>
            </w:r>
          </w:hyperlink>
        </w:p>
        <w:p w14:paraId="5A08F68E" w14:textId="5A0532FA"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27" w:history="1">
            <w:r w:rsidRPr="00164E33">
              <w:rPr>
                <w:rStyle w:val="Hyperlink"/>
                <w:rFonts w:ascii="Times New Roman" w:hAnsi="Times New Roman" w:cs="Times New Roman"/>
                <w:noProof/>
                <w:color w:val="000000" w:themeColor="text1"/>
                <w:sz w:val="24"/>
                <w:szCs w:val="24"/>
              </w:rPr>
              <w:t>4.Long-Term Orientation</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_Toc165010827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9</w:t>
            </w:r>
            <w:r w:rsidRPr="00164E33">
              <w:rPr>
                <w:rFonts w:ascii="Times New Roman" w:hAnsi="Times New Roman" w:cs="Times New Roman"/>
                <w:noProof/>
                <w:webHidden/>
                <w:color w:val="000000" w:themeColor="text1"/>
                <w:sz w:val="24"/>
                <w:szCs w:val="24"/>
              </w:rPr>
              <w:fldChar w:fldCharType="end"/>
            </w:r>
          </w:hyperlink>
        </w:p>
        <w:p w14:paraId="24E79322" w14:textId="61C531FD" w:rsidR="00A30BDC" w:rsidRPr="00164E33" w:rsidRDefault="00A30BDC">
          <w:pPr>
            <w:pStyle w:val="TOC1"/>
            <w:tabs>
              <w:tab w:val="right" w:leader="dot" w:pos="9016"/>
            </w:tabs>
            <w:rPr>
              <w:rFonts w:ascii="Times New Roman" w:eastAsiaTheme="minorEastAsia" w:hAnsi="Times New Roman" w:cs="Times New Roman"/>
              <w:noProof/>
              <w:color w:val="000000" w:themeColor="text1"/>
              <w:sz w:val="24"/>
              <w:szCs w:val="24"/>
              <w:lang w:eastAsia="en-GB"/>
            </w:rPr>
          </w:pPr>
          <w:hyperlink w:anchor="_Toc165010828" w:history="1">
            <w:r w:rsidRPr="00164E33">
              <w:rPr>
                <w:rStyle w:val="Hyperlink"/>
                <w:rFonts w:ascii="Times New Roman" w:hAnsi="Times New Roman" w:cs="Times New Roman"/>
                <w:noProof/>
                <w:color w:val="000000" w:themeColor="text1"/>
                <w:sz w:val="24"/>
                <w:szCs w:val="24"/>
              </w:rPr>
              <w:t>Cultural barriers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_Toc165010828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9</w:t>
            </w:r>
            <w:r w:rsidRPr="00164E33">
              <w:rPr>
                <w:rFonts w:ascii="Times New Roman" w:hAnsi="Times New Roman" w:cs="Times New Roman"/>
                <w:noProof/>
                <w:webHidden/>
                <w:color w:val="000000" w:themeColor="text1"/>
                <w:sz w:val="24"/>
                <w:szCs w:val="24"/>
              </w:rPr>
              <w:fldChar w:fldCharType="end"/>
            </w:r>
          </w:hyperlink>
        </w:p>
        <w:p w14:paraId="63044841" w14:textId="3D1CADB4"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29" w:history="1">
            <w:r w:rsidRPr="00164E33">
              <w:rPr>
                <w:rStyle w:val="Hyperlink"/>
                <w:rFonts w:ascii="Times New Roman" w:hAnsi="Times New Roman" w:cs="Times New Roman"/>
                <w:noProof/>
                <w:color w:val="000000" w:themeColor="text1"/>
                <w:sz w:val="24"/>
                <w:szCs w:val="24"/>
              </w:rPr>
              <w:t>1. Language Barriers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_Toc165010829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9</w:t>
            </w:r>
            <w:r w:rsidRPr="00164E33">
              <w:rPr>
                <w:rFonts w:ascii="Times New Roman" w:hAnsi="Times New Roman" w:cs="Times New Roman"/>
                <w:noProof/>
                <w:webHidden/>
                <w:color w:val="000000" w:themeColor="text1"/>
                <w:sz w:val="24"/>
                <w:szCs w:val="24"/>
              </w:rPr>
              <w:fldChar w:fldCharType="end"/>
            </w:r>
          </w:hyperlink>
        </w:p>
        <w:p w14:paraId="3654DBB4" w14:textId="0EBA255B"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30" w:history="1">
            <w:r w:rsidRPr="00164E33">
              <w:rPr>
                <w:rStyle w:val="Hyperlink"/>
                <w:rFonts w:ascii="Times New Roman" w:hAnsi="Times New Roman" w:cs="Times New Roman"/>
                <w:noProof/>
                <w:color w:val="000000" w:themeColor="text1"/>
                <w:sz w:val="24"/>
                <w:szCs w:val="24"/>
              </w:rPr>
              <w:t>2. Cultural Differences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_Toc165010830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9</w:t>
            </w:r>
            <w:r w:rsidRPr="00164E33">
              <w:rPr>
                <w:rFonts w:ascii="Times New Roman" w:hAnsi="Times New Roman" w:cs="Times New Roman"/>
                <w:noProof/>
                <w:webHidden/>
                <w:color w:val="000000" w:themeColor="text1"/>
                <w:sz w:val="24"/>
                <w:szCs w:val="24"/>
              </w:rPr>
              <w:fldChar w:fldCharType="end"/>
            </w:r>
          </w:hyperlink>
        </w:p>
        <w:p w14:paraId="707D460E" w14:textId="1A12132C"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31" w:history="1">
            <w:r w:rsidRPr="00164E33">
              <w:rPr>
                <w:rStyle w:val="Hyperlink"/>
                <w:rFonts w:ascii="Times New Roman" w:hAnsi="Times New Roman" w:cs="Times New Roman"/>
                <w:noProof/>
                <w:color w:val="000000" w:themeColor="text1"/>
                <w:sz w:val="24"/>
                <w:szCs w:val="24"/>
              </w:rPr>
              <w:t>3. Business Etiquette</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_Toc165010831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10</w:t>
            </w:r>
            <w:r w:rsidRPr="00164E33">
              <w:rPr>
                <w:rFonts w:ascii="Times New Roman" w:hAnsi="Times New Roman" w:cs="Times New Roman"/>
                <w:noProof/>
                <w:webHidden/>
                <w:color w:val="000000" w:themeColor="text1"/>
                <w:sz w:val="24"/>
                <w:szCs w:val="24"/>
              </w:rPr>
              <w:fldChar w:fldCharType="end"/>
            </w:r>
          </w:hyperlink>
        </w:p>
        <w:p w14:paraId="10F573BC" w14:textId="08884E28"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32" w:history="1">
            <w:r w:rsidRPr="00164E33">
              <w:rPr>
                <w:rStyle w:val="Hyperlink"/>
                <w:rFonts w:ascii="Times New Roman" w:hAnsi="Times New Roman" w:cs="Times New Roman"/>
                <w:noProof/>
                <w:color w:val="000000" w:themeColor="text1"/>
                <w:sz w:val="24"/>
                <w:szCs w:val="24"/>
              </w:rPr>
              <w:t>4. Direct vs. Indirect Communication:</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_Toc165010832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10</w:t>
            </w:r>
            <w:r w:rsidRPr="00164E33">
              <w:rPr>
                <w:rFonts w:ascii="Times New Roman" w:hAnsi="Times New Roman" w:cs="Times New Roman"/>
                <w:noProof/>
                <w:webHidden/>
                <w:color w:val="000000" w:themeColor="text1"/>
                <w:sz w:val="24"/>
                <w:szCs w:val="24"/>
              </w:rPr>
              <w:fldChar w:fldCharType="end"/>
            </w:r>
          </w:hyperlink>
        </w:p>
        <w:p w14:paraId="3365B576" w14:textId="5D968297"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33" w:history="1">
            <w:r w:rsidRPr="00164E33">
              <w:rPr>
                <w:rStyle w:val="Hyperlink"/>
                <w:rFonts w:ascii="Times New Roman" w:hAnsi="Times New Roman" w:cs="Times New Roman"/>
                <w:noProof/>
                <w:color w:val="000000" w:themeColor="text1"/>
                <w:sz w:val="24"/>
                <w:szCs w:val="24"/>
              </w:rPr>
              <w:t>5. Hierarchical Structures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_Toc165010833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10</w:t>
            </w:r>
            <w:r w:rsidRPr="00164E33">
              <w:rPr>
                <w:rFonts w:ascii="Times New Roman" w:hAnsi="Times New Roman" w:cs="Times New Roman"/>
                <w:noProof/>
                <w:webHidden/>
                <w:color w:val="000000" w:themeColor="text1"/>
                <w:sz w:val="24"/>
                <w:szCs w:val="24"/>
              </w:rPr>
              <w:fldChar w:fldCharType="end"/>
            </w:r>
          </w:hyperlink>
        </w:p>
        <w:p w14:paraId="5FEF3241" w14:textId="3303BBE3"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34" w:history="1">
            <w:r w:rsidRPr="00164E33">
              <w:rPr>
                <w:rStyle w:val="Hyperlink"/>
                <w:rFonts w:ascii="Times New Roman" w:hAnsi="Times New Roman" w:cs="Times New Roman"/>
                <w:noProof/>
                <w:color w:val="000000" w:themeColor="text1"/>
                <w:sz w:val="24"/>
                <w:szCs w:val="24"/>
              </w:rPr>
              <w:t>6. Cultural Sensitivity</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_Toc165010834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10</w:t>
            </w:r>
            <w:r w:rsidRPr="00164E33">
              <w:rPr>
                <w:rFonts w:ascii="Times New Roman" w:hAnsi="Times New Roman" w:cs="Times New Roman"/>
                <w:noProof/>
                <w:webHidden/>
                <w:color w:val="000000" w:themeColor="text1"/>
                <w:sz w:val="24"/>
                <w:szCs w:val="24"/>
              </w:rPr>
              <w:fldChar w:fldCharType="end"/>
            </w:r>
          </w:hyperlink>
        </w:p>
        <w:p w14:paraId="7667BEE7" w14:textId="4F9799C2"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35" w:history="1">
            <w:r w:rsidRPr="00164E33">
              <w:rPr>
                <w:rStyle w:val="Hyperlink"/>
                <w:rFonts w:ascii="Times New Roman" w:hAnsi="Times New Roman" w:cs="Times New Roman"/>
                <w:noProof/>
                <w:color w:val="000000" w:themeColor="text1"/>
                <w:sz w:val="24"/>
                <w:szCs w:val="24"/>
              </w:rPr>
              <w:t>7. Work-Life Balance</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_Toc165010835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10</w:t>
            </w:r>
            <w:r w:rsidRPr="00164E33">
              <w:rPr>
                <w:rFonts w:ascii="Times New Roman" w:hAnsi="Times New Roman" w:cs="Times New Roman"/>
                <w:noProof/>
                <w:webHidden/>
                <w:color w:val="000000" w:themeColor="text1"/>
                <w:sz w:val="24"/>
                <w:szCs w:val="24"/>
              </w:rPr>
              <w:fldChar w:fldCharType="end"/>
            </w:r>
          </w:hyperlink>
        </w:p>
        <w:p w14:paraId="05139537" w14:textId="5FE51CA1" w:rsidR="00A30BDC" w:rsidRPr="00164E33" w:rsidRDefault="00A30BDC">
          <w:pPr>
            <w:pStyle w:val="TOC1"/>
            <w:tabs>
              <w:tab w:val="right" w:leader="dot" w:pos="9016"/>
            </w:tabs>
            <w:rPr>
              <w:rFonts w:ascii="Times New Roman" w:eastAsiaTheme="minorEastAsia" w:hAnsi="Times New Roman" w:cs="Times New Roman"/>
              <w:noProof/>
              <w:color w:val="000000" w:themeColor="text1"/>
              <w:sz w:val="24"/>
              <w:szCs w:val="24"/>
              <w:lang w:eastAsia="en-GB"/>
            </w:rPr>
          </w:pPr>
          <w:hyperlink w:anchor="_Toc165010836" w:history="1">
            <w:r w:rsidRPr="00164E33">
              <w:rPr>
                <w:rStyle w:val="Hyperlink"/>
                <w:rFonts w:ascii="Times New Roman" w:hAnsi="Times New Roman" w:cs="Times New Roman"/>
                <w:noProof/>
                <w:color w:val="000000" w:themeColor="text1"/>
                <w:sz w:val="24"/>
                <w:szCs w:val="24"/>
              </w:rPr>
              <w:t>Recommendations and strategies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_Toc165010836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10</w:t>
            </w:r>
            <w:r w:rsidRPr="00164E33">
              <w:rPr>
                <w:rFonts w:ascii="Times New Roman" w:hAnsi="Times New Roman" w:cs="Times New Roman"/>
                <w:noProof/>
                <w:webHidden/>
                <w:color w:val="000000" w:themeColor="text1"/>
                <w:sz w:val="24"/>
                <w:szCs w:val="24"/>
              </w:rPr>
              <w:fldChar w:fldCharType="end"/>
            </w:r>
          </w:hyperlink>
        </w:p>
        <w:p w14:paraId="5B5004AB" w14:textId="5FD6AEA5"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37" w:history="1">
            <w:r w:rsidRPr="00164E33">
              <w:rPr>
                <w:rStyle w:val="Hyperlink"/>
                <w:rFonts w:ascii="Times New Roman" w:hAnsi="Times New Roman" w:cs="Times New Roman"/>
                <w:noProof/>
                <w:color w:val="000000" w:themeColor="text1"/>
                <w:sz w:val="24"/>
                <w:szCs w:val="24"/>
              </w:rPr>
              <w:t>1. Language and Cultural Training</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_Toc165010837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11</w:t>
            </w:r>
            <w:r w:rsidRPr="00164E33">
              <w:rPr>
                <w:rFonts w:ascii="Times New Roman" w:hAnsi="Times New Roman" w:cs="Times New Roman"/>
                <w:noProof/>
                <w:webHidden/>
                <w:color w:val="000000" w:themeColor="text1"/>
                <w:sz w:val="24"/>
                <w:szCs w:val="24"/>
              </w:rPr>
              <w:fldChar w:fldCharType="end"/>
            </w:r>
          </w:hyperlink>
        </w:p>
        <w:p w14:paraId="27CFFBF9" w14:textId="20C88A60"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38" w:history="1">
            <w:r w:rsidRPr="00164E33">
              <w:rPr>
                <w:rStyle w:val="Hyperlink"/>
                <w:rFonts w:ascii="Times New Roman" w:hAnsi="Times New Roman" w:cs="Times New Roman"/>
                <w:noProof/>
                <w:color w:val="000000" w:themeColor="text1"/>
                <w:sz w:val="24"/>
                <w:szCs w:val="24"/>
              </w:rPr>
              <w:t>2. Hire Local Talent</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_Toc165010838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11</w:t>
            </w:r>
            <w:r w:rsidRPr="00164E33">
              <w:rPr>
                <w:rFonts w:ascii="Times New Roman" w:hAnsi="Times New Roman" w:cs="Times New Roman"/>
                <w:noProof/>
                <w:webHidden/>
                <w:color w:val="000000" w:themeColor="text1"/>
                <w:sz w:val="24"/>
                <w:szCs w:val="24"/>
              </w:rPr>
              <w:fldChar w:fldCharType="end"/>
            </w:r>
          </w:hyperlink>
        </w:p>
        <w:p w14:paraId="71024FDA" w14:textId="04574DC5"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39" w:history="1">
            <w:r w:rsidRPr="00164E33">
              <w:rPr>
                <w:rStyle w:val="Hyperlink"/>
                <w:rFonts w:ascii="Times New Roman" w:hAnsi="Times New Roman" w:cs="Times New Roman"/>
                <w:noProof/>
                <w:color w:val="000000" w:themeColor="text1"/>
                <w:sz w:val="24"/>
                <w:szCs w:val="24"/>
              </w:rPr>
              <w:t>3. Develop Cross-Cultural Communication Guidelines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_Toc165010839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11</w:t>
            </w:r>
            <w:r w:rsidRPr="00164E33">
              <w:rPr>
                <w:rFonts w:ascii="Times New Roman" w:hAnsi="Times New Roman" w:cs="Times New Roman"/>
                <w:noProof/>
                <w:webHidden/>
                <w:color w:val="000000" w:themeColor="text1"/>
                <w:sz w:val="24"/>
                <w:szCs w:val="24"/>
              </w:rPr>
              <w:fldChar w:fldCharType="end"/>
            </w:r>
          </w:hyperlink>
        </w:p>
        <w:p w14:paraId="00BE5A95" w14:textId="10319A90"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40" w:history="1">
            <w:r w:rsidRPr="00164E33">
              <w:rPr>
                <w:rStyle w:val="Hyperlink"/>
                <w:rFonts w:ascii="Times New Roman" w:hAnsi="Times New Roman" w:cs="Times New Roman"/>
                <w:noProof/>
                <w:color w:val="000000" w:themeColor="text1"/>
                <w:sz w:val="24"/>
                <w:szCs w:val="24"/>
              </w:rPr>
              <w:t>4. Foster Cultural Sensitivity and Awareness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_Toc165010840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11</w:t>
            </w:r>
            <w:r w:rsidRPr="00164E33">
              <w:rPr>
                <w:rFonts w:ascii="Times New Roman" w:hAnsi="Times New Roman" w:cs="Times New Roman"/>
                <w:noProof/>
                <w:webHidden/>
                <w:color w:val="000000" w:themeColor="text1"/>
                <w:sz w:val="24"/>
                <w:szCs w:val="24"/>
              </w:rPr>
              <w:fldChar w:fldCharType="end"/>
            </w:r>
          </w:hyperlink>
        </w:p>
        <w:p w14:paraId="21A5A753" w14:textId="2E4125AD"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41" w:history="1">
            <w:r w:rsidRPr="00164E33">
              <w:rPr>
                <w:rStyle w:val="Hyperlink"/>
                <w:rFonts w:ascii="Times New Roman" w:hAnsi="Times New Roman" w:cs="Times New Roman"/>
                <w:noProof/>
                <w:color w:val="000000" w:themeColor="text1"/>
                <w:sz w:val="24"/>
                <w:szCs w:val="24"/>
              </w:rPr>
              <w:t>5. Establish Open Communication Channels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_Toc165010841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11</w:t>
            </w:r>
            <w:r w:rsidRPr="00164E33">
              <w:rPr>
                <w:rFonts w:ascii="Times New Roman" w:hAnsi="Times New Roman" w:cs="Times New Roman"/>
                <w:noProof/>
                <w:webHidden/>
                <w:color w:val="000000" w:themeColor="text1"/>
                <w:sz w:val="24"/>
                <w:szCs w:val="24"/>
              </w:rPr>
              <w:fldChar w:fldCharType="end"/>
            </w:r>
          </w:hyperlink>
        </w:p>
        <w:p w14:paraId="6B10E089" w14:textId="79EB34F1"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42" w:history="1">
            <w:r w:rsidRPr="00164E33">
              <w:rPr>
                <w:rStyle w:val="Hyperlink"/>
                <w:rFonts w:ascii="Times New Roman" w:hAnsi="Times New Roman" w:cs="Times New Roman"/>
                <w:noProof/>
                <w:color w:val="000000" w:themeColor="text1"/>
                <w:sz w:val="24"/>
                <w:szCs w:val="24"/>
              </w:rPr>
              <w:t>6. Adapt Communication Styles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_Toc165010842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11</w:t>
            </w:r>
            <w:r w:rsidRPr="00164E33">
              <w:rPr>
                <w:rFonts w:ascii="Times New Roman" w:hAnsi="Times New Roman" w:cs="Times New Roman"/>
                <w:noProof/>
                <w:webHidden/>
                <w:color w:val="000000" w:themeColor="text1"/>
                <w:sz w:val="24"/>
                <w:szCs w:val="24"/>
              </w:rPr>
              <w:fldChar w:fldCharType="end"/>
            </w:r>
          </w:hyperlink>
        </w:p>
        <w:p w14:paraId="0182D4C2" w14:textId="5CEEB7AE" w:rsidR="00A30BDC" w:rsidRPr="00164E33" w:rsidRDefault="00A30BDC">
          <w:pPr>
            <w:pStyle w:val="TOC2"/>
            <w:tabs>
              <w:tab w:val="right" w:leader="dot" w:pos="9016"/>
            </w:tabs>
            <w:rPr>
              <w:rFonts w:ascii="Times New Roman" w:eastAsiaTheme="minorEastAsia" w:hAnsi="Times New Roman" w:cs="Times New Roman"/>
              <w:noProof/>
              <w:color w:val="000000" w:themeColor="text1"/>
              <w:sz w:val="24"/>
              <w:szCs w:val="24"/>
              <w:lang w:eastAsia="en-GB"/>
            </w:rPr>
          </w:pPr>
          <w:hyperlink w:anchor="_Toc165010843" w:history="1">
            <w:r w:rsidRPr="00164E33">
              <w:rPr>
                <w:rStyle w:val="Hyperlink"/>
                <w:rFonts w:ascii="Times New Roman" w:hAnsi="Times New Roman" w:cs="Times New Roman"/>
                <w:noProof/>
                <w:color w:val="000000" w:themeColor="text1"/>
                <w:sz w:val="24"/>
                <w:szCs w:val="24"/>
              </w:rPr>
              <w:t>7. Build Relationships and Trust</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_Toc165010843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12</w:t>
            </w:r>
            <w:r w:rsidRPr="00164E33">
              <w:rPr>
                <w:rFonts w:ascii="Times New Roman" w:hAnsi="Times New Roman" w:cs="Times New Roman"/>
                <w:noProof/>
                <w:webHidden/>
                <w:color w:val="000000" w:themeColor="text1"/>
                <w:sz w:val="24"/>
                <w:szCs w:val="24"/>
              </w:rPr>
              <w:fldChar w:fldCharType="end"/>
            </w:r>
          </w:hyperlink>
        </w:p>
        <w:p w14:paraId="1328BE6B" w14:textId="105AAE19" w:rsidR="00A30BDC" w:rsidRPr="00164E33" w:rsidRDefault="00A30BDC">
          <w:pPr>
            <w:pStyle w:val="TOC1"/>
            <w:tabs>
              <w:tab w:val="right" w:leader="dot" w:pos="9016"/>
            </w:tabs>
            <w:rPr>
              <w:rFonts w:ascii="Times New Roman" w:eastAsiaTheme="minorEastAsia" w:hAnsi="Times New Roman" w:cs="Times New Roman"/>
              <w:noProof/>
              <w:color w:val="000000" w:themeColor="text1"/>
              <w:sz w:val="24"/>
              <w:szCs w:val="24"/>
              <w:lang w:eastAsia="en-GB"/>
            </w:rPr>
          </w:pPr>
          <w:hyperlink w:anchor="_Toc165010844" w:history="1">
            <w:r w:rsidRPr="00164E33">
              <w:rPr>
                <w:rStyle w:val="Hyperlink"/>
                <w:rFonts w:ascii="Times New Roman" w:hAnsi="Times New Roman" w:cs="Times New Roman"/>
                <w:noProof/>
                <w:color w:val="000000" w:themeColor="text1"/>
                <w:sz w:val="24"/>
                <w:szCs w:val="24"/>
              </w:rPr>
              <w:t>Conclusion</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_Toc165010844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12</w:t>
            </w:r>
            <w:r w:rsidRPr="00164E33">
              <w:rPr>
                <w:rFonts w:ascii="Times New Roman" w:hAnsi="Times New Roman" w:cs="Times New Roman"/>
                <w:noProof/>
                <w:webHidden/>
                <w:color w:val="000000" w:themeColor="text1"/>
                <w:sz w:val="24"/>
                <w:szCs w:val="24"/>
              </w:rPr>
              <w:fldChar w:fldCharType="end"/>
            </w:r>
          </w:hyperlink>
        </w:p>
        <w:p w14:paraId="1D1DBB3B" w14:textId="386E6D44" w:rsidR="00A30BDC" w:rsidRPr="00164E33" w:rsidRDefault="00A30BDC">
          <w:pPr>
            <w:pStyle w:val="TOC1"/>
            <w:tabs>
              <w:tab w:val="right" w:leader="dot" w:pos="9016"/>
            </w:tabs>
            <w:rPr>
              <w:rFonts w:ascii="Times New Roman" w:eastAsiaTheme="minorEastAsia" w:hAnsi="Times New Roman" w:cs="Times New Roman"/>
              <w:noProof/>
              <w:color w:val="000000" w:themeColor="text1"/>
              <w:sz w:val="24"/>
              <w:szCs w:val="24"/>
              <w:lang w:eastAsia="en-GB"/>
            </w:rPr>
          </w:pPr>
          <w:hyperlink w:anchor="_Toc165010845" w:history="1">
            <w:r w:rsidRPr="00164E33">
              <w:rPr>
                <w:rStyle w:val="Hyperlink"/>
                <w:rFonts w:ascii="Times New Roman" w:hAnsi="Times New Roman" w:cs="Times New Roman"/>
                <w:noProof/>
                <w:color w:val="000000" w:themeColor="text1"/>
                <w:sz w:val="24"/>
                <w:szCs w:val="24"/>
              </w:rPr>
              <w:t>References</w:t>
            </w:r>
            <w:r w:rsidRPr="00164E33">
              <w:rPr>
                <w:rFonts w:ascii="Times New Roman" w:hAnsi="Times New Roman" w:cs="Times New Roman"/>
                <w:noProof/>
                <w:webHidden/>
                <w:color w:val="000000" w:themeColor="text1"/>
                <w:sz w:val="24"/>
                <w:szCs w:val="24"/>
              </w:rPr>
              <w:tab/>
            </w:r>
            <w:r w:rsidRPr="00164E33">
              <w:rPr>
                <w:rFonts w:ascii="Times New Roman" w:hAnsi="Times New Roman" w:cs="Times New Roman"/>
                <w:noProof/>
                <w:webHidden/>
                <w:color w:val="000000" w:themeColor="text1"/>
                <w:sz w:val="24"/>
                <w:szCs w:val="24"/>
              </w:rPr>
              <w:fldChar w:fldCharType="begin"/>
            </w:r>
            <w:r w:rsidRPr="00164E33">
              <w:rPr>
                <w:rFonts w:ascii="Times New Roman" w:hAnsi="Times New Roman" w:cs="Times New Roman"/>
                <w:noProof/>
                <w:webHidden/>
                <w:color w:val="000000" w:themeColor="text1"/>
                <w:sz w:val="24"/>
                <w:szCs w:val="24"/>
              </w:rPr>
              <w:instrText xml:space="preserve"> PAGEREF _Toc165010845 \h </w:instrText>
            </w:r>
            <w:r w:rsidRPr="00164E33">
              <w:rPr>
                <w:rFonts w:ascii="Times New Roman" w:hAnsi="Times New Roman" w:cs="Times New Roman"/>
                <w:noProof/>
                <w:webHidden/>
                <w:color w:val="000000" w:themeColor="text1"/>
                <w:sz w:val="24"/>
                <w:szCs w:val="24"/>
              </w:rPr>
            </w:r>
            <w:r w:rsidRPr="00164E33">
              <w:rPr>
                <w:rFonts w:ascii="Times New Roman" w:hAnsi="Times New Roman" w:cs="Times New Roman"/>
                <w:noProof/>
                <w:webHidden/>
                <w:color w:val="000000" w:themeColor="text1"/>
                <w:sz w:val="24"/>
                <w:szCs w:val="24"/>
              </w:rPr>
              <w:fldChar w:fldCharType="separate"/>
            </w:r>
            <w:r w:rsidRPr="00164E33">
              <w:rPr>
                <w:rFonts w:ascii="Times New Roman" w:hAnsi="Times New Roman" w:cs="Times New Roman"/>
                <w:noProof/>
                <w:webHidden/>
                <w:color w:val="000000" w:themeColor="text1"/>
                <w:sz w:val="24"/>
                <w:szCs w:val="24"/>
              </w:rPr>
              <w:t>13</w:t>
            </w:r>
            <w:r w:rsidRPr="00164E33">
              <w:rPr>
                <w:rFonts w:ascii="Times New Roman" w:hAnsi="Times New Roman" w:cs="Times New Roman"/>
                <w:noProof/>
                <w:webHidden/>
                <w:color w:val="000000" w:themeColor="text1"/>
                <w:sz w:val="24"/>
                <w:szCs w:val="24"/>
              </w:rPr>
              <w:fldChar w:fldCharType="end"/>
            </w:r>
          </w:hyperlink>
        </w:p>
        <w:p w14:paraId="4029007A" w14:textId="18A499CB" w:rsidR="00A30BDC" w:rsidRPr="00A30BDC" w:rsidRDefault="00A30BDC">
          <w:pPr>
            <w:rPr>
              <w:rFonts w:ascii="Times New Roman" w:hAnsi="Times New Roman" w:cs="Times New Roman"/>
              <w:sz w:val="24"/>
              <w:szCs w:val="24"/>
            </w:rPr>
          </w:pPr>
          <w:r w:rsidRPr="00164E33">
            <w:rPr>
              <w:rFonts w:ascii="Times New Roman" w:hAnsi="Times New Roman" w:cs="Times New Roman"/>
              <w:b/>
              <w:bCs/>
              <w:noProof/>
              <w:color w:val="000000" w:themeColor="text1"/>
              <w:sz w:val="24"/>
              <w:szCs w:val="24"/>
            </w:rPr>
            <w:fldChar w:fldCharType="end"/>
          </w:r>
        </w:p>
      </w:sdtContent>
    </w:sdt>
    <w:p w14:paraId="3D263FED" w14:textId="77777777" w:rsidR="00F57329" w:rsidRPr="00A30BDC" w:rsidRDefault="00F57329" w:rsidP="00F57329">
      <w:pPr>
        <w:jc w:val="center"/>
        <w:rPr>
          <w:rFonts w:ascii="Times New Roman" w:hAnsi="Times New Roman" w:cs="Times New Roman"/>
          <w:b/>
          <w:bCs/>
          <w:sz w:val="24"/>
          <w:szCs w:val="24"/>
        </w:rPr>
      </w:pPr>
    </w:p>
    <w:p w14:paraId="56582241" w14:textId="77777777" w:rsidR="00014BE4" w:rsidRPr="00A30BDC" w:rsidRDefault="00014BE4" w:rsidP="005E77C5">
      <w:pPr>
        <w:rPr>
          <w:rFonts w:ascii="Times New Roman" w:hAnsi="Times New Roman" w:cs="Times New Roman"/>
          <w:b/>
          <w:bCs/>
          <w:sz w:val="24"/>
          <w:szCs w:val="24"/>
        </w:rPr>
      </w:pPr>
    </w:p>
    <w:p w14:paraId="09A782AF" w14:textId="77777777" w:rsidR="00014BE4" w:rsidRPr="00A30BDC" w:rsidRDefault="00014BE4" w:rsidP="005E77C5">
      <w:pPr>
        <w:rPr>
          <w:rFonts w:ascii="Times New Roman" w:hAnsi="Times New Roman" w:cs="Times New Roman"/>
          <w:b/>
          <w:bCs/>
          <w:sz w:val="24"/>
          <w:szCs w:val="24"/>
        </w:rPr>
      </w:pPr>
    </w:p>
    <w:p w14:paraId="7CA3921B" w14:textId="77777777" w:rsidR="00014BE4" w:rsidRPr="00A30BDC" w:rsidRDefault="00014BE4" w:rsidP="005E77C5">
      <w:pPr>
        <w:rPr>
          <w:rFonts w:ascii="Times New Roman" w:hAnsi="Times New Roman" w:cs="Times New Roman"/>
          <w:b/>
          <w:bCs/>
          <w:sz w:val="24"/>
          <w:szCs w:val="24"/>
        </w:rPr>
      </w:pPr>
    </w:p>
    <w:p w14:paraId="06A8728C" w14:textId="77777777" w:rsidR="00014BE4" w:rsidRPr="00A30BDC" w:rsidRDefault="00014BE4" w:rsidP="005E77C5">
      <w:pPr>
        <w:rPr>
          <w:rFonts w:ascii="Times New Roman" w:hAnsi="Times New Roman" w:cs="Times New Roman"/>
          <w:b/>
          <w:bCs/>
          <w:sz w:val="24"/>
          <w:szCs w:val="24"/>
        </w:rPr>
      </w:pPr>
    </w:p>
    <w:p w14:paraId="187BE51A" w14:textId="77777777" w:rsidR="00014BE4" w:rsidRPr="00A30BDC" w:rsidRDefault="00014BE4" w:rsidP="005E77C5">
      <w:pPr>
        <w:rPr>
          <w:rFonts w:ascii="Times New Roman" w:hAnsi="Times New Roman" w:cs="Times New Roman"/>
          <w:b/>
          <w:bCs/>
          <w:sz w:val="24"/>
          <w:szCs w:val="24"/>
        </w:rPr>
      </w:pPr>
    </w:p>
    <w:p w14:paraId="738F4F5C" w14:textId="77777777" w:rsidR="00014BE4" w:rsidRPr="00A30BDC" w:rsidRDefault="00014BE4" w:rsidP="005E77C5">
      <w:pPr>
        <w:rPr>
          <w:rFonts w:ascii="Times New Roman" w:hAnsi="Times New Roman" w:cs="Times New Roman"/>
          <w:b/>
          <w:bCs/>
          <w:sz w:val="24"/>
          <w:szCs w:val="24"/>
        </w:rPr>
      </w:pPr>
    </w:p>
    <w:p w14:paraId="6665C51E" w14:textId="77777777" w:rsidR="00014BE4" w:rsidRPr="00A30BDC" w:rsidRDefault="00014BE4" w:rsidP="005E77C5">
      <w:pPr>
        <w:rPr>
          <w:rFonts w:ascii="Times New Roman" w:hAnsi="Times New Roman" w:cs="Times New Roman"/>
          <w:b/>
          <w:bCs/>
          <w:sz w:val="24"/>
          <w:szCs w:val="24"/>
        </w:rPr>
      </w:pPr>
    </w:p>
    <w:p w14:paraId="072C65D8" w14:textId="77777777" w:rsidR="00014BE4" w:rsidRPr="00A30BDC" w:rsidRDefault="00014BE4" w:rsidP="005E77C5">
      <w:pPr>
        <w:rPr>
          <w:rFonts w:ascii="Times New Roman" w:hAnsi="Times New Roman" w:cs="Times New Roman"/>
          <w:b/>
          <w:bCs/>
          <w:sz w:val="24"/>
          <w:szCs w:val="24"/>
        </w:rPr>
      </w:pPr>
    </w:p>
    <w:p w14:paraId="6F03E9C4" w14:textId="77777777" w:rsidR="00014BE4" w:rsidRPr="00A30BDC" w:rsidRDefault="00014BE4" w:rsidP="005E77C5">
      <w:pPr>
        <w:rPr>
          <w:rFonts w:ascii="Times New Roman" w:hAnsi="Times New Roman" w:cs="Times New Roman"/>
          <w:b/>
          <w:bCs/>
          <w:sz w:val="24"/>
          <w:szCs w:val="24"/>
        </w:rPr>
      </w:pPr>
    </w:p>
    <w:p w14:paraId="22D5339A" w14:textId="77777777" w:rsidR="00014BE4" w:rsidRPr="00A30BDC" w:rsidRDefault="00014BE4" w:rsidP="005E77C5">
      <w:pPr>
        <w:rPr>
          <w:rFonts w:ascii="Times New Roman" w:hAnsi="Times New Roman" w:cs="Times New Roman"/>
          <w:b/>
          <w:bCs/>
          <w:sz w:val="24"/>
          <w:szCs w:val="24"/>
        </w:rPr>
      </w:pPr>
    </w:p>
    <w:p w14:paraId="18ABBD9E" w14:textId="77777777" w:rsidR="00014BE4" w:rsidRPr="00A30BDC" w:rsidRDefault="00014BE4" w:rsidP="005E77C5">
      <w:pPr>
        <w:rPr>
          <w:rFonts w:ascii="Times New Roman" w:hAnsi="Times New Roman" w:cs="Times New Roman"/>
          <w:b/>
          <w:bCs/>
          <w:sz w:val="24"/>
          <w:szCs w:val="24"/>
        </w:rPr>
      </w:pPr>
    </w:p>
    <w:p w14:paraId="0C52ED8A" w14:textId="77777777" w:rsidR="00014BE4" w:rsidRPr="00A30BDC" w:rsidRDefault="00014BE4" w:rsidP="005E77C5">
      <w:pPr>
        <w:rPr>
          <w:rFonts w:ascii="Times New Roman" w:hAnsi="Times New Roman" w:cs="Times New Roman"/>
          <w:b/>
          <w:bCs/>
          <w:sz w:val="24"/>
          <w:szCs w:val="24"/>
        </w:rPr>
      </w:pPr>
    </w:p>
    <w:p w14:paraId="238EA68B" w14:textId="77777777" w:rsidR="00014BE4" w:rsidRPr="00A30BDC" w:rsidRDefault="00014BE4" w:rsidP="005E77C5">
      <w:pPr>
        <w:rPr>
          <w:rFonts w:ascii="Times New Roman" w:hAnsi="Times New Roman" w:cs="Times New Roman"/>
          <w:b/>
          <w:bCs/>
          <w:sz w:val="24"/>
          <w:szCs w:val="24"/>
        </w:rPr>
      </w:pPr>
    </w:p>
    <w:p w14:paraId="0AA72D34" w14:textId="77777777" w:rsidR="00014BE4" w:rsidRPr="00A30BDC" w:rsidRDefault="00014BE4" w:rsidP="005E77C5">
      <w:pPr>
        <w:rPr>
          <w:rFonts w:ascii="Times New Roman" w:hAnsi="Times New Roman" w:cs="Times New Roman"/>
          <w:b/>
          <w:bCs/>
          <w:sz w:val="24"/>
          <w:szCs w:val="24"/>
        </w:rPr>
      </w:pPr>
    </w:p>
    <w:p w14:paraId="59D89604" w14:textId="77777777" w:rsidR="00014BE4" w:rsidRPr="00A30BDC" w:rsidRDefault="00014BE4" w:rsidP="005E77C5">
      <w:pPr>
        <w:rPr>
          <w:rFonts w:ascii="Times New Roman" w:hAnsi="Times New Roman" w:cs="Times New Roman"/>
          <w:b/>
          <w:bCs/>
          <w:sz w:val="24"/>
          <w:szCs w:val="24"/>
        </w:rPr>
      </w:pPr>
    </w:p>
    <w:p w14:paraId="4BE0E482" w14:textId="77777777" w:rsidR="00014BE4" w:rsidRPr="00A30BDC" w:rsidRDefault="00014BE4" w:rsidP="005E77C5">
      <w:pPr>
        <w:rPr>
          <w:rFonts w:ascii="Times New Roman" w:hAnsi="Times New Roman" w:cs="Times New Roman"/>
          <w:b/>
          <w:bCs/>
          <w:sz w:val="24"/>
          <w:szCs w:val="24"/>
        </w:rPr>
      </w:pPr>
    </w:p>
    <w:p w14:paraId="7D753EC3" w14:textId="77777777" w:rsidR="00014BE4" w:rsidRPr="00A30BDC" w:rsidRDefault="00014BE4" w:rsidP="005E77C5">
      <w:pPr>
        <w:rPr>
          <w:rFonts w:ascii="Times New Roman" w:hAnsi="Times New Roman" w:cs="Times New Roman"/>
          <w:b/>
          <w:bCs/>
          <w:sz w:val="24"/>
          <w:szCs w:val="24"/>
        </w:rPr>
      </w:pPr>
    </w:p>
    <w:p w14:paraId="0FC8B982" w14:textId="77777777" w:rsidR="00014BE4" w:rsidRPr="00A30BDC" w:rsidRDefault="00014BE4" w:rsidP="005E77C5">
      <w:pPr>
        <w:rPr>
          <w:rFonts w:ascii="Times New Roman" w:hAnsi="Times New Roman" w:cs="Times New Roman"/>
          <w:b/>
          <w:bCs/>
          <w:sz w:val="24"/>
          <w:szCs w:val="24"/>
        </w:rPr>
      </w:pPr>
    </w:p>
    <w:p w14:paraId="674A1C9C" w14:textId="77777777" w:rsidR="00F57329" w:rsidRDefault="00F57329" w:rsidP="005E77C5">
      <w:pPr>
        <w:rPr>
          <w:rFonts w:ascii="Times New Roman" w:hAnsi="Times New Roman" w:cs="Times New Roman"/>
          <w:b/>
          <w:bCs/>
          <w:sz w:val="26"/>
          <w:szCs w:val="26"/>
        </w:rPr>
      </w:pPr>
    </w:p>
    <w:p w14:paraId="7BCEF402" w14:textId="77777777" w:rsidR="000E288B" w:rsidRDefault="000E288B" w:rsidP="000E288B">
      <w:pPr>
        <w:rPr>
          <w:rFonts w:ascii="Times New Roman" w:hAnsi="Times New Roman" w:cs="Times New Roman"/>
          <w:color w:val="000000" w:themeColor="text1"/>
          <w:sz w:val="24"/>
          <w:szCs w:val="24"/>
        </w:rPr>
      </w:pPr>
      <w:bookmarkStart w:id="0" w:name="_Toc165010803"/>
    </w:p>
    <w:p w14:paraId="1D0FFDFC" w14:textId="03E8248D" w:rsidR="00D92C6F" w:rsidRPr="000E288B" w:rsidRDefault="00474B85" w:rsidP="000E288B">
      <w:pPr>
        <w:jc w:val="center"/>
        <w:rPr>
          <w:rFonts w:ascii="Times New Roman" w:hAnsi="Times New Roman" w:cs="Times New Roman"/>
          <w:b/>
          <w:bCs/>
          <w:color w:val="000000" w:themeColor="text1"/>
          <w:sz w:val="26"/>
          <w:szCs w:val="26"/>
        </w:rPr>
      </w:pPr>
      <w:r w:rsidRPr="000E288B">
        <w:rPr>
          <w:rFonts w:ascii="Times New Roman" w:hAnsi="Times New Roman" w:cs="Times New Roman"/>
          <w:b/>
          <w:bCs/>
          <w:color w:val="000000" w:themeColor="text1"/>
          <w:sz w:val="26"/>
          <w:szCs w:val="26"/>
        </w:rPr>
        <w:lastRenderedPageBreak/>
        <w:t>Introduction</w:t>
      </w:r>
      <w:bookmarkEnd w:id="0"/>
    </w:p>
    <w:p w14:paraId="579DE7D9" w14:textId="77777777" w:rsidR="000E288B" w:rsidRPr="000E288B" w:rsidRDefault="000E288B" w:rsidP="000E288B">
      <w:pPr>
        <w:rPr>
          <w:rFonts w:ascii="Times New Roman" w:hAnsi="Times New Roman" w:cs="Times New Roman"/>
          <w:color w:val="000000" w:themeColor="text1"/>
          <w:sz w:val="24"/>
          <w:szCs w:val="24"/>
        </w:rPr>
      </w:pPr>
    </w:p>
    <w:p w14:paraId="093AE22F" w14:textId="18813400" w:rsidR="008936EF" w:rsidRPr="000E288B" w:rsidRDefault="008936EF" w:rsidP="000E288B">
      <w:pPr>
        <w:rPr>
          <w:rFonts w:ascii="Times New Roman" w:hAnsi="Times New Roman" w:cs="Times New Roman"/>
          <w:color w:val="000000" w:themeColor="text1"/>
          <w:sz w:val="24"/>
          <w:szCs w:val="24"/>
          <w:lang w:eastAsia="en-GB"/>
        </w:rPr>
      </w:pPr>
      <w:bookmarkStart w:id="1" w:name="_Toc165010804"/>
      <w:r w:rsidRPr="000E288B">
        <w:rPr>
          <w:rFonts w:ascii="Times New Roman" w:hAnsi="Times New Roman" w:cs="Times New Roman"/>
          <w:b/>
          <w:bCs/>
          <w:color w:val="000000" w:themeColor="text1"/>
          <w:sz w:val="24"/>
          <w:szCs w:val="24"/>
        </w:rPr>
        <w:t>Communication</w:t>
      </w:r>
      <w:bookmarkEnd w:id="1"/>
      <w:r w:rsidRPr="000E288B">
        <w:rPr>
          <w:rFonts w:ascii="Times New Roman" w:hAnsi="Times New Roman" w:cs="Times New Roman"/>
          <w:color w:val="000000" w:themeColor="text1"/>
          <w:sz w:val="24"/>
          <w:szCs w:val="24"/>
        </w:rPr>
        <w:t xml:space="preserve"> is the process of exchanging information, ideas, thoughts, or feelings between individuals or groups. It involves encoding messages into a form that can be transmitted through various channels, such as verbal, non-verbal, written, or visual, and decoding them to extract meaning. Effective communication </w:t>
      </w:r>
      <w:r w:rsidRPr="000E288B">
        <w:rPr>
          <w:rFonts w:ascii="Times New Roman" w:hAnsi="Times New Roman" w:cs="Times New Roman"/>
          <w:color w:val="000000" w:themeColor="text1"/>
          <w:sz w:val="24"/>
          <w:szCs w:val="24"/>
          <w:lang w:eastAsia="en-GB"/>
        </w:rPr>
        <w:t>encourages</w:t>
      </w:r>
      <w:r w:rsidRPr="000E288B">
        <w:rPr>
          <w:rFonts w:ascii="Times New Roman" w:hAnsi="Times New Roman" w:cs="Times New Roman"/>
          <w:color w:val="000000" w:themeColor="text1"/>
          <w:sz w:val="24"/>
          <w:szCs w:val="24"/>
        </w:rPr>
        <w:t xml:space="preserve"> understanding, collaboration, and connection, while poor communication can lead to misunderstandings, conflicts, and inefficiencies.</w:t>
      </w:r>
      <w:r w:rsidR="00AC5C66">
        <w:rPr>
          <w:rFonts w:ascii="Times New Roman" w:hAnsi="Times New Roman" w:cs="Times New Roman"/>
          <w:color w:val="000000" w:themeColor="text1"/>
          <w:sz w:val="24"/>
          <w:szCs w:val="24"/>
        </w:rPr>
        <w:t xml:space="preserve"> </w:t>
      </w:r>
      <w:r w:rsidR="00AC5C66" w:rsidRPr="000E288B">
        <w:rPr>
          <w:rFonts w:ascii="Times New Roman" w:hAnsi="Times New Roman" w:cs="Times New Roman"/>
          <w:color w:val="000000" w:themeColor="text1"/>
          <w:sz w:val="24"/>
          <w:szCs w:val="24"/>
        </w:rPr>
        <w:t>(Lumen Candela, 2024</w:t>
      </w:r>
      <w:r w:rsidR="00547D84">
        <w:rPr>
          <w:rFonts w:ascii="Times New Roman" w:hAnsi="Times New Roman" w:cs="Times New Roman"/>
          <w:color w:val="000000" w:themeColor="text1"/>
          <w:sz w:val="24"/>
          <w:szCs w:val="24"/>
        </w:rPr>
        <w:t>)</w:t>
      </w:r>
    </w:p>
    <w:p w14:paraId="14F132B4" w14:textId="710F7C92" w:rsidR="009B5DFE" w:rsidRPr="009B5DFE" w:rsidRDefault="009B5DFE" w:rsidP="000E288B">
      <w:pPr>
        <w:rPr>
          <w:rFonts w:ascii="Times New Roman" w:hAnsi="Times New Roman" w:cs="Times New Roman"/>
          <w:color w:val="000000" w:themeColor="text1"/>
          <w:sz w:val="24"/>
          <w:szCs w:val="24"/>
          <w:lang w:eastAsia="en-GB"/>
        </w:rPr>
      </w:pPr>
      <w:bookmarkStart w:id="2" w:name="_Toc165010805"/>
      <w:r w:rsidRPr="009B5DFE">
        <w:rPr>
          <w:rFonts w:ascii="Times New Roman" w:hAnsi="Times New Roman" w:cs="Times New Roman"/>
          <w:b/>
          <w:bCs/>
          <w:color w:val="000000" w:themeColor="text1"/>
          <w:sz w:val="24"/>
          <w:szCs w:val="24"/>
          <w:lang w:eastAsia="en-GB"/>
        </w:rPr>
        <w:t>Business communication</w:t>
      </w:r>
      <w:bookmarkEnd w:id="2"/>
      <w:r w:rsidRPr="009B5DFE">
        <w:rPr>
          <w:rFonts w:ascii="Times New Roman" w:hAnsi="Times New Roman" w:cs="Times New Roman"/>
          <w:color w:val="000000" w:themeColor="text1"/>
          <w:sz w:val="24"/>
          <w:szCs w:val="24"/>
          <w:lang w:eastAsia="en-GB"/>
        </w:rPr>
        <w:t xml:space="preserve"> refers to the exchange of information within and outside an organization for the purpose of achieving business objectives. In the context of expanding a British business into a different countr</w:t>
      </w:r>
      <w:r w:rsidRPr="000E288B">
        <w:rPr>
          <w:rFonts w:ascii="Times New Roman" w:hAnsi="Times New Roman" w:cs="Times New Roman"/>
          <w:color w:val="000000" w:themeColor="text1"/>
          <w:sz w:val="24"/>
          <w:szCs w:val="24"/>
        </w:rPr>
        <w:t>ies</w:t>
      </w:r>
      <w:r w:rsidRPr="009B5DFE">
        <w:rPr>
          <w:rFonts w:ascii="Times New Roman" w:hAnsi="Times New Roman" w:cs="Times New Roman"/>
          <w:color w:val="000000" w:themeColor="text1"/>
          <w:sz w:val="24"/>
          <w:szCs w:val="24"/>
          <w:lang w:eastAsia="en-GB"/>
        </w:rPr>
        <w:t>, understanding business communication is crucial for several reasons:</w:t>
      </w:r>
    </w:p>
    <w:p w14:paraId="0432F059" w14:textId="0944DBF8" w:rsidR="009B5DFE" w:rsidRPr="009B5DFE" w:rsidRDefault="009B5DFE" w:rsidP="000E288B">
      <w:pPr>
        <w:rPr>
          <w:rFonts w:ascii="Times New Roman" w:hAnsi="Times New Roman" w:cs="Times New Roman"/>
          <w:color w:val="000000" w:themeColor="text1"/>
          <w:sz w:val="24"/>
          <w:szCs w:val="24"/>
          <w:lang w:eastAsia="en-GB"/>
        </w:rPr>
      </w:pPr>
      <w:r w:rsidRPr="000E288B">
        <w:rPr>
          <w:rFonts w:ascii="Times New Roman" w:hAnsi="Times New Roman" w:cs="Times New Roman"/>
          <w:color w:val="000000" w:themeColor="text1"/>
          <w:sz w:val="24"/>
          <w:szCs w:val="24"/>
        </w:rPr>
        <w:t xml:space="preserve">1. </w:t>
      </w:r>
      <w:r w:rsidRPr="009B5DFE">
        <w:rPr>
          <w:rFonts w:ascii="Times New Roman" w:hAnsi="Times New Roman" w:cs="Times New Roman"/>
          <w:color w:val="000000" w:themeColor="text1"/>
          <w:sz w:val="24"/>
          <w:szCs w:val="24"/>
          <w:lang w:eastAsia="en-GB"/>
        </w:rPr>
        <w:t>Cultural Sensitivity: Different countries have varying cultural norms and communication styles. Understanding these nuances helps in building rapport, trust, and positive relationships with stakeholders in the new market. Failure to grasp cultural subtleties can lead to misunderstandings, offense, and potentially damaging business relationships.</w:t>
      </w:r>
    </w:p>
    <w:p w14:paraId="313B285A" w14:textId="16D62B52" w:rsidR="009B5DFE" w:rsidRPr="009B5DFE" w:rsidRDefault="009B5DFE" w:rsidP="000E288B">
      <w:pPr>
        <w:rPr>
          <w:rFonts w:ascii="Times New Roman" w:hAnsi="Times New Roman" w:cs="Times New Roman"/>
          <w:color w:val="000000" w:themeColor="text1"/>
          <w:sz w:val="24"/>
          <w:szCs w:val="24"/>
          <w:lang w:eastAsia="en-GB"/>
        </w:rPr>
      </w:pPr>
      <w:r w:rsidRPr="000E288B">
        <w:rPr>
          <w:rFonts w:ascii="Times New Roman" w:hAnsi="Times New Roman" w:cs="Times New Roman"/>
          <w:color w:val="000000" w:themeColor="text1"/>
          <w:sz w:val="24"/>
          <w:szCs w:val="24"/>
        </w:rPr>
        <w:t>2.</w:t>
      </w:r>
      <w:r w:rsidRPr="009B5DFE">
        <w:rPr>
          <w:rFonts w:ascii="Times New Roman" w:hAnsi="Times New Roman" w:cs="Times New Roman"/>
          <w:color w:val="000000" w:themeColor="text1"/>
          <w:sz w:val="24"/>
          <w:szCs w:val="24"/>
          <w:lang w:eastAsia="en-GB"/>
        </w:rPr>
        <w:t>Language Proficiency: Effective communication requires proficiency in the language spoken in the target market. While English may be widely used in international business, proficiency in the local language can enhance communication and foster better understanding with local partners, employees, and customers.</w:t>
      </w:r>
    </w:p>
    <w:p w14:paraId="4587CA01" w14:textId="4AE75FA2" w:rsidR="009B5DFE" w:rsidRPr="009B5DFE" w:rsidRDefault="009B5DFE" w:rsidP="000E288B">
      <w:pPr>
        <w:rPr>
          <w:rFonts w:ascii="Times New Roman" w:hAnsi="Times New Roman" w:cs="Times New Roman"/>
          <w:color w:val="000000" w:themeColor="text1"/>
          <w:sz w:val="24"/>
          <w:szCs w:val="24"/>
          <w:lang w:eastAsia="en-GB"/>
        </w:rPr>
      </w:pPr>
      <w:r w:rsidRPr="000E288B">
        <w:rPr>
          <w:rFonts w:ascii="Times New Roman" w:hAnsi="Times New Roman" w:cs="Times New Roman"/>
          <w:color w:val="000000" w:themeColor="text1"/>
          <w:sz w:val="24"/>
          <w:szCs w:val="24"/>
        </w:rPr>
        <w:t>3.</w:t>
      </w:r>
      <w:r w:rsidRPr="009B5DFE">
        <w:rPr>
          <w:rFonts w:ascii="Times New Roman" w:hAnsi="Times New Roman" w:cs="Times New Roman"/>
          <w:color w:val="000000" w:themeColor="text1"/>
          <w:sz w:val="24"/>
          <w:szCs w:val="24"/>
          <w:lang w:eastAsia="en-GB"/>
        </w:rPr>
        <w:t>Adaptation of Communication Style: British business communication norms may differ from those of the target country. For instance, the level of formality, directness, and hierarchy in communication may vary. Adapting communication style to align with local expectations demonstrates respect and facilitates smoother interactions.</w:t>
      </w:r>
    </w:p>
    <w:p w14:paraId="055D62E1" w14:textId="7AB5200A" w:rsidR="009B5DFE" w:rsidRPr="009B5DFE" w:rsidRDefault="009B5DFE" w:rsidP="000E288B">
      <w:pPr>
        <w:rPr>
          <w:rFonts w:ascii="Times New Roman" w:hAnsi="Times New Roman" w:cs="Times New Roman"/>
          <w:color w:val="000000" w:themeColor="text1"/>
          <w:sz w:val="24"/>
          <w:szCs w:val="24"/>
          <w:lang w:eastAsia="en-GB"/>
        </w:rPr>
      </w:pPr>
      <w:r w:rsidRPr="000E288B">
        <w:rPr>
          <w:rFonts w:ascii="Times New Roman" w:hAnsi="Times New Roman" w:cs="Times New Roman"/>
          <w:color w:val="000000" w:themeColor="text1"/>
          <w:sz w:val="24"/>
          <w:szCs w:val="24"/>
        </w:rPr>
        <w:t>3.</w:t>
      </w:r>
      <w:r w:rsidRPr="009B5DFE">
        <w:rPr>
          <w:rFonts w:ascii="Times New Roman" w:hAnsi="Times New Roman" w:cs="Times New Roman"/>
          <w:color w:val="000000" w:themeColor="text1"/>
          <w:sz w:val="24"/>
          <w:szCs w:val="24"/>
          <w:lang w:eastAsia="en-GB"/>
        </w:rPr>
        <w:t>Navigating Legal and Regulatory Frameworks: Understanding business communication also involves familiarity with the legal and regulatory frameworks of the target country. This includes compliance requirements, contractual obligations, and industry-specific regulations. Clear and effective communication is essential for navigating these complexities and ensuring legal compliance.</w:t>
      </w:r>
    </w:p>
    <w:p w14:paraId="6AA71565" w14:textId="08185B5F" w:rsidR="009B5DFE" w:rsidRPr="009B5DFE" w:rsidRDefault="009B5DFE" w:rsidP="000E288B">
      <w:pPr>
        <w:rPr>
          <w:rFonts w:ascii="Times New Roman" w:hAnsi="Times New Roman" w:cs="Times New Roman"/>
          <w:color w:val="000000" w:themeColor="text1"/>
          <w:sz w:val="24"/>
          <w:szCs w:val="24"/>
          <w:lang w:eastAsia="en-GB"/>
        </w:rPr>
      </w:pPr>
      <w:r w:rsidRPr="000E288B">
        <w:rPr>
          <w:rFonts w:ascii="Times New Roman" w:hAnsi="Times New Roman" w:cs="Times New Roman"/>
          <w:color w:val="000000" w:themeColor="text1"/>
          <w:sz w:val="24"/>
          <w:szCs w:val="24"/>
        </w:rPr>
        <w:t>4.</w:t>
      </w:r>
      <w:r w:rsidRPr="009B5DFE">
        <w:rPr>
          <w:rFonts w:ascii="Times New Roman" w:hAnsi="Times New Roman" w:cs="Times New Roman"/>
          <w:color w:val="000000" w:themeColor="text1"/>
          <w:sz w:val="24"/>
          <w:szCs w:val="24"/>
          <w:lang w:eastAsia="en-GB"/>
        </w:rPr>
        <w:t>Building Trust and Credibility: Effective communication builds trust and credibility, which are essential for successful business expansion. Clear and transparent communication fosters positive relationships with local partners, customers, and authorities, facilitating collaboration and reducing the risk of misunderstandings or disputes.</w:t>
      </w:r>
    </w:p>
    <w:p w14:paraId="26ECC4B8" w14:textId="3CBD81DB" w:rsidR="009B5DFE" w:rsidRPr="009B5DFE" w:rsidRDefault="009B5DFE" w:rsidP="000E288B">
      <w:pPr>
        <w:rPr>
          <w:rFonts w:ascii="Times New Roman" w:hAnsi="Times New Roman" w:cs="Times New Roman"/>
          <w:color w:val="000000" w:themeColor="text1"/>
          <w:sz w:val="24"/>
          <w:szCs w:val="24"/>
          <w:lang w:eastAsia="en-GB"/>
        </w:rPr>
      </w:pPr>
      <w:r w:rsidRPr="000E288B">
        <w:rPr>
          <w:rFonts w:ascii="Times New Roman" w:hAnsi="Times New Roman" w:cs="Times New Roman"/>
          <w:color w:val="000000" w:themeColor="text1"/>
          <w:sz w:val="24"/>
          <w:szCs w:val="24"/>
        </w:rPr>
        <w:t>5.</w:t>
      </w:r>
      <w:r w:rsidRPr="009B5DFE">
        <w:rPr>
          <w:rFonts w:ascii="Times New Roman" w:hAnsi="Times New Roman" w:cs="Times New Roman"/>
          <w:color w:val="000000" w:themeColor="text1"/>
          <w:sz w:val="24"/>
          <w:szCs w:val="24"/>
          <w:lang w:eastAsia="en-GB"/>
        </w:rPr>
        <w:t>Market Understanding and Adaptation: Effective communication enables British businesses to gather insights into local market dynamics, consumer preferences, and competitive landscape. This understanding is essential for tailoring products, services, and marketing strategies to meet the needs and expectations of the target market.</w:t>
      </w:r>
      <w:r w:rsidR="00AC5C66">
        <w:rPr>
          <w:rFonts w:ascii="Times New Roman" w:hAnsi="Times New Roman" w:cs="Times New Roman"/>
          <w:color w:val="000000" w:themeColor="text1"/>
          <w:sz w:val="24"/>
          <w:szCs w:val="24"/>
          <w:lang w:eastAsia="en-GB"/>
        </w:rPr>
        <w:t xml:space="preserve"> </w:t>
      </w:r>
      <w:sdt>
        <w:sdtPr>
          <w:rPr>
            <w:rFonts w:ascii="Times New Roman" w:hAnsi="Times New Roman" w:cs="Times New Roman"/>
            <w:color w:val="000000" w:themeColor="text1"/>
            <w:sz w:val="24"/>
            <w:szCs w:val="24"/>
          </w:rPr>
          <w:id w:val="860931658"/>
          <w:citation/>
        </w:sdtPr>
        <w:sdtContent>
          <w:r w:rsidR="00AC5C66">
            <w:rPr>
              <w:rFonts w:ascii="Times New Roman" w:hAnsi="Times New Roman" w:cs="Times New Roman"/>
              <w:color w:val="000000" w:themeColor="text1"/>
              <w:sz w:val="24"/>
              <w:szCs w:val="24"/>
            </w:rPr>
            <w:fldChar w:fldCharType="begin"/>
          </w:r>
          <w:r w:rsidR="00AC5C66">
            <w:rPr>
              <w:rFonts w:ascii="Times New Roman" w:hAnsi="Times New Roman" w:cs="Times New Roman"/>
              <w:color w:val="000000" w:themeColor="text1"/>
              <w:sz w:val="24"/>
              <w:szCs w:val="24"/>
            </w:rPr>
            <w:instrText xml:space="preserve"> CITATION Wha23 \l 2057 </w:instrText>
          </w:r>
          <w:r w:rsidR="00AC5C66">
            <w:rPr>
              <w:rFonts w:ascii="Times New Roman" w:hAnsi="Times New Roman" w:cs="Times New Roman"/>
              <w:color w:val="000000" w:themeColor="text1"/>
              <w:sz w:val="24"/>
              <w:szCs w:val="24"/>
            </w:rPr>
            <w:fldChar w:fldCharType="separate"/>
          </w:r>
          <w:r w:rsidR="00AC5C66">
            <w:rPr>
              <w:rFonts w:ascii="Times New Roman" w:hAnsi="Times New Roman" w:cs="Times New Roman"/>
              <w:noProof/>
              <w:color w:val="000000" w:themeColor="text1"/>
              <w:sz w:val="24"/>
              <w:szCs w:val="24"/>
            </w:rPr>
            <w:t xml:space="preserve"> </w:t>
          </w:r>
          <w:r w:rsidR="00AC5C66" w:rsidRPr="00AC5C66">
            <w:rPr>
              <w:rFonts w:ascii="Times New Roman" w:hAnsi="Times New Roman" w:cs="Times New Roman"/>
              <w:noProof/>
              <w:color w:val="000000" w:themeColor="text1"/>
              <w:sz w:val="24"/>
              <w:szCs w:val="24"/>
            </w:rPr>
            <w:t>(What is Business Communication, and why is it important, 2023)</w:t>
          </w:r>
          <w:r w:rsidR="00AC5C66">
            <w:rPr>
              <w:rFonts w:ascii="Times New Roman" w:hAnsi="Times New Roman" w:cs="Times New Roman"/>
              <w:color w:val="000000" w:themeColor="text1"/>
              <w:sz w:val="24"/>
              <w:szCs w:val="24"/>
            </w:rPr>
            <w:fldChar w:fldCharType="end"/>
          </w:r>
        </w:sdtContent>
      </w:sdt>
    </w:p>
    <w:p w14:paraId="446366E2" w14:textId="77777777" w:rsidR="009179F3" w:rsidRPr="000E288B" w:rsidRDefault="009179F3" w:rsidP="000E288B">
      <w:pPr>
        <w:rPr>
          <w:rFonts w:ascii="Times New Roman" w:hAnsi="Times New Roman" w:cs="Times New Roman"/>
          <w:color w:val="000000" w:themeColor="text1"/>
          <w:sz w:val="24"/>
          <w:szCs w:val="24"/>
        </w:rPr>
      </w:pPr>
    </w:p>
    <w:p w14:paraId="18AF90DA" w14:textId="77777777" w:rsidR="00AE76D9" w:rsidRDefault="00AE76D9" w:rsidP="000E288B">
      <w:pPr>
        <w:rPr>
          <w:rFonts w:ascii="Times New Roman" w:hAnsi="Times New Roman" w:cs="Times New Roman"/>
          <w:color w:val="000000" w:themeColor="text1"/>
          <w:sz w:val="24"/>
          <w:szCs w:val="24"/>
        </w:rPr>
      </w:pPr>
    </w:p>
    <w:p w14:paraId="380A72F0" w14:textId="77777777" w:rsidR="000E288B" w:rsidRPr="000E288B" w:rsidRDefault="000E288B" w:rsidP="000E288B">
      <w:pPr>
        <w:rPr>
          <w:rFonts w:ascii="Times New Roman" w:hAnsi="Times New Roman" w:cs="Times New Roman"/>
          <w:color w:val="000000" w:themeColor="text1"/>
          <w:sz w:val="24"/>
          <w:szCs w:val="24"/>
        </w:rPr>
      </w:pPr>
    </w:p>
    <w:p w14:paraId="2A443A0A" w14:textId="77777777" w:rsidR="00AE76D9" w:rsidRPr="002C5F01" w:rsidRDefault="00AE76D9" w:rsidP="000E288B">
      <w:pPr>
        <w:jc w:val="center"/>
        <w:rPr>
          <w:rFonts w:ascii="Times New Roman" w:hAnsi="Times New Roman" w:cs="Times New Roman"/>
          <w:b/>
          <w:bCs/>
          <w:color w:val="000000" w:themeColor="text1"/>
          <w:sz w:val="24"/>
          <w:szCs w:val="24"/>
          <w:lang w:eastAsia="en-GB"/>
        </w:rPr>
      </w:pPr>
    </w:p>
    <w:p w14:paraId="0E883D1A" w14:textId="650A555D" w:rsidR="002C5F01" w:rsidRPr="000E288B" w:rsidRDefault="00AE76D9" w:rsidP="000E288B">
      <w:pPr>
        <w:jc w:val="center"/>
        <w:rPr>
          <w:rFonts w:ascii="Times New Roman" w:hAnsi="Times New Roman" w:cs="Times New Roman"/>
          <w:b/>
          <w:bCs/>
          <w:color w:val="000000" w:themeColor="text1"/>
          <w:sz w:val="24"/>
          <w:szCs w:val="24"/>
        </w:rPr>
      </w:pPr>
      <w:bookmarkStart w:id="3" w:name="_Toc165010806"/>
      <w:r w:rsidRPr="000E288B">
        <w:rPr>
          <w:rFonts w:ascii="Times New Roman" w:hAnsi="Times New Roman" w:cs="Times New Roman"/>
          <w:b/>
          <w:bCs/>
          <w:color w:val="000000" w:themeColor="text1"/>
          <w:sz w:val="24"/>
          <w:szCs w:val="24"/>
        </w:rPr>
        <w:t>Jaguar Land Rover a British business organisation</w:t>
      </w:r>
      <w:bookmarkEnd w:id="3"/>
    </w:p>
    <w:p w14:paraId="18CD5D98" w14:textId="77777777" w:rsidR="000E288B" w:rsidRPr="000E288B" w:rsidRDefault="000E288B" w:rsidP="000E288B">
      <w:pPr>
        <w:rPr>
          <w:rFonts w:ascii="Times New Roman" w:hAnsi="Times New Roman" w:cs="Times New Roman"/>
          <w:color w:val="000000" w:themeColor="text1"/>
          <w:sz w:val="24"/>
          <w:szCs w:val="24"/>
        </w:rPr>
      </w:pPr>
    </w:p>
    <w:p w14:paraId="1652FDE4" w14:textId="0DE08EF2" w:rsidR="00474B85" w:rsidRPr="000E288B" w:rsidRDefault="00474B85"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Jaguar Land Rover (JLR) is a British automotive company renowned for its luxury vehicles and iconic brands. Formed from the merger of two legendary British car manufacturers, Jaguar and Land Rover, the company has a rich heritage dating back to the early 20th century.</w:t>
      </w:r>
    </w:p>
    <w:p w14:paraId="7E529506" w14:textId="77777777" w:rsidR="00474B85" w:rsidRPr="000E288B" w:rsidRDefault="00474B85"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Land Rover traces its roots back to 1948 when the first Land Rover was introduced at the Amsterdam Motor Show. Designed for off-road capability and rugged durability, Land Rover vehicles quickly gained a reputation for their versatility and reliability, becoming indispensable tools for adventurers, farmers, and military personnel around the world. Land Rover's range expanded to include luxury SUVs such as the Range Rover and the Land Rover Discovery.</w:t>
      </w:r>
    </w:p>
    <w:p w14:paraId="412BF9E5" w14:textId="5E78803E" w:rsidR="00474B85" w:rsidRPr="000E288B" w:rsidRDefault="00474B85" w:rsidP="000E288B">
      <w:pPr>
        <w:rPr>
          <w:rFonts w:ascii="Times New Roman" w:hAnsi="Times New Roman" w:cs="Times New Roman"/>
          <w:color w:val="000000" w:themeColor="text1"/>
          <w:sz w:val="24"/>
          <w:szCs w:val="24"/>
          <w:lang w:eastAsia="en-GB"/>
        </w:rPr>
      </w:pPr>
      <w:r w:rsidRPr="000E288B">
        <w:rPr>
          <w:rFonts w:ascii="Times New Roman" w:hAnsi="Times New Roman" w:cs="Times New Roman"/>
          <w:color w:val="000000" w:themeColor="text1"/>
          <w:sz w:val="24"/>
          <w:szCs w:val="24"/>
        </w:rPr>
        <w:t xml:space="preserve">In 2008, Jaguar and Land Rover were </w:t>
      </w:r>
      <w:r w:rsidR="00B254A6" w:rsidRPr="000E288B">
        <w:rPr>
          <w:rFonts w:ascii="Times New Roman" w:hAnsi="Times New Roman" w:cs="Times New Roman"/>
          <w:color w:val="000000" w:themeColor="text1"/>
          <w:sz w:val="24"/>
          <w:szCs w:val="24"/>
          <w:lang w:eastAsia="en-GB"/>
        </w:rPr>
        <w:t>combined</w:t>
      </w:r>
      <w:r w:rsidR="00B254A6" w:rsidRPr="000E288B">
        <w:rPr>
          <w:rFonts w:ascii="Times New Roman" w:hAnsi="Times New Roman" w:cs="Times New Roman"/>
          <w:color w:val="000000" w:themeColor="text1"/>
          <w:sz w:val="24"/>
          <w:szCs w:val="24"/>
        </w:rPr>
        <w:t xml:space="preserve"> </w:t>
      </w:r>
      <w:r w:rsidRPr="000E288B">
        <w:rPr>
          <w:rFonts w:ascii="Times New Roman" w:hAnsi="Times New Roman" w:cs="Times New Roman"/>
          <w:color w:val="000000" w:themeColor="text1"/>
          <w:sz w:val="24"/>
          <w:szCs w:val="24"/>
        </w:rPr>
        <w:t>under the ownership of Tata Motors, forming Jaguar Land Rover as we know it today. The merger brought together two iconic British brands with complementary strengths, combining Jaguar's heritage of luxury and performance with Land Rover's legacy of off-road capability and adventure.</w:t>
      </w:r>
    </w:p>
    <w:p w14:paraId="4F1EA3A0" w14:textId="77777777" w:rsidR="00474B85" w:rsidRPr="000E288B" w:rsidRDefault="00474B85"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Jaguar Land Rover continues to produce a diverse range of vehicles, including luxury sedans, sports cars, SUVs, and electric vehicles. The company is known for its commitment to innovation, with advancements in technology, design, and sustainability driving its future direction.</w:t>
      </w:r>
    </w:p>
    <w:p w14:paraId="6CA58711" w14:textId="77777777" w:rsidR="00B254A6" w:rsidRPr="00B254A6" w:rsidRDefault="00B254A6" w:rsidP="000E288B">
      <w:pPr>
        <w:rPr>
          <w:rFonts w:ascii="Times New Roman" w:hAnsi="Times New Roman" w:cs="Times New Roman"/>
          <w:color w:val="000000" w:themeColor="text1"/>
          <w:sz w:val="24"/>
          <w:szCs w:val="24"/>
          <w:lang w:eastAsia="en-GB"/>
        </w:rPr>
      </w:pPr>
      <w:r w:rsidRPr="00B254A6">
        <w:rPr>
          <w:rFonts w:ascii="Times New Roman" w:hAnsi="Times New Roman" w:cs="Times New Roman"/>
          <w:color w:val="000000" w:themeColor="text1"/>
          <w:sz w:val="24"/>
          <w:szCs w:val="24"/>
          <w:lang w:eastAsia="en-GB"/>
        </w:rPr>
        <w:t>Market Size: JLR operates in the global luxury automotive market, which has been steadily growing over the years, driven by increasing disposable income, demand for premium vehicles, and technological advancements.</w:t>
      </w:r>
    </w:p>
    <w:p w14:paraId="253B9A61" w14:textId="77777777" w:rsidR="00B254A6" w:rsidRPr="00B254A6" w:rsidRDefault="00B254A6" w:rsidP="000E288B">
      <w:pPr>
        <w:rPr>
          <w:rFonts w:ascii="Times New Roman" w:hAnsi="Times New Roman" w:cs="Times New Roman"/>
          <w:color w:val="000000" w:themeColor="text1"/>
          <w:sz w:val="24"/>
          <w:szCs w:val="24"/>
          <w:lang w:eastAsia="en-GB"/>
        </w:rPr>
      </w:pPr>
      <w:r w:rsidRPr="00B254A6">
        <w:rPr>
          <w:rFonts w:ascii="Times New Roman" w:hAnsi="Times New Roman" w:cs="Times New Roman"/>
          <w:color w:val="000000" w:themeColor="text1"/>
          <w:sz w:val="24"/>
          <w:szCs w:val="24"/>
          <w:lang w:eastAsia="en-GB"/>
        </w:rPr>
        <w:t>Industry Size: The automotive industry is vast and highly competitive, with numerous players ranging from mass-market manufacturers to luxury brands. It encompasses various segments such as passenger vehicles, commercial vehicles, and electric vehicles.</w:t>
      </w:r>
    </w:p>
    <w:p w14:paraId="7A9E30CF" w14:textId="77777777" w:rsidR="00B254A6" w:rsidRPr="00B254A6" w:rsidRDefault="00B254A6" w:rsidP="000E288B">
      <w:pPr>
        <w:rPr>
          <w:rFonts w:ascii="Times New Roman" w:hAnsi="Times New Roman" w:cs="Times New Roman"/>
          <w:color w:val="000000" w:themeColor="text1"/>
          <w:sz w:val="24"/>
          <w:szCs w:val="24"/>
          <w:lang w:eastAsia="en-GB"/>
        </w:rPr>
      </w:pPr>
      <w:r w:rsidRPr="00B254A6">
        <w:rPr>
          <w:rFonts w:ascii="Times New Roman" w:hAnsi="Times New Roman" w:cs="Times New Roman"/>
          <w:color w:val="000000" w:themeColor="text1"/>
          <w:sz w:val="24"/>
          <w:szCs w:val="24"/>
          <w:lang w:eastAsia="en-GB"/>
        </w:rPr>
        <w:t>Profit and Revenue in the Last 5 Years: JLR's financial performance over the past five years has been subject to fluctuations influenced by factors like economic conditions, market demand, and internal operational efficiency. While specific figures may vary, JLR has experienced both profitable and challenging periods during this timeframe, reflecting the dynamic nature of the automotive industry.</w:t>
      </w:r>
    </w:p>
    <w:p w14:paraId="21C37089" w14:textId="77777777" w:rsidR="00B254A6" w:rsidRDefault="00B254A6" w:rsidP="000E288B">
      <w:pPr>
        <w:rPr>
          <w:rFonts w:ascii="Times New Roman" w:hAnsi="Times New Roman" w:cs="Times New Roman"/>
          <w:color w:val="000000" w:themeColor="text1"/>
          <w:sz w:val="24"/>
          <w:szCs w:val="24"/>
          <w:lang w:eastAsia="en-GB"/>
        </w:rPr>
      </w:pPr>
      <w:r w:rsidRPr="00B254A6">
        <w:rPr>
          <w:rFonts w:ascii="Times New Roman" w:hAnsi="Times New Roman" w:cs="Times New Roman"/>
          <w:color w:val="000000" w:themeColor="text1"/>
          <w:sz w:val="24"/>
          <w:szCs w:val="24"/>
          <w:lang w:eastAsia="en-GB"/>
        </w:rPr>
        <w:t>Profitability: JLR's profitability depends on several factors including product sales, production efficiency, cost management, and market demand. Like other automotive companies, JLR faces challenges such as regulatory changes, supply chain disruptions, and shifts in consumer preferences. Efforts to improve profitability often involve strategies like product innovation, cost optimization, and expanding into emerging markets. JLR has demonstrated resilience and adaptability in navigating these challenges, aiming to sustain and enhance its profitability over time.</w:t>
      </w:r>
    </w:p>
    <w:p w14:paraId="1EB8F6CB" w14:textId="00ED8888" w:rsidR="003E4475" w:rsidRPr="000E288B" w:rsidRDefault="003E4475" w:rsidP="000E288B">
      <w:p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908420624"/>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Jas23 \l 2057 </w:instrText>
          </w:r>
          <w:r>
            <w:rPr>
              <w:rFonts w:ascii="Times New Roman" w:hAnsi="Times New Roman" w:cs="Times New Roman"/>
              <w:color w:val="000000" w:themeColor="text1"/>
              <w:sz w:val="24"/>
              <w:szCs w:val="24"/>
            </w:rPr>
            <w:fldChar w:fldCharType="separate"/>
          </w:r>
          <w:r w:rsidRPr="003E4475">
            <w:rPr>
              <w:rFonts w:ascii="Times New Roman" w:hAnsi="Times New Roman" w:cs="Times New Roman"/>
              <w:noProof/>
              <w:color w:val="000000" w:themeColor="text1"/>
              <w:sz w:val="24"/>
              <w:szCs w:val="24"/>
            </w:rPr>
            <w:t>(Jasper Jolly, 2023)</w:t>
          </w:r>
          <w:r>
            <w:rPr>
              <w:rFonts w:ascii="Times New Roman" w:hAnsi="Times New Roman" w:cs="Times New Roman"/>
              <w:color w:val="000000" w:themeColor="text1"/>
              <w:sz w:val="24"/>
              <w:szCs w:val="24"/>
            </w:rPr>
            <w:fldChar w:fldCharType="end"/>
          </w:r>
        </w:sdtContent>
      </w:sdt>
    </w:p>
    <w:p w14:paraId="5C275043" w14:textId="77777777" w:rsidR="00AE76D9" w:rsidRPr="000E288B" w:rsidRDefault="00AE76D9" w:rsidP="000E288B">
      <w:pPr>
        <w:rPr>
          <w:rFonts w:ascii="Times New Roman" w:hAnsi="Times New Roman" w:cs="Times New Roman"/>
          <w:color w:val="000000" w:themeColor="text1"/>
          <w:sz w:val="24"/>
          <w:szCs w:val="24"/>
        </w:rPr>
      </w:pPr>
    </w:p>
    <w:p w14:paraId="68A2A0A2" w14:textId="0E5B3384" w:rsidR="00D92C34" w:rsidRDefault="00D92C34" w:rsidP="000E288B">
      <w:pPr>
        <w:jc w:val="center"/>
        <w:rPr>
          <w:rFonts w:ascii="Times New Roman" w:hAnsi="Times New Roman" w:cs="Times New Roman"/>
          <w:b/>
          <w:bCs/>
          <w:color w:val="000000" w:themeColor="text1"/>
          <w:sz w:val="26"/>
          <w:szCs w:val="26"/>
        </w:rPr>
      </w:pPr>
      <w:bookmarkStart w:id="4" w:name="_Toc165010807"/>
      <w:r w:rsidRPr="000E288B">
        <w:rPr>
          <w:rFonts w:ascii="Times New Roman" w:hAnsi="Times New Roman" w:cs="Times New Roman"/>
          <w:b/>
          <w:bCs/>
          <w:color w:val="000000" w:themeColor="text1"/>
          <w:sz w:val="26"/>
          <w:szCs w:val="26"/>
        </w:rPr>
        <w:t>France</w:t>
      </w:r>
      <w:r w:rsidR="004376EE" w:rsidRPr="000E288B">
        <w:rPr>
          <w:rFonts w:ascii="Times New Roman" w:hAnsi="Times New Roman" w:cs="Times New Roman"/>
          <w:b/>
          <w:bCs/>
          <w:color w:val="000000" w:themeColor="text1"/>
          <w:sz w:val="26"/>
          <w:szCs w:val="26"/>
        </w:rPr>
        <w:t xml:space="preserve"> country profile</w:t>
      </w:r>
      <w:bookmarkEnd w:id="4"/>
    </w:p>
    <w:p w14:paraId="752ADDFB" w14:textId="77777777" w:rsidR="000E288B" w:rsidRPr="000E288B" w:rsidRDefault="000E288B" w:rsidP="000E288B">
      <w:pPr>
        <w:jc w:val="center"/>
        <w:rPr>
          <w:rFonts w:ascii="Times New Roman" w:hAnsi="Times New Roman" w:cs="Times New Roman"/>
          <w:b/>
          <w:bCs/>
          <w:color w:val="000000" w:themeColor="text1"/>
          <w:sz w:val="26"/>
          <w:szCs w:val="26"/>
        </w:rPr>
      </w:pPr>
    </w:p>
    <w:p w14:paraId="41F94C4E" w14:textId="77777777" w:rsidR="00D92C34" w:rsidRPr="000E288B" w:rsidRDefault="00D92C34"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Social Contexts and Profile: France has a strong emphasis on egalitarianism and social cohesion. It values traditions and cultural heritage.</w:t>
      </w:r>
    </w:p>
    <w:p w14:paraId="5D28A62F" w14:textId="77777777" w:rsidR="009179F3" w:rsidRPr="000E288B" w:rsidRDefault="009179F3" w:rsidP="000E288B">
      <w:pPr>
        <w:rPr>
          <w:rFonts w:ascii="Times New Roman" w:hAnsi="Times New Roman" w:cs="Times New Roman"/>
          <w:color w:val="000000" w:themeColor="text1"/>
          <w:sz w:val="24"/>
          <w:szCs w:val="24"/>
        </w:rPr>
      </w:pPr>
      <w:bookmarkStart w:id="5" w:name="_Toc165010808"/>
      <w:r w:rsidRPr="000E288B">
        <w:rPr>
          <w:rFonts w:ascii="Times New Roman" w:hAnsi="Times New Roman" w:cs="Times New Roman"/>
          <w:color w:val="000000" w:themeColor="text1"/>
          <w:sz w:val="24"/>
          <w:szCs w:val="24"/>
        </w:rPr>
        <w:t>1. Social Profile</w:t>
      </w:r>
      <w:bookmarkEnd w:id="5"/>
      <w:r w:rsidRPr="000E288B">
        <w:rPr>
          <w:rFonts w:ascii="Times New Roman" w:hAnsi="Times New Roman" w:cs="Times New Roman"/>
          <w:color w:val="000000" w:themeColor="text1"/>
          <w:sz w:val="24"/>
          <w:szCs w:val="24"/>
        </w:rPr>
        <w:t>:</w:t>
      </w:r>
    </w:p>
    <w:p w14:paraId="7B7C3A7A"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France is located in Western Europe, known for its rich history, culture, and cuisine.</w:t>
      </w:r>
    </w:p>
    <w:p w14:paraId="67DC5F9E"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French society values education, art, and intellectual pursuits, with a strong emphasis on family and social welfare.</w:t>
      </w:r>
    </w:p>
    <w:p w14:paraId="0C4D0FA3" w14:textId="77777777" w:rsidR="009179F3" w:rsidRPr="009179F3" w:rsidRDefault="009179F3" w:rsidP="000E288B">
      <w:pPr>
        <w:rPr>
          <w:rFonts w:ascii="Times New Roman" w:hAnsi="Times New Roman" w:cs="Times New Roman"/>
          <w:color w:val="000000" w:themeColor="text1"/>
          <w:sz w:val="24"/>
          <w:szCs w:val="24"/>
          <w:lang w:eastAsia="en-GB"/>
        </w:rPr>
      </w:pPr>
      <w:bookmarkStart w:id="6" w:name="_Toc165010809"/>
      <w:r w:rsidRPr="009179F3">
        <w:rPr>
          <w:rFonts w:ascii="Times New Roman" w:hAnsi="Times New Roman" w:cs="Times New Roman"/>
          <w:color w:val="000000" w:themeColor="text1"/>
          <w:sz w:val="24"/>
          <w:szCs w:val="24"/>
          <w:lang w:eastAsia="en-GB"/>
        </w:rPr>
        <w:t>2. Language</w:t>
      </w:r>
      <w:bookmarkEnd w:id="6"/>
      <w:r w:rsidRPr="009179F3">
        <w:rPr>
          <w:rFonts w:ascii="Times New Roman" w:hAnsi="Times New Roman" w:cs="Times New Roman"/>
          <w:color w:val="000000" w:themeColor="text1"/>
          <w:sz w:val="24"/>
          <w:szCs w:val="24"/>
          <w:lang w:eastAsia="en-GB"/>
        </w:rPr>
        <w:t>:</w:t>
      </w:r>
    </w:p>
    <w:p w14:paraId="035D8E86"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French is the official language spoken in France.</w:t>
      </w:r>
    </w:p>
    <w:p w14:paraId="373167E6"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France also has regional languages such as Occitan, Breton, and Alsatian, but French is the predominant language in business and government.</w:t>
      </w:r>
    </w:p>
    <w:p w14:paraId="7D6BA563" w14:textId="77777777" w:rsidR="009179F3" w:rsidRPr="009179F3" w:rsidRDefault="009179F3" w:rsidP="000E288B">
      <w:pPr>
        <w:rPr>
          <w:rFonts w:ascii="Times New Roman" w:hAnsi="Times New Roman" w:cs="Times New Roman"/>
          <w:color w:val="000000" w:themeColor="text1"/>
          <w:sz w:val="24"/>
          <w:szCs w:val="24"/>
          <w:lang w:eastAsia="en-GB"/>
        </w:rPr>
      </w:pPr>
      <w:bookmarkStart w:id="7" w:name="_Toc165010810"/>
      <w:r w:rsidRPr="009179F3">
        <w:rPr>
          <w:rFonts w:ascii="Times New Roman" w:hAnsi="Times New Roman" w:cs="Times New Roman"/>
          <w:color w:val="000000" w:themeColor="text1"/>
          <w:sz w:val="24"/>
          <w:szCs w:val="24"/>
          <w:lang w:eastAsia="en-GB"/>
        </w:rPr>
        <w:t>3. Economic Growth and Possibilities</w:t>
      </w:r>
      <w:bookmarkEnd w:id="7"/>
      <w:r w:rsidRPr="009179F3">
        <w:rPr>
          <w:rFonts w:ascii="Times New Roman" w:hAnsi="Times New Roman" w:cs="Times New Roman"/>
          <w:color w:val="000000" w:themeColor="text1"/>
          <w:sz w:val="24"/>
          <w:szCs w:val="24"/>
          <w:lang w:eastAsia="en-GB"/>
        </w:rPr>
        <w:t>:</w:t>
      </w:r>
    </w:p>
    <w:p w14:paraId="25B4C811"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France has a diverse and advanced economy, with key sectors including manufacturing, services, tourism, and agriculture.</w:t>
      </w:r>
    </w:p>
    <w:p w14:paraId="236C0CD1"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In recent years, France has experienced modest economic growth, driven by factors such as investment in innovation, infrastructure, and exports.</w:t>
      </w:r>
    </w:p>
    <w:p w14:paraId="03348333"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Opportunities for growth exist in sectors such as technology, renewable energy, healthcare, and luxury goods.</w:t>
      </w:r>
    </w:p>
    <w:p w14:paraId="1099E3C4" w14:textId="77777777" w:rsidR="009179F3" w:rsidRPr="009179F3" w:rsidRDefault="009179F3" w:rsidP="000E288B">
      <w:pPr>
        <w:rPr>
          <w:rFonts w:ascii="Times New Roman" w:hAnsi="Times New Roman" w:cs="Times New Roman"/>
          <w:color w:val="000000" w:themeColor="text1"/>
          <w:sz w:val="24"/>
          <w:szCs w:val="24"/>
          <w:lang w:eastAsia="en-GB"/>
        </w:rPr>
      </w:pPr>
      <w:bookmarkStart w:id="8" w:name="_Toc165010811"/>
      <w:r w:rsidRPr="009179F3">
        <w:rPr>
          <w:rFonts w:ascii="Times New Roman" w:hAnsi="Times New Roman" w:cs="Times New Roman"/>
          <w:color w:val="000000" w:themeColor="text1"/>
          <w:sz w:val="24"/>
          <w:szCs w:val="24"/>
          <w:lang w:eastAsia="en-GB"/>
        </w:rPr>
        <w:t>4. Supermarket Industry Size and Competitors</w:t>
      </w:r>
      <w:bookmarkEnd w:id="8"/>
      <w:r w:rsidRPr="009179F3">
        <w:rPr>
          <w:rFonts w:ascii="Times New Roman" w:hAnsi="Times New Roman" w:cs="Times New Roman"/>
          <w:color w:val="000000" w:themeColor="text1"/>
          <w:sz w:val="24"/>
          <w:szCs w:val="24"/>
          <w:lang w:eastAsia="en-GB"/>
        </w:rPr>
        <w:t>:</w:t>
      </w:r>
    </w:p>
    <w:p w14:paraId="7AC39E6F"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The supermarket industry in France is substantial, with a mix of domestic and international chains competing for market share.</w:t>
      </w:r>
    </w:p>
    <w:p w14:paraId="3DA1FD10"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Major players in the French supermarket industry include Carrefour, Auchan, Leclerc, Intermarché, and Casino.</w:t>
      </w:r>
    </w:p>
    <w:p w14:paraId="0A7628A8"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Competition in the supermarket sector is fierce, with companies focusing on price competitiveness, product quality, and customer service to differentiate themselves.</w:t>
      </w:r>
    </w:p>
    <w:p w14:paraId="72026056" w14:textId="77777777" w:rsidR="009179F3" w:rsidRPr="009179F3" w:rsidRDefault="009179F3" w:rsidP="000E288B">
      <w:pPr>
        <w:rPr>
          <w:rFonts w:ascii="Times New Roman" w:hAnsi="Times New Roman" w:cs="Times New Roman"/>
          <w:color w:val="000000" w:themeColor="text1"/>
          <w:sz w:val="24"/>
          <w:szCs w:val="24"/>
          <w:lang w:eastAsia="en-GB"/>
        </w:rPr>
      </w:pPr>
      <w:bookmarkStart w:id="9" w:name="_Toc165010812"/>
      <w:r w:rsidRPr="009179F3">
        <w:rPr>
          <w:rFonts w:ascii="Times New Roman" w:hAnsi="Times New Roman" w:cs="Times New Roman"/>
          <w:color w:val="000000" w:themeColor="text1"/>
          <w:sz w:val="24"/>
          <w:szCs w:val="24"/>
          <w:lang w:eastAsia="en-GB"/>
        </w:rPr>
        <w:t>5. Issues for Supply Chain</w:t>
      </w:r>
      <w:bookmarkEnd w:id="9"/>
      <w:r w:rsidRPr="009179F3">
        <w:rPr>
          <w:rFonts w:ascii="Times New Roman" w:hAnsi="Times New Roman" w:cs="Times New Roman"/>
          <w:color w:val="000000" w:themeColor="text1"/>
          <w:sz w:val="24"/>
          <w:szCs w:val="24"/>
          <w:lang w:eastAsia="en-GB"/>
        </w:rPr>
        <w:t>:</w:t>
      </w:r>
    </w:p>
    <w:p w14:paraId="6036C2FE"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France faces supply chain challenges similar to other developed economies, including transportation constraints, regulatory compliance, and labor shortages.</w:t>
      </w:r>
    </w:p>
    <w:p w14:paraId="2FE37EF0" w14:textId="77777777" w:rsidR="009179F3" w:rsidRPr="000E288B" w:rsidRDefault="009179F3" w:rsidP="000E288B">
      <w:pPr>
        <w:rPr>
          <w:rFonts w:ascii="Times New Roman" w:hAnsi="Times New Roman" w:cs="Times New Roman"/>
          <w:color w:val="000000" w:themeColor="text1"/>
          <w:sz w:val="24"/>
          <w:szCs w:val="24"/>
        </w:rPr>
      </w:pPr>
      <w:r w:rsidRPr="009179F3">
        <w:rPr>
          <w:rFonts w:ascii="Times New Roman" w:hAnsi="Times New Roman" w:cs="Times New Roman"/>
          <w:color w:val="000000" w:themeColor="text1"/>
          <w:sz w:val="24"/>
          <w:szCs w:val="24"/>
          <w:lang w:eastAsia="en-GB"/>
        </w:rPr>
        <w:t>Recent disruptions such as the COVID-19 pandemic have highlighted vulnerabilities in global supply chains, affecting the flow of goods and distribution networks.</w:t>
      </w:r>
    </w:p>
    <w:p w14:paraId="012BC266" w14:textId="77777777" w:rsidR="00333B81" w:rsidRPr="009179F3" w:rsidRDefault="00333B81" w:rsidP="000E288B">
      <w:pPr>
        <w:rPr>
          <w:rFonts w:ascii="Times New Roman" w:hAnsi="Times New Roman" w:cs="Times New Roman"/>
          <w:color w:val="000000" w:themeColor="text1"/>
          <w:sz w:val="24"/>
          <w:szCs w:val="24"/>
          <w:lang w:eastAsia="en-GB"/>
        </w:rPr>
      </w:pPr>
    </w:p>
    <w:p w14:paraId="45898FE9" w14:textId="77777777" w:rsidR="009179F3" w:rsidRPr="009179F3" w:rsidRDefault="009179F3" w:rsidP="000E288B">
      <w:pPr>
        <w:rPr>
          <w:rFonts w:ascii="Times New Roman" w:hAnsi="Times New Roman" w:cs="Times New Roman"/>
          <w:color w:val="000000" w:themeColor="text1"/>
          <w:sz w:val="24"/>
          <w:szCs w:val="24"/>
          <w:lang w:eastAsia="en-GB"/>
        </w:rPr>
      </w:pPr>
      <w:bookmarkStart w:id="10" w:name="_Toc165010813"/>
      <w:r w:rsidRPr="009179F3">
        <w:rPr>
          <w:rFonts w:ascii="Times New Roman" w:hAnsi="Times New Roman" w:cs="Times New Roman"/>
          <w:color w:val="000000" w:themeColor="text1"/>
          <w:sz w:val="24"/>
          <w:szCs w:val="24"/>
          <w:lang w:eastAsia="en-GB"/>
        </w:rPr>
        <w:t>6. Labour Outlook and Diversity</w:t>
      </w:r>
      <w:bookmarkEnd w:id="10"/>
      <w:r w:rsidRPr="009179F3">
        <w:rPr>
          <w:rFonts w:ascii="Times New Roman" w:hAnsi="Times New Roman" w:cs="Times New Roman"/>
          <w:color w:val="000000" w:themeColor="text1"/>
          <w:sz w:val="24"/>
          <w:szCs w:val="24"/>
          <w:lang w:eastAsia="en-GB"/>
        </w:rPr>
        <w:t>:</w:t>
      </w:r>
    </w:p>
    <w:p w14:paraId="4962A580"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lastRenderedPageBreak/>
        <w:t>France has a diverse workforce, with people from various cultural and ethnic backgrounds contributing to the economy.</w:t>
      </w:r>
    </w:p>
    <w:p w14:paraId="687400C1"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Efforts are being made to promote diversity and inclusion in the workforce, including initiatives to address gender equality, discrimination, and social integration.</w:t>
      </w:r>
    </w:p>
    <w:p w14:paraId="454DE379"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However, France also faces challenges such as high unemployment rates, particularly among youth and minority groups, and a dual labor market with a large proportion of temporary and precarious employment.</w:t>
      </w:r>
    </w:p>
    <w:p w14:paraId="581C805B" w14:textId="77777777" w:rsidR="009179F3" w:rsidRPr="009179F3" w:rsidRDefault="009179F3" w:rsidP="000E288B">
      <w:pPr>
        <w:rPr>
          <w:rFonts w:ascii="Times New Roman" w:hAnsi="Times New Roman" w:cs="Times New Roman"/>
          <w:color w:val="000000" w:themeColor="text1"/>
          <w:sz w:val="24"/>
          <w:szCs w:val="24"/>
          <w:lang w:eastAsia="en-GB"/>
        </w:rPr>
      </w:pPr>
      <w:bookmarkStart w:id="11" w:name="_Toc165010814"/>
      <w:r w:rsidRPr="009179F3">
        <w:rPr>
          <w:rFonts w:ascii="Times New Roman" w:hAnsi="Times New Roman" w:cs="Times New Roman"/>
          <w:color w:val="000000" w:themeColor="text1"/>
          <w:sz w:val="24"/>
          <w:szCs w:val="24"/>
          <w:lang w:eastAsia="en-GB"/>
        </w:rPr>
        <w:t>7. Economic Challenges and Possible Risks</w:t>
      </w:r>
      <w:bookmarkEnd w:id="11"/>
      <w:r w:rsidRPr="009179F3">
        <w:rPr>
          <w:rFonts w:ascii="Times New Roman" w:hAnsi="Times New Roman" w:cs="Times New Roman"/>
          <w:color w:val="000000" w:themeColor="text1"/>
          <w:sz w:val="24"/>
          <w:szCs w:val="24"/>
          <w:lang w:eastAsia="en-GB"/>
        </w:rPr>
        <w:t>:</w:t>
      </w:r>
    </w:p>
    <w:p w14:paraId="5875165F"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France faces economic challenges such as high public debt, budget deficits, and structural reforms needed to boost competitiveness and productivity.</w:t>
      </w:r>
    </w:p>
    <w:p w14:paraId="1EE82942"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Risks to the French economy include factors such as geopolitical tensions, changes in global trade dynamics, and demographic shifts affecting pension systems and healthcare costs.</w:t>
      </w:r>
    </w:p>
    <w:p w14:paraId="70650885" w14:textId="2E711DD2" w:rsidR="005E77C5"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Additionally, social unrest, labor strikes, and political instability can pose risks to business operations and investor confidence.</w:t>
      </w:r>
    </w:p>
    <w:p w14:paraId="500D33C9" w14:textId="2A5B695A" w:rsidR="005A43D8" w:rsidRPr="000E288B" w:rsidRDefault="005A43D8" w:rsidP="000E288B">
      <w:p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259341672"/>
          <w:citation/>
        </w:sdtPr>
        <w:sdtContent>
          <w:r>
            <w:rPr>
              <w:rFonts w:ascii="Times New Roman" w:hAnsi="Times New Roman" w:cs="Times New Roman"/>
              <w:color w:val="000000" w:themeColor="text1"/>
              <w:sz w:val="24"/>
              <w:szCs w:val="24"/>
            </w:rPr>
            <w:fldChar w:fldCharType="begin"/>
          </w:r>
          <w:r w:rsidR="003E4475">
            <w:rPr>
              <w:rFonts w:ascii="Times New Roman" w:hAnsi="Times New Roman" w:cs="Times New Roman"/>
              <w:color w:val="000000" w:themeColor="text1"/>
              <w:sz w:val="24"/>
              <w:szCs w:val="24"/>
            </w:rPr>
            <w:instrText xml:space="preserve">CITATION Pub231 \l 2057 </w:instrText>
          </w:r>
          <w:r>
            <w:rPr>
              <w:rFonts w:ascii="Times New Roman" w:hAnsi="Times New Roman" w:cs="Times New Roman"/>
              <w:color w:val="000000" w:themeColor="text1"/>
              <w:sz w:val="24"/>
              <w:szCs w:val="24"/>
            </w:rPr>
            <w:fldChar w:fldCharType="separate"/>
          </w:r>
          <w:r w:rsidR="003E4475" w:rsidRPr="003E4475">
            <w:rPr>
              <w:rFonts w:ascii="Times New Roman" w:hAnsi="Times New Roman" w:cs="Times New Roman"/>
              <w:noProof/>
              <w:color w:val="000000" w:themeColor="text1"/>
              <w:sz w:val="24"/>
              <w:szCs w:val="24"/>
            </w:rPr>
            <w:t>(Country Report FRance, 2023)</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p>
    <w:p w14:paraId="28CA3E19" w14:textId="77777777" w:rsidR="009179F3" w:rsidRPr="000E288B" w:rsidRDefault="009179F3" w:rsidP="000E288B">
      <w:pPr>
        <w:jc w:val="center"/>
        <w:rPr>
          <w:rFonts w:ascii="Times New Roman" w:hAnsi="Times New Roman" w:cs="Times New Roman"/>
          <w:b/>
          <w:bCs/>
          <w:color w:val="000000" w:themeColor="text1"/>
          <w:sz w:val="26"/>
          <w:szCs w:val="26"/>
          <w:lang w:eastAsia="en-GB"/>
        </w:rPr>
      </w:pPr>
    </w:p>
    <w:p w14:paraId="4FDBBC65" w14:textId="291194F6" w:rsidR="00D92C34" w:rsidRDefault="00D92C34" w:rsidP="000E288B">
      <w:pPr>
        <w:jc w:val="center"/>
        <w:rPr>
          <w:rFonts w:ascii="Times New Roman" w:hAnsi="Times New Roman" w:cs="Times New Roman"/>
          <w:b/>
          <w:bCs/>
          <w:color w:val="000000" w:themeColor="text1"/>
          <w:sz w:val="26"/>
          <w:szCs w:val="26"/>
        </w:rPr>
      </w:pPr>
      <w:bookmarkStart w:id="12" w:name="_Toc165010815"/>
      <w:r w:rsidRPr="000E288B">
        <w:rPr>
          <w:rFonts w:ascii="Times New Roman" w:hAnsi="Times New Roman" w:cs="Times New Roman"/>
          <w:b/>
          <w:bCs/>
          <w:color w:val="000000" w:themeColor="text1"/>
          <w:sz w:val="26"/>
          <w:szCs w:val="26"/>
        </w:rPr>
        <w:t>Spain</w:t>
      </w:r>
      <w:r w:rsidR="00A30BDC" w:rsidRPr="000E288B">
        <w:rPr>
          <w:rFonts w:ascii="Times New Roman" w:hAnsi="Times New Roman" w:cs="Times New Roman"/>
          <w:b/>
          <w:bCs/>
          <w:color w:val="000000" w:themeColor="text1"/>
          <w:sz w:val="26"/>
          <w:szCs w:val="26"/>
        </w:rPr>
        <w:t xml:space="preserve"> country Profile</w:t>
      </w:r>
      <w:bookmarkEnd w:id="12"/>
    </w:p>
    <w:p w14:paraId="02E5C073" w14:textId="77777777" w:rsidR="000E288B" w:rsidRPr="000E288B" w:rsidRDefault="000E288B" w:rsidP="000E288B">
      <w:pPr>
        <w:jc w:val="center"/>
        <w:rPr>
          <w:rFonts w:ascii="Times New Roman" w:hAnsi="Times New Roman" w:cs="Times New Roman"/>
          <w:b/>
          <w:bCs/>
          <w:color w:val="000000" w:themeColor="text1"/>
          <w:sz w:val="26"/>
          <w:szCs w:val="26"/>
        </w:rPr>
      </w:pPr>
    </w:p>
    <w:p w14:paraId="3BD75784" w14:textId="77777777" w:rsidR="00D92C34" w:rsidRPr="000E288B" w:rsidRDefault="00D92C34"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Social Contexts and Profile: Spain is known for its vibrant culture, strong family ties, and social gatherings. It values relationships and emotional expression.</w:t>
      </w:r>
    </w:p>
    <w:p w14:paraId="7481ED67" w14:textId="77777777" w:rsidR="009179F3" w:rsidRPr="009179F3" w:rsidRDefault="009179F3" w:rsidP="000E288B">
      <w:pPr>
        <w:rPr>
          <w:rFonts w:ascii="Times New Roman" w:hAnsi="Times New Roman" w:cs="Times New Roman"/>
          <w:color w:val="000000" w:themeColor="text1"/>
          <w:sz w:val="24"/>
          <w:szCs w:val="24"/>
          <w:lang w:eastAsia="en-GB"/>
        </w:rPr>
      </w:pPr>
      <w:bookmarkStart w:id="13" w:name="_Toc165010816"/>
      <w:r w:rsidRPr="009179F3">
        <w:rPr>
          <w:rFonts w:ascii="Times New Roman" w:hAnsi="Times New Roman" w:cs="Times New Roman"/>
          <w:color w:val="000000" w:themeColor="text1"/>
          <w:sz w:val="24"/>
          <w:szCs w:val="24"/>
          <w:lang w:eastAsia="en-GB"/>
        </w:rPr>
        <w:t>1. Social Profile</w:t>
      </w:r>
      <w:bookmarkEnd w:id="13"/>
      <w:r w:rsidRPr="009179F3">
        <w:rPr>
          <w:rFonts w:ascii="Times New Roman" w:hAnsi="Times New Roman" w:cs="Times New Roman"/>
          <w:color w:val="000000" w:themeColor="text1"/>
          <w:sz w:val="24"/>
          <w:szCs w:val="24"/>
          <w:lang w:eastAsia="en-GB"/>
        </w:rPr>
        <w:t>:</w:t>
      </w:r>
    </w:p>
    <w:p w14:paraId="377D6D33"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Spain is a country located in southwestern Europe, known for its rich cultural heritage, vibrant festivals, and strong family ties.</w:t>
      </w:r>
    </w:p>
    <w:p w14:paraId="61D2FCD7"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Spanish society places a high value on relationships, social gatherings, and enjoying leisure time.</w:t>
      </w:r>
    </w:p>
    <w:p w14:paraId="763AB099" w14:textId="77777777" w:rsidR="009179F3" w:rsidRPr="009179F3" w:rsidRDefault="009179F3" w:rsidP="000E288B">
      <w:pPr>
        <w:rPr>
          <w:rFonts w:ascii="Times New Roman" w:hAnsi="Times New Roman" w:cs="Times New Roman"/>
          <w:color w:val="000000" w:themeColor="text1"/>
          <w:sz w:val="24"/>
          <w:szCs w:val="24"/>
          <w:lang w:eastAsia="en-GB"/>
        </w:rPr>
      </w:pPr>
      <w:bookmarkStart w:id="14" w:name="_Toc165010817"/>
      <w:r w:rsidRPr="009179F3">
        <w:rPr>
          <w:rFonts w:ascii="Times New Roman" w:hAnsi="Times New Roman" w:cs="Times New Roman"/>
          <w:color w:val="000000" w:themeColor="text1"/>
          <w:sz w:val="24"/>
          <w:szCs w:val="24"/>
          <w:lang w:eastAsia="en-GB"/>
        </w:rPr>
        <w:t>2. Language</w:t>
      </w:r>
      <w:bookmarkEnd w:id="14"/>
      <w:r w:rsidRPr="009179F3">
        <w:rPr>
          <w:rFonts w:ascii="Times New Roman" w:hAnsi="Times New Roman" w:cs="Times New Roman"/>
          <w:color w:val="000000" w:themeColor="text1"/>
          <w:sz w:val="24"/>
          <w:szCs w:val="24"/>
          <w:lang w:eastAsia="en-GB"/>
        </w:rPr>
        <w:t>:</w:t>
      </w:r>
    </w:p>
    <w:p w14:paraId="4495DE62"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Spanish (Castilian) is the official language spoken in Spain.</w:t>
      </w:r>
    </w:p>
    <w:p w14:paraId="448138BB"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There are also several regional languages spoken in certain autonomous communities, such as Catalan, Galician, and Basque.</w:t>
      </w:r>
    </w:p>
    <w:p w14:paraId="2C6A43B0" w14:textId="77777777" w:rsidR="009179F3" w:rsidRPr="009179F3" w:rsidRDefault="009179F3" w:rsidP="000E288B">
      <w:pPr>
        <w:rPr>
          <w:rFonts w:ascii="Times New Roman" w:hAnsi="Times New Roman" w:cs="Times New Roman"/>
          <w:color w:val="000000" w:themeColor="text1"/>
          <w:sz w:val="24"/>
          <w:szCs w:val="24"/>
          <w:lang w:eastAsia="en-GB"/>
        </w:rPr>
      </w:pPr>
      <w:bookmarkStart w:id="15" w:name="_Toc165010818"/>
      <w:r w:rsidRPr="009179F3">
        <w:rPr>
          <w:rFonts w:ascii="Times New Roman" w:hAnsi="Times New Roman" w:cs="Times New Roman"/>
          <w:color w:val="000000" w:themeColor="text1"/>
          <w:sz w:val="24"/>
          <w:szCs w:val="24"/>
          <w:lang w:eastAsia="en-GB"/>
        </w:rPr>
        <w:t>3. Economic Growth and Possibilities</w:t>
      </w:r>
      <w:bookmarkEnd w:id="15"/>
      <w:r w:rsidRPr="009179F3">
        <w:rPr>
          <w:rFonts w:ascii="Times New Roman" w:hAnsi="Times New Roman" w:cs="Times New Roman"/>
          <w:color w:val="000000" w:themeColor="text1"/>
          <w:sz w:val="24"/>
          <w:szCs w:val="24"/>
          <w:lang w:eastAsia="en-GB"/>
        </w:rPr>
        <w:t>:</w:t>
      </w:r>
    </w:p>
    <w:p w14:paraId="03B3840B"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Spain has a diverse and dynamic economy, with key sectors including tourism, manufacturing, agriculture, and services.</w:t>
      </w:r>
    </w:p>
    <w:p w14:paraId="18DD49F4"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In recent years, Spain has experienced moderate economic growth, driven by factors such as increased exports, tourism, and domestic consumption.</w:t>
      </w:r>
    </w:p>
    <w:p w14:paraId="7C6AD2B4"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lastRenderedPageBreak/>
        <w:t>There are opportunities for investment and growth in sectors such as renewable energy, technology, and healthcare.</w:t>
      </w:r>
    </w:p>
    <w:p w14:paraId="29224505" w14:textId="77777777" w:rsidR="009179F3" w:rsidRPr="009179F3" w:rsidRDefault="009179F3" w:rsidP="000E288B">
      <w:pPr>
        <w:rPr>
          <w:rFonts w:ascii="Times New Roman" w:hAnsi="Times New Roman" w:cs="Times New Roman"/>
          <w:color w:val="000000" w:themeColor="text1"/>
          <w:sz w:val="24"/>
          <w:szCs w:val="24"/>
          <w:lang w:eastAsia="en-GB"/>
        </w:rPr>
      </w:pPr>
      <w:bookmarkStart w:id="16" w:name="_Toc165010819"/>
      <w:r w:rsidRPr="009179F3">
        <w:rPr>
          <w:rFonts w:ascii="Times New Roman" w:hAnsi="Times New Roman" w:cs="Times New Roman"/>
          <w:color w:val="000000" w:themeColor="text1"/>
          <w:sz w:val="24"/>
          <w:szCs w:val="24"/>
          <w:lang w:eastAsia="en-GB"/>
        </w:rPr>
        <w:t>4. Supermarket Industry Size and Competitors</w:t>
      </w:r>
      <w:bookmarkEnd w:id="16"/>
      <w:r w:rsidRPr="009179F3">
        <w:rPr>
          <w:rFonts w:ascii="Times New Roman" w:hAnsi="Times New Roman" w:cs="Times New Roman"/>
          <w:color w:val="000000" w:themeColor="text1"/>
          <w:sz w:val="24"/>
          <w:szCs w:val="24"/>
          <w:lang w:eastAsia="en-GB"/>
        </w:rPr>
        <w:t>:</w:t>
      </w:r>
    </w:p>
    <w:p w14:paraId="22BE8D96"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The supermarket industry in Spain is significant, with a mix of domestic and international chains competing for market share.</w:t>
      </w:r>
    </w:p>
    <w:p w14:paraId="034A72E3"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Major players in the Spanish supermarket industry include Mercadona, Carrefour, Dia, Auchan, and Eroski, among others.</w:t>
      </w:r>
    </w:p>
    <w:p w14:paraId="5A261534"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Competition in the supermarket sector is intense, with companies vying for customer loyalty through pricing, product variety, and quality.</w:t>
      </w:r>
    </w:p>
    <w:p w14:paraId="02084237" w14:textId="77777777" w:rsidR="009179F3" w:rsidRPr="009179F3" w:rsidRDefault="009179F3" w:rsidP="000E288B">
      <w:pPr>
        <w:rPr>
          <w:rFonts w:ascii="Times New Roman" w:hAnsi="Times New Roman" w:cs="Times New Roman"/>
          <w:color w:val="000000" w:themeColor="text1"/>
          <w:sz w:val="24"/>
          <w:szCs w:val="24"/>
          <w:lang w:eastAsia="en-GB"/>
        </w:rPr>
      </w:pPr>
      <w:bookmarkStart w:id="17" w:name="_Toc165010820"/>
      <w:r w:rsidRPr="009179F3">
        <w:rPr>
          <w:rFonts w:ascii="Times New Roman" w:hAnsi="Times New Roman" w:cs="Times New Roman"/>
          <w:color w:val="000000" w:themeColor="text1"/>
          <w:sz w:val="24"/>
          <w:szCs w:val="24"/>
          <w:lang w:eastAsia="en-GB"/>
        </w:rPr>
        <w:t>5. Issues for Supply Chain</w:t>
      </w:r>
      <w:bookmarkEnd w:id="17"/>
      <w:r w:rsidRPr="009179F3">
        <w:rPr>
          <w:rFonts w:ascii="Times New Roman" w:hAnsi="Times New Roman" w:cs="Times New Roman"/>
          <w:color w:val="000000" w:themeColor="text1"/>
          <w:sz w:val="24"/>
          <w:szCs w:val="24"/>
          <w:lang w:eastAsia="en-GB"/>
        </w:rPr>
        <w:t>:</w:t>
      </w:r>
    </w:p>
    <w:p w14:paraId="11E0E5B1"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Spain, like many countries, faces supply chain challenges, including transportation bottlenecks, logistical inefficiencies, and fluctuations in demand.</w:t>
      </w:r>
    </w:p>
    <w:p w14:paraId="7BD86322"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Recent disruptions, such as the COVID-19 pandemic, have highlighted vulnerabilities in global supply chains, affecting the flow of goods and logistics operations.</w:t>
      </w:r>
    </w:p>
    <w:p w14:paraId="37600A29" w14:textId="77777777" w:rsidR="009179F3" w:rsidRPr="009179F3" w:rsidRDefault="009179F3" w:rsidP="000E288B">
      <w:pPr>
        <w:rPr>
          <w:rFonts w:ascii="Times New Roman" w:hAnsi="Times New Roman" w:cs="Times New Roman"/>
          <w:color w:val="000000" w:themeColor="text1"/>
          <w:sz w:val="24"/>
          <w:szCs w:val="24"/>
          <w:lang w:eastAsia="en-GB"/>
        </w:rPr>
      </w:pPr>
      <w:bookmarkStart w:id="18" w:name="_Toc165010821"/>
      <w:r w:rsidRPr="009179F3">
        <w:rPr>
          <w:rFonts w:ascii="Times New Roman" w:hAnsi="Times New Roman" w:cs="Times New Roman"/>
          <w:color w:val="000000" w:themeColor="text1"/>
          <w:sz w:val="24"/>
          <w:szCs w:val="24"/>
          <w:lang w:eastAsia="en-GB"/>
        </w:rPr>
        <w:t>6. Labour Outlook and Diversity</w:t>
      </w:r>
      <w:bookmarkEnd w:id="18"/>
      <w:r w:rsidRPr="009179F3">
        <w:rPr>
          <w:rFonts w:ascii="Times New Roman" w:hAnsi="Times New Roman" w:cs="Times New Roman"/>
          <w:color w:val="000000" w:themeColor="text1"/>
          <w:sz w:val="24"/>
          <w:szCs w:val="24"/>
          <w:lang w:eastAsia="en-GB"/>
        </w:rPr>
        <w:t>:</w:t>
      </w:r>
    </w:p>
    <w:p w14:paraId="7A7295A4"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Spain has a diverse workforce, with people from various cultural and ethnic backgrounds contributing to the economy.</w:t>
      </w:r>
    </w:p>
    <w:p w14:paraId="18E3B11D"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The labor market in Spain has been affected by factors such as high unemployment rates, particularly among young people, and a reliance on temporary contracts.</w:t>
      </w:r>
    </w:p>
    <w:p w14:paraId="720E54D0"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Efforts are being made to promote diversity and inclusion in the workforce, including initiatives to address gender inequality and discrimination.</w:t>
      </w:r>
    </w:p>
    <w:p w14:paraId="2AD8A101" w14:textId="77777777" w:rsidR="009179F3" w:rsidRPr="009179F3" w:rsidRDefault="009179F3" w:rsidP="000E288B">
      <w:pPr>
        <w:rPr>
          <w:rFonts w:ascii="Times New Roman" w:hAnsi="Times New Roman" w:cs="Times New Roman"/>
          <w:color w:val="000000" w:themeColor="text1"/>
          <w:sz w:val="24"/>
          <w:szCs w:val="24"/>
          <w:lang w:eastAsia="en-GB"/>
        </w:rPr>
      </w:pPr>
      <w:bookmarkStart w:id="19" w:name="_Toc165010822"/>
      <w:r w:rsidRPr="009179F3">
        <w:rPr>
          <w:rFonts w:ascii="Times New Roman" w:hAnsi="Times New Roman" w:cs="Times New Roman"/>
          <w:color w:val="000000" w:themeColor="text1"/>
          <w:sz w:val="24"/>
          <w:szCs w:val="24"/>
          <w:lang w:eastAsia="en-GB"/>
        </w:rPr>
        <w:t>7. Economic Challenges and Possible Risks</w:t>
      </w:r>
      <w:bookmarkEnd w:id="19"/>
      <w:r w:rsidRPr="009179F3">
        <w:rPr>
          <w:rFonts w:ascii="Times New Roman" w:hAnsi="Times New Roman" w:cs="Times New Roman"/>
          <w:color w:val="000000" w:themeColor="text1"/>
          <w:sz w:val="24"/>
          <w:szCs w:val="24"/>
          <w:lang w:eastAsia="en-GB"/>
        </w:rPr>
        <w:t>:</w:t>
      </w:r>
    </w:p>
    <w:p w14:paraId="53A57D80"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Spain faces economic challenges such as high unemployment, public debt, and regional disparities in wealth and development.</w:t>
      </w:r>
    </w:p>
    <w:p w14:paraId="0ECC850C" w14:textId="77777777" w:rsidR="009179F3" w:rsidRP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The country is also vulnerable to external factors such as changes in global economic conditions, geopolitical tensions, and natural disasters.</w:t>
      </w:r>
    </w:p>
    <w:p w14:paraId="5718E643" w14:textId="77777777" w:rsidR="009179F3" w:rsidRDefault="009179F3" w:rsidP="000E288B">
      <w:pPr>
        <w:rPr>
          <w:rFonts w:ascii="Times New Roman" w:hAnsi="Times New Roman" w:cs="Times New Roman"/>
          <w:color w:val="000000" w:themeColor="text1"/>
          <w:sz w:val="24"/>
          <w:szCs w:val="24"/>
          <w:lang w:eastAsia="en-GB"/>
        </w:rPr>
      </w:pPr>
      <w:r w:rsidRPr="009179F3">
        <w:rPr>
          <w:rFonts w:ascii="Times New Roman" w:hAnsi="Times New Roman" w:cs="Times New Roman"/>
          <w:color w:val="000000" w:themeColor="text1"/>
          <w:sz w:val="24"/>
          <w:szCs w:val="24"/>
          <w:lang w:eastAsia="en-GB"/>
        </w:rPr>
        <w:t>Risks to the Spanish economy include issues related to fiscal sustainability, banking sector stability, and the impact of demographic changes on pension systems and healthcare costs.</w:t>
      </w:r>
    </w:p>
    <w:p w14:paraId="5F9EFF02" w14:textId="08A29710" w:rsidR="003E4475" w:rsidRPr="000E288B" w:rsidRDefault="003E4475" w:rsidP="000E288B">
      <w:p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481152295"/>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Cou23 \l 2057 </w:instrText>
          </w:r>
          <w:r>
            <w:rPr>
              <w:rFonts w:ascii="Times New Roman" w:hAnsi="Times New Roman" w:cs="Times New Roman"/>
              <w:color w:val="000000" w:themeColor="text1"/>
              <w:sz w:val="24"/>
              <w:szCs w:val="24"/>
            </w:rPr>
            <w:fldChar w:fldCharType="separate"/>
          </w:r>
          <w:r w:rsidRPr="005A43D8">
            <w:rPr>
              <w:rFonts w:ascii="Times New Roman" w:hAnsi="Times New Roman" w:cs="Times New Roman"/>
              <w:noProof/>
              <w:color w:val="000000" w:themeColor="text1"/>
              <w:sz w:val="24"/>
              <w:szCs w:val="24"/>
            </w:rPr>
            <w:t>(Country Report Spain, 2023)</w:t>
          </w:r>
          <w:r>
            <w:rPr>
              <w:rFonts w:ascii="Times New Roman" w:hAnsi="Times New Roman" w:cs="Times New Roman"/>
              <w:color w:val="000000" w:themeColor="text1"/>
              <w:sz w:val="24"/>
              <w:szCs w:val="24"/>
            </w:rPr>
            <w:fldChar w:fldCharType="end"/>
          </w:r>
        </w:sdtContent>
      </w:sdt>
    </w:p>
    <w:p w14:paraId="3EE22053" w14:textId="77777777" w:rsidR="00333B81" w:rsidRDefault="00333B81" w:rsidP="000E288B">
      <w:pPr>
        <w:jc w:val="center"/>
        <w:rPr>
          <w:rFonts w:ascii="Times New Roman" w:hAnsi="Times New Roman" w:cs="Times New Roman"/>
          <w:b/>
          <w:bCs/>
          <w:color w:val="000000" w:themeColor="text1"/>
          <w:sz w:val="26"/>
          <w:szCs w:val="26"/>
          <w:lang w:eastAsia="en-GB"/>
        </w:rPr>
      </w:pPr>
    </w:p>
    <w:p w14:paraId="6D25330D" w14:textId="77777777" w:rsidR="003E4475" w:rsidRDefault="003E4475" w:rsidP="000E288B">
      <w:pPr>
        <w:jc w:val="center"/>
        <w:rPr>
          <w:rFonts w:ascii="Times New Roman" w:hAnsi="Times New Roman" w:cs="Times New Roman"/>
          <w:b/>
          <w:bCs/>
          <w:color w:val="000000" w:themeColor="text1"/>
          <w:sz w:val="26"/>
          <w:szCs w:val="26"/>
          <w:lang w:eastAsia="en-GB"/>
        </w:rPr>
      </w:pPr>
    </w:p>
    <w:p w14:paraId="5D384CEA" w14:textId="77777777" w:rsidR="003E4475" w:rsidRDefault="003E4475" w:rsidP="000E288B">
      <w:pPr>
        <w:jc w:val="center"/>
        <w:rPr>
          <w:rFonts w:ascii="Times New Roman" w:hAnsi="Times New Roman" w:cs="Times New Roman"/>
          <w:b/>
          <w:bCs/>
          <w:color w:val="000000" w:themeColor="text1"/>
          <w:sz w:val="26"/>
          <w:szCs w:val="26"/>
          <w:lang w:eastAsia="en-GB"/>
        </w:rPr>
      </w:pPr>
    </w:p>
    <w:p w14:paraId="0FFD8A49" w14:textId="77777777" w:rsidR="003E4475" w:rsidRDefault="003E4475" w:rsidP="000E288B">
      <w:pPr>
        <w:jc w:val="center"/>
        <w:rPr>
          <w:rFonts w:ascii="Times New Roman" w:hAnsi="Times New Roman" w:cs="Times New Roman"/>
          <w:b/>
          <w:bCs/>
          <w:color w:val="000000" w:themeColor="text1"/>
          <w:sz w:val="26"/>
          <w:szCs w:val="26"/>
          <w:lang w:eastAsia="en-GB"/>
        </w:rPr>
      </w:pPr>
    </w:p>
    <w:p w14:paraId="61E1B397" w14:textId="77777777" w:rsidR="003E4475" w:rsidRPr="009179F3" w:rsidRDefault="003E4475" w:rsidP="000E288B">
      <w:pPr>
        <w:jc w:val="center"/>
        <w:rPr>
          <w:rFonts w:ascii="Times New Roman" w:hAnsi="Times New Roman" w:cs="Times New Roman"/>
          <w:b/>
          <w:bCs/>
          <w:color w:val="000000" w:themeColor="text1"/>
          <w:sz w:val="26"/>
          <w:szCs w:val="26"/>
          <w:lang w:eastAsia="en-GB"/>
        </w:rPr>
      </w:pPr>
    </w:p>
    <w:p w14:paraId="2131F97C" w14:textId="665BB401" w:rsidR="008936EF" w:rsidRPr="000E288B" w:rsidRDefault="00333B81" w:rsidP="000E288B">
      <w:pPr>
        <w:jc w:val="center"/>
        <w:rPr>
          <w:rFonts w:ascii="Times New Roman" w:hAnsi="Times New Roman" w:cs="Times New Roman"/>
          <w:b/>
          <w:bCs/>
          <w:color w:val="000000" w:themeColor="text1"/>
          <w:sz w:val="26"/>
          <w:szCs w:val="26"/>
        </w:rPr>
      </w:pPr>
      <w:bookmarkStart w:id="20" w:name="_Toc165010823"/>
      <w:r w:rsidRPr="000E288B">
        <w:rPr>
          <w:rFonts w:ascii="Times New Roman" w:hAnsi="Times New Roman" w:cs="Times New Roman"/>
          <w:b/>
          <w:bCs/>
          <w:color w:val="000000" w:themeColor="text1"/>
          <w:sz w:val="26"/>
          <w:szCs w:val="26"/>
        </w:rPr>
        <w:lastRenderedPageBreak/>
        <w:t>Cultural differences by Hofstede</w:t>
      </w:r>
      <w:bookmarkEnd w:id="20"/>
    </w:p>
    <w:p w14:paraId="64EDAC3F" w14:textId="77777777" w:rsidR="00333B81" w:rsidRPr="000E288B" w:rsidRDefault="00333B81" w:rsidP="000E288B">
      <w:pPr>
        <w:rPr>
          <w:rFonts w:ascii="Times New Roman" w:hAnsi="Times New Roman" w:cs="Times New Roman"/>
          <w:color w:val="000000" w:themeColor="text1"/>
          <w:sz w:val="24"/>
          <w:szCs w:val="24"/>
        </w:rPr>
      </w:pPr>
    </w:p>
    <w:p w14:paraId="5BED7F87" w14:textId="77777777" w:rsidR="00D92C34" w:rsidRPr="00EA29FB" w:rsidRDefault="00D92C34" w:rsidP="00EA29FB">
      <w:pPr>
        <w:rPr>
          <w:rFonts w:ascii="Times New Roman" w:hAnsi="Times New Roman" w:cs="Times New Roman"/>
          <w:sz w:val="24"/>
          <w:szCs w:val="24"/>
        </w:rPr>
      </w:pPr>
      <w:r w:rsidRPr="00EA29FB">
        <w:rPr>
          <w:rFonts w:ascii="Times New Roman" w:hAnsi="Times New Roman" w:cs="Times New Roman"/>
          <w:sz w:val="24"/>
          <w:szCs w:val="24"/>
        </w:rPr>
        <w:t>Applying Hofstede's Cultural Dimensions:</w:t>
      </w:r>
    </w:p>
    <w:p w14:paraId="69B75807" w14:textId="77777777" w:rsidR="00EA29FB" w:rsidRPr="00EA29FB" w:rsidRDefault="00EA29FB" w:rsidP="00EA29FB">
      <w:pPr>
        <w:rPr>
          <w:rFonts w:ascii="Times New Roman" w:hAnsi="Times New Roman" w:cs="Times New Roman"/>
          <w:sz w:val="24"/>
          <w:szCs w:val="24"/>
          <w:lang w:eastAsia="en-GB"/>
        </w:rPr>
      </w:pPr>
      <w:r w:rsidRPr="00EA29FB">
        <w:rPr>
          <w:rFonts w:ascii="Times New Roman" w:hAnsi="Times New Roman" w:cs="Times New Roman"/>
          <w:b/>
          <w:bCs/>
          <w:sz w:val="24"/>
          <w:szCs w:val="24"/>
          <w:lang w:eastAsia="en-GB"/>
        </w:rPr>
        <w:t>1. Power Distance</w:t>
      </w:r>
      <w:r w:rsidRPr="00EA29FB">
        <w:rPr>
          <w:rFonts w:ascii="Times New Roman" w:hAnsi="Times New Roman" w:cs="Times New Roman"/>
          <w:sz w:val="24"/>
          <w:szCs w:val="24"/>
          <w:lang w:eastAsia="en-GB"/>
        </w:rPr>
        <w:t>:</w:t>
      </w:r>
    </w:p>
    <w:p w14:paraId="39B8E92C" w14:textId="77777777" w:rsidR="00EA29FB" w:rsidRPr="00EA29FB" w:rsidRDefault="00EA29FB" w:rsidP="00EA29FB">
      <w:pPr>
        <w:rPr>
          <w:rFonts w:ascii="Times New Roman" w:hAnsi="Times New Roman" w:cs="Times New Roman"/>
          <w:sz w:val="24"/>
          <w:szCs w:val="24"/>
          <w:lang w:eastAsia="en-GB"/>
        </w:rPr>
      </w:pPr>
      <w:r w:rsidRPr="00EA29FB">
        <w:rPr>
          <w:rFonts w:ascii="Times New Roman" w:hAnsi="Times New Roman" w:cs="Times New Roman"/>
          <w:sz w:val="24"/>
          <w:szCs w:val="24"/>
          <w:lang w:eastAsia="en-GB"/>
        </w:rPr>
        <w:t>France: France tends to have a relatively high power distance, meaning that people generally accept hierarchical structures and inequalities in power. There is respect for authority and a preference for clear roles and responsibilities.</w:t>
      </w:r>
    </w:p>
    <w:p w14:paraId="05D614A8" w14:textId="77777777" w:rsidR="00EA29FB" w:rsidRPr="00EA29FB" w:rsidRDefault="00EA29FB" w:rsidP="00EA29FB">
      <w:pPr>
        <w:rPr>
          <w:rFonts w:ascii="Times New Roman" w:hAnsi="Times New Roman" w:cs="Times New Roman"/>
          <w:sz w:val="24"/>
          <w:szCs w:val="24"/>
          <w:lang w:eastAsia="en-GB"/>
        </w:rPr>
      </w:pPr>
      <w:r w:rsidRPr="00EA29FB">
        <w:rPr>
          <w:rFonts w:ascii="Times New Roman" w:hAnsi="Times New Roman" w:cs="Times New Roman"/>
          <w:sz w:val="24"/>
          <w:szCs w:val="24"/>
          <w:lang w:eastAsia="en-GB"/>
        </w:rPr>
        <w:t>Spain: Spain also has a moderate to high power distance, with a similar respect for authority and hierarchical structures. However, compared to France, Spanish society may be slightly more egalitarian in certain aspects, with a willingness to challenge authority and question decisions.</w:t>
      </w:r>
    </w:p>
    <w:p w14:paraId="00E31214" w14:textId="77777777" w:rsidR="00EA29FB" w:rsidRPr="00EA29FB" w:rsidRDefault="00EA29FB" w:rsidP="00EA29FB">
      <w:pPr>
        <w:rPr>
          <w:rFonts w:ascii="Times New Roman" w:hAnsi="Times New Roman" w:cs="Times New Roman"/>
          <w:sz w:val="24"/>
          <w:szCs w:val="24"/>
          <w:lang w:eastAsia="en-GB"/>
        </w:rPr>
      </w:pPr>
      <w:r w:rsidRPr="00EA29FB">
        <w:rPr>
          <w:rFonts w:ascii="Times New Roman" w:hAnsi="Times New Roman" w:cs="Times New Roman"/>
          <w:b/>
          <w:bCs/>
          <w:sz w:val="24"/>
          <w:szCs w:val="24"/>
          <w:lang w:eastAsia="en-GB"/>
        </w:rPr>
        <w:t>2. Individualism vs. Collectivism</w:t>
      </w:r>
      <w:r w:rsidRPr="00EA29FB">
        <w:rPr>
          <w:rFonts w:ascii="Times New Roman" w:hAnsi="Times New Roman" w:cs="Times New Roman"/>
          <w:sz w:val="24"/>
          <w:szCs w:val="24"/>
          <w:lang w:eastAsia="en-GB"/>
        </w:rPr>
        <w:t>:</w:t>
      </w:r>
    </w:p>
    <w:p w14:paraId="223940B7" w14:textId="77777777" w:rsidR="00EA29FB" w:rsidRPr="00EA29FB" w:rsidRDefault="00EA29FB" w:rsidP="00EA29FB">
      <w:pPr>
        <w:rPr>
          <w:rFonts w:ascii="Times New Roman" w:hAnsi="Times New Roman" w:cs="Times New Roman"/>
          <w:sz w:val="24"/>
          <w:szCs w:val="24"/>
          <w:lang w:eastAsia="en-GB"/>
        </w:rPr>
      </w:pPr>
      <w:r w:rsidRPr="00EA29FB">
        <w:rPr>
          <w:rFonts w:ascii="Times New Roman" w:hAnsi="Times New Roman" w:cs="Times New Roman"/>
          <w:sz w:val="24"/>
          <w:szCs w:val="24"/>
          <w:lang w:eastAsia="en-GB"/>
        </w:rPr>
        <w:t>France: France tends to be more individualistic, emphasizing personal achievement, autonomy, and self-expression. There is a focus on individual rights and freedoms.</w:t>
      </w:r>
    </w:p>
    <w:p w14:paraId="09746FD9" w14:textId="77777777" w:rsidR="00EA29FB" w:rsidRPr="00EA29FB" w:rsidRDefault="00EA29FB" w:rsidP="00EA29FB">
      <w:pPr>
        <w:rPr>
          <w:rFonts w:ascii="Times New Roman" w:hAnsi="Times New Roman" w:cs="Times New Roman"/>
          <w:sz w:val="24"/>
          <w:szCs w:val="24"/>
          <w:lang w:eastAsia="en-GB"/>
        </w:rPr>
      </w:pPr>
      <w:r w:rsidRPr="00EA29FB">
        <w:rPr>
          <w:rFonts w:ascii="Times New Roman" w:hAnsi="Times New Roman" w:cs="Times New Roman"/>
          <w:sz w:val="24"/>
          <w:szCs w:val="24"/>
          <w:lang w:eastAsia="en-GB"/>
        </w:rPr>
        <w:t>Spain: Spain, while still somewhat individualistic, leans more towards collectivism, emphasizing strong family ties, group harmony, and social relationships. There is a sense of loyalty and obligation to the family and community.</w:t>
      </w:r>
    </w:p>
    <w:p w14:paraId="52F37BC2" w14:textId="77777777" w:rsidR="00EA29FB" w:rsidRPr="00EA29FB" w:rsidRDefault="00EA29FB" w:rsidP="00EA29FB">
      <w:pPr>
        <w:rPr>
          <w:rFonts w:ascii="Times New Roman" w:hAnsi="Times New Roman" w:cs="Times New Roman"/>
          <w:color w:val="000000" w:themeColor="text1"/>
          <w:sz w:val="24"/>
          <w:szCs w:val="24"/>
          <w:lang w:eastAsia="en-GB"/>
        </w:rPr>
      </w:pPr>
      <w:r w:rsidRPr="00EA29FB">
        <w:rPr>
          <w:rStyle w:val="Heading2Char"/>
          <w:rFonts w:ascii="Times New Roman" w:hAnsi="Times New Roman" w:cs="Times New Roman"/>
          <w:b/>
          <w:bCs/>
          <w:color w:val="000000" w:themeColor="text1"/>
          <w:sz w:val="24"/>
          <w:szCs w:val="24"/>
          <w:lang w:eastAsia="en-GB"/>
        </w:rPr>
        <w:t>3. Masculinity vs. Femininity</w:t>
      </w:r>
      <w:r w:rsidRPr="00EA29FB">
        <w:rPr>
          <w:rFonts w:ascii="Times New Roman" w:hAnsi="Times New Roman" w:cs="Times New Roman"/>
          <w:color w:val="000000" w:themeColor="text1"/>
          <w:sz w:val="24"/>
          <w:szCs w:val="24"/>
          <w:lang w:eastAsia="en-GB"/>
        </w:rPr>
        <w:t>:</w:t>
      </w:r>
    </w:p>
    <w:p w14:paraId="61DFB234" w14:textId="77777777" w:rsidR="00EA29FB" w:rsidRPr="00EA29FB" w:rsidRDefault="00EA29FB" w:rsidP="00EA29FB">
      <w:pPr>
        <w:rPr>
          <w:rFonts w:ascii="Times New Roman" w:hAnsi="Times New Roman" w:cs="Times New Roman"/>
          <w:color w:val="000000" w:themeColor="text1"/>
          <w:sz w:val="24"/>
          <w:szCs w:val="24"/>
          <w:lang w:eastAsia="en-GB"/>
        </w:rPr>
      </w:pPr>
      <w:r w:rsidRPr="00EA29FB">
        <w:rPr>
          <w:rFonts w:ascii="Times New Roman" w:hAnsi="Times New Roman" w:cs="Times New Roman"/>
          <w:color w:val="000000" w:themeColor="text1"/>
          <w:sz w:val="24"/>
          <w:szCs w:val="24"/>
          <w:lang w:eastAsia="en-GB"/>
        </w:rPr>
        <w:t>France: France typically scores higher on masculinity, emphasizing assertiveness, competition, and success. There is a focus on material achievements and career advancement.</w:t>
      </w:r>
    </w:p>
    <w:p w14:paraId="5DC46CA0" w14:textId="77777777" w:rsidR="00EA29FB" w:rsidRPr="00EA29FB" w:rsidRDefault="00EA29FB" w:rsidP="00EA29FB">
      <w:pPr>
        <w:rPr>
          <w:rFonts w:ascii="Times New Roman" w:hAnsi="Times New Roman" w:cs="Times New Roman"/>
          <w:color w:val="000000" w:themeColor="text1"/>
          <w:sz w:val="24"/>
          <w:szCs w:val="24"/>
          <w:lang w:eastAsia="en-GB"/>
        </w:rPr>
      </w:pPr>
      <w:r w:rsidRPr="00EA29FB">
        <w:rPr>
          <w:rFonts w:ascii="Times New Roman" w:hAnsi="Times New Roman" w:cs="Times New Roman"/>
          <w:color w:val="000000" w:themeColor="text1"/>
          <w:sz w:val="24"/>
          <w:szCs w:val="24"/>
          <w:lang w:eastAsia="en-GB"/>
        </w:rPr>
        <w:t>Spain: Spain also exhibits characteristics associated with masculinity but may have a slightly more balanced approach, valuing both assertiveness and nurturing qualities. There is a focus on relationships, emotional expression, and quality of life.</w:t>
      </w:r>
    </w:p>
    <w:p w14:paraId="53881A01" w14:textId="77777777" w:rsidR="00EA29FB" w:rsidRPr="00EA29FB" w:rsidRDefault="00EA29FB" w:rsidP="00EA29FB">
      <w:pPr>
        <w:rPr>
          <w:rFonts w:ascii="Times New Roman" w:hAnsi="Times New Roman" w:cs="Times New Roman"/>
          <w:color w:val="000000" w:themeColor="text1"/>
          <w:sz w:val="24"/>
          <w:szCs w:val="24"/>
          <w:lang w:eastAsia="en-GB"/>
        </w:rPr>
      </w:pPr>
      <w:r w:rsidRPr="00EA29FB">
        <w:rPr>
          <w:rStyle w:val="Heading2Char"/>
          <w:rFonts w:ascii="Times New Roman" w:hAnsi="Times New Roman" w:cs="Times New Roman"/>
          <w:b/>
          <w:bCs/>
          <w:color w:val="000000" w:themeColor="text1"/>
          <w:sz w:val="24"/>
          <w:szCs w:val="24"/>
          <w:lang w:eastAsia="en-GB"/>
        </w:rPr>
        <w:t>4. Uncertainty Avoidance</w:t>
      </w:r>
      <w:r w:rsidRPr="00EA29FB">
        <w:rPr>
          <w:rFonts w:ascii="Times New Roman" w:hAnsi="Times New Roman" w:cs="Times New Roman"/>
          <w:color w:val="000000" w:themeColor="text1"/>
          <w:sz w:val="24"/>
          <w:szCs w:val="24"/>
          <w:lang w:eastAsia="en-GB"/>
        </w:rPr>
        <w:t>:</w:t>
      </w:r>
    </w:p>
    <w:p w14:paraId="275A7713" w14:textId="77777777" w:rsidR="00EA29FB" w:rsidRPr="00EA29FB" w:rsidRDefault="00EA29FB" w:rsidP="00EA29FB">
      <w:pPr>
        <w:rPr>
          <w:rFonts w:ascii="Times New Roman" w:hAnsi="Times New Roman" w:cs="Times New Roman"/>
          <w:color w:val="000000" w:themeColor="text1"/>
          <w:sz w:val="24"/>
          <w:szCs w:val="24"/>
          <w:lang w:eastAsia="en-GB"/>
        </w:rPr>
      </w:pPr>
      <w:r w:rsidRPr="00EA29FB">
        <w:rPr>
          <w:rFonts w:ascii="Times New Roman" w:hAnsi="Times New Roman" w:cs="Times New Roman"/>
          <w:color w:val="000000" w:themeColor="text1"/>
          <w:sz w:val="24"/>
          <w:szCs w:val="24"/>
          <w:lang w:eastAsia="en-GB"/>
        </w:rPr>
        <w:t>France: France tends to have a moderate uncertainty avoidance, meaning that people are relatively comfortable with ambiguity and change. There is a willingness to take risks and adapt to new situations.</w:t>
      </w:r>
    </w:p>
    <w:p w14:paraId="5496DE28" w14:textId="77777777" w:rsidR="00EA29FB" w:rsidRPr="00EA29FB" w:rsidRDefault="00EA29FB" w:rsidP="00EA29FB">
      <w:pPr>
        <w:rPr>
          <w:rFonts w:ascii="Times New Roman" w:hAnsi="Times New Roman" w:cs="Times New Roman"/>
          <w:color w:val="000000" w:themeColor="text1"/>
          <w:sz w:val="24"/>
          <w:szCs w:val="24"/>
          <w:lang w:eastAsia="en-GB"/>
        </w:rPr>
      </w:pPr>
      <w:r w:rsidRPr="00EA29FB">
        <w:rPr>
          <w:rFonts w:ascii="Times New Roman" w:hAnsi="Times New Roman" w:cs="Times New Roman"/>
          <w:color w:val="000000" w:themeColor="text1"/>
          <w:sz w:val="24"/>
          <w:szCs w:val="24"/>
          <w:lang w:eastAsia="en-GB"/>
        </w:rPr>
        <w:t>Spain: Spain also has a moderate uncertainty avoidance, with a similar tolerance for ambiguity and change. However, compared to France, Spanish society may be slightly more risk-averse in certain areas, preferring stability and predictability.</w:t>
      </w:r>
    </w:p>
    <w:p w14:paraId="3AD57E98" w14:textId="77777777" w:rsidR="00EA29FB" w:rsidRPr="00EA29FB" w:rsidRDefault="00EA29FB" w:rsidP="00EA29FB">
      <w:pPr>
        <w:rPr>
          <w:rFonts w:ascii="Times New Roman" w:hAnsi="Times New Roman" w:cs="Times New Roman"/>
          <w:color w:val="000000" w:themeColor="text1"/>
          <w:sz w:val="24"/>
          <w:szCs w:val="24"/>
          <w:lang w:eastAsia="en-GB"/>
        </w:rPr>
      </w:pPr>
      <w:r w:rsidRPr="00EA29FB">
        <w:rPr>
          <w:rStyle w:val="Heading2Char"/>
          <w:rFonts w:ascii="Times New Roman" w:hAnsi="Times New Roman" w:cs="Times New Roman"/>
          <w:b/>
          <w:bCs/>
          <w:color w:val="000000" w:themeColor="text1"/>
          <w:sz w:val="24"/>
          <w:szCs w:val="24"/>
          <w:lang w:eastAsia="en-GB"/>
        </w:rPr>
        <w:t>5. Long-Term Orientation</w:t>
      </w:r>
      <w:r w:rsidRPr="00EA29FB">
        <w:rPr>
          <w:rFonts w:ascii="Times New Roman" w:hAnsi="Times New Roman" w:cs="Times New Roman"/>
          <w:color w:val="000000" w:themeColor="text1"/>
          <w:sz w:val="24"/>
          <w:szCs w:val="24"/>
          <w:lang w:eastAsia="en-GB"/>
        </w:rPr>
        <w:t>:</w:t>
      </w:r>
    </w:p>
    <w:p w14:paraId="2B6673CC" w14:textId="77777777" w:rsidR="00EA29FB" w:rsidRPr="00EA29FB" w:rsidRDefault="00EA29FB" w:rsidP="00EA29FB">
      <w:pPr>
        <w:rPr>
          <w:rFonts w:ascii="Times New Roman" w:hAnsi="Times New Roman" w:cs="Times New Roman"/>
          <w:sz w:val="24"/>
          <w:szCs w:val="24"/>
          <w:lang w:eastAsia="en-GB"/>
        </w:rPr>
      </w:pPr>
      <w:r w:rsidRPr="00EA29FB">
        <w:rPr>
          <w:rFonts w:ascii="Times New Roman" w:hAnsi="Times New Roman" w:cs="Times New Roman"/>
          <w:sz w:val="24"/>
          <w:szCs w:val="24"/>
          <w:lang w:eastAsia="en-GB"/>
        </w:rPr>
        <w:t>France: France typically scores lower on long-term orientation, emphasizing the importance of enjoying the present moment and immediate gratification. There may be less emphasis on planning for the future.</w:t>
      </w:r>
    </w:p>
    <w:p w14:paraId="14752623" w14:textId="77777777" w:rsidR="00EA29FB" w:rsidRPr="00EA29FB" w:rsidRDefault="00EA29FB" w:rsidP="00EA29FB">
      <w:pPr>
        <w:rPr>
          <w:rFonts w:ascii="Times New Roman" w:hAnsi="Times New Roman" w:cs="Times New Roman"/>
          <w:sz w:val="24"/>
          <w:szCs w:val="24"/>
          <w:lang w:eastAsia="en-GB"/>
        </w:rPr>
      </w:pPr>
      <w:r w:rsidRPr="00EA29FB">
        <w:rPr>
          <w:rFonts w:ascii="Times New Roman" w:hAnsi="Times New Roman" w:cs="Times New Roman"/>
          <w:sz w:val="24"/>
          <w:szCs w:val="24"/>
          <w:lang w:eastAsia="en-GB"/>
        </w:rPr>
        <w:t>Spain: Spain also exhibits characteristics associated with short-term orientation, valuing spontaneity, tradition, and enjoying life in the present. There may be less focus on long-term planning and delayed gratification.</w:t>
      </w:r>
    </w:p>
    <w:p w14:paraId="394E7F46" w14:textId="77777777" w:rsidR="00EA29FB" w:rsidRPr="00EA29FB" w:rsidRDefault="00EA29FB" w:rsidP="00EA29FB">
      <w:pPr>
        <w:rPr>
          <w:rFonts w:ascii="Times New Roman" w:hAnsi="Times New Roman" w:cs="Times New Roman"/>
          <w:sz w:val="24"/>
          <w:szCs w:val="24"/>
        </w:rPr>
      </w:pPr>
    </w:p>
    <w:p w14:paraId="730CEED3" w14:textId="00E0494E" w:rsidR="00D92C34" w:rsidRPr="00EA29FB" w:rsidRDefault="00D92C34" w:rsidP="00EA29FB">
      <w:pPr>
        <w:rPr>
          <w:rFonts w:ascii="Times New Roman" w:hAnsi="Times New Roman" w:cs="Times New Roman"/>
          <w:sz w:val="24"/>
          <w:szCs w:val="24"/>
        </w:rPr>
      </w:pPr>
      <w:r w:rsidRPr="00EA29FB">
        <w:rPr>
          <w:rFonts w:ascii="Times New Roman" w:hAnsi="Times New Roman" w:cs="Times New Roman"/>
          <w:sz w:val="24"/>
          <w:szCs w:val="24"/>
        </w:rPr>
        <w:t>By applying Hofstede's cultural dimensions, we can better understand the nuances of each country's culture, social norms, and labor dynamics, enabling organizations and individuals to navigate effectively in cross-cultural contexts.</w:t>
      </w:r>
      <w:r w:rsidR="00EA29FB" w:rsidRPr="00EA29FB">
        <w:rPr>
          <w:rFonts w:ascii="Times New Roman" w:hAnsi="Times New Roman" w:cs="Times New Roman"/>
          <w:sz w:val="24"/>
          <w:szCs w:val="24"/>
        </w:rPr>
        <w:t xml:space="preserve"> </w:t>
      </w:r>
      <w:r w:rsidR="00EA29FB" w:rsidRPr="00EA29FB">
        <w:rPr>
          <w:rFonts w:ascii="Times New Roman" w:hAnsi="Times New Roman" w:cs="Times New Roman"/>
          <w:sz w:val="24"/>
          <w:szCs w:val="24"/>
        </w:rPr>
        <w:t>These differences can influence various aspects of society, including business practices, communication styles, and social norms.</w:t>
      </w:r>
      <w:r w:rsidR="00360246" w:rsidRPr="00360246">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645497835"/>
          <w:citation/>
        </w:sdtPr>
        <w:sdtContent>
          <w:r w:rsidR="00360246">
            <w:rPr>
              <w:rFonts w:ascii="Times New Roman" w:hAnsi="Times New Roman" w:cs="Times New Roman"/>
              <w:color w:val="000000" w:themeColor="text1"/>
              <w:sz w:val="24"/>
              <w:szCs w:val="24"/>
            </w:rPr>
            <w:fldChar w:fldCharType="begin"/>
          </w:r>
          <w:r w:rsidR="00360246">
            <w:rPr>
              <w:rFonts w:ascii="Times New Roman" w:hAnsi="Times New Roman" w:cs="Times New Roman"/>
              <w:color w:val="000000" w:themeColor="text1"/>
              <w:sz w:val="24"/>
              <w:szCs w:val="24"/>
            </w:rPr>
            <w:instrText xml:space="preserve"> CITATION COU23 \l 2057 </w:instrText>
          </w:r>
          <w:r w:rsidR="00360246">
            <w:rPr>
              <w:rFonts w:ascii="Times New Roman" w:hAnsi="Times New Roman" w:cs="Times New Roman"/>
              <w:color w:val="000000" w:themeColor="text1"/>
              <w:sz w:val="24"/>
              <w:szCs w:val="24"/>
            </w:rPr>
            <w:fldChar w:fldCharType="separate"/>
          </w:r>
          <w:r w:rsidR="00360246" w:rsidRPr="00360246">
            <w:rPr>
              <w:rFonts w:ascii="Times New Roman" w:hAnsi="Times New Roman" w:cs="Times New Roman"/>
              <w:noProof/>
              <w:color w:val="000000" w:themeColor="text1"/>
              <w:sz w:val="24"/>
              <w:szCs w:val="24"/>
            </w:rPr>
            <w:t>(COUNTRY COMPARISON TOOL, 2023)</w:t>
          </w:r>
          <w:r w:rsidR="00360246">
            <w:rPr>
              <w:rFonts w:ascii="Times New Roman" w:hAnsi="Times New Roman" w:cs="Times New Roman"/>
              <w:color w:val="000000" w:themeColor="text1"/>
              <w:sz w:val="24"/>
              <w:szCs w:val="24"/>
            </w:rPr>
            <w:fldChar w:fldCharType="end"/>
          </w:r>
        </w:sdtContent>
      </w:sdt>
    </w:p>
    <w:p w14:paraId="2EE2740A" w14:textId="77777777" w:rsidR="00AE6F82" w:rsidRPr="000E288B" w:rsidRDefault="00AE6F82" w:rsidP="000E288B">
      <w:pPr>
        <w:rPr>
          <w:rFonts w:ascii="Times New Roman" w:hAnsi="Times New Roman" w:cs="Times New Roman"/>
          <w:color w:val="000000" w:themeColor="text1"/>
          <w:sz w:val="24"/>
          <w:szCs w:val="24"/>
        </w:rPr>
      </w:pPr>
    </w:p>
    <w:p w14:paraId="6A3951D0" w14:textId="77777777" w:rsidR="00333B81" w:rsidRPr="000E288B" w:rsidRDefault="00333B81" w:rsidP="000E288B">
      <w:pPr>
        <w:jc w:val="center"/>
        <w:rPr>
          <w:rFonts w:ascii="Times New Roman" w:hAnsi="Times New Roman" w:cs="Times New Roman"/>
          <w:b/>
          <w:bCs/>
          <w:color w:val="000000" w:themeColor="text1"/>
          <w:sz w:val="26"/>
          <w:szCs w:val="26"/>
        </w:rPr>
      </w:pPr>
    </w:p>
    <w:p w14:paraId="4550574C" w14:textId="43149DCC" w:rsidR="00333B81" w:rsidRDefault="00333B81" w:rsidP="000E288B">
      <w:pPr>
        <w:jc w:val="center"/>
        <w:rPr>
          <w:rFonts w:ascii="Times New Roman" w:hAnsi="Times New Roman" w:cs="Times New Roman"/>
          <w:b/>
          <w:bCs/>
          <w:color w:val="000000" w:themeColor="text1"/>
          <w:sz w:val="26"/>
          <w:szCs w:val="26"/>
        </w:rPr>
      </w:pPr>
      <w:bookmarkStart w:id="21" w:name="_Toc165010828"/>
      <w:r w:rsidRPr="000E288B">
        <w:rPr>
          <w:rFonts w:ascii="Times New Roman" w:hAnsi="Times New Roman" w:cs="Times New Roman"/>
          <w:b/>
          <w:bCs/>
          <w:color w:val="000000" w:themeColor="text1"/>
          <w:sz w:val="26"/>
          <w:szCs w:val="26"/>
        </w:rPr>
        <w:t>Cultural barriers</w:t>
      </w:r>
      <w:bookmarkEnd w:id="21"/>
    </w:p>
    <w:p w14:paraId="6EDDDA63" w14:textId="77777777" w:rsidR="000E288B" w:rsidRPr="000E288B" w:rsidRDefault="000E288B" w:rsidP="000E288B">
      <w:pPr>
        <w:jc w:val="center"/>
        <w:rPr>
          <w:rFonts w:ascii="Times New Roman" w:hAnsi="Times New Roman" w:cs="Times New Roman"/>
          <w:b/>
          <w:bCs/>
          <w:color w:val="000000" w:themeColor="text1"/>
          <w:sz w:val="26"/>
          <w:szCs w:val="26"/>
        </w:rPr>
      </w:pPr>
    </w:p>
    <w:p w14:paraId="43FE3B38" w14:textId="280559B9" w:rsidR="00D92C34" w:rsidRPr="000E288B" w:rsidRDefault="005E77C5"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T</w:t>
      </w:r>
      <w:r w:rsidR="00D92C34" w:rsidRPr="000E288B">
        <w:rPr>
          <w:rFonts w:ascii="Times New Roman" w:hAnsi="Times New Roman" w:cs="Times New Roman"/>
          <w:color w:val="000000" w:themeColor="text1"/>
          <w:sz w:val="24"/>
          <w:szCs w:val="24"/>
        </w:rPr>
        <w:t>he communication barriers that British businesses may encounter when operating in the France, and Spain:</w:t>
      </w:r>
    </w:p>
    <w:p w14:paraId="0B32B8B0" w14:textId="77777777" w:rsidR="00D92C34" w:rsidRPr="000E288B" w:rsidRDefault="00D92C34" w:rsidP="000E288B">
      <w:pPr>
        <w:rPr>
          <w:rFonts w:ascii="Times New Roman" w:hAnsi="Times New Roman" w:cs="Times New Roman"/>
          <w:color w:val="000000" w:themeColor="text1"/>
          <w:sz w:val="24"/>
          <w:szCs w:val="24"/>
        </w:rPr>
      </w:pPr>
      <w:bookmarkStart w:id="22" w:name="_Toc165010829"/>
      <w:r w:rsidRPr="000E288B">
        <w:rPr>
          <w:rFonts w:ascii="Times New Roman" w:hAnsi="Times New Roman" w:cs="Times New Roman"/>
          <w:color w:val="000000" w:themeColor="text1"/>
          <w:sz w:val="24"/>
          <w:szCs w:val="24"/>
        </w:rPr>
        <w:t>1. Language Barriers</w:t>
      </w:r>
      <w:bookmarkEnd w:id="22"/>
      <w:r w:rsidRPr="000E288B">
        <w:rPr>
          <w:rFonts w:ascii="Times New Roman" w:hAnsi="Times New Roman" w:cs="Times New Roman"/>
          <w:color w:val="000000" w:themeColor="text1"/>
          <w:sz w:val="24"/>
          <w:szCs w:val="24"/>
        </w:rPr>
        <w:t>:</w:t>
      </w:r>
    </w:p>
    <w:p w14:paraId="33E3F1EF" w14:textId="77777777" w:rsidR="00D92C34" w:rsidRPr="000E288B" w:rsidRDefault="00D92C34"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France and Spain: Although English is widely spoken in business settings, language barriers may still exist, especially in more rural or traditional areas where proficiency in English may be lower. This could lead to misunderstandings, misinterpretations, and ineffective communication.</w:t>
      </w:r>
    </w:p>
    <w:p w14:paraId="4AC527EE" w14:textId="77777777" w:rsidR="00D92C34" w:rsidRPr="000E288B" w:rsidRDefault="00D92C34"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Regional Languages: In regions such as Catalonia (Spain) and Brittany (France), regional languages are prevalent. In these areas, businesses may face additional challenges if they do not have proficiency in the local language.</w:t>
      </w:r>
    </w:p>
    <w:p w14:paraId="1E46E9FE" w14:textId="77777777" w:rsidR="005E77C5" w:rsidRPr="000E288B" w:rsidRDefault="005E77C5" w:rsidP="000E288B">
      <w:pPr>
        <w:rPr>
          <w:rFonts w:ascii="Times New Roman" w:hAnsi="Times New Roman" w:cs="Times New Roman"/>
          <w:color w:val="000000" w:themeColor="text1"/>
          <w:sz w:val="24"/>
          <w:szCs w:val="24"/>
        </w:rPr>
      </w:pPr>
    </w:p>
    <w:p w14:paraId="0899A197" w14:textId="77777777" w:rsidR="00D92C34" w:rsidRPr="000E288B" w:rsidRDefault="00D92C34" w:rsidP="000E288B">
      <w:pPr>
        <w:rPr>
          <w:rFonts w:ascii="Times New Roman" w:hAnsi="Times New Roman" w:cs="Times New Roman"/>
          <w:color w:val="000000" w:themeColor="text1"/>
          <w:sz w:val="24"/>
          <w:szCs w:val="24"/>
        </w:rPr>
      </w:pPr>
      <w:bookmarkStart w:id="23" w:name="_Toc165010830"/>
      <w:r w:rsidRPr="000E288B">
        <w:rPr>
          <w:rFonts w:ascii="Times New Roman" w:hAnsi="Times New Roman" w:cs="Times New Roman"/>
          <w:color w:val="000000" w:themeColor="text1"/>
          <w:sz w:val="24"/>
          <w:szCs w:val="24"/>
        </w:rPr>
        <w:t>2. Cultural Differences</w:t>
      </w:r>
      <w:bookmarkEnd w:id="23"/>
      <w:r w:rsidRPr="000E288B">
        <w:rPr>
          <w:rFonts w:ascii="Times New Roman" w:hAnsi="Times New Roman" w:cs="Times New Roman"/>
          <w:color w:val="000000" w:themeColor="text1"/>
          <w:sz w:val="24"/>
          <w:szCs w:val="24"/>
        </w:rPr>
        <w:t>:</w:t>
      </w:r>
    </w:p>
    <w:p w14:paraId="08D8E651" w14:textId="77777777" w:rsidR="00D92C34" w:rsidRPr="000E288B" w:rsidRDefault="00D92C34"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Communication Styles: British communication tends to be more indirect and polite compared to French and Spanish communication, which can be more direct and assertive. This contrast in communication styles may lead to misunderstandings or perceived rudeness.</w:t>
      </w:r>
    </w:p>
    <w:p w14:paraId="04085758" w14:textId="77777777" w:rsidR="00D92C34" w:rsidRPr="000E288B" w:rsidRDefault="00D92C34"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Non-verbal Communication: Differences in non-verbal cues and gestures can also pose challenges. For example, the meaning of gestures or body language may vary between cultures, leading to misunderstandings.</w:t>
      </w:r>
    </w:p>
    <w:p w14:paraId="4F0B7AFF" w14:textId="77777777" w:rsidR="00D92C34" w:rsidRPr="000E288B" w:rsidRDefault="00D92C34" w:rsidP="000E288B">
      <w:pPr>
        <w:rPr>
          <w:rFonts w:ascii="Times New Roman" w:hAnsi="Times New Roman" w:cs="Times New Roman"/>
          <w:color w:val="000000" w:themeColor="text1"/>
          <w:sz w:val="24"/>
          <w:szCs w:val="24"/>
        </w:rPr>
      </w:pPr>
      <w:bookmarkStart w:id="24" w:name="_Toc165010831"/>
      <w:r w:rsidRPr="000E288B">
        <w:rPr>
          <w:rFonts w:ascii="Times New Roman" w:hAnsi="Times New Roman" w:cs="Times New Roman"/>
          <w:color w:val="000000" w:themeColor="text1"/>
          <w:sz w:val="24"/>
          <w:szCs w:val="24"/>
        </w:rPr>
        <w:t>3. Business Etiquette</w:t>
      </w:r>
      <w:bookmarkEnd w:id="24"/>
      <w:r w:rsidRPr="000E288B">
        <w:rPr>
          <w:rFonts w:ascii="Times New Roman" w:hAnsi="Times New Roman" w:cs="Times New Roman"/>
          <w:color w:val="000000" w:themeColor="text1"/>
          <w:sz w:val="24"/>
          <w:szCs w:val="24"/>
        </w:rPr>
        <w:t>:</w:t>
      </w:r>
    </w:p>
    <w:p w14:paraId="067A730A" w14:textId="77777777" w:rsidR="00D92C34" w:rsidRPr="000E288B" w:rsidRDefault="00D92C34"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Formality: French and Spanish business cultures often place a higher emphasis on formalities and hierarchy compared to the relatively more informal British culture. Failure to adhere to these formalities could result in strained relationships or perceived disrespect.</w:t>
      </w:r>
    </w:p>
    <w:p w14:paraId="08B1C72F" w14:textId="500FE8EC" w:rsidR="00333B81" w:rsidRDefault="00D92C34"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Punctuality: While punctuality is important in British business culture, it may be less strict in France and Spain. This difference in attitude towards punctuality could lead to misunderstandings and frustration.</w:t>
      </w:r>
    </w:p>
    <w:p w14:paraId="78EF79C2" w14:textId="77777777" w:rsidR="004F55C5" w:rsidRDefault="004F55C5" w:rsidP="000E288B">
      <w:pPr>
        <w:rPr>
          <w:rFonts w:ascii="Times New Roman" w:hAnsi="Times New Roman" w:cs="Times New Roman"/>
          <w:color w:val="000000" w:themeColor="text1"/>
          <w:sz w:val="24"/>
          <w:szCs w:val="24"/>
        </w:rPr>
      </w:pPr>
    </w:p>
    <w:p w14:paraId="3DB60422" w14:textId="77777777" w:rsidR="004F55C5" w:rsidRPr="000E288B" w:rsidRDefault="004F55C5" w:rsidP="000E288B">
      <w:pPr>
        <w:rPr>
          <w:rFonts w:ascii="Times New Roman" w:hAnsi="Times New Roman" w:cs="Times New Roman"/>
          <w:color w:val="000000" w:themeColor="text1"/>
          <w:sz w:val="24"/>
          <w:szCs w:val="24"/>
        </w:rPr>
      </w:pPr>
    </w:p>
    <w:p w14:paraId="4EEFB4CB" w14:textId="224306CF" w:rsidR="00D92C34" w:rsidRPr="000E288B" w:rsidRDefault="00D92C34" w:rsidP="000E288B">
      <w:pPr>
        <w:rPr>
          <w:rFonts w:ascii="Times New Roman" w:hAnsi="Times New Roman" w:cs="Times New Roman"/>
          <w:color w:val="000000" w:themeColor="text1"/>
          <w:sz w:val="24"/>
          <w:szCs w:val="24"/>
        </w:rPr>
      </w:pPr>
      <w:bookmarkStart w:id="25" w:name="_Toc165010832"/>
      <w:r w:rsidRPr="000E288B">
        <w:rPr>
          <w:rFonts w:ascii="Times New Roman" w:hAnsi="Times New Roman" w:cs="Times New Roman"/>
          <w:color w:val="000000" w:themeColor="text1"/>
          <w:sz w:val="24"/>
          <w:szCs w:val="24"/>
        </w:rPr>
        <w:lastRenderedPageBreak/>
        <w:t>4. Direct vs. Indirect Communication:</w:t>
      </w:r>
      <w:bookmarkEnd w:id="25"/>
    </w:p>
    <w:p w14:paraId="5CF7B6D9" w14:textId="77777777" w:rsidR="00D92C34" w:rsidRPr="000E288B" w:rsidRDefault="00D92C34"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French and Spanish: In contrast, French and Spanish communication styles are often more direct and explicit. British businesses may find it challenging to navigate these differences, leading to misunderstandings or misinterpretations.</w:t>
      </w:r>
    </w:p>
    <w:p w14:paraId="262E7A46" w14:textId="77777777" w:rsidR="00D92C34" w:rsidRPr="000E288B" w:rsidRDefault="00D92C34" w:rsidP="000E288B">
      <w:pPr>
        <w:rPr>
          <w:rFonts w:ascii="Times New Roman" w:hAnsi="Times New Roman" w:cs="Times New Roman"/>
          <w:color w:val="000000" w:themeColor="text1"/>
          <w:sz w:val="24"/>
          <w:szCs w:val="24"/>
        </w:rPr>
      </w:pPr>
      <w:bookmarkStart w:id="26" w:name="_Toc165010833"/>
      <w:r w:rsidRPr="000E288B">
        <w:rPr>
          <w:rFonts w:ascii="Times New Roman" w:hAnsi="Times New Roman" w:cs="Times New Roman"/>
          <w:color w:val="000000" w:themeColor="text1"/>
          <w:sz w:val="24"/>
          <w:szCs w:val="24"/>
        </w:rPr>
        <w:t>5. Hierarchical Structures</w:t>
      </w:r>
      <w:bookmarkEnd w:id="26"/>
      <w:r w:rsidRPr="000E288B">
        <w:rPr>
          <w:rFonts w:ascii="Times New Roman" w:hAnsi="Times New Roman" w:cs="Times New Roman"/>
          <w:color w:val="000000" w:themeColor="text1"/>
          <w:sz w:val="24"/>
          <w:szCs w:val="24"/>
        </w:rPr>
        <w:t>:</w:t>
      </w:r>
    </w:p>
    <w:p w14:paraId="6015A84B" w14:textId="77777777" w:rsidR="00D92C34" w:rsidRPr="000E288B" w:rsidRDefault="00D92C34"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France and Spain: Both France and Spain have more hierarchical business structures compared to the UK. British businesses may encounter challenges in navigating these hierarchies, particularly in decision-making processes and negotiations.</w:t>
      </w:r>
    </w:p>
    <w:p w14:paraId="39E62F6C" w14:textId="77777777" w:rsidR="00D92C34" w:rsidRPr="000E288B" w:rsidRDefault="00D92C34" w:rsidP="000E288B">
      <w:pPr>
        <w:rPr>
          <w:rFonts w:ascii="Times New Roman" w:hAnsi="Times New Roman" w:cs="Times New Roman"/>
          <w:color w:val="000000" w:themeColor="text1"/>
          <w:sz w:val="24"/>
          <w:szCs w:val="24"/>
        </w:rPr>
      </w:pPr>
      <w:bookmarkStart w:id="27" w:name="_Toc165010834"/>
      <w:r w:rsidRPr="000E288B">
        <w:rPr>
          <w:rFonts w:ascii="Times New Roman" w:hAnsi="Times New Roman" w:cs="Times New Roman"/>
          <w:color w:val="000000" w:themeColor="text1"/>
          <w:sz w:val="24"/>
          <w:szCs w:val="24"/>
        </w:rPr>
        <w:t>6. Cultural Sensitivity</w:t>
      </w:r>
      <w:bookmarkEnd w:id="27"/>
      <w:r w:rsidRPr="000E288B">
        <w:rPr>
          <w:rFonts w:ascii="Times New Roman" w:hAnsi="Times New Roman" w:cs="Times New Roman"/>
          <w:color w:val="000000" w:themeColor="text1"/>
          <w:sz w:val="24"/>
          <w:szCs w:val="24"/>
        </w:rPr>
        <w:t>:</w:t>
      </w:r>
    </w:p>
    <w:p w14:paraId="4EB60478" w14:textId="77777777" w:rsidR="00D92C34" w:rsidRPr="000E288B" w:rsidRDefault="00D92C34"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Taboos and Sensitivities: British businesses need to be mindful of cultural taboos and sensitivities in France and Spain, such as topics related to religion, politics, and historical conflicts. Insensitivity to these cultural nuances could damage relationships and hinder business success.</w:t>
      </w:r>
    </w:p>
    <w:p w14:paraId="37D65F50" w14:textId="77777777" w:rsidR="00D92C34" w:rsidRPr="000E288B" w:rsidRDefault="00D92C34" w:rsidP="000E288B">
      <w:pPr>
        <w:rPr>
          <w:rFonts w:ascii="Times New Roman" w:hAnsi="Times New Roman" w:cs="Times New Roman"/>
          <w:color w:val="000000" w:themeColor="text1"/>
          <w:sz w:val="24"/>
          <w:szCs w:val="24"/>
        </w:rPr>
      </w:pPr>
      <w:bookmarkStart w:id="28" w:name="_Toc165010835"/>
      <w:r w:rsidRPr="000E288B">
        <w:rPr>
          <w:rFonts w:ascii="Times New Roman" w:hAnsi="Times New Roman" w:cs="Times New Roman"/>
          <w:color w:val="000000" w:themeColor="text1"/>
          <w:sz w:val="24"/>
          <w:szCs w:val="24"/>
        </w:rPr>
        <w:t>7. Work-Life Balance</w:t>
      </w:r>
      <w:bookmarkEnd w:id="28"/>
      <w:r w:rsidRPr="000E288B">
        <w:rPr>
          <w:rFonts w:ascii="Times New Roman" w:hAnsi="Times New Roman" w:cs="Times New Roman"/>
          <w:color w:val="000000" w:themeColor="text1"/>
          <w:sz w:val="24"/>
          <w:szCs w:val="24"/>
        </w:rPr>
        <w:t>:</w:t>
      </w:r>
    </w:p>
    <w:p w14:paraId="3613533C" w14:textId="0B16B369" w:rsidR="00D92C34" w:rsidRPr="000E288B" w:rsidRDefault="00D92C34"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France and Spain: Both countries place a strong emphasis on work-life balance, with longer lunch breaks and shorter working hours compared to the UK. British businesses operating in these countries may need to adapt their communication and scheduling practices accordingly.</w:t>
      </w:r>
      <w:r w:rsidR="00360246">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311329478"/>
          <w:citation/>
        </w:sdtPr>
        <w:sdtContent>
          <w:r w:rsidR="00360246">
            <w:rPr>
              <w:rFonts w:ascii="Times New Roman" w:hAnsi="Times New Roman" w:cs="Times New Roman"/>
              <w:color w:val="000000" w:themeColor="text1"/>
              <w:sz w:val="24"/>
              <w:szCs w:val="24"/>
            </w:rPr>
            <w:fldChar w:fldCharType="begin"/>
          </w:r>
          <w:r w:rsidR="00360246">
            <w:rPr>
              <w:rFonts w:ascii="Times New Roman" w:hAnsi="Times New Roman" w:cs="Times New Roman"/>
              <w:color w:val="000000" w:themeColor="text1"/>
              <w:sz w:val="24"/>
              <w:szCs w:val="24"/>
            </w:rPr>
            <w:instrText xml:space="preserve"> CITATION Fré22 \l 2057 </w:instrText>
          </w:r>
          <w:r w:rsidR="00360246">
            <w:rPr>
              <w:rFonts w:ascii="Times New Roman" w:hAnsi="Times New Roman" w:cs="Times New Roman"/>
              <w:color w:val="000000" w:themeColor="text1"/>
              <w:sz w:val="24"/>
              <w:szCs w:val="24"/>
            </w:rPr>
            <w:fldChar w:fldCharType="separate"/>
          </w:r>
          <w:r w:rsidR="00360246" w:rsidRPr="00360246">
            <w:rPr>
              <w:rFonts w:ascii="Times New Roman" w:hAnsi="Times New Roman" w:cs="Times New Roman"/>
              <w:noProof/>
              <w:color w:val="000000" w:themeColor="text1"/>
              <w:sz w:val="24"/>
              <w:szCs w:val="24"/>
            </w:rPr>
            <w:t>(Frédéric Ibanez, 2022)</w:t>
          </w:r>
          <w:r w:rsidR="00360246">
            <w:rPr>
              <w:rFonts w:ascii="Times New Roman" w:hAnsi="Times New Roman" w:cs="Times New Roman"/>
              <w:color w:val="000000" w:themeColor="text1"/>
              <w:sz w:val="24"/>
              <w:szCs w:val="24"/>
            </w:rPr>
            <w:fldChar w:fldCharType="end"/>
          </w:r>
        </w:sdtContent>
      </w:sdt>
    </w:p>
    <w:p w14:paraId="56DAF8F8" w14:textId="77777777" w:rsidR="000E288B" w:rsidRPr="000E288B" w:rsidRDefault="000E288B" w:rsidP="000E288B">
      <w:pPr>
        <w:rPr>
          <w:rFonts w:ascii="Times New Roman" w:hAnsi="Times New Roman" w:cs="Times New Roman"/>
          <w:color w:val="000000" w:themeColor="text1"/>
          <w:sz w:val="24"/>
          <w:szCs w:val="24"/>
        </w:rPr>
      </w:pPr>
    </w:p>
    <w:p w14:paraId="3646324A" w14:textId="7636D2A1" w:rsidR="00A30BDC" w:rsidRPr="000E288B" w:rsidRDefault="00A30BDC" w:rsidP="000E288B">
      <w:pPr>
        <w:jc w:val="center"/>
        <w:rPr>
          <w:rFonts w:ascii="Times New Roman" w:hAnsi="Times New Roman" w:cs="Times New Roman"/>
          <w:b/>
          <w:bCs/>
          <w:color w:val="000000" w:themeColor="text1"/>
          <w:sz w:val="26"/>
          <w:szCs w:val="26"/>
        </w:rPr>
      </w:pPr>
      <w:bookmarkStart w:id="29" w:name="_Toc165010836"/>
      <w:r w:rsidRPr="000E288B">
        <w:rPr>
          <w:rFonts w:ascii="Times New Roman" w:hAnsi="Times New Roman" w:cs="Times New Roman"/>
          <w:b/>
          <w:bCs/>
          <w:color w:val="000000" w:themeColor="text1"/>
          <w:sz w:val="26"/>
          <w:szCs w:val="26"/>
        </w:rPr>
        <w:t>Recommendations and strategies</w:t>
      </w:r>
      <w:bookmarkEnd w:id="29"/>
    </w:p>
    <w:p w14:paraId="60FCAF67" w14:textId="77777777" w:rsidR="005E77C5" w:rsidRPr="000E288B" w:rsidRDefault="005E77C5" w:rsidP="000E288B">
      <w:pPr>
        <w:rPr>
          <w:rFonts w:ascii="Times New Roman" w:hAnsi="Times New Roman" w:cs="Times New Roman"/>
          <w:color w:val="000000" w:themeColor="text1"/>
          <w:sz w:val="24"/>
          <w:szCs w:val="24"/>
        </w:rPr>
      </w:pPr>
    </w:p>
    <w:p w14:paraId="45CD7F1B" w14:textId="303B5CAE" w:rsidR="00A30BDC" w:rsidRPr="000E288B" w:rsidRDefault="001A4C61"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To enable British businesses to succeed in expanding into France and Spain while overcoming communication challenges, here are some appropriate recommendations and strategies:</w:t>
      </w:r>
    </w:p>
    <w:p w14:paraId="6D77A4E7" w14:textId="77777777" w:rsidR="001A4C61" w:rsidRPr="000E288B" w:rsidRDefault="001A4C61" w:rsidP="000E288B">
      <w:pPr>
        <w:rPr>
          <w:rFonts w:ascii="Times New Roman" w:hAnsi="Times New Roman" w:cs="Times New Roman"/>
          <w:color w:val="000000" w:themeColor="text1"/>
          <w:sz w:val="24"/>
          <w:szCs w:val="24"/>
        </w:rPr>
      </w:pPr>
      <w:bookmarkStart w:id="30" w:name="_Toc165010837"/>
      <w:r w:rsidRPr="000E288B">
        <w:rPr>
          <w:rFonts w:ascii="Times New Roman" w:hAnsi="Times New Roman" w:cs="Times New Roman"/>
          <w:color w:val="000000" w:themeColor="text1"/>
          <w:sz w:val="24"/>
          <w:szCs w:val="24"/>
        </w:rPr>
        <w:t>1. Language and Cultural Training</w:t>
      </w:r>
      <w:bookmarkEnd w:id="30"/>
      <w:r w:rsidRPr="000E288B">
        <w:rPr>
          <w:rFonts w:ascii="Times New Roman" w:hAnsi="Times New Roman" w:cs="Times New Roman"/>
          <w:color w:val="000000" w:themeColor="text1"/>
          <w:sz w:val="24"/>
          <w:szCs w:val="24"/>
        </w:rPr>
        <w:t>:</w:t>
      </w:r>
    </w:p>
    <w:p w14:paraId="21FE1CD8" w14:textId="77777777" w:rsidR="001A4C61" w:rsidRPr="000E288B" w:rsidRDefault="001A4C61"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Recommendation: Provide language and cultural training to employees who will be working in France and Spain. This training should cover basic language skills, cultural norms, business etiquette, and communication styles.</w:t>
      </w:r>
    </w:p>
    <w:p w14:paraId="2CA545BD" w14:textId="77777777" w:rsidR="001A4C61" w:rsidRPr="000E288B" w:rsidRDefault="001A4C61"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Strategy: Partner with language schools or cultural consultants to develop customized training programs tailored to the specific needs of employees working in France and Spain.</w:t>
      </w:r>
    </w:p>
    <w:p w14:paraId="5B713122" w14:textId="77777777" w:rsidR="001A4C61" w:rsidRPr="000E288B" w:rsidRDefault="001A4C61" w:rsidP="000E288B">
      <w:pPr>
        <w:rPr>
          <w:rFonts w:ascii="Times New Roman" w:hAnsi="Times New Roman" w:cs="Times New Roman"/>
          <w:color w:val="000000" w:themeColor="text1"/>
          <w:sz w:val="24"/>
          <w:szCs w:val="24"/>
        </w:rPr>
      </w:pPr>
      <w:bookmarkStart w:id="31" w:name="_Toc165010838"/>
      <w:r w:rsidRPr="000E288B">
        <w:rPr>
          <w:rFonts w:ascii="Times New Roman" w:hAnsi="Times New Roman" w:cs="Times New Roman"/>
          <w:color w:val="000000" w:themeColor="text1"/>
          <w:sz w:val="24"/>
          <w:szCs w:val="24"/>
        </w:rPr>
        <w:t>2. Hire Local Talent</w:t>
      </w:r>
      <w:bookmarkEnd w:id="31"/>
      <w:r w:rsidRPr="000E288B">
        <w:rPr>
          <w:rFonts w:ascii="Times New Roman" w:hAnsi="Times New Roman" w:cs="Times New Roman"/>
          <w:color w:val="000000" w:themeColor="text1"/>
          <w:sz w:val="24"/>
          <w:szCs w:val="24"/>
        </w:rPr>
        <w:t>:</w:t>
      </w:r>
    </w:p>
    <w:p w14:paraId="2076DE83" w14:textId="77777777" w:rsidR="001A4C61" w:rsidRPr="000E288B" w:rsidRDefault="001A4C61"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Recommendation: Hire local employees who are fluent in both English and the local language. Local hires can provide valuable insights into cultural nuances and serve as intermediaries in communication.</w:t>
      </w:r>
    </w:p>
    <w:p w14:paraId="0B43166B" w14:textId="77777777" w:rsidR="001A4C61" w:rsidRPr="000E288B" w:rsidRDefault="001A4C61"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Strategy: Establish recruitment partnerships with local agencies or leverage professional networks to identify qualified candidates with cross-cultural communication skills.</w:t>
      </w:r>
    </w:p>
    <w:p w14:paraId="27BFBDA5" w14:textId="77777777" w:rsidR="001A4C61" w:rsidRPr="000E288B" w:rsidRDefault="001A4C61" w:rsidP="000E288B">
      <w:pPr>
        <w:rPr>
          <w:rFonts w:ascii="Times New Roman" w:hAnsi="Times New Roman" w:cs="Times New Roman"/>
          <w:color w:val="000000" w:themeColor="text1"/>
          <w:sz w:val="24"/>
          <w:szCs w:val="24"/>
        </w:rPr>
      </w:pPr>
      <w:bookmarkStart w:id="32" w:name="_Toc165010839"/>
      <w:r w:rsidRPr="000E288B">
        <w:rPr>
          <w:rFonts w:ascii="Times New Roman" w:hAnsi="Times New Roman" w:cs="Times New Roman"/>
          <w:color w:val="000000" w:themeColor="text1"/>
          <w:sz w:val="24"/>
          <w:szCs w:val="24"/>
        </w:rPr>
        <w:t>3. Develop Cross-Cultural Communication Guidelines</w:t>
      </w:r>
      <w:bookmarkEnd w:id="32"/>
      <w:r w:rsidRPr="000E288B">
        <w:rPr>
          <w:rFonts w:ascii="Times New Roman" w:hAnsi="Times New Roman" w:cs="Times New Roman"/>
          <w:color w:val="000000" w:themeColor="text1"/>
          <w:sz w:val="24"/>
          <w:szCs w:val="24"/>
        </w:rPr>
        <w:t>:</w:t>
      </w:r>
    </w:p>
    <w:p w14:paraId="01DB3451" w14:textId="77777777" w:rsidR="001A4C61" w:rsidRPr="000E288B" w:rsidRDefault="001A4C61"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lastRenderedPageBreak/>
        <w:t>Recommendation: Develop clear guidelines for cross-cultural communication to help employees navigate cultural differences effectively. Include information on communication styles, business etiquette, and common cultural sensitivities.</w:t>
      </w:r>
    </w:p>
    <w:p w14:paraId="5172C4F1" w14:textId="77777777" w:rsidR="001A4C61" w:rsidRDefault="001A4C61"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Strategy: Create an internal communication handbook or online resource portal that employees can reference for guidance on interacting with colleagues, clients, and partners in France and Spain.</w:t>
      </w:r>
    </w:p>
    <w:p w14:paraId="545CEFB7" w14:textId="77777777" w:rsidR="00EA29FB" w:rsidRPr="000E288B" w:rsidRDefault="00EA29FB" w:rsidP="000E288B">
      <w:pPr>
        <w:rPr>
          <w:rFonts w:ascii="Times New Roman" w:hAnsi="Times New Roman" w:cs="Times New Roman"/>
          <w:color w:val="000000" w:themeColor="text1"/>
          <w:sz w:val="24"/>
          <w:szCs w:val="24"/>
        </w:rPr>
      </w:pPr>
    </w:p>
    <w:p w14:paraId="3AFA3043" w14:textId="77777777" w:rsidR="001A4C61" w:rsidRPr="000E288B" w:rsidRDefault="001A4C61" w:rsidP="000E288B">
      <w:pPr>
        <w:rPr>
          <w:rFonts w:ascii="Times New Roman" w:hAnsi="Times New Roman" w:cs="Times New Roman"/>
          <w:color w:val="000000" w:themeColor="text1"/>
          <w:sz w:val="24"/>
          <w:szCs w:val="24"/>
        </w:rPr>
      </w:pPr>
      <w:bookmarkStart w:id="33" w:name="_Toc165010840"/>
      <w:r w:rsidRPr="000E288B">
        <w:rPr>
          <w:rFonts w:ascii="Times New Roman" w:hAnsi="Times New Roman" w:cs="Times New Roman"/>
          <w:color w:val="000000" w:themeColor="text1"/>
          <w:sz w:val="24"/>
          <w:szCs w:val="24"/>
        </w:rPr>
        <w:t>4. Foster Cultural Sensitivity and Awareness</w:t>
      </w:r>
      <w:bookmarkEnd w:id="33"/>
      <w:r w:rsidRPr="000E288B">
        <w:rPr>
          <w:rFonts w:ascii="Times New Roman" w:hAnsi="Times New Roman" w:cs="Times New Roman"/>
          <w:color w:val="000000" w:themeColor="text1"/>
          <w:sz w:val="24"/>
          <w:szCs w:val="24"/>
        </w:rPr>
        <w:t>:</w:t>
      </w:r>
    </w:p>
    <w:p w14:paraId="2B1A5B99" w14:textId="77777777" w:rsidR="001A4C61" w:rsidRPr="000E288B" w:rsidRDefault="001A4C61"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Recommendation: Promote cultural sensitivity and awareness within the organization through workshops, seminars, and diversity training programs.</w:t>
      </w:r>
    </w:p>
    <w:p w14:paraId="2D38CD95" w14:textId="77777777" w:rsidR="001A4C61" w:rsidRPr="000E288B" w:rsidRDefault="001A4C61"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Strategy: Organize cultural exchange events or lunch-and-learn sessions where employees can share insights and experiences about working in different cultural contexts, including France and Spain.</w:t>
      </w:r>
    </w:p>
    <w:p w14:paraId="77338E2A" w14:textId="77777777" w:rsidR="001A4C61" w:rsidRPr="000E288B" w:rsidRDefault="001A4C61" w:rsidP="000E288B">
      <w:pPr>
        <w:rPr>
          <w:rFonts w:ascii="Times New Roman" w:hAnsi="Times New Roman" w:cs="Times New Roman"/>
          <w:color w:val="000000" w:themeColor="text1"/>
          <w:sz w:val="24"/>
          <w:szCs w:val="24"/>
        </w:rPr>
      </w:pPr>
      <w:bookmarkStart w:id="34" w:name="_Toc165010841"/>
      <w:r w:rsidRPr="000E288B">
        <w:rPr>
          <w:rFonts w:ascii="Times New Roman" w:hAnsi="Times New Roman" w:cs="Times New Roman"/>
          <w:color w:val="000000" w:themeColor="text1"/>
          <w:sz w:val="24"/>
          <w:szCs w:val="24"/>
        </w:rPr>
        <w:t>5. Establish Open Communication Channels</w:t>
      </w:r>
      <w:bookmarkEnd w:id="34"/>
      <w:r w:rsidRPr="000E288B">
        <w:rPr>
          <w:rFonts w:ascii="Times New Roman" w:hAnsi="Times New Roman" w:cs="Times New Roman"/>
          <w:color w:val="000000" w:themeColor="text1"/>
          <w:sz w:val="24"/>
          <w:szCs w:val="24"/>
        </w:rPr>
        <w:t>:</w:t>
      </w:r>
    </w:p>
    <w:p w14:paraId="0FE1D493" w14:textId="77777777" w:rsidR="001A4C61" w:rsidRPr="000E288B" w:rsidRDefault="001A4C61"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Recommendation: Encourage open communication and feedback across teams and hierarchies to address any misunderstandings or communication challenges promptly.</w:t>
      </w:r>
    </w:p>
    <w:p w14:paraId="65A4D3DB" w14:textId="77777777" w:rsidR="001A4C61" w:rsidRPr="000E288B" w:rsidRDefault="001A4C61"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Strategy: Implement regular check-ins, team meetings, and virtual communication platforms to facilitate dialogue and collaboration between British employees and their counterparts in France and Spain.</w:t>
      </w:r>
    </w:p>
    <w:p w14:paraId="7F606B32" w14:textId="77777777" w:rsidR="001A4C61" w:rsidRPr="000E288B" w:rsidRDefault="001A4C61" w:rsidP="000E288B">
      <w:pPr>
        <w:rPr>
          <w:rFonts w:ascii="Times New Roman" w:hAnsi="Times New Roman" w:cs="Times New Roman"/>
          <w:color w:val="000000" w:themeColor="text1"/>
          <w:sz w:val="24"/>
          <w:szCs w:val="24"/>
        </w:rPr>
      </w:pPr>
      <w:bookmarkStart w:id="35" w:name="_Toc165010842"/>
      <w:r w:rsidRPr="000E288B">
        <w:rPr>
          <w:rFonts w:ascii="Times New Roman" w:hAnsi="Times New Roman" w:cs="Times New Roman"/>
          <w:color w:val="000000" w:themeColor="text1"/>
          <w:sz w:val="24"/>
          <w:szCs w:val="24"/>
        </w:rPr>
        <w:t>6. Adapt Communication Styles</w:t>
      </w:r>
      <w:bookmarkEnd w:id="35"/>
      <w:r w:rsidRPr="000E288B">
        <w:rPr>
          <w:rFonts w:ascii="Times New Roman" w:hAnsi="Times New Roman" w:cs="Times New Roman"/>
          <w:color w:val="000000" w:themeColor="text1"/>
          <w:sz w:val="24"/>
          <w:szCs w:val="24"/>
        </w:rPr>
        <w:t>:</w:t>
      </w:r>
    </w:p>
    <w:p w14:paraId="30FD59EC" w14:textId="77777777" w:rsidR="001A4C61" w:rsidRPr="000E288B" w:rsidRDefault="001A4C61"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Recommendation: Adapt communication styles to align with the preferences of colleagues in France and Spain. Be mindful of differences in directness, formality, and non-verbal cues.</w:t>
      </w:r>
    </w:p>
    <w:p w14:paraId="026F76D9" w14:textId="77777777" w:rsidR="001A4C61" w:rsidRPr="000E288B" w:rsidRDefault="001A4C61"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Strategy: Provide communication coaching or workshops to help employees understand and adjust their communication styles based on the cultural context of their interactions.</w:t>
      </w:r>
    </w:p>
    <w:p w14:paraId="092F1A95" w14:textId="77777777" w:rsidR="001A4C61" w:rsidRPr="000E288B" w:rsidRDefault="001A4C61" w:rsidP="000E288B">
      <w:pPr>
        <w:rPr>
          <w:rFonts w:ascii="Times New Roman" w:hAnsi="Times New Roman" w:cs="Times New Roman"/>
          <w:color w:val="000000" w:themeColor="text1"/>
          <w:sz w:val="24"/>
          <w:szCs w:val="24"/>
        </w:rPr>
      </w:pPr>
      <w:bookmarkStart w:id="36" w:name="_Toc165010843"/>
      <w:r w:rsidRPr="000E288B">
        <w:rPr>
          <w:rFonts w:ascii="Times New Roman" w:hAnsi="Times New Roman" w:cs="Times New Roman"/>
          <w:color w:val="000000" w:themeColor="text1"/>
          <w:sz w:val="24"/>
          <w:szCs w:val="24"/>
        </w:rPr>
        <w:t>7. Build Relationships and Trust</w:t>
      </w:r>
      <w:bookmarkEnd w:id="36"/>
      <w:r w:rsidRPr="000E288B">
        <w:rPr>
          <w:rFonts w:ascii="Times New Roman" w:hAnsi="Times New Roman" w:cs="Times New Roman"/>
          <w:color w:val="000000" w:themeColor="text1"/>
          <w:sz w:val="24"/>
          <w:szCs w:val="24"/>
        </w:rPr>
        <w:t>:</w:t>
      </w:r>
    </w:p>
    <w:p w14:paraId="6F1B7F00" w14:textId="77777777" w:rsidR="001A4C61" w:rsidRPr="000E288B" w:rsidRDefault="001A4C61"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Recommendation: Invest time and effort in building relationships and trust with colleagues, clients, and partners in France and Spain. Personal connections are often key to successful communication and collaboration.</w:t>
      </w:r>
    </w:p>
    <w:p w14:paraId="0CE40EAB" w14:textId="77777777" w:rsidR="001A4C61" w:rsidRDefault="001A4C61"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Strategy: Arrange face-to-face meetings, social events, or networking opportunities to strengthen relationships and foster a positive working environment for everyone involved.</w:t>
      </w:r>
    </w:p>
    <w:p w14:paraId="4C961AE9" w14:textId="128164E4" w:rsidR="00DA3E4D" w:rsidRPr="000E288B" w:rsidRDefault="00DA3E4D" w:rsidP="000E288B">
      <w:p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797707544"/>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Exp24 \l 2057 </w:instrText>
          </w:r>
          <w:r>
            <w:rPr>
              <w:rFonts w:ascii="Times New Roman" w:hAnsi="Times New Roman" w:cs="Times New Roman"/>
              <w:color w:val="000000" w:themeColor="text1"/>
              <w:sz w:val="24"/>
              <w:szCs w:val="24"/>
            </w:rPr>
            <w:fldChar w:fldCharType="separate"/>
          </w:r>
          <w:r w:rsidRPr="00DA3E4D">
            <w:rPr>
              <w:rFonts w:ascii="Times New Roman" w:hAnsi="Times New Roman" w:cs="Times New Roman"/>
              <w:noProof/>
              <w:color w:val="000000" w:themeColor="text1"/>
              <w:sz w:val="24"/>
              <w:szCs w:val="24"/>
            </w:rPr>
            <w:t>(Expanding Your UK Business into New Markets, 2024)</w:t>
          </w:r>
          <w:r>
            <w:rPr>
              <w:rFonts w:ascii="Times New Roman" w:hAnsi="Times New Roman" w:cs="Times New Roman"/>
              <w:color w:val="000000" w:themeColor="text1"/>
              <w:sz w:val="24"/>
              <w:szCs w:val="24"/>
            </w:rPr>
            <w:fldChar w:fldCharType="end"/>
          </w:r>
        </w:sdtContent>
      </w:sdt>
    </w:p>
    <w:p w14:paraId="7551E83A" w14:textId="5CD09448" w:rsidR="00624073" w:rsidRPr="000E288B" w:rsidRDefault="00624073" w:rsidP="000E288B">
      <w:pPr>
        <w:rPr>
          <w:rFonts w:ascii="Times New Roman" w:hAnsi="Times New Roman" w:cs="Times New Roman"/>
          <w:color w:val="000000" w:themeColor="text1"/>
          <w:sz w:val="24"/>
          <w:szCs w:val="24"/>
        </w:rPr>
      </w:pPr>
    </w:p>
    <w:p w14:paraId="5979A9E2" w14:textId="77777777" w:rsidR="0060381F" w:rsidRPr="000E288B" w:rsidRDefault="0060381F" w:rsidP="000E288B">
      <w:pPr>
        <w:rPr>
          <w:rFonts w:ascii="Times New Roman" w:hAnsi="Times New Roman" w:cs="Times New Roman"/>
          <w:color w:val="000000" w:themeColor="text1"/>
          <w:sz w:val="24"/>
          <w:szCs w:val="24"/>
        </w:rPr>
      </w:pPr>
    </w:p>
    <w:p w14:paraId="073E8628" w14:textId="77777777" w:rsidR="00F92165" w:rsidRPr="000E288B" w:rsidRDefault="00F92165" w:rsidP="000E288B">
      <w:pPr>
        <w:rPr>
          <w:rFonts w:ascii="Times New Roman" w:hAnsi="Times New Roman" w:cs="Times New Roman"/>
          <w:color w:val="000000" w:themeColor="text1"/>
          <w:sz w:val="24"/>
          <w:szCs w:val="24"/>
        </w:rPr>
      </w:pPr>
    </w:p>
    <w:p w14:paraId="20800E52" w14:textId="77777777" w:rsidR="00EA29FB" w:rsidRDefault="00EA29FB" w:rsidP="000E288B">
      <w:pPr>
        <w:jc w:val="center"/>
        <w:rPr>
          <w:rFonts w:ascii="Times New Roman" w:hAnsi="Times New Roman" w:cs="Times New Roman"/>
          <w:b/>
          <w:bCs/>
          <w:color w:val="000000" w:themeColor="text1"/>
          <w:sz w:val="26"/>
          <w:szCs w:val="26"/>
        </w:rPr>
      </w:pPr>
      <w:bookmarkStart w:id="37" w:name="_Toc165010844"/>
    </w:p>
    <w:p w14:paraId="04E54DF7" w14:textId="77777777" w:rsidR="00EA29FB" w:rsidRDefault="00EA29FB" w:rsidP="00170FA8">
      <w:pPr>
        <w:rPr>
          <w:rFonts w:ascii="Times New Roman" w:hAnsi="Times New Roman" w:cs="Times New Roman"/>
          <w:b/>
          <w:bCs/>
          <w:color w:val="000000" w:themeColor="text1"/>
          <w:sz w:val="26"/>
          <w:szCs w:val="26"/>
        </w:rPr>
      </w:pPr>
    </w:p>
    <w:p w14:paraId="097B4446" w14:textId="77777777" w:rsidR="005A43D8" w:rsidRDefault="005A43D8" w:rsidP="000E288B">
      <w:pPr>
        <w:jc w:val="center"/>
        <w:rPr>
          <w:rFonts w:ascii="Times New Roman" w:hAnsi="Times New Roman" w:cs="Times New Roman"/>
          <w:b/>
          <w:bCs/>
          <w:color w:val="000000" w:themeColor="text1"/>
          <w:sz w:val="26"/>
          <w:szCs w:val="26"/>
        </w:rPr>
      </w:pPr>
    </w:p>
    <w:p w14:paraId="726A3056" w14:textId="77777777" w:rsidR="00EA29FB" w:rsidRDefault="00EA29FB" w:rsidP="000E288B">
      <w:pPr>
        <w:jc w:val="center"/>
        <w:rPr>
          <w:rFonts w:ascii="Times New Roman" w:hAnsi="Times New Roman" w:cs="Times New Roman"/>
          <w:b/>
          <w:bCs/>
          <w:color w:val="000000" w:themeColor="text1"/>
          <w:sz w:val="26"/>
          <w:szCs w:val="26"/>
        </w:rPr>
      </w:pPr>
    </w:p>
    <w:p w14:paraId="51C3B984" w14:textId="6BECB1B4" w:rsidR="00B955E7" w:rsidRDefault="0060381F" w:rsidP="000E288B">
      <w:pPr>
        <w:jc w:val="center"/>
        <w:rPr>
          <w:rFonts w:ascii="Times New Roman" w:hAnsi="Times New Roman" w:cs="Times New Roman"/>
          <w:b/>
          <w:bCs/>
          <w:color w:val="000000" w:themeColor="text1"/>
          <w:sz w:val="26"/>
          <w:szCs w:val="26"/>
        </w:rPr>
      </w:pPr>
      <w:r w:rsidRPr="000E288B">
        <w:rPr>
          <w:rFonts w:ascii="Times New Roman" w:hAnsi="Times New Roman" w:cs="Times New Roman"/>
          <w:b/>
          <w:bCs/>
          <w:color w:val="000000" w:themeColor="text1"/>
          <w:sz w:val="26"/>
          <w:szCs w:val="26"/>
        </w:rPr>
        <w:t>Conclusion</w:t>
      </w:r>
      <w:bookmarkEnd w:id="37"/>
    </w:p>
    <w:p w14:paraId="4E2E1656" w14:textId="55EB455E" w:rsidR="000E288B" w:rsidRPr="00164E33" w:rsidRDefault="00164E33" w:rsidP="00164E33">
      <w:pPr>
        <w:rPr>
          <w:rFonts w:ascii="Times New Roman" w:hAnsi="Times New Roman" w:cs="Times New Roman"/>
          <w:color w:val="000000" w:themeColor="text1"/>
          <w:sz w:val="24"/>
          <w:szCs w:val="24"/>
        </w:rPr>
      </w:pPr>
      <w:r w:rsidRPr="00164E33">
        <w:rPr>
          <w:rFonts w:ascii="Times New Roman" w:hAnsi="Times New Roman" w:cs="Times New Roman"/>
          <w:color w:val="0D0D0D"/>
          <w:sz w:val="24"/>
          <w:szCs w:val="24"/>
          <w:shd w:val="clear" w:color="auto" w:fill="FFFFFF"/>
        </w:rPr>
        <w:t xml:space="preserve">Considering the factors, both France and Spain offer potential opportunities for Jaguar Land Rover's expansion. France's larger market size, established automotive industry, and central location in Europe could be advantageous for JLR's growth strategy. However, Spain's competitive business environment, strategic location, and access to Southern European markets also make it an attractive option. </w:t>
      </w:r>
    </w:p>
    <w:p w14:paraId="6965A091" w14:textId="48A47F6C" w:rsidR="00607945" w:rsidRPr="00164E33" w:rsidRDefault="00164E33" w:rsidP="00164E33">
      <w:pPr>
        <w:rPr>
          <w:rFonts w:ascii="Times New Roman" w:hAnsi="Times New Roman" w:cs="Times New Roman"/>
          <w:color w:val="000000" w:themeColor="text1"/>
          <w:sz w:val="24"/>
          <w:szCs w:val="24"/>
        </w:rPr>
      </w:pPr>
      <w:r w:rsidRPr="00164E33">
        <w:rPr>
          <w:rFonts w:ascii="Times New Roman" w:hAnsi="Times New Roman" w:cs="Times New Roman"/>
          <w:color w:val="000000" w:themeColor="text1"/>
          <w:sz w:val="24"/>
          <w:szCs w:val="24"/>
        </w:rPr>
        <w:t xml:space="preserve">However, </w:t>
      </w:r>
      <w:r w:rsidR="00607945" w:rsidRPr="00164E33">
        <w:rPr>
          <w:rFonts w:ascii="Times New Roman" w:hAnsi="Times New Roman" w:cs="Times New Roman"/>
          <w:color w:val="000000" w:themeColor="text1"/>
          <w:sz w:val="24"/>
          <w:szCs w:val="24"/>
        </w:rPr>
        <w:t>France offers a more favorable environment for JLR's expansion due to its individualistic social context and strong emphasis on worker rights. While navigating stricter regulations and potentially higher labor costs might pose challenges, these can be mitigated by JLR's existing premium brand strategy.</w:t>
      </w:r>
    </w:p>
    <w:p w14:paraId="24135B10" w14:textId="77777777" w:rsidR="001A4C61" w:rsidRPr="00164E33" w:rsidRDefault="001A4C61" w:rsidP="00164E33">
      <w:pPr>
        <w:rPr>
          <w:rFonts w:ascii="Times New Roman" w:hAnsi="Times New Roman" w:cs="Times New Roman"/>
          <w:color w:val="000000" w:themeColor="text1"/>
          <w:sz w:val="24"/>
          <w:szCs w:val="24"/>
        </w:rPr>
      </w:pPr>
      <w:r w:rsidRPr="00164E33">
        <w:rPr>
          <w:rFonts w:ascii="Times New Roman" w:hAnsi="Times New Roman" w:cs="Times New Roman"/>
          <w:color w:val="000000" w:themeColor="text1"/>
          <w:sz w:val="24"/>
          <w:szCs w:val="24"/>
        </w:rPr>
        <w:t>By implementing these recommendations and strategies, British businesses can overcome communication challenges and create a positive environment for success when expanding into France and Spain. Effective cross-cultural communication and collaboration will not only enhance business outcomes but also promote inclusivity and cultural diversity within the organization.</w:t>
      </w:r>
    </w:p>
    <w:p w14:paraId="74374868" w14:textId="4E9E4C14" w:rsidR="00607945" w:rsidRPr="00164E33" w:rsidRDefault="00607945" w:rsidP="00164E33">
      <w:pPr>
        <w:rPr>
          <w:rFonts w:ascii="Times New Roman" w:hAnsi="Times New Roman" w:cs="Times New Roman"/>
          <w:color w:val="000000" w:themeColor="text1"/>
          <w:sz w:val="24"/>
          <w:szCs w:val="24"/>
        </w:rPr>
      </w:pPr>
      <w:r w:rsidRPr="00164E33">
        <w:rPr>
          <w:rFonts w:ascii="Times New Roman" w:hAnsi="Times New Roman" w:cs="Times New Roman"/>
          <w:color w:val="000000" w:themeColor="text1"/>
          <w:sz w:val="24"/>
          <w:szCs w:val="24"/>
        </w:rPr>
        <w:t>France presents a strategic opportunity for JLR to expand its reach within the EU. The country's cultural landscape, skilled workforce, and focus on innovation create a strong foundation for JLR's success. By carefully navigating potential risks and leveraging its brand image, JLR can establish a thriving new market in France</w:t>
      </w:r>
      <w:r w:rsidR="001200D6" w:rsidRPr="00164E33">
        <w:rPr>
          <w:rFonts w:ascii="Times New Roman" w:hAnsi="Times New Roman" w:cs="Times New Roman"/>
          <w:color w:val="000000" w:themeColor="text1"/>
          <w:sz w:val="24"/>
          <w:szCs w:val="24"/>
        </w:rPr>
        <w:t>.</w:t>
      </w:r>
      <w:r w:rsidR="00164E33" w:rsidRPr="00164E33">
        <w:rPr>
          <w:rFonts w:ascii="Times New Roman" w:hAnsi="Times New Roman" w:cs="Times New Roman"/>
          <w:color w:val="000000" w:themeColor="text1"/>
          <w:sz w:val="24"/>
          <w:szCs w:val="24"/>
        </w:rPr>
        <w:t xml:space="preserve"> </w:t>
      </w:r>
      <w:r w:rsidR="00164E33" w:rsidRPr="00164E33">
        <w:rPr>
          <w:rFonts w:ascii="Times New Roman" w:hAnsi="Times New Roman" w:cs="Times New Roman"/>
          <w:color w:val="0D0D0D"/>
          <w:sz w:val="24"/>
          <w:szCs w:val="24"/>
          <w:shd w:val="clear" w:color="auto" w:fill="FFFFFF"/>
        </w:rPr>
        <w:t>Ultimately, the decision should be based on JLR's specific objectives, market research, and alignment with its long-term business strategy.</w:t>
      </w:r>
      <w:r w:rsidR="00170FA8" w:rsidRPr="00170FA8">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86577317"/>
          <w:citation/>
        </w:sdtPr>
        <w:sdtContent>
          <w:r w:rsidR="00170FA8">
            <w:rPr>
              <w:rFonts w:ascii="Times New Roman" w:hAnsi="Times New Roman" w:cs="Times New Roman"/>
              <w:color w:val="000000" w:themeColor="text1"/>
              <w:sz w:val="24"/>
              <w:szCs w:val="24"/>
            </w:rPr>
            <w:fldChar w:fldCharType="begin"/>
          </w:r>
          <w:r w:rsidR="00170FA8">
            <w:rPr>
              <w:rFonts w:ascii="Times New Roman" w:hAnsi="Times New Roman" w:cs="Times New Roman"/>
              <w:color w:val="000000" w:themeColor="text1"/>
              <w:sz w:val="24"/>
              <w:szCs w:val="24"/>
            </w:rPr>
            <w:instrText xml:space="preserve">CITATION Placeholder1 \l 2057 </w:instrText>
          </w:r>
          <w:r w:rsidR="00170FA8">
            <w:rPr>
              <w:rFonts w:ascii="Times New Roman" w:hAnsi="Times New Roman" w:cs="Times New Roman"/>
              <w:color w:val="000000" w:themeColor="text1"/>
              <w:sz w:val="24"/>
              <w:szCs w:val="24"/>
            </w:rPr>
            <w:fldChar w:fldCharType="separate"/>
          </w:r>
          <w:r w:rsidR="00170FA8" w:rsidRPr="00170FA8">
            <w:rPr>
              <w:rFonts w:ascii="Times New Roman" w:hAnsi="Times New Roman" w:cs="Times New Roman"/>
              <w:noProof/>
              <w:color w:val="000000" w:themeColor="text1"/>
              <w:sz w:val="24"/>
              <w:szCs w:val="24"/>
            </w:rPr>
            <w:t>(Jaguar Land Rover, 2024)</w:t>
          </w:r>
          <w:r w:rsidR="00170FA8">
            <w:rPr>
              <w:rFonts w:ascii="Times New Roman" w:hAnsi="Times New Roman" w:cs="Times New Roman"/>
              <w:color w:val="000000" w:themeColor="text1"/>
              <w:sz w:val="24"/>
              <w:szCs w:val="24"/>
            </w:rPr>
            <w:fldChar w:fldCharType="end"/>
          </w:r>
        </w:sdtContent>
      </w:sdt>
    </w:p>
    <w:p w14:paraId="4DC360B5" w14:textId="77777777" w:rsidR="001200D6" w:rsidRPr="000E288B" w:rsidRDefault="001200D6" w:rsidP="000E288B">
      <w:pPr>
        <w:rPr>
          <w:rFonts w:ascii="Times New Roman" w:hAnsi="Times New Roman" w:cs="Times New Roman"/>
          <w:color w:val="000000" w:themeColor="text1"/>
          <w:sz w:val="24"/>
          <w:szCs w:val="24"/>
        </w:rPr>
      </w:pPr>
    </w:p>
    <w:p w14:paraId="7DCAE4C5" w14:textId="77777777" w:rsidR="001A4C61" w:rsidRPr="000E288B" w:rsidRDefault="001A4C61" w:rsidP="000E288B">
      <w:pPr>
        <w:rPr>
          <w:rFonts w:ascii="Times New Roman" w:hAnsi="Times New Roman" w:cs="Times New Roman"/>
          <w:color w:val="000000" w:themeColor="text1"/>
          <w:sz w:val="24"/>
          <w:szCs w:val="24"/>
        </w:rPr>
      </w:pPr>
    </w:p>
    <w:p w14:paraId="58439634" w14:textId="77777777" w:rsidR="00C53389" w:rsidRPr="000E288B" w:rsidRDefault="00C53389" w:rsidP="000E288B">
      <w:pPr>
        <w:rPr>
          <w:rFonts w:ascii="Times New Roman" w:hAnsi="Times New Roman" w:cs="Times New Roman"/>
          <w:color w:val="000000" w:themeColor="text1"/>
          <w:sz w:val="24"/>
          <w:szCs w:val="24"/>
        </w:rPr>
      </w:pPr>
    </w:p>
    <w:p w14:paraId="1C3DEC7A" w14:textId="77777777" w:rsidR="00190DBE" w:rsidRPr="000E288B" w:rsidRDefault="00190DBE" w:rsidP="000E288B">
      <w:pPr>
        <w:rPr>
          <w:rFonts w:ascii="Times New Roman" w:hAnsi="Times New Roman" w:cs="Times New Roman"/>
          <w:color w:val="000000" w:themeColor="text1"/>
          <w:sz w:val="24"/>
          <w:szCs w:val="24"/>
        </w:rPr>
      </w:pPr>
    </w:p>
    <w:p w14:paraId="0996BB9C" w14:textId="77777777" w:rsidR="00190DBE" w:rsidRPr="000E288B" w:rsidRDefault="00190DBE" w:rsidP="000E288B">
      <w:pPr>
        <w:rPr>
          <w:rFonts w:ascii="Times New Roman" w:hAnsi="Times New Roman" w:cs="Times New Roman"/>
          <w:color w:val="000000" w:themeColor="text1"/>
          <w:sz w:val="24"/>
          <w:szCs w:val="24"/>
        </w:rPr>
      </w:pPr>
    </w:p>
    <w:p w14:paraId="253A69BD" w14:textId="77777777" w:rsidR="00190DBE" w:rsidRPr="000E288B" w:rsidRDefault="00190DBE" w:rsidP="000E288B">
      <w:pPr>
        <w:rPr>
          <w:rFonts w:ascii="Times New Roman" w:hAnsi="Times New Roman" w:cs="Times New Roman"/>
          <w:color w:val="000000" w:themeColor="text1"/>
          <w:sz w:val="24"/>
          <w:szCs w:val="24"/>
        </w:rPr>
      </w:pPr>
    </w:p>
    <w:p w14:paraId="4510036A" w14:textId="77777777" w:rsidR="00190DBE" w:rsidRPr="000E288B" w:rsidRDefault="00190DBE" w:rsidP="000E288B">
      <w:pPr>
        <w:rPr>
          <w:rFonts w:ascii="Times New Roman" w:hAnsi="Times New Roman" w:cs="Times New Roman"/>
          <w:color w:val="000000" w:themeColor="text1"/>
          <w:sz w:val="24"/>
          <w:szCs w:val="24"/>
        </w:rPr>
      </w:pPr>
    </w:p>
    <w:p w14:paraId="65087E77" w14:textId="77777777" w:rsidR="00EA29FB" w:rsidRDefault="00EA29FB" w:rsidP="00164E33">
      <w:pPr>
        <w:rPr>
          <w:rFonts w:ascii="Times New Roman" w:hAnsi="Times New Roman" w:cs="Times New Roman"/>
          <w:b/>
          <w:bCs/>
          <w:color w:val="000000" w:themeColor="text1"/>
          <w:sz w:val="26"/>
          <w:szCs w:val="26"/>
        </w:rPr>
      </w:pPr>
      <w:bookmarkStart w:id="38" w:name="_Toc165010845"/>
    </w:p>
    <w:p w14:paraId="1F5B7424" w14:textId="77777777" w:rsidR="00EA29FB" w:rsidRDefault="00EA29FB" w:rsidP="000E288B">
      <w:pPr>
        <w:jc w:val="center"/>
        <w:rPr>
          <w:rFonts w:ascii="Times New Roman" w:hAnsi="Times New Roman" w:cs="Times New Roman"/>
          <w:b/>
          <w:bCs/>
          <w:color w:val="000000" w:themeColor="text1"/>
          <w:sz w:val="26"/>
          <w:szCs w:val="26"/>
        </w:rPr>
      </w:pPr>
    </w:p>
    <w:p w14:paraId="19203F72" w14:textId="77777777" w:rsidR="00170FA8" w:rsidRDefault="00170FA8" w:rsidP="000E288B">
      <w:pPr>
        <w:jc w:val="center"/>
        <w:rPr>
          <w:rFonts w:ascii="Times New Roman" w:hAnsi="Times New Roman" w:cs="Times New Roman"/>
          <w:b/>
          <w:bCs/>
          <w:color w:val="000000" w:themeColor="text1"/>
          <w:sz w:val="26"/>
          <w:szCs w:val="26"/>
        </w:rPr>
      </w:pPr>
    </w:p>
    <w:p w14:paraId="6BB5CDCA" w14:textId="77777777" w:rsidR="00170FA8" w:rsidRDefault="00170FA8" w:rsidP="000E288B">
      <w:pPr>
        <w:jc w:val="center"/>
        <w:rPr>
          <w:rFonts w:ascii="Times New Roman" w:hAnsi="Times New Roman" w:cs="Times New Roman"/>
          <w:b/>
          <w:bCs/>
          <w:color w:val="000000" w:themeColor="text1"/>
          <w:sz w:val="26"/>
          <w:szCs w:val="26"/>
        </w:rPr>
      </w:pPr>
    </w:p>
    <w:p w14:paraId="20E5ECA0" w14:textId="77777777" w:rsidR="00170FA8" w:rsidRDefault="00170FA8" w:rsidP="000E288B">
      <w:pPr>
        <w:jc w:val="center"/>
        <w:rPr>
          <w:rFonts w:ascii="Times New Roman" w:hAnsi="Times New Roman" w:cs="Times New Roman"/>
          <w:b/>
          <w:bCs/>
          <w:color w:val="000000" w:themeColor="text1"/>
          <w:sz w:val="26"/>
          <w:szCs w:val="26"/>
        </w:rPr>
      </w:pPr>
    </w:p>
    <w:p w14:paraId="79686866" w14:textId="38A4AF4D" w:rsidR="00190DBE" w:rsidRPr="000E288B" w:rsidRDefault="00F92165" w:rsidP="000E288B">
      <w:pPr>
        <w:jc w:val="center"/>
        <w:rPr>
          <w:rFonts w:ascii="Times New Roman" w:hAnsi="Times New Roman" w:cs="Times New Roman"/>
          <w:b/>
          <w:bCs/>
          <w:color w:val="000000" w:themeColor="text1"/>
          <w:sz w:val="26"/>
          <w:szCs w:val="26"/>
        </w:rPr>
      </w:pPr>
      <w:r w:rsidRPr="000E288B">
        <w:rPr>
          <w:rFonts w:ascii="Times New Roman" w:hAnsi="Times New Roman" w:cs="Times New Roman"/>
          <w:b/>
          <w:bCs/>
          <w:color w:val="000000" w:themeColor="text1"/>
          <w:sz w:val="26"/>
          <w:szCs w:val="26"/>
        </w:rPr>
        <w:lastRenderedPageBreak/>
        <w:t>References</w:t>
      </w:r>
      <w:bookmarkEnd w:id="38"/>
    </w:p>
    <w:p w14:paraId="3E9A4C77" w14:textId="77777777" w:rsidR="00F92165" w:rsidRPr="000E288B" w:rsidRDefault="00F92165" w:rsidP="000E288B">
      <w:pPr>
        <w:rPr>
          <w:rFonts w:ascii="Times New Roman" w:hAnsi="Times New Roman" w:cs="Times New Roman"/>
          <w:color w:val="000000" w:themeColor="text1"/>
          <w:sz w:val="24"/>
          <w:szCs w:val="24"/>
        </w:rPr>
      </w:pPr>
    </w:p>
    <w:p w14:paraId="281FD546" w14:textId="4F47810C" w:rsidR="00190DBE" w:rsidRPr="000E288B" w:rsidRDefault="00170FA8" w:rsidP="000E288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11544604"/>
          <w:citation/>
        </w:sdtPr>
        <w:sdtContent>
          <w:r w:rsidRPr="000E288B">
            <w:rPr>
              <w:rFonts w:ascii="Times New Roman" w:hAnsi="Times New Roman" w:cs="Times New Roman"/>
              <w:color w:val="000000" w:themeColor="text1"/>
              <w:sz w:val="24"/>
              <w:szCs w:val="24"/>
            </w:rPr>
            <w:fldChar w:fldCharType="begin"/>
          </w:r>
          <w:r w:rsidRPr="000E288B">
            <w:rPr>
              <w:rFonts w:ascii="Times New Roman" w:hAnsi="Times New Roman" w:cs="Times New Roman"/>
              <w:color w:val="000000" w:themeColor="text1"/>
              <w:sz w:val="24"/>
              <w:szCs w:val="24"/>
            </w:rPr>
            <w:instrText xml:space="preserve"> CITATION Lum24 \l 2057 </w:instrText>
          </w:r>
          <w:r w:rsidRPr="000E288B">
            <w:rPr>
              <w:rFonts w:ascii="Times New Roman" w:hAnsi="Times New Roman" w:cs="Times New Roman"/>
              <w:color w:val="000000" w:themeColor="text1"/>
              <w:sz w:val="24"/>
              <w:szCs w:val="24"/>
            </w:rPr>
            <w:fldChar w:fldCharType="separate"/>
          </w:r>
          <w:r w:rsidRPr="000E288B">
            <w:rPr>
              <w:rFonts w:ascii="Times New Roman" w:hAnsi="Times New Roman" w:cs="Times New Roman"/>
              <w:color w:val="000000" w:themeColor="text1"/>
              <w:sz w:val="24"/>
              <w:szCs w:val="24"/>
            </w:rPr>
            <w:t xml:space="preserve"> (Lumen Candela, 2024)</w:t>
          </w:r>
          <w:r w:rsidRPr="000E288B">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363878457"/>
          <w:citation/>
        </w:sdtPr>
        <w:sdtContent>
          <w:r w:rsidR="006C250B" w:rsidRPr="000E288B">
            <w:rPr>
              <w:rFonts w:ascii="Times New Roman" w:hAnsi="Times New Roman" w:cs="Times New Roman"/>
              <w:color w:val="000000" w:themeColor="text1"/>
              <w:sz w:val="24"/>
              <w:szCs w:val="24"/>
            </w:rPr>
            <w:fldChar w:fldCharType="begin"/>
          </w:r>
          <w:r w:rsidR="006C250B" w:rsidRPr="000E288B">
            <w:rPr>
              <w:rFonts w:ascii="Times New Roman" w:hAnsi="Times New Roman" w:cs="Times New Roman"/>
              <w:color w:val="000000" w:themeColor="text1"/>
              <w:sz w:val="24"/>
              <w:szCs w:val="24"/>
            </w:rPr>
            <w:instrText xml:space="preserve"> CITATION Lum24 \l 2057 </w:instrText>
          </w:r>
          <w:r w:rsidR="006C250B" w:rsidRPr="000E288B">
            <w:rPr>
              <w:rFonts w:ascii="Times New Roman" w:hAnsi="Times New Roman" w:cs="Times New Roman"/>
              <w:color w:val="000000" w:themeColor="text1"/>
              <w:sz w:val="24"/>
              <w:szCs w:val="24"/>
            </w:rPr>
            <w:fldChar w:fldCharType="separate"/>
          </w:r>
          <w:r w:rsidR="00885206" w:rsidRPr="000E288B">
            <w:rPr>
              <w:rFonts w:ascii="Times New Roman" w:hAnsi="Times New Roman" w:cs="Times New Roman"/>
              <w:color w:val="000000" w:themeColor="text1"/>
              <w:sz w:val="24"/>
              <w:szCs w:val="24"/>
            </w:rPr>
            <w:t xml:space="preserve"> (Lumen Candela, 2024)</w:t>
          </w:r>
          <w:r w:rsidR="006C250B" w:rsidRPr="000E288B">
            <w:rPr>
              <w:rFonts w:ascii="Times New Roman" w:hAnsi="Times New Roman" w:cs="Times New Roman"/>
              <w:color w:val="000000" w:themeColor="text1"/>
              <w:sz w:val="24"/>
              <w:szCs w:val="24"/>
            </w:rPr>
            <w:fldChar w:fldCharType="end"/>
          </w:r>
        </w:sdtContent>
      </w:sdt>
      <w:r w:rsidR="00AC5C6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[Online] Available at:</w:t>
      </w:r>
      <w:r w:rsidRPr="00AC5C66">
        <w:rPr>
          <w:rFonts w:ascii="Times New Roman" w:hAnsi="Times New Roman" w:cs="Times New Roman"/>
          <w:color w:val="000000" w:themeColor="text1"/>
          <w:sz w:val="24"/>
          <w:szCs w:val="24"/>
        </w:rPr>
        <w:t xml:space="preserve"> </w:t>
      </w:r>
      <w:hyperlink r:id="rId7" w:history="1">
        <w:r w:rsidRPr="000E288B">
          <w:rPr>
            <w:rStyle w:val="Hyperlink"/>
            <w:rFonts w:ascii="Times New Roman" w:hAnsi="Times New Roman" w:cs="Times New Roman"/>
            <w:color w:val="000000" w:themeColor="text1"/>
            <w:sz w:val="24"/>
            <w:szCs w:val="24"/>
          </w:rPr>
          <w:t>https://courses.lumenlearning.com/suny-wcc-collegesuccess2/chapter/what-is-communication</w:t>
        </w:r>
      </w:hyperlink>
      <w:r w:rsidR="000057C9">
        <w:rPr>
          <w:rFonts w:ascii="Times New Roman" w:hAnsi="Times New Roman" w:cs="Times New Roman"/>
          <w:color w:val="000000" w:themeColor="text1"/>
          <w:sz w:val="24"/>
          <w:szCs w:val="24"/>
        </w:rPr>
        <w:t xml:space="preserve"> </w:t>
      </w:r>
      <w:r w:rsidRPr="000E288B">
        <w:rPr>
          <w:rFonts w:ascii="Times New Roman" w:hAnsi="Times New Roman" w:cs="Times New Roman"/>
          <w:color w:val="000000" w:themeColor="text1"/>
          <w:sz w:val="24"/>
          <w:szCs w:val="24"/>
        </w:rPr>
        <w:t xml:space="preserve"> </w:t>
      </w:r>
      <w:r w:rsidR="00F57329" w:rsidRPr="000E288B">
        <w:rPr>
          <w:rFonts w:ascii="Times New Roman" w:hAnsi="Times New Roman" w:cs="Times New Roman"/>
          <w:color w:val="000000" w:themeColor="text1"/>
          <w:sz w:val="24"/>
          <w:szCs w:val="24"/>
        </w:rPr>
        <w:t>[</w:t>
      </w:r>
      <w:r w:rsidR="006C250B" w:rsidRPr="000E288B">
        <w:rPr>
          <w:rFonts w:ascii="Times New Roman" w:hAnsi="Times New Roman" w:cs="Times New Roman"/>
          <w:color w:val="000000" w:themeColor="text1"/>
          <w:sz w:val="24"/>
          <w:szCs w:val="24"/>
        </w:rPr>
        <w:t>Accessed on 06 of April</w:t>
      </w:r>
      <w:r w:rsidR="00AC5C66">
        <w:rPr>
          <w:rFonts w:ascii="Times New Roman" w:hAnsi="Times New Roman" w:cs="Times New Roman"/>
          <w:color w:val="000000" w:themeColor="text1"/>
          <w:sz w:val="24"/>
          <w:szCs w:val="24"/>
        </w:rPr>
        <w:t xml:space="preserve"> 2024]</w:t>
      </w:r>
    </w:p>
    <w:p w14:paraId="3120BFB0" w14:textId="5FBA18E1" w:rsidR="006C250B" w:rsidRPr="000E288B" w:rsidRDefault="00AC5C66" w:rsidP="000E288B">
      <w:p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317570618"/>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Wha23 \l 2057 </w:instrText>
          </w:r>
          <w:r>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 xml:space="preserve"> </w:t>
          </w:r>
          <w:r w:rsidRPr="00AC5C66">
            <w:rPr>
              <w:rFonts w:ascii="Times New Roman" w:hAnsi="Times New Roman" w:cs="Times New Roman"/>
              <w:noProof/>
              <w:color w:val="000000" w:themeColor="text1"/>
              <w:sz w:val="24"/>
              <w:szCs w:val="24"/>
            </w:rPr>
            <w:t>(What is Business Communication, and why is it important, 2023)</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[Online] Available at:</w:t>
      </w:r>
      <w:r w:rsidRPr="00AC5C66">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613751900"/>
          <w:citation/>
        </w:sdtPr>
        <w:sdtContent>
          <w:r w:rsidRPr="000E288B">
            <w:rPr>
              <w:rFonts w:ascii="Times New Roman" w:hAnsi="Times New Roman" w:cs="Times New Roman"/>
              <w:color w:val="000000" w:themeColor="text1"/>
              <w:sz w:val="24"/>
              <w:szCs w:val="24"/>
            </w:rPr>
            <w:fldChar w:fldCharType="begin"/>
          </w:r>
          <w:r w:rsidRPr="000E288B">
            <w:rPr>
              <w:rFonts w:ascii="Times New Roman" w:hAnsi="Times New Roman" w:cs="Times New Roman"/>
              <w:color w:val="000000" w:themeColor="text1"/>
              <w:sz w:val="24"/>
              <w:szCs w:val="24"/>
            </w:rPr>
            <w:instrText xml:space="preserve"> CITATION htt24 \l 2057 </w:instrText>
          </w:r>
          <w:r w:rsidRPr="000E288B">
            <w:rPr>
              <w:rFonts w:ascii="Times New Roman" w:hAnsi="Times New Roman" w:cs="Times New Roman"/>
              <w:color w:val="000000" w:themeColor="text1"/>
              <w:sz w:val="24"/>
              <w:szCs w:val="24"/>
            </w:rPr>
            <w:fldChar w:fldCharType="separate"/>
          </w:r>
          <w:r w:rsidRPr="000E288B">
            <w:rPr>
              <w:rFonts w:ascii="Times New Roman" w:hAnsi="Times New Roman" w:cs="Times New Roman"/>
              <w:color w:val="000000" w:themeColor="text1"/>
              <w:sz w:val="24"/>
              <w:szCs w:val="24"/>
            </w:rPr>
            <w:t>(https://www.onlinemanipal.com/blogs/what-is-business-communication, 2024)</w:t>
          </w:r>
          <w:r w:rsidRPr="000E288B">
            <w:rPr>
              <w:rFonts w:ascii="Times New Roman" w:hAnsi="Times New Roman" w:cs="Times New Roman"/>
              <w:color w:val="000000" w:themeColor="text1"/>
              <w:sz w:val="24"/>
              <w:szCs w:val="24"/>
            </w:rPr>
            <w:fldChar w:fldCharType="end"/>
          </w:r>
        </w:sdtContent>
      </w:sdt>
      <w:r w:rsidRPr="000E288B">
        <w:rPr>
          <w:rFonts w:ascii="Times New Roman" w:hAnsi="Times New Roman" w:cs="Times New Roman"/>
          <w:color w:val="000000" w:themeColor="text1"/>
          <w:sz w:val="24"/>
          <w:szCs w:val="24"/>
        </w:rPr>
        <w:t xml:space="preserve"> [Accessed on 06 of April</w:t>
      </w:r>
      <w:r>
        <w:rPr>
          <w:rFonts w:ascii="Times New Roman" w:hAnsi="Times New Roman" w:cs="Times New Roman"/>
          <w:color w:val="000000" w:themeColor="text1"/>
          <w:sz w:val="24"/>
          <w:szCs w:val="24"/>
        </w:rPr>
        <w:t xml:space="preserve"> 2024</w:t>
      </w:r>
      <w:r w:rsidRPr="000E288B">
        <w:rPr>
          <w:rFonts w:ascii="Times New Roman" w:hAnsi="Times New Roman" w:cs="Times New Roman"/>
          <w:color w:val="000000" w:themeColor="text1"/>
          <w:sz w:val="24"/>
          <w:szCs w:val="24"/>
        </w:rPr>
        <w:t>]</w:t>
      </w:r>
    </w:p>
    <w:p w14:paraId="76EDBC0E" w14:textId="39CFE44F" w:rsidR="00190DBE" w:rsidRDefault="002F09A9" w:rsidP="000E288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01070789"/>
          <w:citation/>
        </w:sdtPr>
        <w:sdtContent>
          <w:r w:rsidR="00170FA8">
            <w:rPr>
              <w:rFonts w:ascii="Times New Roman" w:hAnsi="Times New Roman" w:cs="Times New Roman"/>
              <w:color w:val="000000" w:themeColor="text1"/>
              <w:sz w:val="24"/>
              <w:szCs w:val="24"/>
            </w:rPr>
            <w:fldChar w:fldCharType="begin"/>
          </w:r>
          <w:r w:rsidR="00170FA8">
            <w:rPr>
              <w:rFonts w:ascii="Times New Roman" w:hAnsi="Times New Roman" w:cs="Times New Roman"/>
              <w:color w:val="000000" w:themeColor="text1"/>
              <w:sz w:val="24"/>
              <w:szCs w:val="24"/>
            </w:rPr>
            <w:instrText xml:space="preserve">CITATION Jag241 \l 2057 </w:instrText>
          </w:r>
          <w:r w:rsidR="00170FA8">
            <w:rPr>
              <w:rFonts w:ascii="Times New Roman" w:hAnsi="Times New Roman" w:cs="Times New Roman"/>
              <w:color w:val="000000" w:themeColor="text1"/>
              <w:sz w:val="24"/>
              <w:szCs w:val="24"/>
            </w:rPr>
            <w:fldChar w:fldCharType="separate"/>
          </w:r>
          <w:r w:rsidR="00170FA8" w:rsidRPr="00170FA8">
            <w:rPr>
              <w:rFonts w:ascii="Times New Roman" w:hAnsi="Times New Roman" w:cs="Times New Roman"/>
              <w:noProof/>
              <w:color w:val="000000" w:themeColor="text1"/>
              <w:sz w:val="24"/>
              <w:szCs w:val="24"/>
            </w:rPr>
            <w:t>(Jaguar Land Rover, 2024)</w:t>
          </w:r>
          <w:r w:rsidR="00170FA8">
            <w:rPr>
              <w:rFonts w:ascii="Times New Roman" w:hAnsi="Times New Roman" w:cs="Times New Roman"/>
              <w:color w:val="000000" w:themeColor="text1"/>
              <w:sz w:val="24"/>
              <w:szCs w:val="24"/>
            </w:rPr>
            <w:fldChar w:fldCharType="end"/>
          </w:r>
        </w:sdtContent>
      </w:sdt>
      <w:r w:rsidR="00170FA8">
        <w:rPr>
          <w:rFonts w:ascii="Times New Roman" w:hAnsi="Times New Roman" w:cs="Times New Roman"/>
          <w:color w:val="000000" w:themeColor="text1"/>
          <w:sz w:val="24"/>
          <w:szCs w:val="24"/>
        </w:rPr>
        <w:t xml:space="preserve"> </w:t>
      </w:r>
      <w:r w:rsidR="00170FA8">
        <w:rPr>
          <w:rFonts w:ascii="Times New Roman" w:hAnsi="Times New Roman" w:cs="Times New Roman"/>
          <w:color w:val="000000" w:themeColor="text1"/>
          <w:sz w:val="24"/>
          <w:szCs w:val="24"/>
        </w:rPr>
        <w:t>[Online] Available at:</w:t>
      </w:r>
      <w:r w:rsidR="00170FA8" w:rsidRPr="00AC5C66">
        <w:rPr>
          <w:rFonts w:ascii="Times New Roman" w:hAnsi="Times New Roman" w:cs="Times New Roman"/>
          <w:color w:val="000000" w:themeColor="text1"/>
          <w:sz w:val="24"/>
          <w:szCs w:val="24"/>
        </w:rPr>
        <w:t xml:space="preserve"> </w:t>
      </w:r>
      <w:r w:rsidR="00170FA8">
        <w:rPr>
          <w:rFonts w:ascii="Times New Roman" w:hAnsi="Times New Roman" w:cs="Times New Roman"/>
          <w:color w:val="000000" w:themeColor="text1"/>
          <w:sz w:val="24"/>
          <w:szCs w:val="24"/>
        </w:rPr>
        <w:t xml:space="preserve"> </w:t>
      </w:r>
      <w:hyperlink r:id="rId8" w:history="1">
        <w:r w:rsidR="00170FA8" w:rsidRPr="00E10ED8">
          <w:rPr>
            <w:rStyle w:val="Hyperlink"/>
            <w:rFonts w:ascii="Times New Roman" w:hAnsi="Times New Roman" w:cs="Times New Roman"/>
            <w:sz w:val="24"/>
            <w:szCs w:val="24"/>
          </w:rPr>
          <w:t>https://en.wikipedia.org/wiki/Jaguar_Land_Rover</w:t>
        </w:r>
      </w:hyperlink>
      <w:r w:rsidR="00F57329" w:rsidRPr="000E288B">
        <w:rPr>
          <w:rFonts w:ascii="Times New Roman" w:hAnsi="Times New Roman" w:cs="Times New Roman"/>
          <w:color w:val="000000" w:themeColor="text1"/>
          <w:sz w:val="24"/>
          <w:szCs w:val="24"/>
        </w:rPr>
        <w:t xml:space="preserve"> [</w:t>
      </w:r>
      <w:r w:rsidR="00885206" w:rsidRPr="000E288B">
        <w:rPr>
          <w:rFonts w:ascii="Times New Roman" w:hAnsi="Times New Roman" w:cs="Times New Roman"/>
          <w:color w:val="000000" w:themeColor="text1"/>
          <w:sz w:val="24"/>
          <w:szCs w:val="24"/>
        </w:rPr>
        <w:t>Accessed on 0</w:t>
      </w:r>
      <w:r w:rsidR="00885206" w:rsidRPr="000E288B">
        <w:rPr>
          <w:rFonts w:ascii="Times New Roman" w:hAnsi="Times New Roman" w:cs="Times New Roman"/>
          <w:color w:val="000000" w:themeColor="text1"/>
          <w:sz w:val="24"/>
          <w:szCs w:val="24"/>
        </w:rPr>
        <w:t>7</w:t>
      </w:r>
      <w:r w:rsidR="00885206" w:rsidRPr="000E288B">
        <w:rPr>
          <w:rFonts w:ascii="Times New Roman" w:hAnsi="Times New Roman" w:cs="Times New Roman"/>
          <w:color w:val="000000" w:themeColor="text1"/>
          <w:sz w:val="24"/>
          <w:szCs w:val="24"/>
        </w:rPr>
        <w:t xml:space="preserve"> of April</w:t>
      </w:r>
      <w:r w:rsidR="00AC5C66">
        <w:rPr>
          <w:rFonts w:ascii="Times New Roman" w:hAnsi="Times New Roman" w:cs="Times New Roman"/>
          <w:color w:val="000000" w:themeColor="text1"/>
          <w:sz w:val="24"/>
          <w:szCs w:val="24"/>
        </w:rPr>
        <w:t xml:space="preserve"> 2024</w:t>
      </w:r>
      <w:r w:rsidR="00F57329" w:rsidRPr="000E288B">
        <w:rPr>
          <w:rFonts w:ascii="Times New Roman" w:hAnsi="Times New Roman" w:cs="Times New Roman"/>
          <w:color w:val="000000" w:themeColor="text1"/>
          <w:sz w:val="24"/>
          <w:szCs w:val="24"/>
        </w:rPr>
        <w:t>]</w:t>
      </w:r>
    </w:p>
    <w:p w14:paraId="6EA680A1" w14:textId="37414907" w:rsidR="003E4475" w:rsidRPr="000E288B" w:rsidRDefault="003E4475" w:rsidP="000E288B">
      <w:p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2060782363"/>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Jas23 \l 2057 </w:instrText>
          </w:r>
          <w:r>
            <w:rPr>
              <w:rFonts w:ascii="Times New Roman" w:hAnsi="Times New Roman" w:cs="Times New Roman"/>
              <w:color w:val="000000" w:themeColor="text1"/>
              <w:sz w:val="24"/>
              <w:szCs w:val="24"/>
            </w:rPr>
            <w:fldChar w:fldCharType="separate"/>
          </w:r>
          <w:r w:rsidRPr="003E4475">
            <w:rPr>
              <w:rFonts w:ascii="Times New Roman" w:hAnsi="Times New Roman" w:cs="Times New Roman"/>
              <w:noProof/>
              <w:color w:val="000000" w:themeColor="text1"/>
              <w:sz w:val="24"/>
              <w:szCs w:val="24"/>
            </w:rPr>
            <w:t>(Jasper Jolly, 2023)</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[Online]</w:t>
      </w:r>
      <w:r w:rsidR="00AC5C66">
        <w:rPr>
          <w:rFonts w:ascii="Times New Roman" w:hAnsi="Times New Roman" w:cs="Times New Roman"/>
          <w:color w:val="000000" w:themeColor="text1"/>
          <w:sz w:val="24"/>
          <w:szCs w:val="24"/>
        </w:rPr>
        <w:t xml:space="preserve"> Available at:</w:t>
      </w:r>
      <w:r w:rsidR="00AC5C66" w:rsidRPr="00AC5C66">
        <w:t xml:space="preserve"> </w:t>
      </w:r>
      <w:hyperlink r:id="rId9" w:history="1">
        <w:r w:rsidR="00AC5C66" w:rsidRPr="00E10ED8">
          <w:rPr>
            <w:rStyle w:val="Hyperlink"/>
            <w:rFonts w:ascii="Times New Roman" w:hAnsi="Times New Roman" w:cs="Times New Roman"/>
            <w:sz w:val="24"/>
            <w:szCs w:val="24"/>
          </w:rPr>
          <w:t>https://www.theguardian.com/business/2023/nov/02/jaguar-land-rover-reports-record-revenues-but-warns-it-will-miss-uk-electric-car-targets</w:t>
        </w:r>
      </w:hyperlink>
      <w:r w:rsidR="00AC5C66">
        <w:rPr>
          <w:rFonts w:ascii="Times New Roman" w:hAnsi="Times New Roman" w:cs="Times New Roman"/>
          <w:color w:val="000000" w:themeColor="text1"/>
          <w:sz w:val="24"/>
          <w:szCs w:val="24"/>
        </w:rPr>
        <w:t xml:space="preserve"> </w:t>
      </w:r>
      <w:r w:rsidR="00AC5C66" w:rsidRPr="000E288B">
        <w:rPr>
          <w:rFonts w:ascii="Times New Roman" w:hAnsi="Times New Roman" w:cs="Times New Roman"/>
          <w:color w:val="000000" w:themeColor="text1"/>
          <w:sz w:val="24"/>
          <w:szCs w:val="24"/>
        </w:rPr>
        <w:t>[Accessed on 07 of April</w:t>
      </w:r>
      <w:r w:rsidR="00AC5C66">
        <w:rPr>
          <w:rFonts w:ascii="Times New Roman" w:hAnsi="Times New Roman" w:cs="Times New Roman"/>
          <w:color w:val="000000" w:themeColor="text1"/>
          <w:sz w:val="24"/>
          <w:szCs w:val="24"/>
        </w:rPr>
        <w:t xml:space="preserve"> 2024</w:t>
      </w:r>
      <w:r w:rsidR="00AC5C66" w:rsidRPr="000E288B">
        <w:rPr>
          <w:rFonts w:ascii="Times New Roman" w:hAnsi="Times New Roman" w:cs="Times New Roman"/>
          <w:color w:val="000000" w:themeColor="text1"/>
          <w:sz w:val="24"/>
          <w:szCs w:val="24"/>
        </w:rPr>
        <w:t>]</w:t>
      </w:r>
    </w:p>
    <w:p w14:paraId="107983D2" w14:textId="47F35712" w:rsidR="005A43D8" w:rsidRDefault="004376EE" w:rsidP="000E288B">
      <w:pPr>
        <w:rPr>
          <w:rFonts w:ascii="Times New Roman" w:hAnsi="Times New Roman" w:cs="Times New Roman"/>
          <w:color w:val="000000" w:themeColor="text1"/>
          <w:sz w:val="24"/>
          <w:szCs w:val="24"/>
        </w:rPr>
      </w:pPr>
      <w:hyperlink r:id="rId10" w:history="1">
        <w:r w:rsidRPr="000E288B">
          <w:rPr>
            <w:rStyle w:val="Hyperlink"/>
            <w:rFonts w:ascii="Times New Roman" w:hAnsi="Times New Roman" w:cs="Times New Roman"/>
            <w:color w:val="000000" w:themeColor="text1"/>
            <w:sz w:val="24"/>
            <w:szCs w:val="24"/>
          </w:rPr>
          <w:t>https://www.nationsonline.org/oneworld/france.htm#Countryprofile</w:t>
        </w:r>
      </w:hyperlink>
      <w:r w:rsidR="00AE6F82" w:rsidRPr="000E288B">
        <w:rPr>
          <w:rFonts w:ascii="Times New Roman" w:hAnsi="Times New Roman" w:cs="Times New Roman"/>
          <w:color w:val="000000" w:themeColor="text1"/>
          <w:sz w:val="24"/>
          <w:szCs w:val="24"/>
        </w:rPr>
        <w:t xml:space="preserve"> </w:t>
      </w:r>
      <w:r w:rsidR="00F57329" w:rsidRPr="000E288B">
        <w:rPr>
          <w:rFonts w:ascii="Times New Roman" w:hAnsi="Times New Roman" w:cs="Times New Roman"/>
          <w:color w:val="000000" w:themeColor="text1"/>
          <w:sz w:val="24"/>
          <w:szCs w:val="24"/>
        </w:rPr>
        <w:t>[</w:t>
      </w:r>
      <w:r w:rsidRPr="000E288B">
        <w:rPr>
          <w:rFonts w:ascii="Times New Roman" w:hAnsi="Times New Roman" w:cs="Times New Roman"/>
          <w:color w:val="000000" w:themeColor="text1"/>
          <w:sz w:val="24"/>
          <w:szCs w:val="24"/>
        </w:rPr>
        <w:t xml:space="preserve">Accessed on </w:t>
      </w:r>
      <w:r w:rsidRPr="000E288B">
        <w:rPr>
          <w:rFonts w:ascii="Times New Roman" w:hAnsi="Times New Roman" w:cs="Times New Roman"/>
          <w:color w:val="000000" w:themeColor="text1"/>
          <w:sz w:val="24"/>
          <w:szCs w:val="24"/>
        </w:rPr>
        <w:t>13</w:t>
      </w:r>
      <w:r w:rsidRPr="000E288B">
        <w:rPr>
          <w:rFonts w:ascii="Times New Roman" w:hAnsi="Times New Roman" w:cs="Times New Roman"/>
          <w:color w:val="000000" w:themeColor="text1"/>
          <w:sz w:val="24"/>
          <w:szCs w:val="24"/>
        </w:rPr>
        <w:t xml:space="preserve"> of April</w:t>
      </w:r>
      <w:r w:rsidR="00AC5C66">
        <w:rPr>
          <w:rFonts w:ascii="Times New Roman" w:hAnsi="Times New Roman" w:cs="Times New Roman"/>
          <w:color w:val="000000" w:themeColor="text1"/>
          <w:sz w:val="24"/>
          <w:szCs w:val="24"/>
        </w:rPr>
        <w:t xml:space="preserve"> 2024</w:t>
      </w:r>
      <w:r w:rsidR="00F57329" w:rsidRPr="000E288B">
        <w:rPr>
          <w:rFonts w:ascii="Times New Roman" w:hAnsi="Times New Roman" w:cs="Times New Roman"/>
          <w:color w:val="000000" w:themeColor="text1"/>
          <w:sz w:val="24"/>
          <w:szCs w:val="24"/>
        </w:rPr>
        <w:t>]</w:t>
      </w:r>
    </w:p>
    <w:p w14:paraId="3B56464E" w14:textId="6B4FF947" w:rsidR="005A43D8" w:rsidRPr="000E288B" w:rsidRDefault="005A43D8" w:rsidP="000E288B">
      <w:p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012572465"/>
          <w:citation/>
        </w:sdtPr>
        <w:sdtContent>
          <w:r>
            <w:rPr>
              <w:rFonts w:ascii="Times New Roman" w:hAnsi="Times New Roman" w:cs="Times New Roman"/>
              <w:color w:val="000000" w:themeColor="text1"/>
              <w:sz w:val="24"/>
              <w:szCs w:val="24"/>
            </w:rPr>
            <w:fldChar w:fldCharType="begin"/>
          </w:r>
          <w:r w:rsidR="003E4475">
            <w:rPr>
              <w:rFonts w:ascii="Times New Roman" w:hAnsi="Times New Roman" w:cs="Times New Roman"/>
              <w:color w:val="000000" w:themeColor="text1"/>
              <w:sz w:val="24"/>
              <w:szCs w:val="24"/>
            </w:rPr>
            <w:instrText xml:space="preserve">CITATION Pub231 \l 2057 </w:instrText>
          </w:r>
          <w:r>
            <w:rPr>
              <w:rFonts w:ascii="Times New Roman" w:hAnsi="Times New Roman" w:cs="Times New Roman"/>
              <w:color w:val="000000" w:themeColor="text1"/>
              <w:sz w:val="24"/>
              <w:szCs w:val="24"/>
            </w:rPr>
            <w:fldChar w:fldCharType="separate"/>
          </w:r>
          <w:r w:rsidR="003E4475" w:rsidRPr="003E4475">
            <w:rPr>
              <w:rFonts w:ascii="Times New Roman" w:hAnsi="Times New Roman" w:cs="Times New Roman"/>
              <w:noProof/>
              <w:color w:val="000000" w:themeColor="text1"/>
              <w:sz w:val="24"/>
              <w:szCs w:val="24"/>
            </w:rPr>
            <w:t>(Country Report FRance, 2023)</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[online] Available at :</w:t>
      </w:r>
      <w:r w:rsidRPr="005A43D8">
        <w:t xml:space="preserve"> </w:t>
      </w:r>
      <w:hyperlink r:id="rId11" w:history="1">
        <w:r w:rsidRPr="00E10ED8">
          <w:rPr>
            <w:rStyle w:val="Hyperlink"/>
            <w:rFonts w:ascii="Times New Roman" w:hAnsi="Times New Roman" w:cs="Times New Roman"/>
            <w:sz w:val="24"/>
            <w:szCs w:val="24"/>
          </w:rPr>
          <w:t>https://economy-finance.ec.europa.eu/system/files/2023-06/ip234_en.pdf</w:t>
        </w:r>
      </w:hyperlink>
      <w:r>
        <w:rPr>
          <w:rFonts w:ascii="Times New Roman" w:hAnsi="Times New Roman" w:cs="Times New Roman"/>
          <w:color w:val="000000" w:themeColor="text1"/>
          <w:sz w:val="24"/>
          <w:szCs w:val="24"/>
        </w:rPr>
        <w:t xml:space="preserve"> </w:t>
      </w:r>
      <w:r w:rsidRPr="000E288B">
        <w:rPr>
          <w:rFonts w:ascii="Times New Roman" w:hAnsi="Times New Roman" w:cs="Times New Roman"/>
          <w:color w:val="000000" w:themeColor="text1"/>
          <w:sz w:val="24"/>
          <w:szCs w:val="24"/>
        </w:rPr>
        <w:t>[Accessed on 1</w:t>
      </w:r>
      <w:r>
        <w:rPr>
          <w:rFonts w:ascii="Times New Roman" w:hAnsi="Times New Roman" w:cs="Times New Roman"/>
          <w:color w:val="000000" w:themeColor="text1"/>
          <w:sz w:val="24"/>
          <w:szCs w:val="24"/>
        </w:rPr>
        <w:t>3</w:t>
      </w:r>
      <w:r w:rsidRPr="000E288B">
        <w:rPr>
          <w:rFonts w:ascii="Times New Roman" w:hAnsi="Times New Roman" w:cs="Times New Roman"/>
          <w:color w:val="000000" w:themeColor="text1"/>
          <w:sz w:val="24"/>
          <w:szCs w:val="24"/>
        </w:rPr>
        <w:t xml:space="preserve"> of April</w:t>
      </w:r>
      <w:r w:rsidR="00AC5C66">
        <w:rPr>
          <w:rFonts w:ascii="Times New Roman" w:hAnsi="Times New Roman" w:cs="Times New Roman"/>
          <w:color w:val="000000" w:themeColor="text1"/>
          <w:sz w:val="24"/>
          <w:szCs w:val="24"/>
        </w:rPr>
        <w:t xml:space="preserve"> 2024</w:t>
      </w:r>
      <w:r w:rsidRPr="000E288B">
        <w:rPr>
          <w:rFonts w:ascii="Times New Roman" w:hAnsi="Times New Roman" w:cs="Times New Roman"/>
          <w:color w:val="000000" w:themeColor="text1"/>
          <w:sz w:val="24"/>
          <w:szCs w:val="24"/>
        </w:rPr>
        <w:t>]</w:t>
      </w:r>
    </w:p>
    <w:p w14:paraId="4507DA74" w14:textId="6A2AFAF9" w:rsidR="00F148F0" w:rsidRDefault="00AE6F82" w:rsidP="000E288B">
      <w:pPr>
        <w:rPr>
          <w:rFonts w:ascii="Times New Roman" w:hAnsi="Times New Roman" w:cs="Times New Roman"/>
          <w:color w:val="000000" w:themeColor="text1"/>
          <w:sz w:val="24"/>
          <w:szCs w:val="24"/>
        </w:rPr>
      </w:pPr>
      <w:r w:rsidRPr="000E288B">
        <w:rPr>
          <w:rFonts w:ascii="Times New Roman" w:hAnsi="Times New Roman" w:cs="Times New Roman"/>
          <w:color w:val="000000" w:themeColor="text1"/>
          <w:sz w:val="24"/>
          <w:szCs w:val="24"/>
        </w:rPr>
        <w:t xml:space="preserve"> </w:t>
      </w:r>
      <w:hyperlink r:id="rId12" w:history="1">
        <w:r w:rsidRPr="000E288B">
          <w:rPr>
            <w:rStyle w:val="Hyperlink"/>
            <w:rFonts w:ascii="Times New Roman" w:hAnsi="Times New Roman" w:cs="Times New Roman"/>
            <w:color w:val="000000" w:themeColor="text1"/>
            <w:sz w:val="24"/>
            <w:szCs w:val="24"/>
          </w:rPr>
          <w:t>https://www.nationsonline.org/oneworld/spain.htm#Countryprofile</w:t>
        </w:r>
      </w:hyperlink>
      <w:r w:rsidRPr="000E288B">
        <w:rPr>
          <w:rFonts w:ascii="Times New Roman" w:hAnsi="Times New Roman" w:cs="Times New Roman"/>
          <w:color w:val="000000" w:themeColor="text1"/>
          <w:sz w:val="24"/>
          <w:szCs w:val="24"/>
        </w:rPr>
        <w:t xml:space="preserve"> </w:t>
      </w:r>
      <w:r w:rsidRPr="000E288B">
        <w:rPr>
          <w:rFonts w:ascii="Times New Roman" w:hAnsi="Times New Roman" w:cs="Times New Roman"/>
          <w:color w:val="000000" w:themeColor="text1"/>
          <w:sz w:val="24"/>
          <w:szCs w:val="24"/>
        </w:rPr>
        <w:t>[Accessed on 1</w:t>
      </w:r>
      <w:r w:rsidRPr="000E288B">
        <w:rPr>
          <w:rFonts w:ascii="Times New Roman" w:hAnsi="Times New Roman" w:cs="Times New Roman"/>
          <w:color w:val="000000" w:themeColor="text1"/>
          <w:sz w:val="24"/>
          <w:szCs w:val="24"/>
        </w:rPr>
        <w:t>4</w:t>
      </w:r>
      <w:r w:rsidRPr="000E288B">
        <w:rPr>
          <w:rFonts w:ascii="Times New Roman" w:hAnsi="Times New Roman" w:cs="Times New Roman"/>
          <w:color w:val="000000" w:themeColor="text1"/>
          <w:sz w:val="24"/>
          <w:szCs w:val="24"/>
        </w:rPr>
        <w:t xml:space="preserve"> of April</w:t>
      </w:r>
      <w:r w:rsidR="00AC5C66">
        <w:rPr>
          <w:rFonts w:ascii="Times New Roman" w:hAnsi="Times New Roman" w:cs="Times New Roman"/>
          <w:color w:val="000000" w:themeColor="text1"/>
          <w:sz w:val="24"/>
          <w:szCs w:val="24"/>
        </w:rPr>
        <w:t xml:space="preserve"> 2024</w:t>
      </w:r>
      <w:r w:rsidRPr="000E288B">
        <w:rPr>
          <w:rFonts w:ascii="Times New Roman" w:hAnsi="Times New Roman" w:cs="Times New Roman"/>
          <w:color w:val="000000" w:themeColor="text1"/>
          <w:sz w:val="24"/>
          <w:szCs w:val="24"/>
        </w:rPr>
        <w:t>]</w:t>
      </w:r>
    </w:p>
    <w:p w14:paraId="04D8D302" w14:textId="36BDD1AB" w:rsidR="005A43D8" w:rsidRPr="000E288B" w:rsidRDefault="005A43D8" w:rsidP="000E288B">
      <w:p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274465768"/>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Cou23 \l 2057 </w:instrText>
          </w:r>
          <w:r>
            <w:rPr>
              <w:rFonts w:ascii="Times New Roman" w:hAnsi="Times New Roman" w:cs="Times New Roman"/>
              <w:color w:val="000000" w:themeColor="text1"/>
              <w:sz w:val="24"/>
              <w:szCs w:val="24"/>
            </w:rPr>
            <w:fldChar w:fldCharType="separate"/>
          </w:r>
          <w:r w:rsidRPr="005A43D8">
            <w:rPr>
              <w:rFonts w:ascii="Times New Roman" w:hAnsi="Times New Roman" w:cs="Times New Roman"/>
              <w:noProof/>
              <w:color w:val="000000" w:themeColor="text1"/>
              <w:sz w:val="24"/>
              <w:szCs w:val="24"/>
            </w:rPr>
            <w:t>(Country Report Spain, 2023)</w:t>
          </w:r>
          <w:r>
            <w:rPr>
              <w:rFonts w:ascii="Times New Roman" w:hAnsi="Times New Roman" w:cs="Times New Roman"/>
              <w:color w:val="000000" w:themeColor="text1"/>
              <w:sz w:val="24"/>
              <w:szCs w:val="24"/>
            </w:rPr>
            <w:fldChar w:fldCharType="end"/>
          </w:r>
        </w:sdtContent>
      </w:sdt>
      <w:r w:rsidR="003E4475">
        <w:rPr>
          <w:rFonts w:ascii="Times New Roman" w:hAnsi="Times New Roman" w:cs="Times New Roman"/>
          <w:color w:val="000000" w:themeColor="text1"/>
          <w:sz w:val="24"/>
          <w:szCs w:val="24"/>
        </w:rPr>
        <w:t xml:space="preserve"> [online] Available at: </w:t>
      </w:r>
      <w:hyperlink r:id="rId13" w:history="1">
        <w:r w:rsidR="003E4475" w:rsidRPr="00E10ED8">
          <w:rPr>
            <w:rStyle w:val="Hyperlink"/>
            <w:rFonts w:ascii="Times New Roman" w:hAnsi="Times New Roman" w:cs="Times New Roman"/>
            <w:sz w:val="24"/>
            <w:szCs w:val="24"/>
          </w:rPr>
          <w:t>https://economy-finance.ec.europa.eu/system/files/2023-06/ip233_en.pdf</w:t>
        </w:r>
      </w:hyperlink>
      <w:r w:rsidR="003E4475">
        <w:rPr>
          <w:rFonts w:ascii="Times New Roman" w:hAnsi="Times New Roman" w:cs="Times New Roman"/>
          <w:color w:val="000000" w:themeColor="text1"/>
          <w:sz w:val="24"/>
          <w:szCs w:val="24"/>
        </w:rPr>
        <w:t xml:space="preserve"> </w:t>
      </w:r>
      <w:r w:rsidR="003E4475" w:rsidRPr="000E288B">
        <w:rPr>
          <w:rFonts w:ascii="Times New Roman" w:hAnsi="Times New Roman" w:cs="Times New Roman"/>
          <w:color w:val="000000" w:themeColor="text1"/>
          <w:sz w:val="24"/>
          <w:szCs w:val="24"/>
        </w:rPr>
        <w:t>[Accessed on 14 of April</w:t>
      </w:r>
      <w:r w:rsidR="00AC5C66">
        <w:rPr>
          <w:rFonts w:ascii="Times New Roman" w:hAnsi="Times New Roman" w:cs="Times New Roman"/>
          <w:color w:val="000000" w:themeColor="text1"/>
          <w:sz w:val="24"/>
          <w:szCs w:val="24"/>
        </w:rPr>
        <w:t xml:space="preserve"> 2024</w:t>
      </w:r>
      <w:r w:rsidR="003E4475" w:rsidRPr="000E288B">
        <w:rPr>
          <w:rFonts w:ascii="Times New Roman" w:hAnsi="Times New Roman" w:cs="Times New Roman"/>
          <w:color w:val="000000" w:themeColor="text1"/>
          <w:sz w:val="24"/>
          <w:szCs w:val="24"/>
        </w:rPr>
        <w:t>]</w:t>
      </w:r>
    </w:p>
    <w:p w14:paraId="46BE67C6" w14:textId="319BCD70" w:rsidR="00360246" w:rsidRDefault="00360246" w:rsidP="000E288B">
      <w:p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895737551"/>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COU23 \l 2057 </w:instrText>
          </w:r>
          <w:r>
            <w:rPr>
              <w:rFonts w:ascii="Times New Roman" w:hAnsi="Times New Roman" w:cs="Times New Roman"/>
              <w:color w:val="000000" w:themeColor="text1"/>
              <w:sz w:val="24"/>
              <w:szCs w:val="24"/>
            </w:rPr>
            <w:fldChar w:fldCharType="separate"/>
          </w:r>
          <w:r w:rsidRPr="00360246">
            <w:rPr>
              <w:rFonts w:ascii="Times New Roman" w:hAnsi="Times New Roman" w:cs="Times New Roman"/>
              <w:noProof/>
              <w:color w:val="000000" w:themeColor="text1"/>
              <w:sz w:val="24"/>
              <w:szCs w:val="24"/>
            </w:rPr>
            <w:t>(COUNTRY COMPARISON TOOL, 2023)</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[online] Available at</w:t>
      </w:r>
      <w:r>
        <w:rPr>
          <w:rFonts w:ascii="Times New Roman" w:hAnsi="Times New Roman" w:cs="Times New Roman"/>
          <w:color w:val="000000" w:themeColor="text1"/>
          <w:sz w:val="24"/>
          <w:szCs w:val="24"/>
        </w:rPr>
        <w:t>:</w:t>
      </w:r>
    </w:p>
    <w:p w14:paraId="7278F32D" w14:textId="347FE986" w:rsidR="00AE6F82" w:rsidRPr="000E288B" w:rsidRDefault="00360246" w:rsidP="000E288B">
      <w:pPr>
        <w:rPr>
          <w:rFonts w:ascii="Times New Roman" w:hAnsi="Times New Roman" w:cs="Times New Roman"/>
          <w:color w:val="000000" w:themeColor="text1"/>
          <w:sz w:val="24"/>
          <w:szCs w:val="24"/>
        </w:rPr>
      </w:pPr>
      <w:hyperlink r:id="rId14" w:history="1">
        <w:r w:rsidRPr="00E10ED8">
          <w:rPr>
            <w:rStyle w:val="Hyperlink"/>
            <w:rFonts w:ascii="Times New Roman" w:hAnsi="Times New Roman" w:cs="Times New Roman"/>
            <w:sz w:val="24"/>
            <w:szCs w:val="24"/>
          </w:rPr>
          <w:t>https://www.hofstede-insights.com/country-comparison-tool?countries=france%2Cspain</w:t>
        </w:r>
      </w:hyperlink>
      <w:r w:rsidR="00AE6F82" w:rsidRPr="000E288B">
        <w:rPr>
          <w:rFonts w:ascii="Times New Roman" w:hAnsi="Times New Roman" w:cs="Times New Roman"/>
          <w:color w:val="000000" w:themeColor="text1"/>
          <w:sz w:val="24"/>
          <w:szCs w:val="24"/>
        </w:rPr>
        <w:t xml:space="preserve"> </w:t>
      </w:r>
      <w:r w:rsidR="00AE6F82" w:rsidRPr="000E288B">
        <w:rPr>
          <w:rFonts w:ascii="Times New Roman" w:hAnsi="Times New Roman" w:cs="Times New Roman"/>
          <w:color w:val="000000" w:themeColor="text1"/>
          <w:sz w:val="24"/>
          <w:szCs w:val="24"/>
        </w:rPr>
        <w:t>[Accessed on 1</w:t>
      </w:r>
      <w:r w:rsidR="00AE6F82" w:rsidRPr="000E288B">
        <w:rPr>
          <w:rFonts w:ascii="Times New Roman" w:hAnsi="Times New Roman" w:cs="Times New Roman"/>
          <w:color w:val="000000" w:themeColor="text1"/>
          <w:sz w:val="24"/>
          <w:szCs w:val="24"/>
        </w:rPr>
        <w:t>7</w:t>
      </w:r>
      <w:r w:rsidR="00AE6F82" w:rsidRPr="000E288B">
        <w:rPr>
          <w:rFonts w:ascii="Times New Roman" w:hAnsi="Times New Roman" w:cs="Times New Roman"/>
          <w:color w:val="000000" w:themeColor="text1"/>
          <w:sz w:val="24"/>
          <w:szCs w:val="24"/>
        </w:rPr>
        <w:t xml:space="preserve"> of April</w:t>
      </w:r>
      <w:r w:rsidR="00AC5C66">
        <w:rPr>
          <w:rFonts w:ascii="Times New Roman" w:hAnsi="Times New Roman" w:cs="Times New Roman"/>
          <w:color w:val="000000" w:themeColor="text1"/>
          <w:sz w:val="24"/>
          <w:szCs w:val="24"/>
        </w:rPr>
        <w:t xml:space="preserve"> 2024</w:t>
      </w:r>
      <w:r w:rsidR="00AE6F82" w:rsidRPr="000E288B">
        <w:rPr>
          <w:rFonts w:ascii="Times New Roman" w:hAnsi="Times New Roman" w:cs="Times New Roman"/>
          <w:color w:val="000000" w:themeColor="text1"/>
          <w:sz w:val="24"/>
          <w:szCs w:val="24"/>
        </w:rPr>
        <w:t>]</w:t>
      </w:r>
    </w:p>
    <w:p w14:paraId="0B3273A1" w14:textId="070CDCB2" w:rsidR="00AE6F82" w:rsidRDefault="00360246" w:rsidP="000E288B">
      <w:p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76180405"/>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Fré22 \l 2057 </w:instrText>
          </w:r>
          <w:r>
            <w:rPr>
              <w:rFonts w:ascii="Times New Roman" w:hAnsi="Times New Roman" w:cs="Times New Roman"/>
              <w:color w:val="000000" w:themeColor="text1"/>
              <w:sz w:val="24"/>
              <w:szCs w:val="24"/>
            </w:rPr>
            <w:fldChar w:fldCharType="separate"/>
          </w:r>
          <w:r w:rsidRPr="00360246">
            <w:rPr>
              <w:rFonts w:ascii="Times New Roman" w:hAnsi="Times New Roman" w:cs="Times New Roman"/>
              <w:noProof/>
              <w:color w:val="000000" w:themeColor="text1"/>
              <w:sz w:val="24"/>
              <w:szCs w:val="24"/>
            </w:rPr>
            <w:t>(Frédéric Ibanez, 2022)</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[online] Available at:</w:t>
      </w:r>
      <w:r>
        <w:rPr>
          <w:rFonts w:ascii="Times New Roman" w:hAnsi="Times New Roman" w:cs="Times New Roman"/>
          <w:color w:val="000000" w:themeColor="text1"/>
          <w:sz w:val="24"/>
          <w:szCs w:val="24"/>
        </w:rPr>
        <w:t xml:space="preserve"> </w:t>
      </w:r>
      <w:hyperlink r:id="rId15" w:history="1">
        <w:r w:rsidRPr="00E10ED8">
          <w:rPr>
            <w:rStyle w:val="Hyperlink"/>
            <w:rFonts w:ascii="Times New Roman" w:hAnsi="Times New Roman" w:cs="Times New Roman"/>
            <w:sz w:val="24"/>
            <w:szCs w:val="24"/>
          </w:rPr>
          <w:t>https://www.alphatrad.com/news/cultural-differences-spain-france</w:t>
        </w:r>
      </w:hyperlink>
      <w:r w:rsidR="00624073" w:rsidRPr="000E288B">
        <w:rPr>
          <w:rFonts w:ascii="Times New Roman" w:hAnsi="Times New Roman" w:cs="Times New Roman"/>
          <w:color w:val="000000" w:themeColor="text1"/>
          <w:sz w:val="24"/>
          <w:szCs w:val="24"/>
        </w:rPr>
        <w:t xml:space="preserve"> </w:t>
      </w:r>
      <w:r w:rsidR="00624073" w:rsidRPr="000E288B">
        <w:rPr>
          <w:rFonts w:ascii="Times New Roman" w:hAnsi="Times New Roman" w:cs="Times New Roman"/>
          <w:color w:val="000000" w:themeColor="text1"/>
          <w:sz w:val="24"/>
          <w:szCs w:val="24"/>
        </w:rPr>
        <w:t>[Accessed on 1</w:t>
      </w:r>
      <w:r w:rsidR="00624073" w:rsidRPr="000E288B">
        <w:rPr>
          <w:rFonts w:ascii="Times New Roman" w:hAnsi="Times New Roman" w:cs="Times New Roman"/>
          <w:color w:val="000000" w:themeColor="text1"/>
          <w:sz w:val="24"/>
          <w:szCs w:val="24"/>
        </w:rPr>
        <w:t>8</w:t>
      </w:r>
      <w:r w:rsidR="00624073" w:rsidRPr="000E288B">
        <w:rPr>
          <w:rFonts w:ascii="Times New Roman" w:hAnsi="Times New Roman" w:cs="Times New Roman"/>
          <w:color w:val="000000" w:themeColor="text1"/>
          <w:sz w:val="24"/>
          <w:szCs w:val="24"/>
        </w:rPr>
        <w:t xml:space="preserve"> of April</w:t>
      </w:r>
      <w:r w:rsidR="00AC5C66">
        <w:rPr>
          <w:rFonts w:ascii="Times New Roman" w:hAnsi="Times New Roman" w:cs="Times New Roman"/>
          <w:color w:val="000000" w:themeColor="text1"/>
          <w:sz w:val="24"/>
          <w:szCs w:val="24"/>
        </w:rPr>
        <w:t xml:space="preserve"> 2024</w:t>
      </w:r>
      <w:r w:rsidR="00624073" w:rsidRPr="000E288B">
        <w:rPr>
          <w:rFonts w:ascii="Times New Roman" w:hAnsi="Times New Roman" w:cs="Times New Roman"/>
          <w:color w:val="000000" w:themeColor="text1"/>
          <w:sz w:val="24"/>
          <w:szCs w:val="24"/>
        </w:rPr>
        <w:t>]</w:t>
      </w:r>
    </w:p>
    <w:p w14:paraId="67F94BF5" w14:textId="3D5F8E55" w:rsidR="00DA3E4D" w:rsidRDefault="00DA3E4D" w:rsidP="00DA3E4D">
      <w:pPr>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334236466"/>
          <w:citation/>
        </w:sdt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CITATION Exp24 \l 2057 </w:instrText>
          </w:r>
          <w:r>
            <w:rPr>
              <w:rFonts w:ascii="Times New Roman" w:hAnsi="Times New Roman" w:cs="Times New Roman"/>
              <w:color w:val="000000" w:themeColor="text1"/>
              <w:sz w:val="24"/>
              <w:szCs w:val="24"/>
            </w:rPr>
            <w:fldChar w:fldCharType="separate"/>
          </w:r>
          <w:r w:rsidRPr="00DA3E4D">
            <w:rPr>
              <w:rFonts w:ascii="Times New Roman" w:hAnsi="Times New Roman" w:cs="Times New Roman"/>
              <w:noProof/>
              <w:color w:val="000000" w:themeColor="text1"/>
              <w:sz w:val="24"/>
              <w:szCs w:val="24"/>
            </w:rPr>
            <w:t>(Expanding Your UK Business into New Markets, 2024)</w:t>
          </w:r>
          <w:r>
            <w:rPr>
              <w:rFonts w:ascii="Times New Roman" w:hAnsi="Times New Roman" w:cs="Times New Roman"/>
              <w:color w:val="000000" w:themeColor="text1"/>
              <w:sz w:val="24"/>
              <w:szCs w:val="24"/>
            </w:rPr>
            <w:fldChar w:fldCharType="end"/>
          </w:r>
        </w:sdtContent>
      </w:sdt>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[online] Available at</w:t>
      </w:r>
      <w:r>
        <w:rPr>
          <w:rFonts w:ascii="Times New Roman" w:hAnsi="Times New Roman" w:cs="Times New Roman"/>
          <w:color w:val="000000" w:themeColor="text1"/>
          <w:sz w:val="24"/>
          <w:szCs w:val="24"/>
        </w:rPr>
        <w:t xml:space="preserve">: </w:t>
      </w:r>
      <w:hyperlink r:id="rId16" w:history="1">
        <w:r w:rsidRPr="00E10ED8">
          <w:rPr>
            <w:rStyle w:val="Hyperlink"/>
            <w:rFonts w:ascii="Times New Roman" w:hAnsi="Times New Roman" w:cs="Times New Roman"/>
            <w:sz w:val="24"/>
            <w:szCs w:val="24"/>
          </w:rPr>
          <w:t>https://europeanbusinessmagazine.com/business/the-global-playbook-expanding-your-uk-business-into-new-markets</w:t>
        </w:r>
      </w:hyperlink>
      <w:r>
        <w:rPr>
          <w:rFonts w:ascii="Times New Roman" w:hAnsi="Times New Roman" w:cs="Times New Roman"/>
          <w:color w:val="000000" w:themeColor="text1"/>
          <w:sz w:val="24"/>
          <w:szCs w:val="24"/>
        </w:rPr>
        <w:t xml:space="preserve"> </w:t>
      </w:r>
      <w:r w:rsidRPr="000E288B">
        <w:rPr>
          <w:rFonts w:ascii="Times New Roman" w:hAnsi="Times New Roman" w:cs="Times New Roman"/>
          <w:color w:val="000000" w:themeColor="text1"/>
          <w:sz w:val="24"/>
          <w:szCs w:val="24"/>
        </w:rPr>
        <w:t xml:space="preserve">[Accessed on </w:t>
      </w:r>
      <w:r>
        <w:rPr>
          <w:rFonts w:ascii="Times New Roman" w:hAnsi="Times New Roman" w:cs="Times New Roman"/>
          <w:color w:val="000000" w:themeColor="text1"/>
          <w:sz w:val="24"/>
          <w:szCs w:val="24"/>
        </w:rPr>
        <w:t xml:space="preserve">20 </w:t>
      </w:r>
      <w:r w:rsidRPr="000E288B">
        <w:rPr>
          <w:rFonts w:ascii="Times New Roman" w:hAnsi="Times New Roman" w:cs="Times New Roman"/>
          <w:color w:val="000000" w:themeColor="text1"/>
          <w:sz w:val="24"/>
          <w:szCs w:val="24"/>
        </w:rPr>
        <w:t>of April</w:t>
      </w:r>
      <w:r>
        <w:rPr>
          <w:rFonts w:ascii="Times New Roman" w:hAnsi="Times New Roman" w:cs="Times New Roman"/>
          <w:color w:val="000000" w:themeColor="text1"/>
          <w:sz w:val="24"/>
          <w:szCs w:val="24"/>
        </w:rPr>
        <w:t xml:space="preserve"> 2024</w:t>
      </w:r>
      <w:r w:rsidRPr="000E288B">
        <w:rPr>
          <w:rFonts w:ascii="Times New Roman" w:hAnsi="Times New Roman" w:cs="Times New Roman"/>
          <w:color w:val="000000" w:themeColor="text1"/>
          <w:sz w:val="24"/>
          <w:szCs w:val="24"/>
        </w:rPr>
        <w:t>]</w:t>
      </w:r>
    </w:p>
    <w:p w14:paraId="6D728CBB" w14:textId="61E3E040" w:rsidR="00DA3E4D" w:rsidRPr="000E288B" w:rsidRDefault="00DA3E4D" w:rsidP="000E288B">
      <w:pPr>
        <w:rPr>
          <w:rFonts w:ascii="Times New Roman" w:hAnsi="Times New Roman" w:cs="Times New Roman"/>
          <w:color w:val="000000" w:themeColor="text1"/>
          <w:sz w:val="24"/>
          <w:szCs w:val="24"/>
        </w:rPr>
      </w:pPr>
    </w:p>
    <w:p w14:paraId="4EEEDDB4" w14:textId="54D10E9E" w:rsidR="00624073" w:rsidRPr="000E288B" w:rsidRDefault="00624073" w:rsidP="000E288B">
      <w:pPr>
        <w:rPr>
          <w:rFonts w:ascii="Times New Roman" w:hAnsi="Times New Roman" w:cs="Times New Roman"/>
          <w:color w:val="000000" w:themeColor="text1"/>
          <w:sz w:val="24"/>
          <w:szCs w:val="24"/>
        </w:rPr>
      </w:pPr>
    </w:p>
    <w:sectPr w:rsidR="00624073" w:rsidRPr="000E28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0361E"/>
    <w:multiLevelType w:val="multilevel"/>
    <w:tmpl w:val="AD9CD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41795A"/>
    <w:multiLevelType w:val="multilevel"/>
    <w:tmpl w:val="823CC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AC4A50"/>
    <w:multiLevelType w:val="multilevel"/>
    <w:tmpl w:val="245AD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CB39D4"/>
    <w:multiLevelType w:val="multilevel"/>
    <w:tmpl w:val="8B748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A4381B"/>
    <w:multiLevelType w:val="multilevel"/>
    <w:tmpl w:val="35B6E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AF4B48"/>
    <w:multiLevelType w:val="multilevel"/>
    <w:tmpl w:val="83944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DEF3F5F"/>
    <w:multiLevelType w:val="multilevel"/>
    <w:tmpl w:val="D2245F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E771624"/>
    <w:multiLevelType w:val="multilevel"/>
    <w:tmpl w:val="34561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F2B0C3C"/>
    <w:multiLevelType w:val="multilevel"/>
    <w:tmpl w:val="04D23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0320922"/>
    <w:multiLevelType w:val="multilevel"/>
    <w:tmpl w:val="123E4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21268BA"/>
    <w:multiLevelType w:val="multilevel"/>
    <w:tmpl w:val="F5102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36E0C5B"/>
    <w:multiLevelType w:val="multilevel"/>
    <w:tmpl w:val="881E4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950368A"/>
    <w:multiLevelType w:val="multilevel"/>
    <w:tmpl w:val="FA04F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B3163D0"/>
    <w:multiLevelType w:val="multilevel"/>
    <w:tmpl w:val="019C2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0230ED8"/>
    <w:multiLevelType w:val="multilevel"/>
    <w:tmpl w:val="60BA1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02F556C"/>
    <w:multiLevelType w:val="multilevel"/>
    <w:tmpl w:val="D28A8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05D40B9"/>
    <w:multiLevelType w:val="multilevel"/>
    <w:tmpl w:val="72524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39C3EBC"/>
    <w:multiLevelType w:val="multilevel"/>
    <w:tmpl w:val="DF04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B0F2145"/>
    <w:multiLevelType w:val="multilevel"/>
    <w:tmpl w:val="0EEE15F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E9A0F79"/>
    <w:multiLevelType w:val="multilevel"/>
    <w:tmpl w:val="AFBE8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4346BB9"/>
    <w:multiLevelType w:val="multilevel"/>
    <w:tmpl w:val="ECB46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5357308"/>
    <w:multiLevelType w:val="multilevel"/>
    <w:tmpl w:val="9510E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6412AED"/>
    <w:multiLevelType w:val="multilevel"/>
    <w:tmpl w:val="F364E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8537BEC"/>
    <w:multiLevelType w:val="multilevel"/>
    <w:tmpl w:val="DC7E6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D6C1BCF"/>
    <w:multiLevelType w:val="multilevel"/>
    <w:tmpl w:val="F8100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F485C5A"/>
    <w:multiLevelType w:val="multilevel"/>
    <w:tmpl w:val="500AE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FB674FE"/>
    <w:multiLevelType w:val="multilevel"/>
    <w:tmpl w:val="0346E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3C81D87"/>
    <w:multiLevelType w:val="multilevel"/>
    <w:tmpl w:val="E04A3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425102E"/>
    <w:multiLevelType w:val="multilevel"/>
    <w:tmpl w:val="C6543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7802A7B"/>
    <w:multiLevelType w:val="multilevel"/>
    <w:tmpl w:val="C2167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7D15C73"/>
    <w:multiLevelType w:val="multilevel"/>
    <w:tmpl w:val="F6CA3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9E34BCD"/>
    <w:multiLevelType w:val="multilevel"/>
    <w:tmpl w:val="9946A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A3505EE"/>
    <w:multiLevelType w:val="multilevel"/>
    <w:tmpl w:val="682A8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DB013BD"/>
    <w:multiLevelType w:val="multilevel"/>
    <w:tmpl w:val="C100D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E7B0E2C"/>
    <w:multiLevelType w:val="multilevel"/>
    <w:tmpl w:val="D9284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4F331ED1"/>
    <w:multiLevelType w:val="multilevel"/>
    <w:tmpl w:val="BA700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4FFC2DA8"/>
    <w:multiLevelType w:val="multilevel"/>
    <w:tmpl w:val="824E4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07A0EE4"/>
    <w:multiLevelType w:val="multilevel"/>
    <w:tmpl w:val="FDC62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73E3AC0"/>
    <w:multiLevelType w:val="multilevel"/>
    <w:tmpl w:val="0DA24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80E5909"/>
    <w:multiLevelType w:val="multilevel"/>
    <w:tmpl w:val="EBE69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58521299"/>
    <w:multiLevelType w:val="multilevel"/>
    <w:tmpl w:val="41445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5CBC62E8"/>
    <w:multiLevelType w:val="multilevel"/>
    <w:tmpl w:val="4DBC7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5E4F39A7"/>
    <w:multiLevelType w:val="multilevel"/>
    <w:tmpl w:val="EA009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61345888"/>
    <w:multiLevelType w:val="multilevel"/>
    <w:tmpl w:val="359C1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32C4D0A"/>
    <w:multiLevelType w:val="multilevel"/>
    <w:tmpl w:val="71266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8A56065"/>
    <w:multiLevelType w:val="multilevel"/>
    <w:tmpl w:val="7DBE4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69B34B40"/>
    <w:multiLevelType w:val="hybridMultilevel"/>
    <w:tmpl w:val="1158D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9D71C47"/>
    <w:multiLevelType w:val="multilevel"/>
    <w:tmpl w:val="ECE22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6CD75499"/>
    <w:multiLevelType w:val="multilevel"/>
    <w:tmpl w:val="62B8C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6D743BC3"/>
    <w:multiLevelType w:val="multilevel"/>
    <w:tmpl w:val="C3D45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0180EF7"/>
    <w:multiLevelType w:val="multilevel"/>
    <w:tmpl w:val="AD6C7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75D657E2"/>
    <w:multiLevelType w:val="multilevel"/>
    <w:tmpl w:val="7C6CA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7E9E4F89"/>
    <w:multiLevelType w:val="multilevel"/>
    <w:tmpl w:val="1E46B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46864188">
    <w:abstractNumId w:val="18"/>
  </w:num>
  <w:num w:numId="2" w16cid:durableId="196281739">
    <w:abstractNumId w:val="6"/>
  </w:num>
  <w:num w:numId="3" w16cid:durableId="405764511">
    <w:abstractNumId w:val="49"/>
  </w:num>
  <w:num w:numId="4" w16cid:durableId="483359103">
    <w:abstractNumId w:val="35"/>
  </w:num>
  <w:num w:numId="5" w16cid:durableId="751971179">
    <w:abstractNumId w:val="25"/>
  </w:num>
  <w:num w:numId="6" w16cid:durableId="1031303427">
    <w:abstractNumId w:val="50"/>
  </w:num>
  <w:num w:numId="7" w16cid:durableId="1404181695">
    <w:abstractNumId w:val="36"/>
  </w:num>
  <w:num w:numId="8" w16cid:durableId="1651904916">
    <w:abstractNumId w:val="12"/>
  </w:num>
  <w:num w:numId="9" w16cid:durableId="1834294368">
    <w:abstractNumId w:val="14"/>
  </w:num>
  <w:num w:numId="10" w16cid:durableId="1678846550">
    <w:abstractNumId w:val="20"/>
  </w:num>
  <w:num w:numId="11" w16cid:durableId="1757706203">
    <w:abstractNumId w:val="42"/>
  </w:num>
  <w:num w:numId="12" w16cid:durableId="4748920">
    <w:abstractNumId w:val="41"/>
  </w:num>
  <w:num w:numId="13" w16cid:durableId="1087648898">
    <w:abstractNumId w:val="23"/>
  </w:num>
  <w:num w:numId="14" w16cid:durableId="1960528803">
    <w:abstractNumId w:val="15"/>
  </w:num>
  <w:num w:numId="15" w16cid:durableId="1911847484">
    <w:abstractNumId w:val="34"/>
  </w:num>
  <w:num w:numId="16" w16cid:durableId="1726022563">
    <w:abstractNumId w:val="9"/>
  </w:num>
  <w:num w:numId="17" w16cid:durableId="447940455">
    <w:abstractNumId w:val="17"/>
  </w:num>
  <w:num w:numId="18" w16cid:durableId="610555208">
    <w:abstractNumId w:val="13"/>
  </w:num>
  <w:num w:numId="19" w16cid:durableId="813371214">
    <w:abstractNumId w:val="48"/>
  </w:num>
  <w:num w:numId="20" w16cid:durableId="1225995329">
    <w:abstractNumId w:val="31"/>
  </w:num>
  <w:num w:numId="21" w16cid:durableId="1030378583">
    <w:abstractNumId w:val="39"/>
  </w:num>
  <w:num w:numId="22" w16cid:durableId="178782742">
    <w:abstractNumId w:val="38"/>
  </w:num>
  <w:num w:numId="23" w16cid:durableId="1724017605">
    <w:abstractNumId w:val="29"/>
  </w:num>
  <w:num w:numId="24" w16cid:durableId="755830420">
    <w:abstractNumId w:val="22"/>
  </w:num>
  <w:num w:numId="25" w16cid:durableId="408232529">
    <w:abstractNumId w:val="0"/>
  </w:num>
  <w:num w:numId="26" w16cid:durableId="1605991712">
    <w:abstractNumId w:val="19"/>
  </w:num>
  <w:num w:numId="27" w16cid:durableId="1984388109">
    <w:abstractNumId w:val="51"/>
  </w:num>
  <w:num w:numId="28" w16cid:durableId="19595442">
    <w:abstractNumId w:val="21"/>
  </w:num>
  <w:num w:numId="29" w16cid:durableId="643239901">
    <w:abstractNumId w:val="33"/>
  </w:num>
  <w:num w:numId="30" w16cid:durableId="1970472688">
    <w:abstractNumId w:val="28"/>
  </w:num>
  <w:num w:numId="31" w16cid:durableId="441268320">
    <w:abstractNumId w:val="44"/>
  </w:num>
  <w:num w:numId="32" w16cid:durableId="439027920">
    <w:abstractNumId w:val="4"/>
  </w:num>
  <w:num w:numId="33" w16cid:durableId="752433440">
    <w:abstractNumId w:val="8"/>
  </w:num>
  <w:num w:numId="34" w16cid:durableId="109251800">
    <w:abstractNumId w:val="30"/>
  </w:num>
  <w:num w:numId="35" w16cid:durableId="142283948">
    <w:abstractNumId w:val="43"/>
  </w:num>
  <w:num w:numId="36" w16cid:durableId="1116212901">
    <w:abstractNumId w:val="27"/>
  </w:num>
  <w:num w:numId="37" w16cid:durableId="1738168405">
    <w:abstractNumId w:val="3"/>
  </w:num>
  <w:num w:numId="38" w16cid:durableId="870849104">
    <w:abstractNumId w:val="1"/>
  </w:num>
  <w:num w:numId="39" w16cid:durableId="1361011359">
    <w:abstractNumId w:val="11"/>
  </w:num>
  <w:num w:numId="40" w16cid:durableId="100342961">
    <w:abstractNumId w:val="24"/>
  </w:num>
  <w:num w:numId="41" w16cid:durableId="734746728">
    <w:abstractNumId w:val="40"/>
  </w:num>
  <w:num w:numId="42" w16cid:durableId="755321127">
    <w:abstractNumId w:val="32"/>
  </w:num>
  <w:num w:numId="43" w16cid:durableId="1797093771">
    <w:abstractNumId w:val="7"/>
  </w:num>
  <w:num w:numId="44" w16cid:durableId="315382829">
    <w:abstractNumId w:val="16"/>
  </w:num>
  <w:num w:numId="45" w16cid:durableId="485438423">
    <w:abstractNumId w:val="47"/>
  </w:num>
  <w:num w:numId="46" w16cid:durableId="961497595">
    <w:abstractNumId w:val="52"/>
  </w:num>
  <w:num w:numId="47" w16cid:durableId="1278103205">
    <w:abstractNumId w:val="26"/>
  </w:num>
  <w:num w:numId="48" w16cid:durableId="68503780">
    <w:abstractNumId w:val="46"/>
  </w:num>
  <w:num w:numId="49" w16cid:durableId="791243030">
    <w:abstractNumId w:val="10"/>
  </w:num>
  <w:num w:numId="50" w16cid:durableId="2093164725">
    <w:abstractNumId w:val="37"/>
  </w:num>
  <w:num w:numId="51" w16cid:durableId="1194533059">
    <w:abstractNumId w:val="45"/>
  </w:num>
  <w:num w:numId="52" w16cid:durableId="166019790">
    <w:abstractNumId w:val="5"/>
  </w:num>
  <w:num w:numId="53" w16cid:durableId="5374735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F5EDB"/>
    <w:rsid w:val="000057C9"/>
    <w:rsid w:val="00014BE4"/>
    <w:rsid w:val="000E288B"/>
    <w:rsid w:val="001200D6"/>
    <w:rsid w:val="00164E33"/>
    <w:rsid w:val="00170FA8"/>
    <w:rsid w:val="00190DBE"/>
    <w:rsid w:val="001A4C61"/>
    <w:rsid w:val="00255FAC"/>
    <w:rsid w:val="002C5F01"/>
    <w:rsid w:val="002F09A9"/>
    <w:rsid w:val="00333B81"/>
    <w:rsid w:val="00360246"/>
    <w:rsid w:val="003E4475"/>
    <w:rsid w:val="004376EE"/>
    <w:rsid w:val="00474B85"/>
    <w:rsid w:val="004F55C5"/>
    <w:rsid w:val="00547D84"/>
    <w:rsid w:val="005A43D8"/>
    <w:rsid w:val="005E77C5"/>
    <w:rsid w:val="0060381F"/>
    <w:rsid w:val="00607945"/>
    <w:rsid w:val="00624073"/>
    <w:rsid w:val="00633217"/>
    <w:rsid w:val="006C250B"/>
    <w:rsid w:val="00716A11"/>
    <w:rsid w:val="00885206"/>
    <w:rsid w:val="008936EF"/>
    <w:rsid w:val="008E7753"/>
    <w:rsid w:val="008F5EDB"/>
    <w:rsid w:val="009179F3"/>
    <w:rsid w:val="009B5DFE"/>
    <w:rsid w:val="00A30BDC"/>
    <w:rsid w:val="00A65A44"/>
    <w:rsid w:val="00AC5C66"/>
    <w:rsid w:val="00AE6F82"/>
    <w:rsid w:val="00AE76D9"/>
    <w:rsid w:val="00B254A6"/>
    <w:rsid w:val="00B955E7"/>
    <w:rsid w:val="00C53389"/>
    <w:rsid w:val="00D04B61"/>
    <w:rsid w:val="00D92C34"/>
    <w:rsid w:val="00D92C6F"/>
    <w:rsid w:val="00DA3E4D"/>
    <w:rsid w:val="00E326B3"/>
    <w:rsid w:val="00EA29FB"/>
    <w:rsid w:val="00EF269E"/>
    <w:rsid w:val="00F148F0"/>
    <w:rsid w:val="00F57329"/>
    <w:rsid w:val="00F92165"/>
    <w:rsid w:val="00FE1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7DCCC"/>
  <w15:chartTrackingRefBased/>
  <w15:docId w15:val="{2B8807F5-C13C-4D58-B7EC-5DAA33FB7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7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73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4B85"/>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C53389"/>
    <w:rPr>
      <w:b/>
      <w:bCs/>
    </w:rPr>
  </w:style>
  <w:style w:type="paragraph" w:styleId="z-TopofForm">
    <w:name w:val="HTML Top of Form"/>
    <w:basedOn w:val="Normal"/>
    <w:next w:val="Normal"/>
    <w:link w:val="z-TopofFormChar"/>
    <w:hidden/>
    <w:uiPriority w:val="99"/>
    <w:semiHidden/>
    <w:unhideWhenUsed/>
    <w:rsid w:val="00C53389"/>
    <w:pPr>
      <w:pBdr>
        <w:bottom w:val="single" w:sz="6" w:space="1" w:color="auto"/>
      </w:pBdr>
      <w:spacing w:after="0" w:line="240" w:lineRule="auto"/>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link w:val="z-TopofForm"/>
    <w:uiPriority w:val="99"/>
    <w:semiHidden/>
    <w:rsid w:val="00C53389"/>
    <w:rPr>
      <w:rFonts w:ascii="Arial" w:eastAsia="Times New Roman" w:hAnsi="Arial" w:cs="Arial"/>
      <w:vanish/>
      <w:kern w:val="0"/>
      <w:sz w:val="16"/>
      <w:szCs w:val="16"/>
      <w:lang w:eastAsia="en-GB"/>
    </w:rPr>
  </w:style>
  <w:style w:type="character" w:customStyle="1" w:styleId="Heading1Char">
    <w:name w:val="Heading 1 Char"/>
    <w:basedOn w:val="DefaultParagraphFont"/>
    <w:link w:val="Heading1"/>
    <w:uiPriority w:val="9"/>
    <w:rsid w:val="005E77C5"/>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5E77C5"/>
    <w:pPr>
      <w:spacing w:after="0" w:line="240" w:lineRule="auto"/>
    </w:pPr>
  </w:style>
  <w:style w:type="paragraph" w:styleId="ListParagraph">
    <w:name w:val="List Paragraph"/>
    <w:basedOn w:val="Normal"/>
    <w:uiPriority w:val="34"/>
    <w:qFormat/>
    <w:rsid w:val="009B5DFE"/>
    <w:pPr>
      <w:ind w:left="720"/>
      <w:contextualSpacing/>
    </w:pPr>
  </w:style>
  <w:style w:type="character" w:styleId="Hyperlink">
    <w:name w:val="Hyperlink"/>
    <w:basedOn w:val="DefaultParagraphFont"/>
    <w:uiPriority w:val="99"/>
    <w:unhideWhenUsed/>
    <w:rsid w:val="00885206"/>
    <w:rPr>
      <w:color w:val="0563C1" w:themeColor="hyperlink"/>
      <w:u w:val="single"/>
    </w:rPr>
  </w:style>
  <w:style w:type="character" w:styleId="UnresolvedMention">
    <w:name w:val="Unresolved Mention"/>
    <w:basedOn w:val="DefaultParagraphFont"/>
    <w:uiPriority w:val="99"/>
    <w:semiHidden/>
    <w:unhideWhenUsed/>
    <w:rsid w:val="00885206"/>
    <w:rPr>
      <w:color w:val="605E5C"/>
      <w:shd w:val="clear" w:color="auto" w:fill="E1DFDD"/>
    </w:rPr>
  </w:style>
  <w:style w:type="character" w:customStyle="1" w:styleId="Heading2Char">
    <w:name w:val="Heading 2 Char"/>
    <w:basedOn w:val="DefaultParagraphFont"/>
    <w:link w:val="Heading2"/>
    <w:uiPriority w:val="9"/>
    <w:rsid w:val="00F5732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30BDC"/>
    <w:pPr>
      <w:outlineLvl w:val="9"/>
    </w:pPr>
    <w:rPr>
      <w:kern w:val="0"/>
      <w:lang w:val="en-US"/>
    </w:rPr>
  </w:style>
  <w:style w:type="paragraph" w:styleId="TOC1">
    <w:name w:val="toc 1"/>
    <w:basedOn w:val="Normal"/>
    <w:next w:val="Normal"/>
    <w:autoRedefine/>
    <w:uiPriority w:val="39"/>
    <w:unhideWhenUsed/>
    <w:rsid w:val="00A30BDC"/>
    <w:pPr>
      <w:spacing w:after="100"/>
    </w:pPr>
  </w:style>
  <w:style w:type="paragraph" w:styleId="TOC2">
    <w:name w:val="toc 2"/>
    <w:basedOn w:val="Normal"/>
    <w:next w:val="Normal"/>
    <w:autoRedefine/>
    <w:uiPriority w:val="39"/>
    <w:unhideWhenUsed/>
    <w:rsid w:val="00A30BD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93816">
      <w:bodyDiv w:val="1"/>
      <w:marLeft w:val="0"/>
      <w:marRight w:val="0"/>
      <w:marTop w:val="0"/>
      <w:marBottom w:val="0"/>
      <w:divBdr>
        <w:top w:val="none" w:sz="0" w:space="0" w:color="auto"/>
        <w:left w:val="none" w:sz="0" w:space="0" w:color="auto"/>
        <w:bottom w:val="none" w:sz="0" w:space="0" w:color="auto"/>
        <w:right w:val="none" w:sz="0" w:space="0" w:color="auto"/>
      </w:divBdr>
    </w:div>
    <w:div w:id="110441130">
      <w:bodyDiv w:val="1"/>
      <w:marLeft w:val="0"/>
      <w:marRight w:val="0"/>
      <w:marTop w:val="0"/>
      <w:marBottom w:val="0"/>
      <w:divBdr>
        <w:top w:val="none" w:sz="0" w:space="0" w:color="auto"/>
        <w:left w:val="none" w:sz="0" w:space="0" w:color="auto"/>
        <w:bottom w:val="none" w:sz="0" w:space="0" w:color="auto"/>
        <w:right w:val="none" w:sz="0" w:space="0" w:color="auto"/>
      </w:divBdr>
    </w:div>
    <w:div w:id="170336971">
      <w:bodyDiv w:val="1"/>
      <w:marLeft w:val="0"/>
      <w:marRight w:val="0"/>
      <w:marTop w:val="0"/>
      <w:marBottom w:val="0"/>
      <w:divBdr>
        <w:top w:val="none" w:sz="0" w:space="0" w:color="auto"/>
        <w:left w:val="none" w:sz="0" w:space="0" w:color="auto"/>
        <w:bottom w:val="none" w:sz="0" w:space="0" w:color="auto"/>
        <w:right w:val="none" w:sz="0" w:space="0" w:color="auto"/>
      </w:divBdr>
    </w:div>
    <w:div w:id="220991235">
      <w:bodyDiv w:val="1"/>
      <w:marLeft w:val="0"/>
      <w:marRight w:val="0"/>
      <w:marTop w:val="0"/>
      <w:marBottom w:val="0"/>
      <w:divBdr>
        <w:top w:val="none" w:sz="0" w:space="0" w:color="auto"/>
        <w:left w:val="none" w:sz="0" w:space="0" w:color="auto"/>
        <w:bottom w:val="none" w:sz="0" w:space="0" w:color="auto"/>
        <w:right w:val="none" w:sz="0" w:space="0" w:color="auto"/>
      </w:divBdr>
    </w:div>
    <w:div w:id="252012864">
      <w:bodyDiv w:val="1"/>
      <w:marLeft w:val="0"/>
      <w:marRight w:val="0"/>
      <w:marTop w:val="0"/>
      <w:marBottom w:val="0"/>
      <w:divBdr>
        <w:top w:val="none" w:sz="0" w:space="0" w:color="auto"/>
        <w:left w:val="none" w:sz="0" w:space="0" w:color="auto"/>
        <w:bottom w:val="none" w:sz="0" w:space="0" w:color="auto"/>
        <w:right w:val="none" w:sz="0" w:space="0" w:color="auto"/>
      </w:divBdr>
    </w:div>
    <w:div w:id="284388471">
      <w:bodyDiv w:val="1"/>
      <w:marLeft w:val="0"/>
      <w:marRight w:val="0"/>
      <w:marTop w:val="0"/>
      <w:marBottom w:val="0"/>
      <w:divBdr>
        <w:top w:val="none" w:sz="0" w:space="0" w:color="auto"/>
        <w:left w:val="none" w:sz="0" w:space="0" w:color="auto"/>
        <w:bottom w:val="none" w:sz="0" w:space="0" w:color="auto"/>
        <w:right w:val="none" w:sz="0" w:space="0" w:color="auto"/>
      </w:divBdr>
    </w:div>
    <w:div w:id="311099740">
      <w:bodyDiv w:val="1"/>
      <w:marLeft w:val="0"/>
      <w:marRight w:val="0"/>
      <w:marTop w:val="0"/>
      <w:marBottom w:val="0"/>
      <w:divBdr>
        <w:top w:val="none" w:sz="0" w:space="0" w:color="auto"/>
        <w:left w:val="none" w:sz="0" w:space="0" w:color="auto"/>
        <w:bottom w:val="none" w:sz="0" w:space="0" w:color="auto"/>
        <w:right w:val="none" w:sz="0" w:space="0" w:color="auto"/>
      </w:divBdr>
    </w:div>
    <w:div w:id="328362281">
      <w:bodyDiv w:val="1"/>
      <w:marLeft w:val="0"/>
      <w:marRight w:val="0"/>
      <w:marTop w:val="0"/>
      <w:marBottom w:val="0"/>
      <w:divBdr>
        <w:top w:val="none" w:sz="0" w:space="0" w:color="auto"/>
        <w:left w:val="none" w:sz="0" w:space="0" w:color="auto"/>
        <w:bottom w:val="none" w:sz="0" w:space="0" w:color="auto"/>
        <w:right w:val="none" w:sz="0" w:space="0" w:color="auto"/>
      </w:divBdr>
    </w:div>
    <w:div w:id="339741827">
      <w:bodyDiv w:val="1"/>
      <w:marLeft w:val="0"/>
      <w:marRight w:val="0"/>
      <w:marTop w:val="0"/>
      <w:marBottom w:val="0"/>
      <w:divBdr>
        <w:top w:val="none" w:sz="0" w:space="0" w:color="auto"/>
        <w:left w:val="none" w:sz="0" w:space="0" w:color="auto"/>
        <w:bottom w:val="none" w:sz="0" w:space="0" w:color="auto"/>
        <w:right w:val="none" w:sz="0" w:space="0" w:color="auto"/>
      </w:divBdr>
    </w:div>
    <w:div w:id="436098117">
      <w:bodyDiv w:val="1"/>
      <w:marLeft w:val="0"/>
      <w:marRight w:val="0"/>
      <w:marTop w:val="0"/>
      <w:marBottom w:val="0"/>
      <w:divBdr>
        <w:top w:val="none" w:sz="0" w:space="0" w:color="auto"/>
        <w:left w:val="none" w:sz="0" w:space="0" w:color="auto"/>
        <w:bottom w:val="none" w:sz="0" w:space="0" w:color="auto"/>
        <w:right w:val="none" w:sz="0" w:space="0" w:color="auto"/>
      </w:divBdr>
    </w:div>
    <w:div w:id="503207968">
      <w:bodyDiv w:val="1"/>
      <w:marLeft w:val="0"/>
      <w:marRight w:val="0"/>
      <w:marTop w:val="0"/>
      <w:marBottom w:val="0"/>
      <w:divBdr>
        <w:top w:val="none" w:sz="0" w:space="0" w:color="auto"/>
        <w:left w:val="none" w:sz="0" w:space="0" w:color="auto"/>
        <w:bottom w:val="none" w:sz="0" w:space="0" w:color="auto"/>
        <w:right w:val="none" w:sz="0" w:space="0" w:color="auto"/>
      </w:divBdr>
    </w:div>
    <w:div w:id="550847870">
      <w:bodyDiv w:val="1"/>
      <w:marLeft w:val="0"/>
      <w:marRight w:val="0"/>
      <w:marTop w:val="0"/>
      <w:marBottom w:val="0"/>
      <w:divBdr>
        <w:top w:val="none" w:sz="0" w:space="0" w:color="auto"/>
        <w:left w:val="none" w:sz="0" w:space="0" w:color="auto"/>
        <w:bottom w:val="none" w:sz="0" w:space="0" w:color="auto"/>
        <w:right w:val="none" w:sz="0" w:space="0" w:color="auto"/>
      </w:divBdr>
    </w:div>
    <w:div w:id="560793621">
      <w:bodyDiv w:val="1"/>
      <w:marLeft w:val="0"/>
      <w:marRight w:val="0"/>
      <w:marTop w:val="0"/>
      <w:marBottom w:val="0"/>
      <w:divBdr>
        <w:top w:val="none" w:sz="0" w:space="0" w:color="auto"/>
        <w:left w:val="none" w:sz="0" w:space="0" w:color="auto"/>
        <w:bottom w:val="none" w:sz="0" w:space="0" w:color="auto"/>
        <w:right w:val="none" w:sz="0" w:space="0" w:color="auto"/>
      </w:divBdr>
    </w:div>
    <w:div w:id="605696956">
      <w:bodyDiv w:val="1"/>
      <w:marLeft w:val="0"/>
      <w:marRight w:val="0"/>
      <w:marTop w:val="0"/>
      <w:marBottom w:val="0"/>
      <w:divBdr>
        <w:top w:val="none" w:sz="0" w:space="0" w:color="auto"/>
        <w:left w:val="none" w:sz="0" w:space="0" w:color="auto"/>
        <w:bottom w:val="none" w:sz="0" w:space="0" w:color="auto"/>
        <w:right w:val="none" w:sz="0" w:space="0" w:color="auto"/>
      </w:divBdr>
    </w:div>
    <w:div w:id="668556840">
      <w:bodyDiv w:val="1"/>
      <w:marLeft w:val="0"/>
      <w:marRight w:val="0"/>
      <w:marTop w:val="0"/>
      <w:marBottom w:val="0"/>
      <w:divBdr>
        <w:top w:val="none" w:sz="0" w:space="0" w:color="auto"/>
        <w:left w:val="none" w:sz="0" w:space="0" w:color="auto"/>
        <w:bottom w:val="none" w:sz="0" w:space="0" w:color="auto"/>
        <w:right w:val="none" w:sz="0" w:space="0" w:color="auto"/>
      </w:divBdr>
    </w:div>
    <w:div w:id="687293405">
      <w:bodyDiv w:val="1"/>
      <w:marLeft w:val="0"/>
      <w:marRight w:val="0"/>
      <w:marTop w:val="0"/>
      <w:marBottom w:val="0"/>
      <w:divBdr>
        <w:top w:val="none" w:sz="0" w:space="0" w:color="auto"/>
        <w:left w:val="none" w:sz="0" w:space="0" w:color="auto"/>
        <w:bottom w:val="none" w:sz="0" w:space="0" w:color="auto"/>
        <w:right w:val="none" w:sz="0" w:space="0" w:color="auto"/>
      </w:divBdr>
    </w:div>
    <w:div w:id="739987032">
      <w:bodyDiv w:val="1"/>
      <w:marLeft w:val="0"/>
      <w:marRight w:val="0"/>
      <w:marTop w:val="0"/>
      <w:marBottom w:val="0"/>
      <w:divBdr>
        <w:top w:val="none" w:sz="0" w:space="0" w:color="auto"/>
        <w:left w:val="none" w:sz="0" w:space="0" w:color="auto"/>
        <w:bottom w:val="none" w:sz="0" w:space="0" w:color="auto"/>
        <w:right w:val="none" w:sz="0" w:space="0" w:color="auto"/>
      </w:divBdr>
    </w:div>
    <w:div w:id="793795177">
      <w:bodyDiv w:val="1"/>
      <w:marLeft w:val="0"/>
      <w:marRight w:val="0"/>
      <w:marTop w:val="0"/>
      <w:marBottom w:val="0"/>
      <w:divBdr>
        <w:top w:val="none" w:sz="0" w:space="0" w:color="auto"/>
        <w:left w:val="none" w:sz="0" w:space="0" w:color="auto"/>
        <w:bottom w:val="none" w:sz="0" w:space="0" w:color="auto"/>
        <w:right w:val="none" w:sz="0" w:space="0" w:color="auto"/>
      </w:divBdr>
      <w:divsChild>
        <w:div w:id="1387988102">
          <w:marLeft w:val="0"/>
          <w:marRight w:val="0"/>
          <w:marTop w:val="0"/>
          <w:marBottom w:val="0"/>
          <w:divBdr>
            <w:top w:val="single" w:sz="2" w:space="0" w:color="E3E3E3"/>
            <w:left w:val="single" w:sz="2" w:space="0" w:color="E3E3E3"/>
            <w:bottom w:val="single" w:sz="2" w:space="0" w:color="E3E3E3"/>
            <w:right w:val="single" w:sz="2" w:space="0" w:color="E3E3E3"/>
          </w:divBdr>
          <w:divsChild>
            <w:div w:id="1599097146">
              <w:marLeft w:val="0"/>
              <w:marRight w:val="0"/>
              <w:marTop w:val="0"/>
              <w:marBottom w:val="0"/>
              <w:divBdr>
                <w:top w:val="single" w:sz="2" w:space="0" w:color="E3E3E3"/>
                <w:left w:val="single" w:sz="2" w:space="0" w:color="E3E3E3"/>
                <w:bottom w:val="single" w:sz="2" w:space="0" w:color="E3E3E3"/>
                <w:right w:val="single" w:sz="2" w:space="0" w:color="E3E3E3"/>
              </w:divBdr>
              <w:divsChild>
                <w:div w:id="1538658324">
                  <w:marLeft w:val="0"/>
                  <w:marRight w:val="0"/>
                  <w:marTop w:val="0"/>
                  <w:marBottom w:val="0"/>
                  <w:divBdr>
                    <w:top w:val="single" w:sz="2" w:space="0" w:color="E3E3E3"/>
                    <w:left w:val="single" w:sz="2" w:space="0" w:color="E3E3E3"/>
                    <w:bottom w:val="single" w:sz="2" w:space="0" w:color="E3E3E3"/>
                    <w:right w:val="single" w:sz="2" w:space="0" w:color="E3E3E3"/>
                  </w:divBdr>
                  <w:divsChild>
                    <w:div w:id="2128117144">
                      <w:marLeft w:val="0"/>
                      <w:marRight w:val="0"/>
                      <w:marTop w:val="0"/>
                      <w:marBottom w:val="0"/>
                      <w:divBdr>
                        <w:top w:val="single" w:sz="2" w:space="0" w:color="E3E3E3"/>
                        <w:left w:val="single" w:sz="2" w:space="0" w:color="E3E3E3"/>
                        <w:bottom w:val="single" w:sz="2" w:space="0" w:color="E3E3E3"/>
                        <w:right w:val="single" w:sz="2" w:space="0" w:color="E3E3E3"/>
                      </w:divBdr>
                      <w:divsChild>
                        <w:div w:id="1152142418">
                          <w:marLeft w:val="0"/>
                          <w:marRight w:val="0"/>
                          <w:marTop w:val="0"/>
                          <w:marBottom w:val="0"/>
                          <w:divBdr>
                            <w:top w:val="single" w:sz="2" w:space="0" w:color="E3E3E3"/>
                            <w:left w:val="single" w:sz="2" w:space="0" w:color="E3E3E3"/>
                            <w:bottom w:val="single" w:sz="2" w:space="0" w:color="E3E3E3"/>
                            <w:right w:val="single" w:sz="2" w:space="0" w:color="E3E3E3"/>
                          </w:divBdr>
                          <w:divsChild>
                            <w:div w:id="671643541">
                              <w:marLeft w:val="0"/>
                              <w:marRight w:val="0"/>
                              <w:marTop w:val="0"/>
                              <w:marBottom w:val="0"/>
                              <w:divBdr>
                                <w:top w:val="single" w:sz="2" w:space="0" w:color="E3E3E3"/>
                                <w:left w:val="single" w:sz="2" w:space="0" w:color="E3E3E3"/>
                                <w:bottom w:val="single" w:sz="2" w:space="0" w:color="E3E3E3"/>
                                <w:right w:val="single" w:sz="2" w:space="0" w:color="E3E3E3"/>
                              </w:divBdr>
                              <w:divsChild>
                                <w:div w:id="1744718804">
                                  <w:marLeft w:val="0"/>
                                  <w:marRight w:val="0"/>
                                  <w:marTop w:val="100"/>
                                  <w:marBottom w:val="100"/>
                                  <w:divBdr>
                                    <w:top w:val="single" w:sz="2" w:space="0" w:color="E3E3E3"/>
                                    <w:left w:val="single" w:sz="2" w:space="0" w:color="E3E3E3"/>
                                    <w:bottom w:val="single" w:sz="2" w:space="0" w:color="E3E3E3"/>
                                    <w:right w:val="single" w:sz="2" w:space="0" w:color="E3E3E3"/>
                                  </w:divBdr>
                                  <w:divsChild>
                                    <w:div w:id="1012294896">
                                      <w:marLeft w:val="0"/>
                                      <w:marRight w:val="0"/>
                                      <w:marTop w:val="0"/>
                                      <w:marBottom w:val="0"/>
                                      <w:divBdr>
                                        <w:top w:val="single" w:sz="2" w:space="0" w:color="E3E3E3"/>
                                        <w:left w:val="single" w:sz="2" w:space="0" w:color="E3E3E3"/>
                                        <w:bottom w:val="single" w:sz="2" w:space="0" w:color="E3E3E3"/>
                                        <w:right w:val="single" w:sz="2" w:space="0" w:color="E3E3E3"/>
                                      </w:divBdr>
                                      <w:divsChild>
                                        <w:div w:id="729815380">
                                          <w:marLeft w:val="0"/>
                                          <w:marRight w:val="0"/>
                                          <w:marTop w:val="0"/>
                                          <w:marBottom w:val="0"/>
                                          <w:divBdr>
                                            <w:top w:val="single" w:sz="2" w:space="0" w:color="E3E3E3"/>
                                            <w:left w:val="single" w:sz="2" w:space="0" w:color="E3E3E3"/>
                                            <w:bottom w:val="single" w:sz="2" w:space="0" w:color="E3E3E3"/>
                                            <w:right w:val="single" w:sz="2" w:space="0" w:color="E3E3E3"/>
                                          </w:divBdr>
                                          <w:divsChild>
                                            <w:div w:id="2088571936">
                                              <w:marLeft w:val="0"/>
                                              <w:marRight w:val="0"/>
                                              <w:marTop w:val="0"/>
                                              <w:marBottom w:val="0"/>
                                              <w:divBdr>
                                                <w:top w:val="single" w:sz="2" w:space="0" w:color="E3E3E3"/>
                                                <w:left w:val="single" w:sz="2" w:space="0" w:color="E3E3E3"/>
                                                <w:bottom w:val="single" w:sz="2" w:space="0" w:color="E3E3E3"/>
                                                <w:right w:val="single" w:sz="2" w:space="0" w:color="E3E3E3"/>
                                              </w:divBdr>
                                              <w:divsChild>
                                                <w:div w:id="453989108">
                                                  <w:marLeft w:val="0"/>
                                                  <w:marRight w:val="0"/>
                                                  <w:marTop w:val="0"/>
                                                  <w:marBottom w:val="0"/>
                                                  <w:divBdr>
                                                    <w:top w:val="single" w:sz="2" w:space="0" w:color="E3E3E3"/>
                                                    <w:left w:val="single" w:sz="2" w:space="0" w:color="E3E3E3"/>
                                                    <w:bottom w:val="single" w:sz="2" w:space="0" w:color="E3E3E3"/>
                                                    <w:right w:val="single" w:sz="2" w:space="0" w:color="E3E3E3"/>
                                                  </w:divBdr>
                                                  <w:divsChild>
                                                    <w:div w:id="658924598">
                                                      <w:marLeft w:val="0"/>
                                                      <w:marRight w:val="0"/>
                                                      <w:marTop w:val="0"/>
                                                      <w:marBottom w:val="0"/>
                                                      <w:divBdr>
                                                        <w:top w:val="single" w:sz="2" w:space="0" w:color="E3E3E3"/>
                                                        <w:left w:val="single" w:sz="2" w:space="0" w:color="E3E3E3"/>
                                                        <w:bottom w:val="single" w:sz="2" w:space="0" w:color="E3E3E3"/>
                                                        <w:right w:val="single" w:sz="2" w:space="0" w:color="E3E3E3"/>
                                                      </w:divBdr>
                                                      <w:divsChild>
                                                        <w:div w:id="11873334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99297460">
          <w:marLeft w:val="0"/>
          <w:marRight w:val="0"/>
          <w:marTop w:val="0"/>
          <w:marBottom w:val="0"/>
          <w:divBdr>
            <w:top w:val="none" w:sz="0" w:space="0" w:color="auto"/>
            <w:left w:val="none" w:sz="0" w:space="0" w:color="auto"/>
            <w:bottom w:val="none" w:sz="0" w:space="0" w:color="auto"/>
            <w:right w:val="none" w:sz="0" w:space="0" w:color="auto"/>
          </w:divBdr>
        </w:div>
      </w:divsChild>
    </w:div>
    <w:div w:id="843588787">
      <w:bodyDiv w:val="1"/>
      <w:marLeft w:val="0"/>
      <w:marRight w:val="0"/>
      <w:marTop w:val="0"/>
      <w:marBottom w:val="0"/>
      <w:divBdr>
        <w:top w:val="none" w:sz="0" w:space="0" w:color="auto"/>
        <w:left w:val="none" w:sz="0" w:space="0" w:color="auto"/>
        <w:bottom w:val="none" w:sz="0" w:space="0" w:color="auto"/>
        <w:right w:val="none" w:sz="0" w:space="0" w:color="auto"/>
      </w:divBdr>
    </w:div>
    <w:div w:id="843977787">
      <w:bodyDiv w:val="1"/>
      <w:marLeft w:val="0"/>
      <w:marRight w:val="0"/>
      <w:marTop w:val="0"/>
      <w:marBottom w:val="0"/>
      <w:divBdr>
        <w:top w:val="none" w:sz="0" w:space="0" w:color="auto"/>
        <w:left w:val="none" w:sz="0" w:space="0" w:color="auto"/>
        <w:bottom w:val="none" w:sz="0" w:space="0" w:color="auto"/>
        <w:right w:val="none" w:sz="0" w:space="0" w:color="auto"/>
      </w:divBdr>
    </w:div>
    <w:div w:id="900674817">
      <w:bodyDiv w:val="1"/>
      <w:marLeft w:val="0"/>
      <w:marRight w:val="0"/>
      <w:marTop w:val="0"/>
      <w:marBottom w:val="0"/>
      <w:divBdr>
        <w:top w:val="none" w:sz="0" w:space="0" w:color="auto"/>
        <w:left w:val="none" w:sz="0" w:space="0" w:color="auto"/>
        <w:bottom w:val="none" w:sz="0" w:space="0" w:color="auto"/>
        <w:right w:val="none" w:sz="0" w:space="0" w:color="auto"/>
      </w:divBdr>
    </w:div>
    <w:div w:id="921917674">
      <w:bodyDiv w:val="1"/>
      <w:marLeft w:val="0"/>
      <w:marRight w:val="0"/>
      <w:marTop w:val="0"/>
      <w:marBottom w:val="0"/>
      <w:divBdr>
        <w:top w:val="none" w:sz="0" w:space="0" w:color="auto"/>
        <w:left w:val="none" w:sz="0" w:space="0" w:color="auto"/>
        <w:bottom w:val="none" w:sz="0" w:space="0" w:color="auto"/>
        <w:right w:val="none" w:sz="0" w:space="0" w:color="auto"/>
      </w:divBdr>
    </w:div>
    <w:div w:id="1100180613">
      <w:bodyDiv w:val="1"/>
      <w:marLeft w:val="0"/>
      <w:marRight w:val="0"/>
      <w:marTop w:val="0"/>
      <w:marBottom w:val="0"/>
      <w:divBdr>
        <w:top w:val="none" w:sz="0" w:space="0" w:color="auto"/>
        <w:left w:val="none" w:sz="0" w:space="0" w:color="auto"/>
        <w:bottom w:val="none" w:sz="0" w:space="0" w:color="auto"/>
        <w:right w:val="none" w:sz="0" w:space="0" w:color="auto"/>
      </w:divBdr>
    </w:div>
    <w:div w:id="1100418188">
      <w:bodyDiv w:val="1"/>
      <w:marLeft w:val="0"/>
      <w:marRight w:val="0"/>
      <w:marTop w:val="0"/>
      <w:marBottom w:val="0"/>
      <w:divBdr>
        <w:top w:val="none" w:sz="0" w:space="0" w:color="auto"/>
        <w:left w:val="none" w:sz="0" w:space="0" w:color="auto"/>
        <w:bottom w:val="none" w:sz="0" w:space="0" w:color="auto"/>
        <w:right w:val="none" w:sz="0" w:space="0" w:color="auto"/>
      </w:divBdr>
    </w:div>
    <w:div w:id="1116674157">
      <w:bodyDiv w:val="1"/>
      <w:marLeft w:val="0"/>
      <w:marRight w:val="0"/>
      <w:marTop w:val="0"/>
      <w:marBottom w:val="0"/>
      <w:divBdr>
        <w:top w:val="none" w:sz="0" w:space="0" w:color="auto"/>
        <w:left w:val="none" w:sz="0" w:space="0" w:color="auto"/>
        <w:bottom w:val="none" w:sz="0" w:space="0" w:color="auto"/>
        <w:right w:val="none" w:sz="0" w:space="0" w:color="auto"/>
      </w:divBdr>
    </w:div>
    <w:div w:id="1117867535">
      <w:bodyDiv w:val="1"/>
      <w:marLeft w:val="0"/>
      <w:marRight w:val="0"/>
      <w:marTop w:val="0"/>
      <w:marBottom w:val="0"/>
      <w:divBdr>
        <w:top w:val="none" w:sz="0" w:space="0" w:color="auto"/>
        <w:left w:val="none" w:sz="0" w:space="0" w:color="auto"/>
        <w:bottom w:val="none" w:sz="0" w:space="0" w:color="auto"/>
        <w:right w:val="none" w:sz="0" w:space="0" w:color="auto"/>
      </w:divBdr>
    </w:div>
    <w:div w:id="1157654022">
      <w:bodyDiv w:val="1"/>
      <w:marLeft w:val="0"/>
      <w:marRight w:val="0"/>
      <w:marTop w:val="0"/>
      <w:marBottom w:val="0"/>
      <w:divBdr>
        <w:top w:val="none" w:sz="0" w:space="0" w:color="auto"/>
        <w:left w:val="none" w:sz="0" w:space="0" w:color="auto"/>
        <w:bottom w:val="none" w:sz="0" w:space="0" w:color="auto"/>
        <w:right w:val="none" w:sz="0" w:space="0" w:color="auto"/>
      </w:divBdr>
    </w:div>
    <w:div w:id="1184513560">
      <w:bodyDiv w:val="1"/>
      <w:marLeft w:val="0"/>
      <w:marRight w:val="0"/>
      <w:marTop w:val="0"/>
      <w:marBottom w:val="0"/>
      <w:divBdr>
        <w:top w:val="none" w:sz="0" w:space="0" w:color="auto"/>
        <w:left w:val="none" w:sz="0" w:space="0" w:color="auto"/>
        <w:bottom w:val="none" w:sz="0" w:space="0" w:color="auto"/>
        <w:right w:val="none" w:sz="0" w:space="0" w:color="auto"/>
      </w:divBdr>
    </w:div>
    <w:div w:id="1208109751">
      <w:bodyDiv w:val="1"/>
      <w:marLeft w:val="0"/>
      <w:marRight w:val="0"/>
      <w:marTop w:val="0"/>
      <w:marBottom w:val="0"/>
      <w:divBdr>
        <w:top w:val="none" w:sz="0" w:space="0" w:color="auto"/>
        <w:left w:val="none" w:sz="0" w:space="0" w:color="auto"/>
        <w:bottom w:val="none" w:sz="0" w:space="0" w:color="auto"/>
        <w:right w:val="none" w:sz="0" w:space="0" w:color="auto"/>
      </w:divBdr>
    </w:div>
    <w:div w:id="1223255036">
      <w:bodyDiv w:val="1"/>
      <w:marLeft w:val="0"/>
      <w:marRight w:val="0"/>
      <w:marTop w:val="0"/>
      <w:marBottom w:val="0"/>
      <w:divBdr>
        <w:top w:val="none" w:sz="0" w:space="0" w:color="auto"/>
        <w:left w:val="none" w:sz="0" w:space="0" w:color="auto"/>
        <w:bottom w:val="none" w:sz="0" w:space="0" w:color="auto"/>
        <w:right w:val="none" w:sz="0" w:space="0" w:color="auto"/>
      </w:divBdr>
    </w:div>
    <w:div w:id="1242183920">
      <w:bodyDiv w:val="1"/>
      <w:marLeft w:val="0"/>
      <w:marRight w:val="0"/>
      <w:marTop w:val="0"/>
      <w:marBottom w:val="0"/>
      <w:divBdr>
        <w:top w:val="none" w:sz="0" w:space="0" w:color="auto"/>
        <w:left w:val="none" w:sz="0" w:space="0" w:color="auto"/>
        <w:bottom w:val="none" w:sz="0" w:space="0" w:color="auto"/>
        <w:right w:val="none" w:sz="0" w:space="0" w:color="auto"/>
      </w:divBdr>
    </w:div>
    <w:div w:id="1313291259">
      <w:bodyDiv w:val="1"/>
      <w:marLeft w:val="0"/>
      <w:marRight w:val="0"/>
      <w:marTop w:val="0"/>
      <w:marBottom w:val="0"/>
      <w:divBdr>
        <w:top w:val="none" w:sz="0" w:space="0" w:color="auto"/>
        <w:left w:val="none" w:sz="0" w:space="0" w:color="auto"/>
        <w:bottom w:val="none" w:sz="0" w:space="0" w:color="auto"/>
        <w:right w:val="none" w:sz="0" w:space="0" w:color="auto"/>
      </w:divBdr>
    </w:div>
    <w:div w:id="1450733462">
      <w:bodyDiv w:val="1"/>
      <w:marLeft w:val="0"/>
      <w:marRight w:val="0"/>
      <w:marTop w:val="0"/>
      <w:marBottom w:val="0"/>
      <w:divBdr>
        <w:top w:val="none" w:sz="0" w:space="0" w:color="auto"/>
        <w:left w:val="none" w:sz="0" w:space="0" w:color="auto"/>
        <w:bottom w:val="none" w:sz="0" w:space="0" w:color="auto"/>
        <w:right w:val="none" w:sz="0" w:space="0" w:color="auto"/>
      </w:divBdr>
    </w:div>
    <w:div w:id="1510212815">
      <w:bodyDiv w:val="1"/>
      <w:marLeft w:val="0"/>
      <w:marRight w:val="0"/>
      <w:marTop w:val="0"/>
      <w:marBottom w:val="0"/>
      <w:divBdr>
        <w:top w:val="none" w:sz="0" w:space="0" w:color="auto"/>
        <w:left w:val="none" w:sz="0" w:space="0" w:color="auto"/>
        <w:bottom w:val="none" w:sz="0" w:space="0" w:color="auto"/>
        <w:right w:val="none" w:sz="0" w:space="0" w:color="auto"/>
      </w:divBdr>
      <w:divsChild>
        <w:div w:id="209267341">
          <w:marLeft w:val="0"/>
          <w:marRight w:val="0"/>
          <w:marTop w:val="0"/>
          <w:marBottom w:val="0"/>
          <w:divBdr>
            <w:top w:val="single" w:sz="2" w:space="0" w:color="E3E3E3"/>
            <w:left w:val="single" w:sz="2" w:space="0" w:color="E3E3E3"/>
            <w:bottom w:val="single" w:sz="2" w:space="0" w:color="E3E3E3"/>
            <w:right w:val="single" w:sz="2" w:space="0" w:color="E3E3E3"/>
          </w:divBdr>
          <w:divsChild>
            <w:div w:id="183324878">
              <w:marLeft w:val="0"/>
              <w:marRight w:val="0"/>
              <w:marTop w:val="100"/>
              <w:marBottom w:val="100"/>
              <w:divBdr>
                <w:top w:val="single" w:sz="2" w:space="0" w:color="E3E3E3"/>
                <w:left w:val="single" w:sz="2" w:space="0" w:color="E3E3E3"/>
                <w:bottom w:val="single" w:sz="2" w:space="0" w:color="E3E3E3"/>
                <w:right w:val="single" w:sz="2" w:space="0" w:color="E3E3E3"/>
              </w:divBdr>
              <w:divsChild>
                <w:div w:id="1073041327">
                  <w:marLeft w:val="0"/>
                  <w:marRight w:val="0"/>
                  <w:marTop w:val="0"/>
                  <w:marBottom w:val="0"/>
                  <w:divBdr>
                    <w:top w:val="single" w:sz="2" w:space="0" w:color="E3E3E3"/>
                    <w:left w:val="single" w:sz="2" w:space="0" w:color="E3E3E3"/>
                    <w:bottom w:val="single" w:sz="2" w:space="0" w:color="E3E3E3"/>
                    <w:right w:val="single" w:sz="2" w:space="0" w:color="E3E3E3"/>
                  </w:divBdr>
                  <w:divsChild>
                    <w:div w:id="277413889">
                      <w:marLeft w:val="0"/>
                      <w:marRight w:val="0"/>
                      <w:marTop w:val="0"/>
                      <w:marBottom w:val="0"/>
                      <w:divBdr>
                        <w:top w:val="single" w:sz="2" w:space="0" w:color="E3E3E3"/>
                        <w:left w:val="single" w:sz="2" w:space="0" w:color="E3E3E3"/>
                        <w:bottom w:val="single" w:sz="2" w:space="0" w:color="E3E3E3"/>
                        <w:right w:val="single" w:sz="2" w:space="0" w:color="E3E3E3"/>
                      </w:divBdr>
                      <w:divsChild>
                        <w:div w:id="215095531">
                          <w:marLeft w:val="0"/>
                          <w:marRight w:val="0"/>
                          <w:marTop w:val="0"/>
                          <w:marBottom w:val="0"/>
                          <w:divBdr>
                            <w:top w:val="single" w:sz="2" w:space="0" w:color="E3E3E3"/>
                            <w:left w:val="single" w:sz="2" w:space="0" w:color="E3E3E3"/>
                            <w:bottom w:val="single" w:sz="2" w:space="0" w:color="E3E3E3"/>
                            <w:right w:val="single" w:sz="2" w:space="0" w:color="E3E3E3"/>
                          </w:divBdr>
                          <w:divsChild>
                            <w:div w:id="1024477907">
                              <w:marLeft w:val="0"/>
                              <w:marRight w:val="0"/>
                              <w:marTop w:val="0"/>
                              <w:marBottom w:val="0"/>
                              <w:divBdr>
                                <w:top w:val="single" w:sz="2" w:space="0" w:color="E3E3E3"/>
                                <w:left w:val="single" w:sz="2" w:space="0" w:color="E3E3E3"/>
                                <w:bottom w:val="single" w:sz="2" w:space="0" w:color="E3E3E3"/>
                                <w:right w:val="single" w:sz="2" w:space="0" w:color="E3E3E3"/>
                              </w:divBdr>
                              <w:divsChild>
                                <w:div w:id="1262957103">
                                  <w:marLeft w:val="0"/>
                                  <w:marRight w:val="0"/>
                                  <w:marTop w:val="0"/>
                                  <w:marBottom w:val="0"/>
                                  <w:divBdr>
                                    <w:top w:val="single" w:sz="2" w:space="0" w:color="E3E3E3"/>
                                    <w:left w:val="single" w:sz="2" w:space="0" w:color="E3E3E3"/>
                                    <w:bottom w:val="single" w:sz="2" w:space="0" w:color="E3E3E3"/>
                                    <w:right w:val="single" w:sz="2" w:space="0" w:color="E3E3E3"/>
                                  </w:divBdr>
                                  <w:divsChild>
                                    <w:div w:id="338653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57471271">
      <w:bodyDiv w:val="1"/>
      <w:marLeft w:val="0"/>
      <w:marRight w:val="0"/>
      <w:marTop w:val="0"/>
      <w:marBottom w:val="0"/>
      <w:divBdr>
        <w:top w:val="none" w:sz="0" w:space="0" w:color="auto"/>
        <w:left w:val="none" w:sz="0" w:space="0" w:color="auto"/>
        <w:bottom w:val="none" w:sz="0" w:space="0" w:color="auto"/>
        <w:right w:val="none" w:sz="0" w:space="0" w:color="auto"/>
      </w:divBdr>
    </w:div>
    <w:div w:id="1558323387">
      <w:bodyDiv w:val="1"/>
      <w:marLeft w:val="0"/>
      <w:marRight w:val="0"/>
      <w:marTop w:val="0"/>
      <w:marBottom w:val="0"/>
      <w:divBdr>
        <w:top w:val="none" w:sz="0" w:space="0" w:color="auto"/>
        <w:left w:val="none" w:sz="0" w:space="0" w:color="auto"/>
        <w:bottom w:val="none" w:sz="0" w:space="0" w:color="auto"/>
        <w:right w:val="none" w:sz="0" w:space="0" w:color="auto"/>
      </w:divBdr>
    </w:div>
    <w:div w:id="1582251441">
      <w:bodyDiv w:val="1"/>
      <w:marLeft w:val="0"/>
      <w:marRight w:val="0"/>
      <w:marTop w:val="0"/>
      <w:marBottom w:val="0"/>
      <w:divBdr>
        <w:top w:val="none" w:sz="0" w:space="0" w:color="auto"/>
        <w:left w:val="none" w:sz="0" w:space="0" w:color="auto"/>
        <w:bottom w:val="none" w:sz="0" w:space="0" w:color="auto"/>
        <w:right w:val="none" w:sz="0" w:space="0" w:color="auto"/>
      </w:divBdr>
    </w:div>
    <w:div w:id="1602224649">
      <w:bodyDiv w:val="1"/>
      <w:marLeft w:val="0"/>
      <w:marRight w:val="0"/>
      <w:marTop w:val="0"/>
      <w:marBottom w:val="0"/>
      <w:divBdr>
        <w:top w:val="none" w:sz="0" w:space="0" w:color="auto"/>
        <w:left w:val="none" w:sz="0" w:space="0" w:color="auto"/>
        <w:bottom w:val="none" w:sz="0" w:space="0" w:color="auto"/>
        <w:right w:val="none" w:sz="0" w:space="0" w:color="auto"/>
      </w:divBdr>
    </w:div>
    <w:div w:id="1630043921">
      <w:bodyDiv w:val="1"/>
      <w:marLeft w:val="0"/>
      <w:marRight w:val="0"/>
      <w:marTop w:val="0"/>
      <w:marBottom w:val="0"/>
      <w:divBdr>
        <w:top w:val="none" w:sz="0" w:space="0" w:color="auto"/>
        <w:left w:val="none" w:sz="0" w:space="0" w:color="auto"/>
        <w:bottom w:val="none" w:sz="0" w:space="0" w:color="auto"/>
        <w:right w:val="none" w:sz="0" w:space="0" w:color="auto"/>
      </w:divBdr>
    </w:div>
    <w:div w:id="1634362404">
      <w:bodyDiv w:val="1"/>
      <w:marLeft w:val="0"/>
      <w:marRight w:val="0"/>
      <w:marTop w:val="0"/>
      <w:marBottom w:val="0"/>
      <w:divBdr>
        <w:top w:val="none" w:sz="0" w:space="0" w:color="auto"/>
        <w:left w:val="none" w:sz="0" w:space="0" w:color="auto"/>
        <w:bottom w:val="none" w:sz="0" w:space="0" w:color="auto"/>
        <w:right w:val="none" w:sz="0" w:space="0" w:color="auto"/>
      </w:divBdr>
    </w:div>
    <w:div w:id="1713190699">
      <w:bodyDiv w:val="1"/>
      <w:marLeft w:val="0"/>
      <w:marRight w:val="0"/>
      <w:marTop w:val="0"/>
      <w:marBottom w:val="0"/>
      <w:divBdr>
        <w:top w:val="none" w:sz="0" w:space="0" w:color="auto"/>
        <w:left w:val="none" w:sz="0" w:space="0" w:color="auto"/>
        <w:bottom w:val="none" w:sz="0" w:space="0" w:color="auto"/>
        <w:right w:val="none" w:sz="0" w:space="0" w:color="auto"/>
      </w:divBdr>
    </w:div>
    <w:div w:id="1762752551">
      <w:bodyDiv w:val="1"/>
      <w:marLeft w:val="0"/>
      <w:marRight w:val="0"/>
      <w:marTop w:val="0"/>
      <w:marBottom w:val="0"/>
      <w:divBdr>
        <w:top w:val="none" w:sz="0" w:space="0" w:color="auto"/>
        <w:left w:val="none" w:sz="0" w:space="0" w:color="auto"/>
        <w:bottom w:val="none" w:sz="0" w:space="0" w:color="auto"/>
        <w:right w:val="none" w:sz="0" w:space="0" w:color="auto"/>
      </w:divBdr>
    </w:div>
    <w:div w:id="1767460247">
      <w:bodyDiv w:val="1"/>
      <w:marLeft w:val="0"/>
      <w:marRight w:val="0"/>
      <w:marTop w:val="0"/>
      <w:marBottom w:val="0"/>
      <w:divBdr>
        <w:top w:val="none" w:sz="0" w:space="0" w:color="auto"/>
        <w:left w:val="none" w:sz="0" w:space="0" w:color="auto"/>
        <w:bottom w:val="none" w:sz="0" w:space="0" w:color="auto"/>
        <w:right w:val="none" w:sz="0" w:space="0" w:color="auto"/>
      </w:divBdr>
    </w:div>
    <w:div w:id="1880894204">
      <w:bodyDiv w:val="1"/>
      <w:marLeft w:val="0"/>
      <w:marRight w:val="0"/>
      <w:marTop w:val="0"/>
      <w:marBottom w:val="0"/>
      <w:divBdr>
        <w:top w:val="none" w:sz="0" w:space="0" w:color="auto"/>
        <w:left w:val="none" w:sz="0" w:space="0" w:color="auto"/>
        <w:bottom w:val="none" w:sz="0" w:space="0" w:color="auto"/>
        <w:right w:val="none" w:sz="0" w:space="0" w:color="auto"/>
      </w:divBdr>
    </w:div>
    <w:div w:id="1963921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Jaguar_Land_Rover" TargetMode="External"/><Relationship Id="rId13" Type="http://schemas.openxmlformats.org/officeDocument/2006/relationships/hyperlink" Target="https://economy-finance.ec.europa.eu/system/files/2023-06/ip233_en.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courses.lumenlearning.com/suny-wcc-collegesuccess2/chapter/what-is-communication" TargetMode="External"/><Relationship Id="rId12" Type="http://schemas.openxmlformats.org/officeDocument/2006/relationships/hyperlink" Target="https://www.nationsonline.org/oneworld/spain.htm#Countryprofil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uropeanbusinessmagazine.com/business/the-global-playbook-expanding-your-uk-business-into-new-market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conomy-finance.ec.europa.eu/system/files/2023-06/ip234_en.pdf" TargetMode="External"/><Relationship Id="rId5" Type="http://schemas.openxmlformats.org/officeDocument/2006/relationships/webSettings" Target="webSettings.xml"/><Relationship Id="rId15" Type="http://schemas.openxmlformats.org/officeDocument/2006/relationships/hyperlink" Target="https://www.alphatrad.com/news/cultural-differences-spain-france" TargetMode="External"/><Relationship Id="rId10" Type="http://schemas.openxmlformats.org/officeDocument/2006/relationships/hyperlink" Target="https://www.nationsonline.org/oneworld/france.htm#Countryprofile" TargetMode="External"/><Relationship Id="rId4" Type="http://schemas.openxmlformats.org/officeDocument/2006/relationships/settings" Target="settings.xml"/><Relationship Id="rId9" Type="http://schemas.openxmlformats.org/officeDocument/2006/relationships/hyperlink" Target="https://www.theguardian.com/business/2023/nov/02/jaguar-land-rover-reports-record-revenues-but-warns-it-will-miss-uk-electric-car-targets" TargetMode="External"/><Relationship Id="rId14" Type="http://schemas.openxmlformats.org/officeDocument/2006/relationships/hyperlink" Target="https://www.hofstede-insights.com/country-comparison-tool?countries=france%2Csp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Lum24</b:Tag>
    <b:SourceType>Book</b:SourceType>
    <b:Guid>{AB59311C-4BD0-49D6-A2DF-FD0987022B5C}</b:Guid>
    <b:Author>
      <b:Author>
        <b:Corporate>Lumen Candela</b:Corporate>
      </b:Author>
    </b:Author>
    <b:Title>https://courses.lumenlearning.com/suny-wcc-collegesuccess2/chapter/what-is-communication/</b:Title>
    <b:Year>2024</b:Year>
    <b:RefOrder>8</b:RefOrder>
  </b:Source>
  <b:Source>
    <b:Tag>htt24</b:Tag>
    <b:SourceType>Book</b:SourceType>
    <b:Guid>{697B230C-D60A-411E-9437-F110AFDE2255}</b:Guid>
    <b:Author>
      <b:Author>
        <b:Corporate>https://www.onlinemanipal.com/blogs/what-is-business-communication</b:Corporate>
      </b:Author>
    </b:Author>
    <b:Title>Online Manipal</b:Title>
    <b:Year>2024</b:Year>
    <b:RefOrder>9</b:RefOrder>
  </b:Source>
  <b:Source>
    <b:Tag>Pub23</b:Tag>
    <b:SourceType>Book</b:SourceType>
    <b:Guid>{9691310F-CCD2-4A23-85FF-28D27A753774}</b:Guid>
    <b:Author>
      <b:Author>
        <b:Corporate>Publication Office of the European Union</b:Corporate>
      </b:Author>
    </b:Author>
    <b:Title>Country Report France</b:Title>
    <b:Year>2023</b:Year>
    <b:RefOrder>12</b:RefOrder>
  </b:Source>
  <b:Source>
    <b:Tag>Cou23</b:Tag>
    <b:SourceType>Book</b:SourceType>
    <b:Guid>{FB82EAA0-49F4-457C-936F-0C1341AFEEF9}</b:Guid>
    <b:Title>Country Report Spain</b:Title>
    <b:Year>2023</b:Year>
    <b:Publisher>Publication Office of the European Union</b:Publisher>
    <b:RefOrder>4</b:RefOrder>
  </b:Source>
  <b:Source>
    <b:Tag>Pub231</b:Tag>
    <b:SourceType>Book</b:SourceType>
    <b:Guid>{A436C453-8FF1-4252-9173-17483A6C4C8D}</b:Guid>
    <b:Title>Country Report FRance</b:Title>
    <b:Year>2023</b:Year>
    <b:Publisher>Publication Office of the European Union</b:Publisher>
    <b:RefOrder>3</b:RefOrder>
  </b:Source>
  <b:Source>
    <b:Tag>Jas23</b:Tag>
    <b:SourceType>Book</b:SourceType>
    <b:Guid>{B06D3A95-19DA-4B45-960D-1CF133C5F8ED}</b:Guid>
    <b:Author>
      <b:Author>
        <b:Corporate>Jasper Jolly</b:Corporate>
      </b:Author>
    </b:Author>
    <b:Title>Jaguar Land Rover reports record revenues as sales increase</b:Title>
    <b:Year>2023</b:Year>
    <b:Publisher>The Guardian</b:Publisher>
    <b:RefOrder>2</b:RefOrder>
  </b:Source>
  <b:Source>
    <b:Tag>Wha23</b:Tag>
    <b:SourceType>Book</b:SourceType>
    <b:Guid>{F25AC1E4-821D-4A22-A475-F8DAF9CED713}</b:Guid>
    <b:Title>What is Business Communication, and why is it important</b:Title>
    <b:Year>2023</b:Year>
    <b:Publisher>Online Manipal</b:Publisher>
    <b:RefOrder>1</b:RefOrder>
  </b:Source>
  <b:Source>
    <b:Tag>Jag24</b:Tag>
    <b:SourceType>Book</b:SourceType>
    <b:Guid>{4C583DD6-6D15-4055-9B5C-41E848B158D7}</b:Guid>
    <b:Title>Jaguar Land Rover</b:Title>
    <b:Year>2024</b:Year>
    <b:Publisher>Wikipedia</b:Publisher>
    <b:RefOrder>13</b:RefOrder>
  </b:Source>
  <b:Source>
    <b:Tag>Jag241</b:Tag>
    <b:SourceType>Book</b:SourceType>
    <b:Guid>{420A4361-AE93-4B29-A2E4-339DAC2E85B3}</b:Guid>
    <b:Title>Jaguar Land Rover</b:Title>
    <b:Year>2024</b:Year>
    <b:Publisher>Wikipedia</b:Publisher>
    <b:RefOrder>10</b:RefOrder>
  </b:Source>
  <b:Source>
    <b:Tag>Placeholder1</b:Tag>
    <b:SourceType>Book</b:SourceType>
    <b:Guid>{92C883F5-673E-4864-871F-7AAA0E88256D}</b:Guid>
    <b:Title>Jaguar Land Rover</b:Title>
    <b:Year>2024</b:Year>
    <b:Publisher>Wikipedia</b:Publisher>
    <b:RefOrder>7</b:RefOrder>
  </b:Source>
  <b:Source>
    <b:Tag>COU23</b:Tag>
    <b:SourceType>Book</b:SourceType>
    <b:Guid>{AD34421F-6DC6-4400-BE2D-254C379128DF}</b:Guid>
    <b:Title>COUNTRY COMPARISON TOOL</b:Title>
    <b:Year>2023</b:Year>
    <b:Publisher>The Culture Factor Group</b:Publisher>
    <b:RefOrder>5</b:RefOrder>
  </b:Source>
  <b:Source>
    <b:Tag>Fré22</b:Tag>
    <b:SourceType>Book</b:SourceType>
    <b:Guid>{50EAA218-8802-4B1B-A216-0C3504C619ED}</b:Guid>
    <b:Author>
      <b:Author>
        <b:Corporate>Frédéric Ibanez</b:Corporate>
      </b:Author>
    </b:Author>
    <b:Title>9 cultural differences between Spain and France</b:Title>
    <b:Year>2022</b:Year>
    <b:Publisher>Optilingua Europe</b:Publisher>
    <b:RefOrder>6</b:RefOrder>
  </b:Source>
  <b:Source>
    <b:Tag>Exp24</b:Tag>
    <b:SourceType>Book</b:SourceType>
    <b:Guid>{FE55F3E9-1672-454F-9A4A-A8375598AF13}</b:Guid>
    <b:Title>Expanding Your UK Business into New Markets</b:Title>
    <b:Year>2024</b:Year>
    <b:Publisher>European business magazine</b:Publisher>
    <b:RefOrder>11</b:RefOrder>
  </b:Source>
</b:Sources>
</file>

<file path=customXml/itemProps1.xml><?xml version="1.0" encoding="utf-8"?>
<ds:datastoreItem xmlns:ds="http://schemas.openxmlformats.org/officeDocument/2006/customXml" ds:itemID="{901A1B71-245F-44D6-84D4-1034B8874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22694</TotalTime>
  <Pages>14</Pages>
  <Words>4404</Words>
  <Characters>25103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26</cp:revision>
  <dcterms:created xsi:type="dcterms:W3CDTF">2024-04-09T22:50:00Z</dcterms:created>
  <dcterms:modified xsi:type="dcterms:W3CDTF">2024-04-26T08:54:00Z</dcterms:modified>
</cp:coreProperties>
</file>