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6150719"/>
        <w:docPartObj>
          <w:docPartGallery w:val="Cover Pages"/>
          <w:docPartUnique/>
        </w:docPartObj>
      </w:sdtPr>
      <w:sdtContent>
        <w:p w14:paraId="6944EAF9" w14:textId="412310A9" w:rsidR="00FF16F0" w:rsidRDefault="00FF16F0"/>
        <w:p w14:paraId="3D1BAAD5" w14:textId="77777777" w:rsidR="00EC5CEA" w:rsidRDefault="00A638B2" w:rsidP="00395F1F">
          <w:r>
            <w:rPr>
              <w:noProof/>
            </w:rPr>
            <mc:AlternateContent>
              <mc:Choice Requires="wps">
                <w:drawing>
                  <wp:anchor distT="0" distB="0" distL="114300" distR="114300" simplePos="0" relativeHeight="251661312" behindDoc="0" locked="0" layoutInCell="1" allowOverlap="1" wp14:anchorId="01B98FDB" wp14:editId="2E8E393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861060"/>
                    <wp:effectExtent l="0" t="0" r="0" b="1524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861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1D8756" w14:textId="622BCDC4" w:rsidR="00FF16F0" w:rsidRDefault="00734049">
                                    <w:pPr>
                                      <w:pStyle w:val="NoSpacing"/>
                                      <w:spacing w:before="40" w:after="40"/>
                                      <w:rPr>
                                        <w:caps/>
                                        <w:color w:val="4472C4" w:themeColor="accent1"/>
                                        <w:sz w:val="28"/>
                                        <w:szCs w:val="28"/>
                                      </w:rPr>
                                    </w:pPr>
                                    <w:r>
                                      <w:rPr>
                                        <w:caps/>
                                        <w:color w:val="4472C4" w:themeColor="accent1"/>
                                        <w:sz w:val="28"/>
                                        <w:szCs w:val="28"/>
                                      </w:rPr>
                                      <w:t>communication</w:t>
                                    </w:r>
                                    <w:r w:rsidR="00BC0679">
                                      <w:rPr>
                                        <w:caps/>
                                        <w:color w:val="4472C4" w:themeColor="accent1"/>
                                        <w:sz w:val="28"/>
                                        <w:szCs w:val="28"/>
                                      </w:rPr>
                                      <w:t xml:space="preserve"> in the workplace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CDDD92B" w14:textId="2F0D16FD" w:rsidR="00FF16F0" w:rsidRDefault="00FF16F0">
                                    <w:pPr>
                                      <w:pStyle w:val="NoSpacing"/>
                                      <w:spacing w:before="40" w:after="40"/>
                                      <w:rPr>
                                        <w:caps/>
                                        <w:color w:val="5B9BD5" w:themeColor="accent5"/>
                                        <w:sz w:val="24"/>
                                        <w:szCs w:val="24"/>
                                      </w:rPr>
                                    </w:pPr>
                                    <w:r>
                                      <w:rPr>
                                        <w:caps/>
                                        <w:color w:val="5B9BD5" w:themeColor="accent5"/>
                                        <w:sz w:val="24"/>
                                        <w:szCs w:val="24"/>
                                      </w:rPr>
                                      <w:t>Marina Ciubotariu (2209175)</w:t>
                                    </w:r>
                                  </w:p>
                                </w:sdtContent>
                              </w:sdt>
                              <w:p w14:paraId="4559B690" w14:textId="7BF04A7C" w:rsidR="00A638B2" w:rsidRDefault="00C70482">
                                <w:pPr>
                                  <w:pStyle w:val="NoSpacing"/>
                                  <w:spacing w:before="40" w:after="40"/>
                                  <w:rPr>
                                    <w:caps/>
                                    <w:color w:val="5B9BD5" w:themeColor="accent5"/>
                                    <w:sz w:val="24"/>
                                    <w:szCs w:val="24"/>
                                  </w:rPr>
                                </w:pPr>
                                <w:r>
                                  <w:rPr>
                                    <w:caps/>
                                    <w:color w:val="5B9BD5" w:themeColor="accent5"/>
                                    <w:sz w:val="24"/>
                                    <w:szCs w:val="24"/>
                                  </w:rPr>
                                  <w:t>date: 16.06.2023</w:t>
                                </w:r>
                              </w:p>
                              <w:p w14:paraId="0F3C438E" w14:textId="237B6A59" w:rsidR="00C70482" w:rsidRDefault="00C70482">
                                <w:pPr>
                                  <w:pStyle w:val="NoSpacing"/>
                                  <w:spacing w:before="40" w:after="40"/>
                                  <w:rPr>
                                    <w:caps/>
                                    <w:color w:val="5B9BD5" w:themeColor="accent5"/>
                                    <w:sz w:val="24"/>
                                    <w:szCs w:val="24"/>
                                  </w:rPr>
                                </w:pPr>
                                <w:r>
                                  <w:rPr>
                                    <w:caps/>
                                    <w:color w:val="5B9BD5" w:themeColor="accent5"/>
                                    <w:sz w:val="24"/>
                                    <w:szCs w:val="24"/>
                                  </w:rPr>
                                  <w:t>word</w:t>
                                </w:r>
                                <w:r w:rsidR="00246AF9">
                                  <w:rPr>
                                    <w:caps/>
                                    <w:color w:val="5B9BD5" w:themeColor="accent5"/>
                                    <w:sz w:val="24"/>
                                    <w:szCs w:val="24"/>
                                  </w:rPr>
                                  <w:t xml:space="preserve"> count:</w:t>
                                </w:r>
                                <w:r w:rsidR="0023741C">
                                  <w:rPr>
                                    <w:caps/>
                                    <w:color w:val="5B9BD5" w:themeColor="accent5"/>
                                    <w:sz w:val="24"/>
                                    <w:szCs w:val="24"/>
                                  </w:rPr>
                                  <w:t>1</w:t>
                                </w:r>
                                <w:r w:rsidR="00BC0679">
                                  <w:rPr>
                                    <w:caps/>
                                    <w:color w:val="5B9BD5" w:themeColor="accent5"/>
                                    <w:sz w:val="24"/>
                                    <w:szCs w:val="24"/>
                                  </w:rPr>
                                  <w:t>067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01B98FDB" id="_x0000_t202" coordsize="21600,21600" o:spt="202" path="m,l,21600r21600,l21600,xe">
                    <v:stroke joinstyle="miter"/>
                    <v:path gradientshapeok="t" o:connecttype="rect"/>
                  </v:shapetype>
                  <v:shape id="Text Box 30" o:spid="_x0000_s1026" type="#_x0000_t202" style="position:absolute;margin-left:0;margin-top:0;width:453pt;height:67.8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91D8756" w14:textId="622BCDC4" w:rsidR="00FF16F0" w:rsidRDefault="00734049">
                              <w:pPr>
                                <w:pStyle w:val="NoSpacing"/>
                                <w:spacing w:before="40" w:after="40"/>
                                <w:rPr>
                                  <w:caps/>
                                  <w:color w:val="4472C4" w:themeColor="accent1"/>
                                  <w:sz w:val="28"/>
                                  <w:szCs w:val="28"/>
                                </w:rPr>
                              </w:pPr>
                              <w:r>
                                <w:rPr>
                                  <w:caps/>
                                  <w:color w:val="4472C4" w:themeColor="accent1"/>
                                  <w:sz w:val="28"/>
                                  <w:szCs w:val="28"/>
                                </w:rPr>
                                <w:t>communication</w:t>
                              </w:r>
                              <w:r w:rsidR="00BC0679">
                                <w:rPr>
                                  <w:caps/>
                                  <w:color w:val="4472C4" w:themeColor="accent1"/>
                                  <w:sz w:val="28"/>
                                  <w:szCs w:val="28"/>
                                </w:rPr>
                                <w:t xml:space="preserve"> in the workplace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CDDD92B" w14:textId="2F0D16FD" w:rsidR="00FF16F0" w:rsidRDefault="00FF16F0">
                              <w:pPr>
                                <w:pStyle w:val="NoSpacing"/>
                                <w:spacing w:before="40" w:after="40"/>
                                <w:rPr>
                                  <w:caps/>
                                  <w:color w:val="5B9BD5" w:themeColor="accent5"/>
                                  <w:sz w:val="24"/>
                                  <w:szCs w:val="24"/>
                                </w:rPr>
                              </w:pPr>
                              <w:r>
                                <w:rPr>
                                  <w:caps/>
                                  <w:color w:val="5B9BD5" w:themeColor="accent5"/>
                                  <w:sz w:val="24"/>
                                  <w:szCs w:val="24"/>
                                </w:rPr>
                                <w:t>Marina Ciubotariu (2209175)</w:t>
                              </w:r>
                            </w:p>
                          </w:sdtContent>
                        </w:sdt>
                        <w:p w14:paraId="4559B690" w14:textId="7BF04A7C" w:rsidR="00A638B2" w:rsidRDefault="00C70482">
                          <w:pPr>
                            <w:pStyle w:val="NoSpacing"/>
                            <w:spacing w:before="40" w:after="40"/>
                            <w:rPr>
                              <w:caps/>
                              <w:color w:val="5B9BD5" w:themeColor="accent5"/>
                              <w:sz w:val="24"/>
                              <w:szCs w:val="24"/>
                            </w:rPr>
                          </w:pPr>
                          <w:r>
                            <w:rPr>
                              <w:caps/>
                              <w:color w:val="5B9BD5" w:themeColor="accent5"/>
                              <w:sz w:val="24"/>
                              <w:szCs w:val="24"/>
                            </w:rPr>
                            <w:t>date: 16.06.2023</w:t>
                          </w:r>
                        </w:p>
                        <w:p w14:paraId="0F3C438E" w14:textId="237B6A59" w:rsidR="00C70482" w:rsidRDefault="00C70482">
                          <w:pPr>
                            <w:pStyle w:val="NoSpacing"/>
                            <w:spacing w:before="40" w:after="40"/>
                            <w:rPr>
                              <w:caps/>
                              <w:color w:val="5B9BD5" w:themeColor="accent5"/>
                              <w:sz w:val="24"/>
                              <w:szCs w:val="24"/>
                            </w:rPr>
                          </w:pPr>
                          <w:r>
                            <w:rPr>
                              <w:caps/>
                              <w:color w:val="5B9BD5" w:themeColor="accent5"/>
                              <w:sz w:val="24"/>
                              <w:szCs w:val="24"/>
                            </w:rPr>
                            <w:t>word</w:t>
                          </w:r>
                          <w:r w:rsidR="00246AF9">
                            <w:rPr>
                              <w:caps/>
                              <w:color w:val="5B9BD5" w:themeColor="accent5"/>
                              <w:sz w:val="24"/>
                              <w:szCs w:val="24"/>
                            </w:rPr>
                            <w:t xml:space="preserve"> count:</w:t>
                          </w:r>
                          <w:r w:rsidR="0023741C">
                            <w:rPr>
                              <w:caps/>
                              <w:color w:val="5B9BD5" w:themeColor="accent5"/>
                              <w:sz w:val="24"/>
                              <w:szCs w:val="24"/>
                            </w:rPr>
                            <w:t>1</w:t>
                          </w:r>
                          <w:r w:rsidR="00BC0679">
                            <w:rPr>
                              <w:caps/>
                              <w:color w:val="5B9BD5" w:themeColor="accent5"/>
                              <w:sz w:val="24"/>
                              <w:szCs w:val="24"/>
                            </w:rPr>
                            <w:t>067</w:t>
                          </w:r>
                        </w:p>
                      </w:txbxContent>
                    </v:textbox>
                    <w10:wrap type="square" anchorx="page" anchory="page"/>
                  </v:shape>
                </w:pict>
              </mc:Fallback>
            </mc:AlternateContent>
          </w:r>
          <w:r w:rsidR="00FF16F0">
            <w:rPr>
              <w:noProof/>
            </w:rPr>
            <mc:AlternateContent>
              <mc:Choice Requires="wpg">
                <w:drawing>
                  <wp:anchor distT="0" distB="0" distL="114300" distR="114300" simplePos="0" relativeHeight="251659264" behindDoc="1" locked="0" layoutInCell="1" allowOverlap="1" wp14:anchorId="0D70C584" wp14:editId="3A56149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FF5CFA5" w14:textId="13226A22" w:rsidR="00FF16F0" w:rsidRDefault="00FF16F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9630A">
                                        <w:rPr>
                                          <w:color w:val="FFFFFF" w:themeColor="background1"/>
                                          <w:sz w:val="72"/>
                                          <w:szCs w:val="72"/>
                                        </w:rPr>
                                        <w:t>Effective teamworking</w:t>
                                      </w:r>
                                      <w:r w:rsidR="00734049">
                                        <w:rPr>
                                          <w:color w:val="FFFFFF" w:themeColor="background1"/>
                                          <w:sz w:val="72"/>
                                          <w:szCs w:val="72"/>
                                        </w:rPr>
                                        <w:t xml:space="preserve"> and communication</w:t>
                                      </w:r>
                                    </w:sdtContent>
                                  </w:sdt>
                                  <w:r w:rsidR="00B424B6">
                                    <w:rPr>
                                      <w:color w:val="FFFFFF" w:themeColor="background1"/>
                                      <w:sz w:val="72"/>
                                      <w:szCs w:val="72"/>
                                    </w:rPr>
                                    <w:t xml:space="preserve"> </w:t>
                                  </w:r>
                                  <w:r w:rsidR="004D243E">
                                    <w:rPr>
                                      <w:color w:val="FFFFFF" w:themeColor="background1"/>
                                      <w:sz w:val="72"/>
                                      <w:szCs w:val="72"/>
                                    </w:rPr>
                                    <w:t>BMSW40009_CARD</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70C584"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FF5CFA5" w14:textId="13226A22" w:rsidR="00FF16F0" w:rsidRDefault="00FF16F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9630A">
                                  <w:rPr>
                                    <w:color w:val="FFFFFF" w:themeColor="background1"/>
                                    <w:sz w:val="72"/>
                                    <w:szCs w:val="72"/>
                                  </w:rPr>
                                  <w:t>Effective teamworking</w:t>
                                </w:r>
                                <w:r w:rsidR="00734049">
                                  <w:rPr>
                                    <w:color w:val="FFFFFF" w:themeColor="background1"/>
                                    <w:sz w:val="72"/>
                                    <w:szCs w:val="72"/>
                                  </w:rPr>
                                  <w:t xml:space="preserve"> and communication</w:t>
                                </w:r>
                              </w:sdtContent>
                            </w:sdt>
                            <w:r w:rsidR="00B424B6">
                              <w:rPr>
                                <w:color w:val="FFFFFF" w:themeColor="background1"/>
                                <w:sz w:val="72"/>
                                <w:szCs w:val="72"/>
                              </w:rPr>
                              <w:t xml:space="preserve"> </w:t>
                            </w:r>
                            <w:r w:rsidR="004D243E">
                              <w:rPr>
                                <w:color w:val="FFFFFF" w:themeColor="background1"/>
                                <w:sz w:val="72"/>
                                <w:szCs w:val="72"/>
                              </w:rPr>
                              <w:t>BMSW40009_CARD</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FF16F0">
            <w:rPr>
              <w:noProof/>
            </w:rPr>
            <mc:AlternateContent>
              <mc:Choice Requires="wps">
                <w:drawing>
                  <wp:anchor distT="0" distB="0" distL="114300" distR="114300" simplePos="0" relativeHeight="251662336" behindDoc="0" locked="0" layoutInCell="1" allowOverlap="1" wp14:anchorId="1360FB8A" wp14:editId="76A74375">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C4033" w14:textId="23B0E516" w:rsidR="00FF16F0" w:rsidRDefault="00FF16F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360FB8A" id="Text Box 2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72EC4033" w14:textId="23B0E516" w:rsidR="00FF16F0" w:rsidRDefault="00FF16F0">
                          <w:pPr>
                            <w:pStyle w:val="NoSpacing"/>
                            <w:rPr>
                              <w:color w:val="7F7F7F" w:themeColor="text1" w:themeTint="80"/>
                              <w:sz w:val="18"/>
                              <w:szCs w:val="18"/>
                            </w:rPr>
                          </w:pPr>
                        </w:p>
                      </w:txbxContent>
                    </v:textbox>
                    <w10:wrap type="square" anchorx="page" anchory="margin"/>
                  </v:shape>
                </w:pict>
              </mc:Fallback>
            </mc:AlternateContent>
          </w:r>
          <w:r w:rsidR="00FF16F0">
            <w:rPr>
              <w:noProof/>
            </w:rPr>
            <mc:AlternateContent>
              <mc:Choice Requires="wps">
                <w:drawing>
                  <wp:anchor distT="0" distB="0" distL="114300" distR="114300" simplePos="0" relativeHeight="251660288" behindDoc="0" locked="0" layoutInCell="1" allowOverlap="1" wp14:anchorId="4474BBA5" wp14:editId="4D4F86D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340F756F" w14:textId="3FF69A8D" w:rsidR="00FF16F0" w:rsidRDefault="0009630A">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474BBA5"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GB"/>
                              <w:storeMappedDataAs w:val="dateTime"/>
                              <w:calendar w:val="gregorian"/>
                            </w:date>
                          </w:sdtPr>
                          <w:sdtContent>
                            <w:p w14:paraId="340F756F" w14:textId="3FF69A8D" w:rsidR="00FF16F0" w:rsidRDefault="0009630A">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FF16F0">
            <w:br w:type="page"/>
          </w:r>
        </w:p>
      </w:sdtContent>
    </w:sdt>
    <w:sdt>
      <w:sdtPr>
        <w:id w:val="1102296355"/>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25913312" w14:textId="112A5A5F" w:rsidR="0051072E" w:rsidRDefault="0051072E">
          <w:pPr>
            <w:pStyle w:val="TOCHeading"/>
          </w:pPr>
          <w:r>
            <w:t>Contents</w:t>
          </w:r>
        </w:p>
        <w:p w14:paraId="24632BE0" w14:textId="1D9C48E3" w:rsidR="00970995" w:rsidRDefault="005107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776949" w:history="1">
            <w:r w:rsidR="00970995" w:rsidRPr="000B3667">
              <w:rPr>
                <w:rStyle w:val="Hyperlink"/>
                <w:noProof/>
              </w:rPr>
              <w:t>Terms of reference</w:t>
            </w:r>
            <w:r w:rsidR="00970995">
              <w:rPr>
                <w:noProof/>
                <w:webHidden/>
              </w:rPr>
              <w:tab/>
            </w:r>
            <w:r w:rsidR="00970995">
              <w:rPr>
                <w:noProof/>
                <w:webHidden/>
              </w:rPr>
              <w:fldChar w:fldCharType="begin"/>
            </w:r>
            <w:r w:rsidR="00970995">
              <w:rPr>
                <w:noProof/>
                <w:webHidden/>
              </w:rPr>
              <w:instrText xml:space="preserve"> PAGEREF _Toc137776949 \h </w:instrText>
            </w:r>
            <w:r w:rsidR="00970995">
              <w:rPr>
                <w:noProof/>
                <w:webHidden/>
              </w:rPr>
            </w:r>
            <w:r w:rsidR="00970995">
              <w:rPr>
                <w:noProof/>
                <w:webHidden/>
              </w:rPr>
              <w:fldChar w:fldCharType="separate"/>
            </w:r>
            <w:r w:rsidR="00970995">
              <w:rPr>
                <w:noProof/>
                <w:webHidden/>
              </w:rPr>
              <w:t>2</w:t>
            </w:r>
            <w:r w:rsidR="00970995">
              <w:rPr>
                <w:noProof/>
                <w:webHidden/>
              </w:rPr>
              <w:fldChar w:fldCharType="end"/>
            </w:r>
          </w:hyperlink>
        </w:p>
        <w:p w14:paraId="0B96F1B7" w14:textId="30C28BB7" w:rsidR="00970995" w:rsidRDefault="00970995">
          <w:pPr>
            <w:pStyle w:val="TOC1"/>
            <w:tabs>
              <w:tab w:val="right" w:leader="dot" w:pos="9016"/>
            </w:tabs>
            <w:rPr>
              <w:rFonts w:eastAsiaTheme="minorEastAsia"/>
              <w:noProof/>
              <w:lang w:eastAsia="en-GB"/>
            </w:rPr>
          </w:pPr>
          <w:hyperlink w:anchor="_Toc137776950" w:history="1">
            <w:r w:rsidRPr="000B3667">
              <w:rPr>
                <w:rStyle w:val="Hyperlink"/>
                <w:noProof/>
              </w:rPr>
              <w:t>Procedure</w:t>
            </w:r>
            <w:r>
              <w:rPr>
                <w:noProof/>
                <w:webHidden/>
              </w:rPr>
              <w:tab/>
            </w:r>
            <w:r>
              <w:rPr>
                <w:noProof/>
                <w:webHidden/>
              </w:rPr>
              <w:fldChar w:fldCharType="begin"/>
            </w:r>
            <w:r>
              <w:rPr>
                <w:noProof/>
                <w:webHidden/>
              </w:rPr>
              <w:instrText xml:space="preserve"> PAGEREF _Toc137776950 \h </w:instrText>
            </w:r>
            <w:r>
              <w:rPr>
                <w:noProof/>
                <w:webHidden/>
              </w:rPr>
            </w:r>
            <w:r>
              <w:rPr>
                <w:noProof/>
                <w:webHidden/>
              </w:rPr>
              <w:fldChar w:fldCharType="separate"/>
            </w:r>
            <w:r>
              <w:rPr>
                <w:noProof/>
                <w:webHidden/>
              </w:rPr>
              <w:t>3</w:t>
            </w:r>
            <w:r>
              <w:rPr>
                <w:noProof/>
                <w:webHidden/>
              </w:rPr>
              <w:fldChar w:fldCharType="end"/>
            </w:r>
          </w:hyperlink>
        </w:p>
        <w:p w14:paraId="38C3BBF1" w14:textId="65568B41" w:rsidR="00970995" w:rsidRDefault="00970995">
          <w:pPr>
            <w:pStyle w:val="TOC1"/>
            <w:tabs>
              <w:tab w:val="right" w:leader="dot" w:pos="9016"/>
            </w:tabs>
            <w:rPr>
              <w:rFonts w:eastAsiaTheme="minorEastAsia"/>
              <w:noProof/>
              <w:lang w:eastAsia="en-GB"/>
            </w:rPr>
          </w:pPr>
          <w:hyperlink w:anchor="_Toc137776951" w:history="1">
            <w:r w:rsidRPr="000B3667">
              <w:rPr>
                <w:rStyle w:val="Hyperlink"/>
                <w:noProof/>
              </w:rPr>
              <w:t>Introduction</w:t>
            </w:r>
            <w:r>
              <w:rPr>
                <w:noProof/>
                <w:webHidden/>
              </w:rPr>
              <w:tab/>
            </w:r>
            <w:r>
              <w:rPr>
                <w:noProof/>
                <w:webHidden/>
              </w:rPr>
              <w:fldChar w:fldCharType="begin"/>
            </w:r>
            <w:r>
              <w:rPr>
                <w:noProof/>
                <w:webHidden/>
              </w:rPr>
              <w:instrText xml:space="preserve"> PAGEREF _Toc137776951 \h </w:instrText>
            </w:r>
            <w:r>
              <w:rPr>
                <w:noProof/>
                <w:webHidden/>
              </w:rPr>
            </w:r>
            <w:r>
              <w:rPr>
                <w:noProof/>
                <w:webHidden/>
              </w:rPr>
              <w:fldChar w:fldCharType="separate"/>
            </w:r>
            <w:r>
              <w:rPr>
                <w:noProof/>
                <w:webHidden/>
              </w:rPr>
              <w:t>4</w:t>
            </w:r>
            <w:r>
              <w:rPr>
                <w:noProof/>
                <w:webHidden/>
              </w:rPr>
              <w:fldChar w:fldCharType="end"/>
            </w:r>
          </w:hyperlink>
        </w:p>
        <w:p w14:paraId="480DEACF" w14:textId="24641FE9" w:rsidR="00970995" w:rsidRDefault="00970995">
          <w:pPr>
            <w:pStyle w:val="TOC1"/>
            <w:tabs>
              <w:tab w:val="right" w:leader="dot" w:pos="9016"/>
            </w:tabs>
            <w:rPr>
              <w:rFonts w:eastAsiaTheme="minorEastAsia"/>
              <w:noProof/>
              <w:lang w:eastAsia="en-GB"/>
            </w:rPr>
          </w:pPr>
          <w:hyperlink w:anchor="_Toc137776952" w:history="1">
            <w:r w:rsidRPr="000B3667">
              <w:rPr>
                <w:rStyle w:val="Hyperlink"/>
                <w:noProof/>
              </w:rPr>
              <w:t>Main findings</w:t>
            </w:r>
            <w:r>
              <w:rPr>
                <w:noProof/>
                <w:webHidden/>
              </w:rPr>
              <w:tab/>
            </w:r>
            <w:r>
              <w:rPr>
                <w:noProof/>
                <w:webHidden/>
              </w:rPr>
              <w:fldChar w:fldCharType="begin"/>
            </w:r>
            <w:r>
              <w:rPr>
                <w:noProof/>
                <w:webHidden/>
              </w:rPr>
              <w:instrText xml:space="preserve"> PAGEREF _Toc137776952 \h </w:instrText>
            </w:r>
            <w:r>
              <w:rPr>
                <w:noProof/>
                <w:webHidden/>
              </w:rPr>
            </w:r>
            <w:r>
              <w:rPr>
                <w:noProof/>
                <w:webHidden/>
              </w:rPr>
              <w:fldChar w:fldCharType="separate"/>
            </w:r>
            <w:r>
              <w:rPr>
                <w:noProof/>
                <w:webHidden/>
              </w:rPr>
              <w:t>5</w:t>
            </w:r>
            <w:r>
              <w:rPr>
                <w:noProof/>
                <w:webHidden/>
              </w:rPr>
              <w:fldChar w:fldCharType="end"/>
            </w:r>
          </w:hyperlink>
        </w:p>
        <w:p w14:paraId="58F5F45E" w14:textId="2E0F6DB7" w:rsidR="00970995" w:rsidRDefault="00970995">
          <w:pPr>
            <w:pStyle w:val="TOC2"/>
            <w:tabs>
              <w:tab w:val="left" w:pos="660"/>
              <w:tab w:val="right" w:leader="dot" w:pos="9016"/>
            </w:tabs>
            <w:rPr>
              <w:rFonts w:eastAsiaTheme="minorEastAsia"/>
              <w:noProof/>
              <w:lang w:eastAsia="en-GB"/>
            </w:rPr>
          </w:pPr>
          <w:hyperlink w:anchor="_Toc137776953" w:history="1">
            <w:r w:rsidRPr="000B3667">
              <w:rPr>
                <w:rStyle w:val="Hyperlink"/>
                <w:noProof/>
              </w:rPr>
              <w:t>1.</w:t>
            </w:r>
            <w:r>
              <w:rPr>
                <w:rFonts w:eastAsiaTheme="minorEastAsia"/>
                <w:noProof/>
                <w:lang w:eastAsia="en-GB"/>
              </w:rPr>
              <w:tab/>
            </w:r>
            <w:r w:rsidRPr="000B3667">
              <w:rPr>
                <w:rStyle w:val="Hyperlink"/>
                <w:noProof/>
              </w:rPr>
              <w:t>The Shannon-Weaver communication model 1949</w:t>
            </w:r>
            <w:r>
              <w:rPr>
                <w:noProof/>
                <w:webHidden/>
              </w:rPr>
              <w:tab/>
            </w:r>
            <w:r>
              <w:rPr>
                <w:noProof/>
                <w:webHidden/>
              </w:rPr>
              <w:fldChar w:fldCharType="begin"/>
            </w:r>
            <w:r>
              <w:rPr>
                <w:noProof/>
                <w:webHidden/>
              </w:rPr>
              <w:instrText xml:space="preserve"> PAGEREF _Toc137776953 \h </w:instrText>
            </w:r>
            <w:r>
              <w:rPr>
                <w:noProof/>
                <w:webHidden/>
              </w:rPr>
            </w:r>
            <w:r>
              <w:rPr>
                <w:noProof/>
                <w:webHidden/>
              </w:rPr>
              <w:fldChar w:fldCharType="separate"/>
            </w:r>
            <w:r>
              <w:rPr>
                <w:noProof/>
                <w:webHidden/>
              </w:rPr>
              <w:t>5</w:t>
            </w:r>
            <w:r>
              <w:rPr>
                <w:noProof/>
                <w:webHidden/>
              </w:rPr>
              <w:fldChar w:fldCharType="end"/>
            </w:r>
          </w:hyperlink>
        </w:p>
        <w:p w14:paraId="6EACACF0" w14:textId="67617FB5" w:rsidR="00970995" w:rsidRDefault="00970995">
          <w:pPr>
            <w:pStyle w:val="TOC2"/>
            <w:tabs>
              <w:tab w:val="right" w:leader="dot" w:pos="9016"/>
            </w:tabs>
            <w:rPr>
              <w:rFonts w:eastAsiaTheme="minorEastAsia"/>
              <w:noProof/>
              <w:lang w:eastAsia="en-GB"/>
            </w:rPr>
          </w:pPr>
          <w:hyperlink w:anchor="_Toc137776954" w:history="1">
            <w:r w:rsidRPr="000B3667">
              <w:rPr>
                <w:rStyle w:val="Hyperlink"/>
                <w:noProof/>
              </w:rPr>
              <w:t>2.  Schramm’s communication model 1954</w:t>
            </w:r>
            <w:r>
              <w:rPr>
                <w:noProof/>
                <w:webHidden/>
              </w:rPr>
              <w:tab/>
            </w:r>
            <w:r>
              <w:rPr>
                <w:noProof/>
                <w:webHidden/>
              </w:rPr>
              <w:fldChar w:fldCharType="begin"/>
            </w:r>
            <w:r>
              <w:rPr>
                <w:noProof/>
                <w:webHidden/>
              </w:rPr>
              <w:instrText xml:space="preserve"> PAGEREF _Toc137776954 \h </w:instrText>
            </w:r>
            <w:r>
              <w:rPr>
                <w:noProof/>
                <w:webHidden/>
              </w:rPr>
            </w:r>
            <w:r>
              <w:rPr>
                <w:noProof/>
                <w:webHidden/>
              </w:rPr>
              <w:fldChar w:fldCharType="separate"/>
            </w:r>
            <w:r>
              <w:rPr>
                <w:noProof/>
                <w:webHidden/>
              </w:rPr>
              <w:t>6</w:t>
            </w:r>
            <w:r>
              <w:rPr>
                <w:noProof/>
                <w:webHidden/>
              </w:rPr>
              <w:fldChar w:fldCharType="end"/>
            </w:r>
          </w:hyperlink>
        </w:p>
        <w:p w14:paraId="71735784" w14:textId="46163A73" w:rsidR="00970995" w:rsidRDefault="00970995">
          <w:pPr>
            <w:pStyle w:val="TOC2"/>
            <w:tabs>
              <w:tab w:val="right" w:leader="dot" w:pos="9016"/>
            </w:tabs>
            <w:rPr>
              <w:rFonts w:eastAsiaTheme="minorEastAsia"/>
              <w:noProof/>
              <w:lang w:eastAsia="en-GB"/>
            </w:rPr>
          </w:pPr>
          <w:hyperlink w:anchor="_Toc137776955" w:history="1">
            <w:r w:rsidRPr="000B3667">
              <w:rPr>
                <w:rStyle w:val="Hyperlink"/>
                <w:noProof/>
              </w:rPr>
              <w:t>3.  David Berlo communication model 1960</w:t>
            </w:r>
            <w:r>
              <w:rPr>
                <w:noProof/>
                <w:webHidden/>
              </w:rPr>
              <w:tab/>
            </w:r>
            <w:r>
              <w:rPr>
                <w:noProof/>
                <w:webHidden/>
              </w:rPr>
              <w:fldChar w:fldCharType="begin"/>
            </w:r>
            <w:r>
              <w:rPr>
                <w:noProof/>
                <w:webHidden/>
              </w:rPr>
              <w:instrText xml:space="preserve"> PAGEREF _Toc137776955 \h </w:instrText>
            </w:r>
            <w:r>
              <w:rPr>
                <w:noProof/>
                <w:webHidden/>
              </w:rPr>
            </w:r>
            <w:r>
              <w:rPr>
                <w:noProof/>
                <w:webHidden/>
              </w:rPr>
              <w:fldChar w:fldCharType="separate"/>
            </w:r>
            <w:r>
              <w:rPr>
                <w:noProof/>
                <w:webHidden/>
              </w:rPr>
              <w:t>7</w:t>
            </w:r>
            <w:r>
              <w:rPr>
                <w:noProof/>
                <w:webHidden/>
              </w:rPr>
              <w:fldChar w:fldCharType="end"/>
            </w:r>
          </w:hyperlink>
        </w:p>
        <w:p w14:paraId="70F1452E" w14:textId="6D46E3FB" w:rsidR="00970995" w:rsidRDefault="00970995">
          <w:pPr>
            <w:pStyle w:val="TOC2"/>
            <w:tabs>
              <w:tab w:val="right" w:leader="dot" w:pos="9016"/>
            </w:tabs>
            <w:rPr>
              <w:rFonts w:eastAsiaTheme="minorEastAsia"/>
              <w:noProof/>
              <w:lang w:eastAsia="en-GB"/>
            </w:rPr>
          </w:pPr>
          <w:hyperlink w:anchor="_Toc137776956" w:history="1">
            <w:r w:rsidRPr="000B3667">
              <w:rPr>
                <w:rStyle w:val="Hyperlink"/>
                <w:noProof/>
              </w:rPr>
              <w:t>Communication issue in the workplace</w:t>
            </w:r>
            <w:r>
              <w:rPr>
                <w:noProof/>
                <w:webHidden/>
              </w:rPr>
              <w:tab/>
            </w:r>
            <w:r>
              <w:rPr>
                <w:noProof/>
                <w:webHidden/>
              </w:rPr>
              <w:fldChar w:fldCharType="begin"/>
            </w:r>
            <w:r>
              <w:rPr>
                <w:noProof/>
                <w:webHidden/>
              </w:rPr>
              <w:instrText xml:space="preserve"> PAGEREF _Toc137776956 \h </w:instrText>
            </w:r>
            <w:r>
              <w:rPr>
                <w:noProof/>
                <w:webHidden/>
              </w:rPr>
            </w:r>
            <w:r>
              <w:rPr>
                <w:noProof/>
                <w:webHidden/>
              </w:rPr>
              <w:fldChar w:fldCharType="separate"/>
            </w:r>
            <w:r>
              <w:rPr>
                <w:noProof/>
                <w:webHidden/>
              </w:rPr>
              <w:t>8</w:t>
            </w:r>
            <w:r>
              <w:rPr>
                <w:noProof/>
                <w:webHidden/>
              </w:rPr>
              <w:fldChar w:fldCharType="end"/>
            </w:r>
          </w:hyperlink>
        </w:p>
        <w:p w14:paraId="72F7FB01" w14:textId="5843C6A8" w:rsidR="00970995" w:rsidRDefault="00970995">
          <w:pPr>
            <w:pStyle w:val="TOC1"/>
            <w:tabs>
              <w:tab w:val="right" w:leader="dot" w:pos="9016"/>
            </w:tabs>
            <w:rPr>
              <w:rFonts w:eastAsiaTheme="minorEastAsia"/>
              <w:noProof/>
              <w:lang w:eastAsia="en-GB"/>
            </w:rPr>
          </w:pPr>
          <w:hyperlink w:anchor="_Toc137776957" w:history="1">
            <w:r w:rsidRPr="000B3667">
              <w:rPr>
                <w:rStyle w:val="Hyperlink"/>
                <w:noProof/>
              </w:rPr>
              <w:t>Conclusion</w:t>
            </w:r>
            <w:r>
              <w:rPr>
                <w:noProof/>
                <w:webHidden/>
              </w:rPr>
              <w:tab/>
            </w:r>
            <w:r>
              <w:rPr>
                <w:noProof/>
                <w:webHidden/>
              </w:rPr>
              <w:fldChar w:fldCharType="begin"/>
            </w:r>
            <w:r>
              <w:rPr>
                <w:noProof/>
                <w:webHidden/>
              </w:rPr>
              <w:instrText xml:space="preserve"> PAGEREF _Toc137776957 \h </w:instrText>
            </w:r>
            <w:r>
              <w:rPr>
                <w:noProof/>
                <w:webHidden/>
              </w:rPr>
            </w:r>
            <w:r>
              <w:rPr>
                <w:noProof/>
                <w:webHidden/>
              </w:rPr>
              <w:fldChar w:fldCharType="separate"/>
            </w:r>
            <w:r>
              <w:rPr>
                <w:noProof/>
                <w:webHidden/>
              </w:rPr>
              <w:t>8</w:t>
            </w:r>
            <w:r>
              <w:rPr>
                <w:noProof/>
                <w:webHidden/>
              </w:rPr>
              <w:fldChar w:fldCharType="end"/>
            </w:r>
          </w:hyperlink>
        </w:p>
        <w:p w14:paraId="2E655AF6" w14:textId="28123FAB" w:rsidR="00970995" w:rsidRDefault="00970995">
          <w:pPr>
            <w:pStyle w:val="TOC1"/>
            <w:tabs>
              <w:tab w:val="right" w:leader="dot" w:pos="9016"/>
            </w:tabs>
            <w:rPr>
              <w:rFonts w:eastAsiaTheme="minorEastAsia"/>
              <w:noProof/>
              <w:lang w:eastAsia="en-GB"/>
            </w:rPr>
          </w:pPr>
          <w:hyperlink w:anchor="_Toc137776958" w:history="1">
            <w:r w:rsidRPr="000B3667">
              <w:rPr>
                <w:rStyle w:val="Hyperlink"/>
                <w:noProof/>
              </w:rPr>
              <w:t>Reference list</w:t>
            </w:r>
            <w:r>
              <w:rPr>
                <w:noProof/>
                <w:webHidden/>
              </w:rPr>
              <w:tab/>
            </w:r>
            <w:r>
              <w:rPr>
                <w:noProof/>
                <w:webHidden/>
              </w:rPr>
              <w:fldChar w:fldCharType="begin"/>
            </w:r>
            <w:r>
              <w:rPr>
                <w:noProof/>
                <w:webHidden/>
              </w:rPr>
              <w:instrText xml:space="preserve"> PAGEREF _Toc137776958 \h </w:instrText>
            </w:r>
            <w:r>
              <w:rPr>
                <w:noProof/>
                <w:webHidden/>
              </w:rPr>
            </w:r>
            <w:r>
              <w:rPr>
                <w:noProof/>
                <w:webHidden/>
              </w:rPr>
              <w:fldChar w:fldCharType="separate"/>
            </w:r>
            <w:r>
              <w:rPr>
                <w:noProof/>
                <w:webHidden/>
              </w:rPr>
              <w:t>9</w:t>
            </w:r>
            <w:r>
              <w:rPr>
                <w:noProof/>
                <w:webHidden/>
              </w:rPr>
              <w:fldChar w:fldCharType="end"/>
            </w:r>
          </w:hyperlink>
        </w:p>
        <w:p w14:paraId="015F641E" w14:textId="42DBEA68" w:rsidR="00970995" w:rsidRDefault="00970995">
          <w:pPr>
            <w:pStyle w:val="TOC1"/>
            <w:tabs>
              <w:tab w:val="right" w:leader="dot" w:pos="9016"/>
            </w:tabs>
            <w:rPr>
              <w:rFonts w:eastAsiaTheme="minorEastAsia"/>
              <w:noProof/>
              <w:lang w:eastAsia="en-GB"/>
            </w:rPr>
          </w:pPr>
          <w:hyperlink w:anchor="_Toc137776959" w:history="1">
            <w:r w:rsidRPr="000B3667">
              <w:rPr>
                <w:rStyle w:val="Hyperlink"/>
                <w:noProof/>
              </w:rPr>
              <w:t>Appendices</w:t>
            </w:r>
            <w:r>
              <w:rPr>
                <w:noProof/>
                <w:webHidden/>
              </w:rPr>
              <w:tab/>
            </w:r>
            <w:r>
              <w:rPr>
                <w:noProof/>
                <w:webHidden/>
              </w:rPr>
              <w:fldChar w:fldCharType="begin"/>
            </w:r>
            <w:r>
              <w:rPr>
                <w:noProof/>
                <w:webHidden/>
              </w:rPr>
              <w:instrText xml:space="preserve"> PAGEREF _Toc137776959 \h </w:instrText>
            </w:r>
            <w:r>
              <w:rPr>
                <w:noProof/>
                <w:webHidden/>
              </w:rPr>
            </w:r>
            <w:r>
              <w:rPr>
                <w:noProof/>
                <w:webHidden/>
              </w:rPr>
              <w:fldChar w:fldCharType="separate"/>
            </w:r>
            <w:r>
              <w:rPr>
                <w:noProof/>
                <w:webHidden/>
              </w:rPr>
              <w:t>11</w:t>
            </w:r>
            <w:r>
              <w:rPr>
                <w:noProof/>
                <w:webHidden/>
              </w:rPr>
              <w:fldChar w:fldCharType="end"/>
            </w:r>
          </w:hyperlink>
        </w:p>
        <w:p w14:paraId="4E610511" w14:textId="439070B8" w:rsidR="0051072E" w:rsidRDefault="0051072E">
          <w:r>
            <w:rPr>
              <w:b/>
              <w:bCs/>
            </w:rPr>
            <w:fldChar w:fldCharType="end"/>
          </w:r>
        </w:p>
      </w:sdtContent>
    </w:sdt>
    <w:p w14:paraId="150B054E" w14:textId="77777777" w:rsidR="0051072E" w:rsidRDefault="0051072E">
      <w:r>
        <w:br w:type="page"/>
      </w:r>
    </w:p>
    <w:p w14:paraId="5107457C" w14:textId="12DD9623" w:rsidR="006B419F" w:rsidRDefault="00EC5CEA" w:rsidP="006B419F">
      <w:pPr>
        <w:pStyle w:val="Heading1"/>
      </w:pPr>
      <w:bookmarkStart w:id="0" w:name="_Toc137776949"/>
      <w:r>
        <w:lastRenderedPageBreak/>
        <w:t>Terms of reference</w:t>
      </w:r>
      <w:bookmarkEnd w:id="0"/>
    </w:p>
    <w:p w14:paraId="1CF3335E" w14:textId="77777777" w:rsidR="0041499A" w:rsidRDefault="0041499A" w:rsidP="0041499A"/>
    <w:p w14:paraId="77BAC4A6" w14:textId="06A15015" w:rsidR="00BC0D60" w:rsidRDefault="006C029F" w:rsidP="0041499A">
      <w:r>
        <w:t>This report was requested by the lecturer Melanie Squire</w:t>
      </w:r>
      <w:r w:rsidR="007236EE">
        <w:t xml:space="preserve"> as part of the </w:t>
      </w:r>
      <w:r w:rsidR="00401BD9">
        <w:t xml:space="preserve">assignment for the Effective Team Working and </w:t>
      </w:r>
      <w:r w:rsidR="00307592">
        <w:t>Communication</w:t>
      </w:r>
      <w:r w:rsidR="00BC0D60">
        <w:t xml:space="preserve"> module</w:t>
      </w:r>
      <w:r w:rsidR="00050C8F">
        <w:t>,</w:t>
      </w:r>
      <w:r w:rsidR="00307592">
        <w:t xml:space="preserve"> </w:t>
      </w:r>
      <w:r w:rsidR="001F1EFF">
        <w:t xml:space="preserve">level 4 qualification </w:t>
      </w:r>
      <w:r w:rsidR="00307592">
        <w:t>‘</w:t>
      </w:r>
      <w:r w:rsidR="00050C8F">
        <w:t>Skills for the Workplace’</w:t>
      </w:r>
      <w:r w:rsidR="00DD01F2">
        <w:t xml:space="preserve"> at </w:t>
      </w:r>
      <w:r w:rsidR="00D32463">
        <w:t>U</w:t>
      </w:r>
      <w:r w:rsidR="00DD01F2">
        <w:t xml:space="preserve">niversity of </w:t>
      </w:r>
      <w:r w:rsidR="00D32463">
        <w:t>W</w:t>
      </w:r>
      <w:r w:rsidR="00DD01F2">
        <w:t xml:space="preserve">ales </w:t>
      </w:r>
      <w:r w:rsidR="00D32463">
        <w:t>T</w:t>
      </w:r>
      <w:r w:rsidR="00DD01F2">
        <w:t xml:space="preserve">rinity </w:t>
      </w:r>
      <w:r w:rsidR="00D32463">
        <w:t>S</w:t>
      </w:r>
      <w:r w:rsidR="00DD01F2">
        <w:t>aint David.</w:t>
      </w:r>
    </w:p>
    <w:p w14:paraId="42D9D597" w14:textId="0AF131E8" w:rsidR="0041499A" w:rsidRPr="0041499A" w:rsidRDefault="00BC0D60" w:rsidP="0041499A">
      <w:r>
        <w:t>Submission date is</w:t>
      </w:r>
      <w:r w:rsidR="003670AD">
        <w:t xml:space="preserve"> 16</w:t>
      </w:r>
      <w:r w:rsidR="003670AD" w:rsidRPr="003670AD">
        <w:rPr>
          <w:vertAlign w:val="superscript"/>
        </w:rPr>
        <w:t>th</w:t>
      </w:r>
      <w:r w:rsidR="003670AD">
        <w:t xml:space="preserve"> June 2023</w:t>
      </w:r>
      <w:r>
        <w:t>.</w:t>
      </w:r>
    </w:p>
    <w:p w14:paraId="59D56FE4" w14:textId="77777777" w:rsidR="006B419F" w:rsidRDefault="006B419F">
      <w:pPr>
        <w:rPr>
          <w:rFonts w:asciiTheme="majorHAnsi" w:eastAsiaTheme="majorEastAsia" w:hAnsiTheme="majorHAnsi" w:cstheme="majorBidi"/>
          <w:color w:val="2F5496" w:themeColor="accent1" w:themeShade="BF"/>
          <w:sz w:val="32"/>
          <w:szCs w:val="32"/>
        </w:rPr>
      </w:pPr>
      <w:r>
        <w:br w:type="page"/>
      </w:r>
    </w:p>
    <w:p w14:paraId="7545D3DC" w14:textId="77777777" w:rsidR="00EC5CEA" w:rsidRDefault="00EC5CEA" w:rsidP="006B419F">
      <w:pPr>
        <w:pStyle w:val="Heading1"/>
      </w:pPr>
    </w:p>
    <w:p w14:paraId="755C21C2" w14:textId="0E3073D3" w:rsidR="006B419F" w:rsidRDefault="00202447" w:rsidP="006B419F">
      <w:pPr>
        <w:pStyle w:val="Heading1"/>
      </w:pPr>
      <w:bookmarkStart w:id="1" w:name="_Toc137776950"/>
      <w:r>
        <w:t>Procedure</w:t>
      </w:r>
      <w:bookmarkEnd w:id="1"/>
    </w:p>
    <w:p w14:paraId="61A82D64" w14:textId="77777777" w:rsidR="00794736" w:rsidRPr="00794736" w:rsidRDefault="00794736" w:rsidP="00794736">
      <w:r w:rsidRPr="00794736">
        <w:t>To create this assignment, the procedures used were academic journals, websites, and lecture resources.</w:t>
      </w:r>
    </w:p>
    <w:p w14:paraId="73D82018" w14:textId="77777777" w:rsidR="006B419F" w:rsidRPr="00794736" w:rsidRDefault="006B419F" w:rsidP="00794736">
      <w:r w:rsidRPr="00794736">
        <w:br w:type="page"/>
      </w:r>
    </w:p>
    <w:p w14:paraId="62B328C8" w14:textId="77777777" w:rsidR="00202447" w:rsidRDefault="00202447" w:rsidP="006B419F">
      <w:pPr>
        <w:pStyle w:val="Heading1"/>
      </w:pPr>
    </w:p>
    <w:p w14:paraId="33A93FC8" w14:textId="13C56CC9" w:rsidR="000F0A3B" w:rsidRDefault="00202447" w:rsidP="003E1857">
      <w:pPr>
        <w:pStyle w:val="Heading1"/>
      </w:pPr>
      <w:bookmarkStart w:id="2" w:name="_Toc137776951"/>
      <w:r>
        <w:t>Introduction</w:t>
      </w:r>
      <w:bookmarkEnd w:id="2"/>
      <w:r>
        <w:t xml:space="preserve"> </w:t>
      </w:r>
    </w:p>
    <w:p w14:paraId="2E9A1882" w14:textId="17FCA539" w:rsidR="003E1857" w:rsidRPr="00AB6F09" w:rsidRDefault="003E1857" w:rsidP="00AB6F09">
      <w:pPr>
        <w:rPr>
          <w:rFonts w:ascii="Arial" w:hAnsi="Arial" w:cs="Arial"/>
        </w:rPr>
      </w:pPr>
    </w:p>
    <w:p w14:paraId="71626DB3" w14:textId="77777777" w:rsidR="00BC1224" w:rsidRDefault="00BC1224" w:rsidP="009F7411">
      <w:pPr>
        <w:rPr>
          <w:rFonts w:ascii="Arial" w:hAnsi="Arial" w:cs="Arial"/>
        </w:rPr>
      </w:pPr>
      <w:r>
        <w:rPr>
          <w:rFonts w:ascii="Arial" w:hAnsi="Arial" w:cs="Arial"/>
        </w:rPr>
        <w:t xml:space="preserve">     </w:t>
      </w:r>
      <w:r w:rsidR="009F7411" w:rsidRPr="00B339E2">
        <w:rPr>
          <w:rFonts w:ascii="Arial" w:hAnsi="Arial" w:cs="Arial"/>
        </w:rPr>
        <w:t>Effective workplace communication involves ensuring that messages are clear, accurate, and understood by others. It has positive impacts on teamwork, collaboration, and the effectiveness of internal processes (Team, 2023).</w:t>
      </w:r>
    </w:p>
    <w:p w14:paraId="41294630" w14:textId="3181A45E" w:rsidR="009F7411" w:rsidRPr="00B339E2" w:rsidRDefault="00BC1224" w:rsidP="009F7411">
      <w:pPr>
        <w:rPr>
          <w:rFonts w:ascii="Arial" w:hAnsi="Arial" w:cs="Arial"/>
        </w:rPr>
      </w:pPr>
      <w:r>
        <w:rPr>
          <w:rFonts w:ascii="Arial" w:hAnsi="Arial" w:cs="Arial"/>
        </w:rPr>
        <w:t xml:space="preserve">   </w:t>
      </w:r>
      <w:r w:rsidR="009F7411" w:rsidRPr="00B339E2">
        <w:rPr>
          <w:rFonts w:ascii="Arial" w:hAnsi="Arial" w:cs="Arial"/>
        </w:rPr>
        <w:t xml:space="preserve"> Simply sending messages back and forth is not enough. It's crucial to confirm that the intended recipients comprehend the information being conveyed. To achieve clear communication, active listening, observation of nonverbal cues, soliciting feedback, and addressing misunderstandings are important practises. Establishing a respectful and empathetic environment that values diverse perspectives is essential.</w:t>
      </w:r>
      <w:r w:rsidR="00CC2EB3" w:rsidRPr="00CC2EB3">
        <w:t xml:space="preserve"> </w:t>
      </w:r>
      <w:r w:rsidR="00CC2EB3">
        <w:t>(Simpson, 2023)</w:t>
      </w:r>
    </w:p>
    <w:p w14:paraId="55C900EF" w14:textId="77777777" w:rsidR="00B339E2" w:rsidRDefault="009F7411" w:rsidP="009F7411">
      <w:pPr>
        <w:rPr>
          <w:rFonts w:ascii="Arial" w:hAnsi="Arial" w:cs="Arial"/>
        </w:rPr>
      </w:pPr>
      <w:r w:rsidRPr="00B339E2">
        <w:rPr>
          <w:rFonts w:ascii="Arial" w:hAnsi="Arial" w:cs="Arial"/>
        </w:rPr>
        <w:t>For effective workplace communication, selecting the appropriate communication method, defining the purpose, adhering to schedules, and adapting to different communication styles are crucial. Instead of engaging in personal attacks during conflicts, individuals should focus on finding solutions (</w:t>
      </w:r>
      <w:proofErr w:type="spellStart"/>
      <w:r w:rsidRPr="00B339E2">
        <w:rPr>
          <w:rFonts w:ascii="Arial" w:hAnsi="Arial" w:cs="Arial"/>
        </w:rPr>
        <w:t>Adu</w:t>
      </w:r>
      <w:proofErr w:type="spellEnd"/>
      <w:r w:rsidRPr="00B339E2">
        <w:rPr>
          <w:rFonts w:ascii="Arial" w:hAnsi="Arial" w:cs="Arial"/>
        </w:rPr>
        <w:t xml:space="preserve">-Oppong &amp; </w:t>
      </w:r>
      <w:proofErr w:type="spellStart"/>
      <w:r w:rsidRPr="00B339E2">
        <w:rPr>
          <w:rFonts w:ascii="Arial" w:hAnsi="Arial" w:cs="Arial"/>
        </w:rPr>
        <w:t>Agyin-Birikorang</w:t>
      </w:r>
      <w:proofErr w:type="spellEnd"/>
      <w:r w:rsidRPr="00B339E2">
        <w:rPr>
          <w:rFonts w:ascii="Arial" w:hAnsi="Arial" w:cs="Arial"/>
        </w:rPr>
        <w:t>, 2014).</w:t>
      </w:r>
    </w:p>
    <w:p w14:paraId="20A3F098" w14:textId="77777777" w:rsidR="00A66865" w:rsidRDefault="009F7411" w:rsidP="009F7411">
      <w:pPr>
        <w:rPr>
          <w:rFonts w:ascii="Arial" w:hAnsi="Arial" w:cs="Arial"/>
        </w:rPr>
      </w:pPr>
      <w:r w:rsidRPr="00B339E2">
        <w:rPr>
          <w:rFonts w:ascii="Arial" w:hAnsi="Arial" w:cs="Arial"/>
        </w:rPr>
        <w:t xml:space="preserve"> Communication acts as ripples in a pool, starting internally and influencing people's thoughts, emotions, and actions. The effectiveness of communication depends on factors such as word choice, tone, and the context of the situation (Perkins, 2008). When communication is clear, thoughtful, and purposeful, it yields significant positive effects</w:t>
      </w:r>
      <w:r w:rsidR="00A66865">
        <w:rPr>
          <w:rFonts w:ascii="Arial" w:hAnsi="Arial" w:cs="Arial"/>
        </w:rPr>
        <w:t>.</w:t>
      </w:r>
    </w:p>
    <w:p w14:paraId="4E5C2BB0" w14:textId="67908826" w:rsidR="007C69D9" w:rsidRDefault="00B66027" w:rsidP="00A66865">
      <w:pPr>
        <w:rPr>
          <w:rFonts w:ascii="Arial" w:hAnsi="Arial" w:cs="Arial"/>
        </w:rPr>
      </w:pPr>
      <w:r>
        <w:rPr>
          <w:rFonts w:ascii="Arial" w:hAnsi="Arial" w:cs="Arial"/>
        </w:rPr>
        <w:t xml:space="preserve"> </w:t>
      </w:r>
      <w:r w:rsidR="00597993">
        <w:rPr>
          <w:rFonts w:ascii="Arial" w:hAnsi="Arial" w:cs="Arial"/>
        </w:rPr>
        <w:t xml:space="preserve"> </w:t>
      </w:r>
      <w:r w:rsidR="00A66A18">
        <w:rPr>
          <w:rFonts w:ascii="Arial" w:hAnsi="Arial" w:cs="Arial"/>
        </w:rPr>
        <w:t xml:space="preserve"> </w:t>
      </w:r>
      <w:r w:rsidR="00A66865" w:rsidRPr="00A66865">
        <w:rPr>
          <w:rFonts w:ascii="Arial" w:hAnsi="Arial" w:cs="Arial"/>
        </w:rPr>
        <w:t>Poor workplace communication leads to conflicts among employees, damaging trust, motivation, and job satisfaction.</w:t>
      </w:r>
    </w:p>
    <w:p w14:paraId="13E248B7" w14:textId="77777777" w:rsidR="007C69D9" w:rsidRDefault="007C69D9" w:rsidP="00A66865">
      <w:pPr>
        <w:rPr>
          <w:rFonts w:ascii="Arial" w:hAnsi="Arial" w:cs="Arial"/>
        </w:rPr>
      </w:pPr>
      <w:r>
        <w:rPr>
          <w:rFonts w:ascii="Arial" w:hAnsi="Arial" w:cs="Arial"/>
        </w:rPr>
        <w:t xml:space="preserve">  </w:t>
      </w:r>
      <w:r w:rsidR="00A66865" w:rsidRPr="00A66865">
        <w:rPr>
          <w:rFonts w:ascii="Arial" w:hAnsi="Arial" w:cs="Arial"/>
        </w:rPr>
        <w:t xml:space="preserve"> The main causes of conflicts are</w:t>
      </w:r>
      <w:r>
        <w:rPr>
          <w:rFonts w:ascii="Arial" w:hAnsi="Arial" w:cs="Arial"/>
        </w:rPr>
        <w:t>:</w:t>
      </w:r>
    </w:p>
    <w:p w14:paraId="02D25772" w14:textId="0AF23651" w:rsidR="00AD47A5" w:rsidRPr="00DB0DD2" w:rsidRDefault="00A66865" w:rsidP="00DB0DD2">
      <w:pPr>
        <w:pStyle w:val="ListParagraph"/>
        <w:numPr>
          <w:ilvl w:val="0"/>
          <w:numId w:val="7"/>
        </w:numPr>
        <w:rPr>
          <w:rFonts w:ascii="Arial" w:hAnsi="Arial" w:cs="Arial"/>
        </w:rPr>
      </w:pPr>
      <w:r w:rsidRPr="00DB0DD2">
        <w:rPr>
          <w:rFonts w:ascii="Arial" w:hAnsi="Arial" w:cs="Arial"/>
        </w:rPr>
        <w:t xml:space="preserve">inadequate management, </w:t>
      </w:r>
    </w:p>
    <w:p w14:paraId="492F093B"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unclear tasks and goals</w:t>
      </w:r>
    </w:p>
    <w:p w14:paraId="1811250E"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 xml:space="preserve">unequal opportunities, </w:t>
      </w:r>
    </w:p>
    <w:p w14:paraId="6ED29832" w14:textId="77777777" w:rsidR="00AD47A5" w:rsidRPr="00DB0DD2" w:rsidRDefault="00A66865" w:rsidP="00DB0DD2">
      <w:pPr>
        <w:pStyle w:val="ListParagraph"/>
        <w:numPr>
          <w:ilvl w:val="0"/>
          <w:numId w:val="7"/>
        </w:numPr>
        <w:rPr>
          <w:rFonts w:ascii="Arial" w:hAnsi="Arial" w:cs="Arial"/>
        </w:rPr>
      </w:pPr>
      <w:r w:rsidRPr="00DB0DD2">
        <w:rPr>
          <w:rFonts w:ascii="Arial" w:hAnsi="Arial" w:cs="Arial"/>
        </w:rPr>
        <w:t>harassment</w:t>
      </w:r>
    </w:p>
    <w:p w14:paraId="41C3A7D3" w14:textId="0DA82A08" w:rsidR="00AD47A5" w:rsidRPr="00DB0DD2" w:rsidRDefault="00A66865" w:rsidP="00DB0DD2">
      <w:pPr>
        <w:pStyle w:val="ListParagraph"/>
        <w:numPr>
          <w:ilvl w:val="0"/>
          <w:numId w:val="7"/>
        </w:numPr>
        <w:rPr>
          <w:rFonts w:ascii="Arial" w:hAnsi="Arial" w:cs="Arial"/>
        </w:rPr>
      </w:pPr>
      <w:r w:rsidRPr="00DB0DD2">
        <w:rPr>
          <w:rFonts w:ascii="Arial" w:hAnsi="Arial" w:cs="Arial"/>
        </w:rPr>
        <w:t>unfair treatment</w:t>
      </w:r>
    </w:p>
    <w:p w14:paraId="7B9A5E2D" w14:textId="32F2896D" w:rsidR="00AD47A5" w:rsidRPr="00DB0DD2" w:rsidRDefault="00A66865" w:rsidP="00DB0DD2">
      <w:pPr>
        <w:pStyle w:val="ListParagraph"/>
        <w:numPr>
          <w:ilvl w:val="0"/>
          <w:numId w:val="7"/>
        </w:numPr>
        <w:rPr>
          <w:rFonts w:ascii="Arial" w:hAnsi="Arial" w:cs="Arial"/>
        </w:rPr>
      </w:pPr>
      <w:r w:rsidRPr="00DB0DD2">
        <w:rPr>
          <w:rFonts w:ascii="Arial" w:hAnsi="Arial" w:cs="Arial"/>
        </w:rPr>
        <w:t>personality clashes</w:t>
      </w:r>
    </w:p>
    <w:p w14:paraId="02099E7D" w14:textId="1CB0FAB9" w:rsidR="00AD47A5" w:rsidRPr="00DB0DD2" w:rsidRDefault="00A66865" w:rsidP="00DB0DD2">
      <w:pPr>
        <w:pStyle w:val="ListParagraph"/>
        <w:numPr>
          <w:ilvl w:val="0"/>
          <w:numId w:val="7"/>
        </w:numPr>
        <w:rPr>
          <w:rFonts w:ascii="Arial" w:hAnsi="Arial" w:cs="Arial"/>
        </w:rPr>
      </w:pPr>
      <w:r w:rsidRPr="00DB0DD2">
        <w:rPr>
          <w:rFonts w:ascii="Arial" w:hAnsi="Arial" w:cs="Arial"/>
        </w:rPr>
        <w:t>increased workload</w:t>
      </w:r>
    </w:p>
    <w:p w14:paraId="312D5905" w14:textId="356508FB" w:rsidR="00AD47A5" w:rsidRPr="00DB0DD2" w:rsidRDefault="00A66865" w:rsidP="00DB0DD2">
      <w:pPr>
        <w:pStyle w:val="ListParagraph"/>
        <w:numPr>
          <w:ilvl w:val="0"/>
          <w:numId w:val="7"/>
        </w:numPr>
        <w:rPr>
          <w:rFonts w:ascii="Arial" w:hAnsi="Arial" w:cs="Arial"/>
        </w:rPr>
      </w:pPr>
      <w:r w:rsidRPr="00DB0DD2">
        <w:rPr>
          <w:rFonts w:ascii="Arial" w:hAnsi="Arial" w:cs="Arial"/>
        </w:rPr>
        <w:t>unrealistic expectations</w:t>
      </w:r>
    </w:p>
    <w:p w14:paraId="3F606BF8" w14:textId="2658F817" w:rsidR="00DB0DD2" w:rsidRPr="00DB0DD2" w:rsidRDefault="00A66865" w:rsidP="00DB0DD2">
      <w:pPr>
        <w:pStyle w:val="ListParagraph"/>
        <w:numPr>
          <w:ilvl w:val="0"/>
          <w:numId w:val="7"/>
        </w:numPr>
        <w:rPr>
          <w:rFonts w:ascii="Arial" w:hAnsi="Arial" w:cs="Arial"/>
        </w:rPr>
      </w:pPr>
      <w:r w:rsidRPr="00DB0DD2">
        <w:rPr>
          <w:rFonts w:ascii="Arial" w:hAnsi="Arial" w:cs="Arial"/>
        </w:rPr>
        <w:t>unhealthy competition</w:t>
      </w:r>
    </w:p>
    <w:p w14:paraId="02678030" w14:textId="77777777" w:rsidR="00DB0DD2" w:rsidRDefault="00A66865" w:rsidP="00DB0DD2">
      <w:pPr>
        <w:pStyle w:val="ListParagraph"/>
        <w:numPr>
          <w:ilvl w:val="0"/>
          <w:numId w:val="7"/>
        </w:numPr>
        <w:rPr>
          <w:rFonts w:ascii="Arial" w:hAnsi="Arial" w:cs="Arial"/>
        </w:rPr>
      </w:pPr>
      <w:r w:rsidRPr="00DB0DD2">
        <w:rPr>
          <w:rFonts w:ascii="Arial" w:hAnsi="Arial" w:cs="Arial"/>
        </w:rPr>
        <w:t>conflicting values</w:t>
      </w:r>
    </w:p>
    <w:p w14:paraId="67766BF0" w14:textId="67F6CEC6" w:rsidR="009F7411" w:rsidRPr="00DB0DD2" w:rsidRDefault="005C1F06" w:rsidP="00DB0DD2">
      <w:pPr>
        <w:pStyle w:val="ListParagraph"/>
        <w:rPr>
          <w:rFonts w:ascii="Arial" w:hAnsi="Arial" w:cs="Arial"/>
        </w:rPr>
      </w:pPr>
      <w:r w:rsidRPr="00DB0DD2">
        <w:rPr>
          <w:rFonts w:ascii="Arial" w:hAnsi="Arial" w:cs="Arial"/>
        </w:rPr>
        <w:t>(Mazowiecki, 2020)</w:t>
      </w:r>
      <w:r w:rsidR="00B66027" w:rsidRPr="00DB0DD2">
        <w:rPr>
          <w:rFonts w:ascii="Arial" w:hAnsi="Arial" w:cs="Arial"/>
        </w:rPr>
        <w:t>.</w:t>
      </w:r>
    </w:p>
    <w:p w14:paraId="67BBDF0C" w14:textId="2C5597CA" w:rsidR="00064397" w:rsidRPr="00A66A18" w:rsidRDefault="00843213" w:rsidP="005A7BF3">
      <w:pPr>
        <w:rPr>
          <w:rFonts w:ascii="Arial" w:hAnsi="Arial" w:cs="Arial"/>
        </w:rPr>
      </w:pPr>
      <w:r w:rsidRPr="000A0F75">
        <w:rPr>
          <w:rFonts w:ascii="Arial" w:hAnsi="Arial" w:cs="Arial"/>
        </w:rPr>
        <w:t>To address these issues, organizations should prioritize clear communication channels, provide training in communication skills, foster a respectful culture, and address underlying problems. By improving communication, organizations can create a positive and harmonious work environment</w:t>
      </w:r>
      <w:r>
        <w:rPr>
          <w:rFonts w:ascii="Segoe UI" w:hAnsi="Segoe UI" w:cs="Segoe UI"/>
          <w:color w:val="374151"/>
          <w:shd w:val="clear" w:color="auto" w:fill="F7F7F8"/>
        </w:rPr>
        <w:t>.</w:t>
      </w:r>
      <w:r w:rsidR="006B419F" w:rsidRPr="00A66A18">
        <w:rPr>
          <w:rFonts w:ascii="Arial" w:hAnsi="Arial" w:cs="Arial"/>
        </w:rPr>
        <w:br w:type="page"/>
      </w:r>
    </w:p>
    <w:p w14:paraId="4931C0D9" w14:textId="2D68C35A" w:rsidR="006B419F" w:rsidRDefault="006B419F">
      <w:pPr>
        <w:rPr>
          <w:rFonts w:asciiTheme="majorHAnsi" w:eastAsiaTheme="majorEastAsia" w:hAnsiTheme="majorHAnsi" w:cstheme="majorBidi"/>
          <w:color w:val="2F5496" w:themeColor="accent1" w:themeShade="BF"/>
          <w:sz w:val="32"/>
          <w:szCs w:val="32"/>
        </w:rPr>
      </w:pPr>
    </w:p>
    <w:p w14:paraId="49411CB1" w14:textId="77777777" w:rsidR="00202447" w:rsidRDefault="00202447" w:rsidP="006B419F">
      <w:pPr>
        <w:pStyle w:val="Heading1"/>
      </w:pPr>
    </w:p>
    <w:p w14:paraId="107ED102" w14:textId="710380DE" w:rsidR="006B419F" w:rsidRDefault="00202447" w:rsidP="006B419F">
      <w:pPr>
        <w:pStyle w:val="Heading1"/>
      </w:pPr>
      <w:bookmarkStart w:id="3" w:name="_Toc137776952"/>
      <w:r>
        <w:t>Main findings</w:t>
      </w:r>
      <w:bookmarkEnd w:id="3"/>
    </w:p>
    <w:p w14:paraId="79EB9AFF" w14:textId="77777777" w:rsidR="00766470" w:rsidRDefault="00766470" w:rsidP="00766470"/>
    <w:p w14:paraId="28E9814D" w14:textId="5070D9E9" w:rsidR="00766470" w:rsidRDefault="006B7F9A" w:rsidP="003E1857">
      <w:pPr>
        <w:pStyle w:val="Heading2"/>
        <w:numPr>
          <w:ilvl w:val="0"/>
          <w:numId w:val="13"/>
        </w:numPr>
      </w:pPr>
      <w:bookmarkStart w:id="4" w:name="_Toc137776953"/>
      <w:r>
        <w:t xml:space="preserve">The </w:t>
      </w:r>
      <w:r w:rsidR="00CC5B5B">
        <w:t>Shannon-Weaver</w:t>
      </w:r>
      <w:r w:rsidR="00B27C28">
        <w:t xml:space="preserve"> communication model</w:t>
      </w:r>
      <w:r w:rsidR="00B33F2F">
        <w:t xml:space="preserve"> 1949</w:t>
      </w:r>
      <w:bookmarkEnd w:id="4"/>
    </w:p>
    <w:p w14:paraId="1A8F4B55" w14:textId="77777777" w:rsidR="00C81C39" w:rsidRPr="00C81C39" w:rsidRDefault="00C81C39" w:rsidP="00C81C39"/>
    <w:p w14:paraId="123118E0" w14:textId="5F1B06C8" w:rsidR="007A197B" w:rsidRDefault="00084276" w:rsidP="00084276">
      <w:pPr>
        <w:pStyle w:val="NoSpacing"/>
      </w:pPr>
      <w:r w:rsidRPr="00084276">
        <w:t xml:space="preserve">The 1949 Shannon-Weaver Model of Communication </w:t>
      </w:r>
      <w:r w:rsidR="00394779">
        <w:t xml:space="preserve">‘’the mother of all models’’ </w:t>
      </w:r>
      <w:r w:rsidRPr="00084276">
        <w:t xml:space="preserve">by Claude Shannon and Warren Weaver has made significant contributions to communication theory. </w:t>
      </w:r>
    </w:p>
    <w:p w14:paraId="496BFC74" w14:textId="77777777" w:rsidR="007A197B" w:rsidRDefault="007A197B" w:rsidP="00084276">
      <w:pPr>
        <w:pStyle w:val="NoSpacing"/>
      </w:pPr>
    </w:p>
    <w:p w14:paraId="56DD1BF8" w14:textId="03F7C389" w:rsidR="007A197B" w:rsidRDefault="00FD4EEE" w:rsidP="00084276">
      <w:pPr>
        <w:pStyle w:val="NoSpacing"/>
      </w:pPr>
      <w:r>
        <w:rPr>
          <w:noProof/>
        </w:rPr>
        <w:drawing>
          <wp:inline distT="0" distB="0" distL="0" distR="0" wp14:anchorId="5CC64A96" wp14:editId="0A0F6DE1">
            <wp:extent cx="5731510" cy="1727835"/>
            <wp:effectExtent l="0" t="0" r="2540" b="5715"/>
            <wp:docPr id="1530287422" name="Picture 8"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diagram of the shannon-weaver model of communication. It shows a one-way loop of the five components of the theory (going from sender to encoder to channel to decoder to receiver and then back to sender). At the 'channel' step is an arrow showing noise can be inserted here. Between receiver and sender is a sign that reads 'feedba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727835"/>
                    </a:xfrm>
                    <a:prstGeom prst="rect">
                      <a:avLst/>
                    </a:prstGeom>
                    <a:noFill/>
                    <a:ln>
                      <a:noFill/>
                    </a:ln>
                  </pic:spPr>
                </pic:pic>
              </a:graphicData>
            </a:graphic>
          </wp:inline>
        </w:drawing>
      </w:r>
    </w:p>
    <w:p w14:paraId="2D56B777" w14:textId="474A4B4B" w:rsidR="0066511C" w:rsidRPr="00E24A68" w:rsidRDefault="007A197B" w:rsidP="00E24A68">
      <w:pPr>
        <w:rPr>
          <w:rFonts w:ascii="Arial" w:hAnsi="Arial" w:cs="Arial"/>
        </w:rPr>
      </w:pPr>
      <w:r w:rsidRPr="00E24A68">
        <w:rPr>
          <w:rFonts w:ascii="Arial" w:hAnsi="Arial" w:cs="Arial"/>
        </w:rPr>
        <w:t xml:space="preserve">    </w:t>
      </w:r>
    </w:p>
    <w:p w14:paraId="7E6B01BD" w14:textId="77777777" w:rsidR="0090022F" w:rsidRPr="0090022F" w:rsidRDefault="0090022F" w:rsidP="0090022F">
      <w:pPr>
        <w:rPr>
          <w:rFonts w:ascii="Arial" w:hAnsi="Arial" w:cs="Arial"/>
        </w:rPr>
      </w:pPr>
      <w:r w:rsidRPr="0090022F">
        <w:rPr>
          <w:rFonts w:ascii="Arial" w:hAnsi="Arial" w:cs="Arial"/>
        </w:rPr>
        <w:t>The Shannon-Weaver model illustrates the six essential steps of communication: sender, encoder, channel, noise, decoder, and receiver. The sender originates the message, which is then encoded into signals or language. The channel serves as the medium for message transmission, and the receiver decodes and comprehends the message (Shannon &amp; Weaver, 1949).</w:t>
      </w:r>
    </w:p>
    <w:p w14:paraId="6A2EA346" w14:textId="77777777" w:rsidR="0090022F" w:rsidRPr="0090022F" w:rsidRDefault="0090022F" w:rsidP="0090022F">
      <w:pPr>
        <w:rPr>
          <w:rFonts w:ascii="Arial" w:hAnsi="Arial" w:cs="Arial"/>
        </w:rPr>
      </w:pPr>
      <w:r w:rsidRPr="0090022F">
        <w:rPr>
          <w:rFonts w:ascii="Arial" w:hAnsi="Arial" w:cs="Arial"/>
        </w:rPr>
        <w:t>However, the Shannon-Weaver model has faced criticism for its simplicity and linear depiction of communication. It was Norbert Wiener who introduced the concept of "feedback," transforming the model into a cyclical representation. The model lacks comprehensive consideration of human factors, such as varying interpretations, and may not fully accommodate modern multimedia communication with diverse mass audiences. Furthermore, contextual factors, including the situation, society, institutions, politics, culture, and history, play significant roles in message reception.</w:t>
      </w:r>
    </w:p>
    <w:p w14:paraId="1A3A98C3" w14:textId="77777777" w:rsidR="0090022F" w:rsidRPr="0090022F" w:rsidRDefault="0090022F" w:rsidP="0090022F">
      <w:pPr>
        <w:rPr>
          <w:rFonts w:ascii="Arial" w:hAnsi="Arial" w:cs="Arial"/>
        </w:rPr>
      </w:pPr>
      <w:r w:rsidRPr="0090022F">
        <w:rPr>
          <w:rFonts w:ascii="Arial" w:hAnsi="Arial" w:cs="Arial"/>
        </w:rPr>
        <w:t>Despite these limitations, the fundamental principles of the Shannon-Weaver model have influenced the development of other communication models and theories that seek to capture the complexity of human interaction (Dickinson, 2022).</w:t>
      </w:r>
    </w:p>
    <w:p w14:paraId="46892CBF" w14:textId="77777777" w:rsidR="004C2FBA" w:rsidRDefault="004C2FBA" w:rsidP="00E24A68"/>
    <w:p w14:paraId="1BBF2A15" w14:textId="77777777" w:rsidR="004C2FBA" w:rsidRDefault="004C2FBA" w:rsidP="00E24A68">
      <w:pPr>
        <w:rPr>
          <w:rFonts w:ascii="Arial" w:hAnsi="Arial" w:cs="Arial"/>
        </w:rPr>
      </w:pPr>
    </w:p>
    <w:p w14:paraId="0C957BCD" w14:textId="77777777" w:rsidR="004C2FBA" w:rsidRDefault="004C2FBA" w:rsidP="00E24A68">
      <w:pPr>
        <w:rPr>
          <w:rFonts w:ascii="Arial" w:hAnsi="Arial" w:cs="Arial"/>
        </w:rPr>
      </w:pPr>
    </w:p>
    <w:p w14:paraId="62CE747D" w14:textId="77777777" w:rsidR="00983873" w:rsidRDefault="00983873" w:rsidP="00E24A68">
      <w:pPr>
        <w:rPr>
          <w:rFonts w:ascii="Arial" w:hAnsi="Arial" w:cs="Arial"/>
        </w:rPr>
      </w:pPr>
    </w:p>
    <w:p w14:paraId="35449190" w14:textId="77777777" w:rsidR="00983873" w:rsidRDefault="00983873" w:rsidP="00E24A68">
      <w:pPr>
        <w:rPr>
          <w:rFonts w:ascii="Arial" w:hAnsi="Arial" w:cs="Arial"/>
        </w:rPr>
      </w:pPr>
    </w:p>
    <w:p w14:paraId="6EC64548" w14:textId="10D12B3F" w:rsidR="004C2FBA" w:rsidRDefault="00BC7B3A" w:rsidP="00103296">
      <w:pPr>
        <w:pStyle w:val="Heading2"/>
      </w:pPr>
      <w:bookmarkStart w:id="5" w:name="_Toc137776954"/>
      <w:r>
        <w:lastRenderedPageBreak/>
        <w:t xml:space="preserve">2. </w:t>
      </w:r>
      <w:r w:rsidR="003E1857">
        <w:t xml:space="preserve"> </w:t>
      </w:r>
      <w:r w:rsidR="004C2FBA">
        <w:t>Schramm</w:t>
      </w:r>
      <w:r w:rsidR="00103296">
        <w:t>’s communication model</w:t>
      </w:r>
      <w:r w:rsidR="005E2424">
        <w:t xml:space="preserve"> 1954</w:t>
      </w:r>
      <w:bookmarkEnd w:id="5"/>
    </w:p>
    <w:p w14:paraId="1F636671" w14:textId="77777777" w:rsidR="005E2424" w:rsidRPr="005E2424" w:rsidRDefault="005E2424" w:rsidP="005E2424"/>
    <w:p w14:paraId="36116E10" w14:textId="72A3E601" w:rsidR="00583DC1" w:rsidRDefault="00E74D62" w:rsidP="00E24A68">
      <w:pPr>
        <w:rPr>
          <w:rFonts w:ascii="Arial" w:hAnsi="Arial" w:cs="Arial"/>
          <w:lang w:eastAsia="en-GB"/>
        </w:rPr>
      </w:pPr>
      <w:r w:rsidRPr="00E74D62">
        <w:rPr>
          <w:rFonts w:ascii="Arial" w:hAnsi="Arial" w:cs="Arial"/>
          <w:lang w:eastAsia="en-GB"/>
        </w:rPr>
        <w:t xml:space="preserve"> Schramm published in 1954 a model of communication that includes two processes between the initiator and receiver, followed by the exchange of information and feedback</w:t>
      </w:r>
      <w:r w:rsidR="00F02991">
        <w:rPr>
          <w:rFonts w:ascii="Arial" w:hAnsi="Arial" w:cs="Arial"/>
          <w:lang w:eastAsia="en-GB"/>
        </w:rPr>
        <w:t xml:space="preserve"> and contains </w:t>
      </w:r>
      <w:r w:rsidR="00366CB4">
        <w:rPr>
          <w:rFonts w:ascii="Arial" w:hAnsi="Arial" w:cs="Arial"/>
          <w:lang w:eastAsia="en-GB"/>
        </w:rPr>
        <w:t>all the essential communication elements.</w:t>
      </w:r>
    </w:p>
    <w:p w14:paraId="1C7EF8FC" w14:textId="77777777" w:rsidR="00032172" w:rsidRDefault="00032172" w:rsidP="009758DA">
      <w:pPr>
        <w:pStyle w:val="NormalWeb"/>
      </w:pPr>
    </w:p>
    <w:p w14:paraId="677D28D1" w14:textId="51A84B1D" w:rsidR="009758DA" w:rsidRDefault="009E71BD" w:rsidP="00084276">
      <w:pPr>
        <w:pStyle w:val="NoSpacing"/>
      </w:pPr>
      <w:r>
        <w:rPr>
          <w:noProof/>
        </w:rPr>
        <w:drawing>
          <wp:inline distT="0" distB="0" distL="0" distR="0" wp14:anchorId="158F427F" wp14:editId="00CEDAB0">
            <wp:extent cx="4107180" cy="2308860"/>
            <wp:effectExtent l="0" t="0" r="7620" b="0"/>
            <wp:docPr id="731449050" name="Picture 4" descr="Schramm Model of Communi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ramm Model of Communication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7180" cy="2308860"/>
                    </a:xfrm>
                    <a:prstGeom prst="rect">
                      <a:avLst/>
                    </a:prstGeom>
                    <a:noFill/>
                    <a:ln>
                      <a:noFill/>
                    </a:ln>
                  </pic:spPr>
                </pic:pic>
              </a:graphicData>
            </a:graphic>
          </wp:inline>
        </w:drawing>
      </w:r>
    </w:p>
    <w:p w14:paraId="44D4E12C" w14:textId="68065911" w:rsidR="009E71BD" w:rsidRDefault="009E71BD" w:rsidP="00084276">
      <w:pPr>
        <w:pStyle w:val="NoSpacing"/>
      </w:pPr>
      <w:r>
        <w:t xml:space="preserve">  </w:t>
      </w:r>
    </w:p>
    <w:p w14:paraId="010FD077" w14:textId="054F1984" w:rsidR="00655FFD" w:rsidRDefault="009E71BD" w:rsidP="006654F1">
      <w:pPr>
        <w:rPr>
          <w:rFonts w:ascii="Arial" w:hAnsi="Arial" w:cs="Arial"/>
        </w:rPr>
      </w:pPr>
      <w:r>
        <w:rPr>
          <w:rFonts w:ascii="Arial" w:hAnsi="Arial" w:cs="Arial"/>
        </w:rPr>
        <w:t xml:space="preserve"> </w:t>
      </w:r>
      <w:r w:rsidR="00F071D8" w:rsidRPr="006654F1">
        <w:rPr>
          <w:rFonts w:ascii="Arial" w:hAnsi="Arial" w:cs="Arial"/>
        </w:rPr>
        <w:t>Schramm’s Model</w:t>
      </w:r>
      <w:r w:rsidR="00E635B5" w:rsidRPr="006654F1">
        <w:rPr>
          <w:rFonts w:ascii="Arial" w:hAnsi="Arial" w:cs="Arial"/>
        </w:rPr>
        <w:t xml:space="preserve"> focuses on the reciprocal nature of communication.</w:t>
      </w:r>
      <w:r w:rsidR="00655FFD">
        <w:rPr>
          <w:rFonts w:ascii="Arial" w:hAnsi="Arial" w:cs="Arial"/>
        </w:rPr>
        <w:t xml:space="preserve"> </w:t>
      </w:r>
    </w:p>
    <w:p w14:paraId="40EDA5AE" w14:textId="2A5DCD69" w:rsidR="00655FFD" w:rsidRPr="00655FFD" w:rsidRDefault="00785C12" w:rsidP="00655FFD">
      <w:pPr>
        <w:rPr>
          <w:rFonts w:ascii="Arial" w:hAnsi="Arial" w:cs="Arial"/>
        </w:rPr>
      </w:pPr>
      <w:r>
        <w:rPr>
          <w:rFonts w:ascii="Arial" w:hAnsi="Arial" w:cs="Arial"/>
        </w:rPr>
        <w:t xml:space="preserve">        </w:t>
      </w:r>
      <w:r w:rsidR="00655FFD" w:rsidRPr="00655FFD">
        <w:rPr>
          <w:rFonts w:ascii="Arial" w:hAnsi="Arial" w:cs="Arial"/>
        </w:rPr>
        <w:t>The four guiding principles of the model are:</w:t>
      </w:r>
    </w:p>
    <w:p w14:paraId="77F9D175" w14:textId="2203CA67" w:rsidR="00655FFD" w:rsidRPr="00785C12" w:rsidRDefault="00655FFD" w:rsidP="00785C12">
      <w:pPr>
        <w:pStyle w:val="ListParagraph"/>
        <w:numPr>
          <w:ilvl w:val="0"/>
          <w:numId w:val="8"/>
        </w:numPr>
        <w:rPr>
          <w:rFonts w:ascii="Arial" w:hAnsi="Arial" w:cs="Arial"/>
        </w:rPr>
      </w:pPr>
      <w:r w:rsidRPr="00785C12">
        <w:rPr>
          <w:rFonts w:ascii="Arial" w:hAnsi="Arial" w:cs="Arial"/>
        </w:rPr>
        <w:t xml:space="preserve">There is no such thing as a one-way </w:t>
      </w:r>
      <w:r w:rsidR="00032172" w:rsidRPr="00785C12">
        <w:rPr>
          <w:rFonts w:ascii="Arial" w:hAnsi="Arial" w:cs="Arial"/>
        </w:rPr>
        <w:t>conversation.</w:t>
      </w:r>
    </w:p>
    <w:p w14:paraId="45E5801F" w14:textId="78802C1F" w:rsidR="00655FFD" w:rsidRPr="00785C12" w:rsidRDefault="00655FFD" w:rsidP="00785C12">
      <w:pPr>
        <w:pStyle w:val="ListParagraph"/>
        <w:numPr>
          <w:ilvl w:val="0"/>
          <w:numId w:val="8"/>
        </w:numPr>
        <w:rPr>
          <w:rFonts w:ascii="Arial" w:hAnsi="Arial" w:cs="Arial"/>
        </w:rPr>
      </w:pPr>
      <w:r w:rsidRPr="00785C12">
        <w:rPr>
          <w:rFonts w:ascii="Arial" w:hAnsi="Arial" w:cs="Arial"/>
        </w:rPr>
        <w:t xml:space="preserve">Usually, conversations are two-way </w:t>
      </w:r>
      <w:r w:rsidR="00032172" w:rsidRPr="00785C12">
        <w:rPr>
          <w:rFonts w:ascii="Arial" w:hAnsi="Arial" w:cs="Arial"/>
        </w:rPr>
        <w:t>streets.</w:t>
      </w:r>
    </w:p>
    <w:p w14:paraId="1071009A" w14:textId="6D7CF484" w:rsidR="00655FFD" w:rsidRPr="00785C12" w:rsidRDefault="003A71DD" w:rsidP="00785C12">
      <w:pPr>
        <w:pStyle w:val="ListParagraph"/>
        <w:numPr>
          <w:ilvl w:val="0"/>
          <w:numId w:val="8"/>
        </w:numPr>
        <w:rPr>
          <w:rFonts w:ascii="Arial" w:hAnsi="Arial" w:cs="Arial"/>
        </w:rPr>
      </w:pPr>
      <w:r w:rsidRPr="00785C12">
        <w:rPr>
          <w:rFonts w:ascii="Arial" w:hAnsi="Arial" w:cs="Arial"/>
        </w:rPr>
        <w:t>Messages need to be understood</w:t>
      </w:r>
      <w:r w:rsidRPr="00785C12">
        <w:rPr>
          <w:rFonts w:ascii="Arial" w:hAnsi="Arial" w:cs="Arial"/>
        </w:rPr>
        <w:t>.</w:t>
      </w:r>
    </w:p>
    <w:p w14:paraId="541D8950" w14:textId="65A0560B" w:rsidR="00655FFD" w:rsidRPr="00785C12" w:rsidRDefault="00655FFD" w:rsidP="00785C12">
      <w:pPr>
        <w:pStyle w:val="ListParagraph"/>
        <w:numPr>
          <w:ilvl w:val="0"/>
          <w:numId w:val="8"/>
        </w:numPr>
        <w:rPr>
          <w:rFonts w:ascii="Arial" w:hAnsi="Arial" w:cs="Arial"/>
        </w:rPr>
      </w:pPr>
      <w:r w:rsidRPr="00785C12">
        <w:rPr>
          <w:rFonts w:ascii="Arial" w:hAnsi="Arial" w:cs="Arial"/>
        </w:rPr>
        <w:t>There are three stages to any communication process: encoding, decoding, and interpretation</w:t>
      </w:r>
      <w:r w:rsidR="003E3E41">
        <w:rPr>
          <w:rFonts w:ascii="Arial" w:hAnsi="Arial" w:cs="Arial"/>
        </w:rPr>
        <w:t xml:space="preserve"> </w:t>
      </w:r>
      <w:r w:rsidR="003E3E41">
        <w:t>(Drew, 2023)</w:t>
      </w:r>
      <w:r w:rsidR="003E3E41">
        <w:t>.</w:t>
      </w:r>
    </w:p>
    <w:p w14:paraId="4C78D89C" w14:textId="6D76FD19" w:rsidR="005252EC" w:rsidRDefault="00E635B5" w:rsidP="006654F1">
      <w:pPr>
        <w:rPr>
          <w:rFonts w:ascii="Arial" w:hAnsi="Arial" w:cs="Arial"/>
        </w:rPr>
      </w:pPr>
      <w:r w:rsidRPr="006654F1">
        <w:rPr>
          <w:rFonts w:ascii="Arial" w:hAnsi="Arial" w:cs="Arial"/>
        </w:rPr>
        <w:t xml:space="preserve"> It highlights the importance of the sender and receiver mutually influencing each other through the process of encoding and decoding messages. The model recognizes the dynamic and interactive nature of communication, emphasizing the role of feedback and the interpretation of messages within the social context. However, Schramm's model has been criticized for its limited consideration of external factors such as noise and contextual influences</w:t>
      </w:r>
      <w:r w:rsidR="005252EC">
        <w:rPr>
          <w:rFonts w:ascii="Arial" w:hAnsi="Arial" w:cs="Arial"/>
        </w:rPr>
        <w:t xml:space="preserve"> </w:t>
      </w:r>
      <w:r w:rsidR="005252EC">
        <w:t>(Chakravarty, 2016)</w:t>
      </w:r>
      <w:r w:rsidR="005252EC">
        <w:t>.</w:t>
      </w:r>
    </w:p>
    <w:p w14:paraId="2FE8B18E" w14:textId="07F13B33" w:rsidR="00DE0749" w:rsidRPr="006654F1" w:rsidRDefault="006654F1" w:rsidP="006654F1">
      <w:pPr>
        <w:rPr>
          <w:rFonts w:ascii="Arial" w:hAnsi="Arial" w:cs="Arial"/>
        </w:rPr>
      </w:pPr>
      <w:r w:rsidRPr="006654F1">
        <w:rPr>
          <w:rFonts w:ascii="Arial" w:hAnsi="Arial" w:cs="Arial"/>
        </w:rPr>
        <w:t>C</w:t>
      </w:r>
      <w:r w:rsidR="00D02DCD" w:rsidRPr="006654F1">
        <w:rPr>
          <w:rFonts w:ascii="Arial" w:hAnsi="Arial" w:cs="Arial"/>
        </w:rPr>
        <w:t>ommunication is considered incomplete without feedback from the recipient.</w:t>
      </w:r>
    </w:p>
    <w:p w14:paraId="457898BD" w14:textId="71EB8A65" w:rsidR="00BA3B79" w:rsidRDefault="005F6748" w:rsidP="008E405B">
      <w:pPr>
        <w:pStyle w:val="NoSpacing"/>
      </w:pPr>
      <w:r>
        <w:t xml:space="preserve">      </w:t>
      </w:r>
    </w:p>
    <w:p w14:paraId="3908EE26" w14:textId="77777777" w:rsidR="005930B4" w:rsidRDefault="005930B4" w:rsidP="008E405B">
      <w:pPr>
        <w:pStyle w:val="NoSpacing"/>
      </w:pPr>
    </w:p>
    <w:p w14:paraId="2359A752" w14:textId="77777777" w:rsidR="005930B4" w:rsidRDefault="005930B4" w:rsidP="008E405B">
      <w:pPr>
        <w:pStyle w:val="NoSpacing"/>
      </w:pPr>
    </w:p>
    <w:p w14:paraId="2CC2BA32" w14:textId="77777777" w:rsidR="00C92917" w:rsidRDefault="00C92917" w:rsidP="008E405B">
      <w:pPr>
        <w:pStyle w:val="NoSpacing"/>
      </w:pPr>
    </w:p>
    <w:p w14:paraId="251E7562" w14:textId="77777777" w:rsidR="00C92917" w:rsidRDefault="00C92917" w:rsidP="008E405B">
      <w:pPr>
        <w:pStyle w:val="NoSpacing"/>
      </w:pPr>
    </w:p>
    <w:p w14:paraId="71B1DCEB" w14:textId="77777777" w:rsidR="00C92917" w:rsidRDefault="00C92917" w:rsidP="008E405B">
      <w:pPr>
        <w:pStyle w:val="NoSpacing"/>
      </w:pPr>
    </w:p>
    <w:p w14:paraId="5805BCA3" w14:textId="77777777" w:rsidR="00C92917" w:rsidRDefault="00C92917" w:rsidP="008E405B">
      <w:pPr>
        <w:pStyle w:val="NoSpacing"/>
      </w:pPr>
    </w:p>
    <w:p w14:paraId="1D25699D" w14:textId="77777777" w:rsidR="00C92917" w:rsidRDefault="00C92917" w:rsidP="008E405B">
      <w:pPr>
        <w:pStyle w:val="NoSpacing"/>
      </w:pPr>
    </w:p>
    <w:p w14:paraId="6270A1A8" w14:textId="77777777" w:rsidR="00C92917" w:rsidRDefault="00C92917" w:rsidP="008E405B">
      <w:pPr>
        <w:pStyle w:val="NoSpacing"/>
      </w:pPr>
    </w:p>
    <w:p w14:paraId="2ECBC110" w14:textId="77777777" w:rsidR="00C92917" w:rsidRDefault="00C92917" w:rsidP="008E405B">
      <w:pPr>
        <w:pStyle w:val="NoSpacing"/>
      </w:pPr>
    </w:p>
    <w:p w14:paraId="5ABE2427" w14:textId="77777777" w:rsidR="00C92917" w:rsidRDefault="00C92917" w:rsidP="008E405B">
      <w:pPr>
        <w:pStyle w:val="NoSpacing"/>
      </w:pPr>
    </w:p>
    <w:p w14:paraId="2A412506" w14:textId="442EAC1A" w:rsidR="00C92917" w:rsidRDefault="0080340A" w:rsidP="0080340A">
      <w:pPr>
        <w:pStyle w:val="Heading2"/>
      </w:pPr>
      <w:r>
        <w:t xml:space="preserve">  </w:t>
      </w:r>
      <w:bookmarkStart w:id="6" w:name="_Toc137776955"/>
      <w:r w:rsidR="00794703">
        <w:t>3.</w:t>
      </w:r>
      <w:r>
        <w:t xml:space="preserve">  David </w:t>
      </w:r>
      <w:proofErr w:type="spellStart"/>
      <w:r>
        <w:t>Berlo</w:t>
      </w:r>
      <w:proofErr w:type="spellEnd"/>
      <w:r>
        <w:t xml:space="preserve"> communication model</w:t>
      </w:r>
      <w:r w:rsidR="00794703">
        <w:t xml:space="preserve"> 1960</w:t>
      </w:r>
      <w:bookmarkEnd w:id="6"/>
    </w:p>
    <w:p w14:paraId="62D28AAF" w14:textId="77777777" w:rsidR="0080340A" w:rsidRPr="0080340A" w:rsidRDefault="0080340A" w:rsidP="0080340A"/>
    <w:p w14:paraId="0B82BAEA" w14:textId="18571E3E" w:rsidR="00227A7A" w:rsidRDefault="00717D0C" w:rsidP="002363E7">
      <w:pPr>
        <w:pStyle w:val="NormalWeb"/>
        <w:rPr>
          <w:color w:val="252525"/>
        </w:rPr>
      </w:pPr>
      <w:r>
        <w:rPr>
          <w:noProof/>
        </w:rPr>
        <w:drawing>
          <wp:inline distT="0" distB="0" distL="0" distR="0" wp14:anchorId="7CA7F819" wp14:editId="689BCFB7">
            <wp:extent cx="5731510" cy="2568575"/>
            <wp:effectExtent l="0" t="0" r="2540" b="3175"/>
            <wp:docPr id="2060113883" name="Picture 7" descr="David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vid Berlo's Model of Communi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568575"/>
                    </a:xfrm>
                    <a:prstGeom prst="rect">
                      <a:avLst/>
                    </a:prstGeom>
                    <a:noFill/>
                    <a:ln>
                      <a:noFill/>
                    </a:ln>
                  </pic:spPr>
                </pic:pic>
              </a:graphicData>
            </a:graphic>
          </wp:inline>
        </w:drawing>
      </w:r>
    </w:p>
    <w:p w14:paraId="3D0BE682" w14:textId="6F63C63E" w:rsidR="00F765D9" w:rsidRDefault="002363E7" w:rsidP="002363E7">
      <w:pPr>
        <w:pStyle w:val="NormalWeb"/>
        <w:rPr>
          <w:color w:val="252525"/>
        </w:rPr>
      </w:pPr>
      <w:proofErr w:type="spellStart"/>
      <w:r>
        <w:rPr>
          <w:color w:val="252525"/>
        </w:rPr>
        <w:t>Berlo's</w:t>
      </w:r>
      <w:proofErr w:type="spellEnd"/>
      <w:r>
        <w:rPr>
          <w:color w:val="252525"/>
        </w:rPr>
        <w:t xml:space="preserve"> Model of Communication i</w:t>
      </w:r>
      <w:r w:rsidR="002F24DC">
        <w:rPr>
          <w:color w:val="252525"/>
        </w:rPr>
        <w:t xml:space="preserve">s </w:t>
      </w:r>
      <w:r>
        <w:rPr>
          <w:color w:val="252525"/>
        </w:rPr>
        <w:t>highlighting the sender, message, channel, receiver, and feedback as crucial components of communication.</w:t>
      </w:r>
    </w:p>
    <w:p w14:paraId="7F687709" w14:textId="77777777" w:rsidR="00997071" w:rsidRPr="00997071" w:rsidRDefault="00997071" w:rsidP="00997071">
      <w:pPr>
        <w:rPr>
          <w:rFonts w:ascii="Arial" w:hAnsi="Arial" w:cs="Arial"/>
        </w:rPr>
      </w:pPr>
      <w:proofErr w:type="spellStart"/>
      <w:r w:rsidRPr="00997071">
        <w:rPr>
          <w:rFonts w:ascii="Arial" w:hAnsi="Arial" w:cs="Arial"/>
        </w:rPr>
        <w:t>Berlo's</w:t>
      </w:r>
      <w:proofErr w:type="spellEnd"/>
      <w:r w:rsidRPr="00997071">
        <w:rPr>
          <w:rFonts w:ascii="Arial" w:hAnsi="Arial" w:cs="Arial"/>
        </w:rPr>
        <w:t xml:space="preserve"> SMCR model has several drawbacks:</w:t>
      </w:r>
    </w:p>
    <w:p w14:paraId="65AB9DE9"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Few comments: The model ignores feedback's impact on communication.</w:t>
      </w:r>
    </w:p>
    <w:p w14:paraId="03D5E76A"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Neglecting barriers: Cultural differences and distractions can hinder communication.</w:t>
      </w:r>
    </w:p>
    <w:p w14:paraId="78168D66"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Noise: The model ignores noise, which can impair communication.</w:t>
      </w:r>
    </w:p>
    <w:p w14:paraId="143B852F"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Complexity: Some say the model is too complicated for practical use.</w:t>
      </w:r>
    </w:p>
    <w:p w14:paraId="4A710AC1"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Linearity: It ignores communication's interactive and dynamic nature.</w:t>
      </w:r>
    </w:p>
    <w:p w14:paraId="6DB66E2B"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The model's assumption of shared understanding is unrealistic in diverse settings.</w:t>
      </w:r>
    </w:p>
    <w:p w14:paraId="0AAD6295" w14:textId="77777777" w:rsidR="00997071" w:rsidRPr="006158AC" w:rsidRDefault="00997071" w:rsidP="006158AC">
      <w:pPr>
        <w:pStyle w:val="ListParagraph"/>
        <w:numPr>
          <w:ilvl w:val="0"/>
          <w:numId w:val="11"/>
        </w:numPr>
        <w:rPr>
          <w:rFonts w:ascii="Arial" w:hAnsi="Arial" w:cs="Arial"/>
        </w:rPr>
      </w:pPr>
      <w:r w:rsidRPr="006158AC">
        <w:rPr>
          <w:rFonts w:ascii="Arial" w:hAnsi="Arial" w:cs="Arial"/>
        </w:rPr>
        <w:t>The model ignores intuition and critical thinking as communication channels.</w:t>
      </w:r>
    </w:p>
    <w:p w14:paraId="38ABA474" w14:textId="1134797C" w:rsidR="00997071" w:rsidRDefault="00997071" w:rsidP="006158AC">
      <w:pPr>
        <w:pStyle w:val="ListParagraph"/>
        <w:numPr>
          <w:ilvl w:val="0"/>
          <w:numId w:val="11"/>
        </w:numPr>
        <w:rPr>
          <w:rFonts w:ascii="Arial" w:hAnsi="Arial" w:cs="Arial"/>
        </w:rPr>
      </w:pPr>
      <w:r w:rsidRPr="006158AC">
        <w:rPr>
          <w:rFonts w:ascii="Arial" w:hAnsi="Arial" w:cs="Arial"/>
        </w:rPr>
        <w:t>The SMCR model provides a framework, but it doesn't capture communication's complexity and dynamics</w:t>
      </w:r>
      <w:r w:rsidR="00C26A24">
        <w:rPr>
          <w:rFonts w:ascii="Arial" w:hAnsi="Arial" w:cs="Arial"/>
        </w:rPr>
        <w:t xml:space="preserve"> </w:t>
      </w:r>
      <w:r w:rsidR="00C26A24">
        <w:t>(in Communication Models, 2019)</w:t>
      </w:r>
      <w:r w:rsidR="00321DBA">
        <w:t>.</w:t>
      </w:r>
    </w:p>
    <w:p w14:paraId="30E28AEF" w14:textId="1D663F19" w:rsidR="002F24DC" w:rsidRPr="002F24DC" w:rsidRDefault="002F24DC" w:rsidP="002F24DC">
      <w:pPr>
        <w:rPr>
          <w:rFonts w:ascii="Arial" w:hAnsi="Arial" w:cs="Arial"/>
        </w:rPr>
      </w:pPr>
      <w:r>
        <w:rPr>
          <w:rFonts w:ascii="Arial" w:hAnsi="Arial" w:cs="Arial"/>
        </w:rPr>
        <w:t xml:space="preserve"> </w:t>
      </w:r>
      <w:r w:rsidRPr="002F24DC">
        <w:rPr>
          <w:rFonts w:ascii="Arial" w:hAnsi="Arial" w:cs="Arial"/>
        </w:rPr>
        <w:t>The model is basic but has limitations. It ignores noise, context, and communication dynamics.</w:t>
      </w:r>
    </w:p>
    <w:p w14:paraId="7DF8AE93" w14:textId="7708886A" w:rsidR="002F24DC" w:rsidRPr="002F24DC" w:rsidRDefault="002F24DC" w:rsidP="002F24DC">
      <w:pPr>
        <w:rPr>
          <w:rFonts w:ascii="Arial" w:hAnsi="Arial" w:cs="Arial"/>
        </w:rPr>
      </w:pPr>
      <w:r>
        <w:rPr>
          <w:rFonts w:ascii="Arial" w:hAnsi="Arial" w:cs="Arial"/>
        </w:rPr>
        <w:t xml:space="preserve">   </w:t>
      </w:r>
      <w:r w:rsidRPr="002F24DC">
        <w:rPr>
          <w:rFonts w:ascii="Arial" w:hAnsi="Arial" w:cs="Arial"/>
        </w:rPr>
        <w:t xml:space="preserve"> It also ignores culture, interpersonal relationships, and nonverbal communication, which are crucial to communication. </w:t>
      </w:r>
    </w:p>
    <w:p w14:paraId="73BF881D" w14:textId="0F2FC48D" w:rsidR="002363E7" w:rsidRPr="002F24DC" w:rsidRDefault="002F24DC" w:rsidP="002F24DC">
      <w:pPr>
        <w:rPr>
          <w:rFonts w:ascii="Arial" w:hAnsi="Arial" w:cs="Arial"/>
        </w:rPr>
      </w:pPr>
      <w:r>
        <w:rPr>
          <w:rFonts w:ascii="Arial" w:hAnsi="Arial" w:cs="Arial"/>
        </w:rPr>
        <w:t xml:space="preserve">   </w:t>
      </w:r>
      <w:proofErr w:type="spellStart"/>
      <w:r w:rsidRPr="002F24DC">
        <w:rPr>
          <w:rFonts w:ascii="Arial" w:hAnsi="Arial" w:cs="Arial"/>
        </w:rPr>
        <w:t>Berlo's</w:t>
      </w:r>
      <w:proofErr w:type="spellEnd"/>
      <w:r w:rsidRPr="002F24DC">
        <w:rPr>
          <w:rFonts w:ascii="Arial" w:hAnsi="Arial" w:cs="Arial"/>
        </w:rPr>
        <w:t xml:space="preserve"> model helps explain communication's fundamentals despite its limitations.</w:t>
      </w:r>
      <w:r w:rsidR="00932CE6" w:rsidRPr="002F24DC">
        <w:rPr>
          <w:rFonts w:ascii="Arial" w:hAnsi="Arial" w:cs="Arial"/>
        </w:rPr>
        <w:t xml:space="preserve"> </w:t>
      </w:r>
      <w:r w:rsidR="00932CE6" w:rsidRPr="002F24DC">
        <w:rPr>
          <w:rFonts w:ascii="Arial" w:hAnsi="Arial" w:cs="Arial"/>
        </w:rPr>
        <w:t>(</w:t>
      </w:r>
      <w:proofErr w:type="spellStart"/>
      <w:r w:rsidR="00932CE6" w:rsidRPr="002F24DC">
        <w:rPr>
          <w:rFonts w:ascii="Arial" w:hAnsi="Arial" w:cs="Arial"/>
        </w:rPr>
        <w:t>Businesstopia</w:t>
      </w:r>
      <w:proofErr w:type="spellEnd"/>
      <w:r w:rsidR="00932CE6" w:rsidRPr="002F24DC">
        <w:rPr>
          <w:rFonts w:ascii="Arial" w:hAnsi="Arial" w:cs="Arial"/>
        </w:rPr>
        <w:t>, 2018)</w:t>
      </w:r>
      <w:r w:rsidR="00932CE6" w:rsidRPr="002F24DC">
        <w:rPr>
          <w:rFonts w:ascii="Arial" w:hAnsi="Arial" w:cs="Arial"/>
        </w:rPr>
        <w:t>.</w:t>
      </w:r>
    </w:p>
    <w:p w14:paraId="57C8B41F" w14:textId="77777777" w:rsidR="00401596" w:rsidRDefault="00401596" w:rsidP="002363E7">
      <w:pPr>
        <w:pStyle w:val="NormalWeb"/>
      </w:pPr>
    </w:p>
    <w:p w14:paraId="6E9CAFAB" w14:textId="77777777" w:rsidR="00401596" w:rsidRDefault="00401596" w:rsidP="002363E7">
      <w:pPr>
        <w:pStyle w:val="NormalWeb"/>
        <w:rPr>
          <w:color w:val="252525"/>
        </w:rPr>
      </w:pPr>
    </w:p>
    <w:p w14:paraId="3A44DA92" w14:textId="77777777" w:rsidR="00B77410" w:rsidRDefault="00B77410" w:rsidP="002363E7">
      <w:pPr>
        <w:pStyle w:val="NormalWeb"/>
        <w:rPr>
          <w:color w:val="252525"/>
        </w:rPr>
      </w:pPr>
    </w:p>
    <w:p w14:paraId="1A1438F3" w14:textId="19E5D170" w:rsidR="004D4B72" w:rsidRDefault="003E1857" w:rsidP="003E1857">
      <w:pPr>
        <w:pStyle w:val="Heading2"/>
      </w:pPr>
      <w:bookmarkStart w:id="7" w:name="_Toc137776956"/>
      <w:r>
        <w:lastRenderedPageBreak/>
        <w:t>Communication issue in the workplace</w:t>
      </w:r>
      <w:bookmarkEnd w:id="7"/>
    </w:p>
    <w:p w14:paraId="2E73A588" w14:textId="0915C4B2" w:rsidR="006B419F" w:rsidRDefault="003A114E" w:rsidP="00EC2D15">
      <w:r>
        <w:t xml:space="preserve"> </w:t>
      </w:r>
      <w:r w:rsidR="00D9680E">
        <w:t xml:space="preserve"> </w:t>
      </w:r>
    </w:p>
    <w:p w14:paraId="2A948659" w14:textId="0FDEE9B7" w:rsidR="00EC2D15" w:rsidRPr="00EC2D15" w:rsidRDefault="00EC2D15" w:rsidP="00EC2D15">
      <w:pPr>
        <w:rPr>
          <w:rFonts w:ascii="Arial" w:hAnsi="Arial" w:cs="Arial"/>
        </w:rPr>
      </w:pPr>
      <w:r w:rsidRPr="00EC2D15">
        <w:rPr>
          <w:rFonts w:ascii="Arial" w:hAnsi="Arial" w:cs="Arial"/>
        </w:rPr>
        <w:t xml:space="preserve">One communication issue I encountered while working as a care assistant in a dementia care home was a </w:t>
      </w:r>
      <w:r w:rsidR="00CC18D1">
        <w:rPr>
          <w:rFonts w:ascii="Arial" w:hAnsi="Arial" w:cs="Arial"/>
        </w:rPr>
        <w:t>lack of communication</w:t>
      </w:r>
      <w:r w:rsidRPr="00EC2D15">
        <w:rPr>
          <w:rFonts w:ascii="Arial" w:hAnsi="Arial" w:cs="Arial"/>
        </w:rPr>
        <w:t>. My team leader assigned me to assist a new resident to his room, whom I was not familiar with. However, because my team leader was occupied with other tasks and I didn't think to ask for additional information or inform her that I was unfamiliar with the resident, I proceeded without seeking further clarification.</w:t>
      </w:r>
    </w:p>
    <w:p w14:paraId="1EF2CDB1" w14:textId="5EEB0867" w:rsidR="00EC2D15" w:rsidRDefault="00EC2D15" w:rsidP="00EC2D15">
      <w:pPr>
        <w:rPr>
          <w:rFonts w:ascii="Arial" w:hAnsi="Arial" w:cs="Arial"/>
        </w:rPr>
      </w:pPr>
      <w:r w:rsidRPr="00EC2D15">
        <w:rPr>
          <w:rFonts w:ascii="Arial" w:hAnsi="Arial" w:cs="Arial"/>
        </w:rPr>
        <w:t>As I approached the resident in the corridor, he was walking and being somewhat loud. I began asking him if he was okay, but suddenly, he started yelling and running towards me. Startled and frightened, I instinctively ran away from him</w:t>
      </w:r>
      <w:r w:rsidR="00CC3FCB">
        <w:rPr>
          <w:rFonts w:ascii="Arial" w:hAnsi="Arial" w:cs="Arial"/>
        </w:rPr>
        <w:t xml:space="preserve">, </w:t>
      </w:r>
      <w:r w:rsidRPr="00EC2D15">
        <w:rPr>
          <w:rFonts w:ascii="Arial" w:hAnsi="Arial" w:cs="Arial"/>
        </w:rPr>
        <w:t>this incident caused me to panic, and I soon began feeling unwell.</w:t>
      </w:r>
    </w:p>
    <w:p w14:paraId="1AE32947" w14:textId="0764C32C" w:rsidR="00801545" w:rsidRDefault="00801545" w:rsidP="00EC2D15">
      <w:pPr>
        <w:rPr>
          <w:rFonts w:ascii="Arial" w:hAnsi="Arial" w:cs="Arial"/>
        </w:rPr>
      </w:pPr>
      <w:r w:rsidRPr="00801545">
        <w:rPr>
          <w:rFonts w:ascii="Arial" w:hAnsi="Arial" w:cs="Arial"/>
        </w:rPr>
        <w:t>I recognize that both my team leader and I could have improved our communication to ensure a smoother and safer experience. While my team leader should have provided me with necessary information about the new resident, I also bear responsibility for not actively seeking clarification or expressing my concerns. This incident has taught me the importance of proactive communication and taking personal responsibility in ensuring clear understanding and mutual support within the workplace</w:t>
      </w:r>
      <w:r>
        <w:rPr>
          <w:rFonts w:ascii="Segoe UI" w:hAnsi="Segoe UI" w:cs="Segoe UI"/>
          <w:color w:val="374151"/>
          <w:shd w:val="clear" w:color="auto" w:fill="F7F7F8"/>
        </w:rPr>
        <w:t>.</w:t>
      </w:r>
    </w:p>
    <w:p w14:paraId="4E4EF1C5" w14:textId="77777777" w:rsidR="00EC2D15" w:rsidRPr="00EC2D15" w:rsidRDefault="00EC2D15" w:rsidP="00EC2D15">
      <w:pPr>
        <w:rPr>
          <w:rFonts w:ascii="Arial" w:hAnsi="Arial" w:cs="Arial"/>
        </w:rPr>
      </w:pPr>
      <w:r w:rsidRPr="00EC2D15">
        <w:rPr>
          <w:rFonts w:ascii="Arial" w:hAnsi="Arial" w:cs="Arial"/>
        </w:rPr>
        <w:t>From this experience, I learned the importance of effective communication and seeking clarification when faced with unfamiliar situations. It is crucial to openly communicate with team members, ask necessary questions, and seek guidance to ensure the safety and well-being of both residents and staff. Additionally, taking ownership of one's actions and learning from mistakes is essential for personal and professional growth in the workplace.</w:t>
      </w:r>
    </w:p>
    <w:p w14:paraId="7C9F5A12" w14:textId="77777777" w:rsidR="00EC2D15" w:rsidRDefault="00EC2D15" w:rsidP="00EC2D15"/>
    <w:p w14:paraId="5A527CCF" w14:textId="77777777" w:rsidR="00EC2D15" w:rsidRDefault="00EC2D15">
      <w:pPr>
        <w:rPr>
          <w:rFonts w:asciiTheme="majorHAnsi" w:eastAsiaTheme="majorEastAsia" w:hAnsiTheme="majorHAnsi" w:cstheme="majorBidi"/>
          <w:color w:val="2F5496" w:themeColor="accent1" w:themeShade="BF"/>
          <w:sz w:val="32"/>
          <w:szCs w:val="32"/>
        </w:rPr>
      </w:pPr>
    </w:p>
    <w:p w14:paraId="06CEFC5C" w14:textId="51D5F8BF" w:rsidR="006F0869" w:rsidRDefault="000724B3" w:rsidP="002363E7">
      <w:pPr>
        <w:pStyle w:val="Heading1"/>
      </w:pPr>
      <w:bookmarkStart w:id="8" w:name="_Toc137776957"/>
      <w:r>
        <w:t>Conclusion</w:t>
      </w:r>
      <w:bookmarkEnd w:id="8"/>
      <w:r>
        <w:t xml:space="preserve"> </w:t>
      </w:r>
    </w:p>
    <w:p w14:paraId="7D88EA37" w14:textId="77777777" w:rsidR="001E2FA9" w:rsidRPr="006F0869" w:rsidRDefault="001E2FA9" w:rsidP="001E2FA9"/>
    <w:p w14:paraId="4BABEF4C" w14:textId="77777777" w:rsidR="003A3E70" w:rsidRPr="00ED64FE" w:rsidRDefault="001E2FA9" w:rsidP="00ED64FE">
      <w:pPr>
        <w:pStyle w:val="ListParagraph"/>
        <w:numPr>
          <w:ilvl w:val="0"/>
          <w:numId w:val="15"/>
        </w:numPr>
        <w:rPr>
          <w:rFonts w:ascii="Arial" w:hAnsi="Arial" w:cs="Arial"/>
        </w:rPr>
      </w:pPr>
      <w:r w:rsidRPr="00ED64FE">
        <w:rPr>
          <w:rFonts w:ascii="Arial" w:hAnsi="Arial" w:cs="Arial"/>
        </w:rPr>
        <w:t xml:space="preserve">Effective workplace communication is enhanced by models like </w:t>
      </w:r>
      <w:proofErr w:type="spellStart"/>
      <w:r w:rsidRPr="00ED64FE">
        <w:rPr>
          <w:rFonts w:ascii="Arial" w:hAnsi="Arial" w:cs="Arial"/>
        </w:rPr>
        <w:t>Berlo's</w:t>
      </w:r>
      <w:proofErr w:type="spellEnd"/>
      <w:r w:rsidRPr="00ED64FE">
        <w:rPr>
          <w:rFonts w:ascii="Arial" w:hAnsi="Arial" w:cs="Arial"/>
        </w:rPr>
        <w:t>, Schramm's, and Shannon-Weaver's.</w:t>
      </w:r>
    </w:p>
    <w:p w14:paraId="595AD970" w14:textId="7975D715" w:rsidR="00D770E5" w:rsidRPr="00ED64FE" w:rsidRDefault="001E2FA9" w:rsidP="00ED64FE">
      <w:pPr>
        <w:pStyle w:val="ListParagraph"/>
        <w:numPr>
          <w:ilvl w:val="0"/>
          <w:numId w:val="15"/>
        </w:numPr>
        <w:rPr>
          <w:rFonts w:ascii="Arial" w:hAnsi="Arial" w:cs="Arial"/>
        </w:rPr>
      </w:pPr>
      <w:r w:rsidRPr="00ED64FE">
        <w:rPr>
          <w:rFonts w:ascii="Arial" w:hAnsi="Arial" w:cs="Arial"/>
        </w:rPr>
        <w:t xml:space="preserve">Applying these models improves communication skills and creates a productive </w:t>
      </w:r>
      <w:proofErr w:type="spellStart"/>
      <w:proofErr w:type="gramStart"/>
      <w:r w:rsidRPr="00ED64FE">
        <w:rPr>
          <w:rFonts w:ascii="Arial" w:hAnsi="Arial" w:cs="Arial"/>
        </w:rPr>
        <w:t>environment.Berlo's</w:t>
      </w:r>
      <w:proofErr w:type="spellEnd"/>
      <w:proofErr w:type="gramEnd"/>
      <w:r w:rsidRPr="00ED64FE">
        <w:rPr>
          <w:rFonts w:ascii="Arial" w:hAnsi="Arial" w:cs="Arial"/>
        </w:rPr>
        <w:t xml:space="preserve"> focuses on sender-receiver dynamics and feedback.</w:t>
      </w:r>
    </w:p>
    <w:p w14:paraId="00C73630" w14:textId="519F412B" w:rsidR="00D770E5" w:rsidRPr="00ED64FE" w:rsidRDefault="001E2FA9" w:rsidP="00ED64FE">
      <w:pPr>
        <w:pStyle w:val="ListParagraph"/>
        <w:numPr>
          <w:ilvl w:val="0"/>
          <w:numId w:val="15"/>
        </w:numPr>
        <w:rPr>
          <w:rFonts w:ascii="Arial" w:hAnsi="Arial" w:cs="Arial"/>
        </w:rPr>
      </w:pPr>
      <w:r w:rsidRPr="00ED64FE">
        <w:rPr>
          <w:rFonts w:ascii="Arial" w:hAnsi="Arial" w:cs="Arial"/>
        </w:rPr>
        <w:t>Shannon-Weaver addresses noise but has limitations. Schramm's emphasizes feedback but may overlook external factors.</w:t>
      </w:r>
    </w:p>
    <w:p w14:paraId="74EB1E29" w14:textId="0BA4F747" w:rsidR="00A8660F" w:rsidRPr="00ED64FE" w:rsidRDefault="001E2FA9" w:rsidP="00ED64FE">
      <w:pPr>
        <w:pStyle w:val="ListParagraph"/>
        <w:numPr>
          <w:ilvl w:val="0"/>
          <w:numId w:val="15"/>
        </w:numPr>
        <w:rPr>
          <w:rFonts w:ascii="Arial" w:hAnsi="Arial" w:cs="Arial"/>
        </w:rPr>
      </w:pPr>
      <w:r w:rsidRPr="00ED64FE">
        <w:rPr>
          <w:rFonts w:ascii="Arial" w:hAnsi="Arial" w:cs="Arial"/>
        </w:rPr>
        <w:t>Understanding these models and using active listening and clear feedback fosters effective communication in the workplace</w:t>
      </w:r>
      <w:r w:rsidRPr="00ED64FE">
        <w:rPr>
          <w:rFonts w:ascii="Segoe UI" w:hAnsi="Segoe UI" w:cs="Segoe UI"/>
          <w:color w:val="374151"/>
          <w:shd w:val="clear" w:color="auto" w:fill="F7F7F8"/>
        </w:rPr>
        <w:t>.</w:t>
      </w:r>
    </w:p>
    <w:p w14:paraId="49F862A3" w14:textId="54501347" w:rsidR="006B419F" w:rsidRDefault="006B419F">
      <w:pPr>
        <w:rPr>
          <w:rFonts w:asciiTheme="majorHAnsi" w:eastAsiaTheme="majorEastAsia" w:hAnsiTheme="majorHAnsi" w:cstheme="majorBidi"/>
          <w:color w:val="2F5496" w:themeColor="accent1" w:themeShade="BF"/>
          <w:sz w:val="32"/>
          <w:szCs w:val="32"/>
        </w:rPr>
      </w:pPr>
    </w:p>
    <w:p w14:paraId="52BF3818" w14:textId="77777777" w:rsidR="00ED64FE" w:rsidRDefault="00ED64FE">
      <w:pPr>
        <w:rPr>
          <w:rFonts w:asciiTheme="majorHAnsi" w:eastAsiaTheme="majorEastAsia" w:hAnsiTheme="majorHAnsi" w:cstheme="majorBidi"/>
          <w:color w:val="2F5496" w:themeColor="accent1" w:themeShade="BF"/>
          <w:sz w:val="32"/>
          <w:szCs w:val="32"/>
        </w:rPr>
      </w:pPr>
    </w:p>
    <w:p w14:paraId="4CB0CB10" w14:textId="77777777" w:rsidR="00ED64FE" w:rsidRDefault="00ED64FE">
      <w:pPr>
        <w:rPr>
          <w:rFonts w:asciiTheme="majorHAnsi" w:eastAsiaTheme="majorEastAsia" w:hAnsiTheme="majorHAnsi" w:cstheme="majorBidi"/>
          <w:color w:val="2F5496" w:themeColor="accent1" w:themeShade="BF"/>
          <w:sz w:val="32"/>
          <w:szCs w:val="32"/>
        </w:rPr>
      </w:pPr>
    </w:p>
    <w:p w14:paraId="58BF079C" w14:textId="77777777" w:rsidR="00202447" w:rsidRDefault="00202447" w:rsidP="006B419F">
      <w:pPr>
        <w:pStyle w:val="Heading1"/>
      </w:pPr>
    </w:p>
    <w:p w14:paraId="65D65A7B" w14:textId="62C11034" w:rsidR="006B419F" w:rsidRDefault="000724B3" w:rsidP="006B419F">
      <w:pPr>
        <w:pStyle w:val="Heading1"/>
      </w:pPr>
      <w:bookmarkStart w:id="9" w:name="_Toc137776958"/>
      <w:r>
        <w:t>Reference list</w:t>
      </w:r>
      <w:bookmarkEnd w:id="9"/>
    </w:p>
    <w:p w14:paraId="0F349C93" w14:textId="77777777" w:rsidR="007E2A79" w:rsidRDefault="007E2A79" w:rsidP="007E2A79">
      <w:pPr>
        <w:pStyle w:val="NormalWeb"/>
        <w:numPr>
          <w:ilvl w:val="0"/>
          <w:numId w:val="12"/>
        </w:numPr>
      </w:pPr>
      <w:proofErr w:type="spellStart"/>
      <w:r>
        <w:t>Adu</w:t>
      </w:r>
      <w:proofErr w:type="spellEnd"/>
      <w:r>
        <w:t xml:space="preserve">-Oppong, A.A. and </w:t>
      </w:r>
      <w:proofErr w:type="spellStart"/>
      <w:r>
        <w:t>Agyin-Birikorang</w:t>
      </w:r>
      <w:proofErr w:type="spellEnd"/>
      <w:r>
        <w:t xml:space="preserve">, E. (2014) </w:t>
      </w:r>
      <w:r>
        <w:rPr>
          <w:i/>
          <w:iCs/>
        </w:rPr>
        <w:t>ResearchGate</w:t>
      </w:r>
      <w:r>
        <w:t xml:space="preserve">. Available at: </w:t>
      </w:r>
      <w:hyperlink r:id="rId15" w:history="1">
        <w:r w:rsidRPr="00503C97">
          <w:rPr>
            <w:rStyle w:val="Hyperlink"/>
          </w:rPr>
          <w:t>https://www.researchgate.net/publication/304782482_COMMUNICATION_IN_THE_WORKPLACE_GUIDELINES_FOR_IMPROVING_EFFECTIVENESS/link/57a8550108ae73e6e132670b/download</w:t>
        </w:r>
      </w:hyperlink>
      <w:r>
        <w:t xml:space="preserve"> full text available (Accessed: 13 June 2023).</w:t>
      </w:r>
    </w:p>
    <w:p w14:paraId="70676F44" w14:textId="77777777" w:rsidR="007E2A79" w:rsidRDefault="007E2A79" w:rsidP="007E2A79">
      <w:pPr>
        <w:pStyle w:val="NormalWeb"/>
        <w:numPr>
          <w:ilvl w:val="0"/>
          <w:numId w:val="12"/>
        </w:numPr>
      </w:pPr>
      <w:proofErr w:type="spellStart"/>
      <w:r>
        <w:t>Businesstopia</w:t>
      </w:r>
      <w:proofErr w:type="spellEnd"/>
      <w:r>
        <w:t xml:space="preserve"> (2018) </w:t>
      </w:r>
      <w:proofErr w:type="spellStart"/>
      <w:r>
        <w:rPr>
          <w:i/>
          <w:iCs/>
        </w:rPr>
        <w:t>Berlo’s</w:t>
      </w:r>
      <w:proofErr w:type="spellEnd"/>
      <w:r>
        <w:rPr>
          <w:i/>
          <w:iCs/>
        </w:rPr>
        <w:t xml:space="preserve"> SMCR model of communication</w:t>
      </w:r>
      <w:r>
        <w:t xml:space="preserve">, </w:t>
      </w:r>
      <w:proofErr w:type="spellStart"/>
      <w:r>
        <w:rPr>
          <w:i/>
          <w:iCs/>
        </w:rPr>
        <w:t>Businesstopia</w:t>
      </w:r>
      <w:proofErr w:type="spellEnd"/>
      <w:r>
        <w:t xml:space="preserve">. Available at: </w:t>
      </w:r>
      <w:hyperlink r:id="rId16" w:history="1">
        <w:r w:rsidRPr="00503C97">
          <w:rPr>
            <w:rStyle w:val="Hyperlink"/>
          </w:rPr>
          <w:t>https://www.businesstopia.net/communication/berlo-model-communication?utm_content=cmp-true</w:t>
        </w:r>
      </w:hyperlink>
      <w:r>
        <w:t xml:space="preserve"> </w:t>
      </w:r>
      <w:r>
        <w:t xml:space="preserve"> (Accessed: 16 June 2023). </w:t>
      </w:r>
    </w:p>
    <w:p w14:paraId="4B2488ED" w14:textId="77777777" w:rsidR="007E2A79" w:rsidRDefault="007E2A79" w:rsidP="007E2A79">
      <w:pPr>
        <w:pStyle w:val="NormalWeb"/>
        <w:numPr>
          <w:ilvl w:val="0"/>
          <w:numId w:val="12"/>
        </w:numPr>
      </w:pPr>
      <w:r>
        <w:t xml:space="preserve">Chakravarty, B. (2016) </w:t>
      </w:r>
      <w:r>
        <w:rPr>
          <w:i/>
          <w:iCs/>
        </w:rPr>
        <w:t>Schramm’s model of Communication</w:t>
      </w:r>
      <w:r>
        <w:t xml:space="preserve">, </w:t>
      </w:r>
      <w:r>
        <w:rPr>
          <w:i/>
          <w:iCs/>
        </w:rPr>
        <w:t>Academia.edu</w:t>
      </w:r>
      <w:r>
        <w:t xml:space="preserve">. Available at: </w:t>
      </w:r>
      <w:hyperlink r:id="rId17" w:history="1">
        <w:r w:rsidRPr="00503C97">
          <w:rPr>
            <w:rStyle w:val="Hyperlink"/>
          </w:rPr>
          <w:t>https://www.academia.edu/26534964/Schramms_Model_of_Communication</w:t>
        </w:r>
      </w:hyperlink>
      <w:r>
        <w:t xml:space="preserve"> </w:t>
      </w:r>
      <w:r>
        <w:t xml:space="preserve"> (Accessed: 15 June 2023). </w:t>
      </w:r>
    </w:p>
    <w:p w14:paraId="53A5C470" w14:textId="77777777" w:rsidR="007E2A79" w:rsidRDefault="007E2A79" w:rsidP="007E2A79">
      <w:pPr>
        <w:pStyle w:val="NormalWeb"/>
        <w:numPr>
          <w:ilvl w:val="0"/>
          <w:numId w:val="12"/>
        </w:numPr>
      </w:pPr>
      <w:r>
        <w:t xml:space="preserve">Dickinson, G. (2022) </w:t>
      </w:r>
      <w:r>
        <w:rPr>
          <w:i/>
          <w:iCs/>
        </w:rPr>
        <w:t>Take online courses. earn college credit. Research Schools, Degrees &amp; Careers</w:t>
      </w:r>
      <w:r>
        <w:t xml:space="preserve">, </w:t>
      </w:r>
      <w:r>
        <w:rPr>
          <w:i/>
          <w:iCs/>
        </w:rPr>
        <w:t>Study.com | Take Online Courses. Earn College Credit. Research Schools, Degrees &amp; Careers</w:t>
      </w:r>
      <w:r>
        <w:t xml:space="preserve">. Available at: </w:t>
      </w:r>
      <w:hyperlink r:id="rId18" w:history="1">
        <w:r w:rsidRPr="00503C97">
          <w:rPr>
            <w:rStyle w:val="Hyperlink"/>
          </w:rPr>
          <w:t>https://study.com/learn/lesson/shannon-weaver-model-communication-theory-parts-transmission-model.html</w:t>
        </w:r>
      </w:hyperlink>
      <w:r>
        <w:t xml:space="preserve"> </w:t>
      </w:r>
      <w:r>
        <w:t xml:space="preserve"> (Accessed: 15 June 2023). </w:t>
      </w:r>
    </w:p>
    <w:p w14:paraId="196DDC73" w14:textId="77777777" w:rsidR="007E2A79" w:rsidRDefault="007E2A79" w:rsidP="007E2A79">
      <w:pPr>
        <w:pStyle w:val="NormalWeb"/>
        <w:numPr>
          <w:ilvl w:val="0"/>
          <w:numId w:val="12"/>
        </w:numPr>
      </w:pPr>
      <w:r>
        <w:t xml:space="preserve">Drew, C. (2023) </w:t>
      </w:r>
      <w:r>
        <w:rPr>
          <w:i/>
          <w:iCs/>
        </w:rPr>
        <w:t>Osgood-Schramm Model of Communication - Pros &amp; Cons</w:t>
      </w:r>
      <w:r>
        <w:t xml:space="preserve">, </w:t>
      </w:r>
      <w:r>
        <w:rPr>
          <w:i/>
          <w:iCs/>
        </w:rPr>
        <w:t>Helpful Professor</w:t>
      </w:r>
      <w:r>
        <w:t xml:space="preserve">. Available at: </w:t>
      </w:r>
      <w:hyperlink r:id="rId19" w:history="1">
        <w:r w:rsidRPr="00503C97">
          <w:rPr>
            <w:rStyle w:val="Hyperlink"/>
          </w:rPr>
          <w:t>https://helpfulprofessor.com/osgood-schramm/</w:t>
        </w:r>
      </w:hyperlink>
      <w:r>
        <w:t xml:space="preserve"> </w:t>
      </w:r>
      <w:r>
        <w:t xml:space="preserve"> (Accessed: 15 June 2023). </w:t>
      </w:r>
    </w:p>
    <w:p w14:paraId="26AEE080" w14:textId="77777777" w:rsidR="007E2A79" w:rsidRDefault="007E2A79" w:rsidP="007E2A79">
      <w:pPr>
        <w:pStyle w:val="NormalWeb"/>
        <w:numPr>
          <w:ilvl w:val="0"/>
          <w:numId w:val="12"/>
        </w:numPr>
      </w:pPr>
      <w:r>
        <w:t xml:space="preserve">in      Communication Models, I.C. (2019) </w:t>
      </w:r>
      <w:proofErr w:type="spellStart"/>
      <w:r>
        <w:rPr>
          <w:i/>
          <w:iCs/>
        </w:rPr>
        <w:t>Berlo’s</w:t>
      </w:r>
      <w:proofErr w:type="spellEnd"/>
      <w:r>
        <w:rPr>
          <w:i/>
          <w:iCs/>
        </w:rPr>
        <w:t xml:space="preserve"> SMCR model of communication</w:t>
      </w:r>
      <w:r>
        <w:t xml:space="preserve">, </w:t>
      </w:r>
      <w:r>
        <w:rPr>
          <w:i/>
          <w:iCs/>
        </w:rPr>
        <w:t>Communication Theory</w:t>
      </w:r>
      <w:r>
        <w:t xml:space="preserve">. Available at: </w:t>
      </w:r>
      <w:hyperlink r:id="rId20" w:history="1">
        <w:r w:rsidRPr="00503C97">
          <w:rPr>
            <w:rStyle w:val="Hyperlink"/>
          </w:rPr>
          <w:t>https://www.communicationtheory.org/berlos-smcr-model-of-communication/#:~:text=Criticism%20of%20Berlo’s%20SMCR%20model%20of%20communication%3A&amp;text=There%20is%20no%20room%20for,for%20effective%20communication%20to%20happen</w:t>
        </w:r>
      </w:hyperlink>
      <w:r>
        <w:t>.</w:t>
      </w:r>
      <w:r>
        <w:t xml:space="preserve"> </w:t>
      </w:r>
      <w:r>
        <w:t xml:space="preserve"> (Accessed: 15 June 2023). </w:t>
      </w:r>
    </w:p>
    <w:p w14:paraId="1DE7553C" w14:textId="77777777" w:rsidR="007E2A79" w:rsidRDefault="007E2A79" w:rsidP="007E2A79">
      <w:pPr>
        <w:pStyle w:val="NormalWeb"/>
        <w:numPr>
          <w:ilvl w:val="0"/>
          <w:numId w:val="12"/>
        </w:numPr>
      </w:pPr>
      <w:r>
        <w:t xml:space="preserve">Mazowiecki, G. (2020) </w:t>
      </w:r>
      <w:r>
        <w:rPr>
          <w:i/>
          <w:iCs/>
        </w:rPr>
        <w:t xml:space="preserve">How important is good communication in the </w:t>
      </w:r>
      <w:proofErr w:type="gramStart"/>
      <w:r>
        <w:rPr>
          <w:i/>
          <w:iCs/>
        </w:rPr>
        <w:t>workplace?</w:t>
      </w:r>
      <w:r>
        <w:t>,</w:t>
      </w:r>
      <w:proofErr w:type="gramEnd"/>
      <w:r>
        <w:t xml:space="preserve"> </w:t>
      </w:r>
      <w:r>
        <w:rPr>
          <w:i/>
          <w:iCs/>
        </w:rPr>
        <w:t>G2A.COM - Official Corporate Website</w:t>
      </w:r>
      <w:r>
        <w:t xml:space="preserve">. Available at: </w:t>
      </w:r>
      <w:hyperlink r:id="rId21" w:history="1">
        <w:r w:rsidRPr="00503C97">
          <w:rPr>
            <w:rStyle w:val="Hyperlink"/>
          </w:rPr>
          <w:t>https://www.g2a.co/how-important-is-good-communication-in-the-workplace/</w:t>
        </w:r>
      </w:hyperlink>
      <w:r>
        <w:t xml:space="preserve"> </w:t>
      </w:r>
      <w:r>
        <w:t xml:space="preserve"> (Accessed: 14 June 2023). </w:t>
      </w:r>
    </w:p>
    <w:p w14:paraId="4EBDA441" w14:textId="77777777" w:rsidR="007E2A79" w:rsidRDefault="007E2A79" w:rsidP="007E2A79">
      <w:pPr>
        <w:pStyle w:val="NormalWeb"/>
        <w:numPr>
          <w:ilvl w:val="0"/>
          <w:numId w:val="12"/>
        </w:numPr>
      </w:pPr>
      <w:r>
        <w:t xml:space="preserve">Perkins, P.S. (2088) </w:t>
      </w:r>
      <w:r>
        <w:rPr>
          <w:i/>
          <w:iCs/>
        </w:rPr>
        <w:t>The art and science of communication</w:t>
      </w:r>
      <w:r>
        <w:t xml:space="preserve">, </w:t>
      </w:r>
      <w:r>
        <w:rPr>
          <w:i/>
          <w:iCs/>
        </w:rPr>
        <w:t>Google Books</w:t>
      </w:r>
      <w:r>
        <w:t xml:space="preserve">. Available at: </w:t>
      </w:r>
      <w:hyperlink r:id="rId22" w:history="1">
        <w:r w:rsidRPr="00503C97">
          <w:rPr>
            <w:rStyle w:val="Hyperlink"/>
          </w:rPr>
          <w:t>https://books.google.co.uk/books?hl=en&amp;lr=&amp;id=PEzKCQAAQBAJ&amp;oi=fnd&amp;pg=PR11&amp;dq=what%2Bmakes%2Beffective%2Bcommunication%2Bin%2Bthe%2Bworkplace%3F&amp;ots=7RsvINurW3&amp;sig=s6YenIwIcljCslbHThKSWAy8rlk#v=onepage&amp;q=what%20makes%20effective%20communication%20in%20the%20workplace%3F&amp;f=false</w:t>
        </w:r>
      </w:hyperlink>
      <w:r>
        <w:t xml:space="preserve">  (Accessed: 13 June 2023). </w:t>
      </w:r>
    </w:p>
    <w:p w14:paraId="5C533A10" w14:textId="77777777" w:rsidR="007E2A79" w:rsidRDefault="007E2A79" w:rsidP="007E2A79">
      <w:pPr>
        <w:pStyle w:val="NormalWeb"/>
        <w:numPr>
          <w:ilvl w:val="0"/>
          <w:numId w:val="12"/>
        </w:numPr>
      </w:pPr>
      <w:r>
        <w:rPr>
          <w:i/>
          <w:iCs/>
        </w:rPr>
        <w:t>Schramm’s model of Communication</w:t>
      </w:r>
      <w:r>
        <w:t xml:space="preserve"> (2023) </w:t>
      </w:r>
      <w:r>
        <w:rPr>
          <w:i/>
          <w:iCs/>
        </w:rPr>
        <w:t>Wikipedia</w:t>
      </w:r>
      <w:r>
        <w:t xml:space="preserve">. Available at: </w:t>
      </w:r>
      <w:hyperlink r:id="rId23" w:history="1">
        <w:r w:rsidRPr="00503C97">
          <w:rPr>
            <w:rStyle w:val="Hyperlink"/>
          </w:rPr>
          <w:t>https://en.wikipedia.org/wiki/Schramm%27s_model_of_communication</w:t>
        </w:r>
      </w:hyperlink>
      <w:r>
        <w:t xml:space="preserve"> </w:t>
      </w:r>
      <w:r>
        <w:t xml:space="preserve"> (Accessed: 15 June 2023). </w:t>
      </w:r>
    </w:p>
    <w:p w14:paraId="7FE75997" w14:textId="77777777" w:rsidR="007E2A79" w:rsidRDefault="007E2A79" w:rsidP="007E2A79">
      <w:pPr>
        <w:pStyle w:val="NormalWeb"/>
        <w:numPr>
          <w:ilvl w:val="0"/>
          <w:numId w:val="12"/>
        </w:numPr>
      </w:pPr>
      <w:r>
        <w:t>Shannon, C.E. and Weaver, W. (</w:t>
      </w:r>
      <w:r>
        <w:t>1949</w:t>
      </w:r>
      <w:r>
        <w:t xml:space="preserve">) </w:t>
      </w:r>
      <w:r>
        <w:rPr>
          <w:i/>
          <w:iCs/>
        </w:rPr>
        <w:t>UC Santa Barbara</w:t>
      </w:r>
      <w:r>
        <w:t xml:space="preserve">. Available at: </w:t>
      </w:r>
      <w:hyperlink r:id="rId24" w:history="1">
        <w:r w:rsidRPr="00503C97">
          <w:rPr>
            <w:rStyle w:val="Hyperlink"/>
          </w:rPr>
          <w:t>https://raley.english.ucsb.edu/wp-content/Engl800/Shannon-Weaver.pdf</w:t>
        </w:r>
      </w:hyperlink>
      <w:r>
        <w:t xml:space="preserve"> </w:t>
      </w:r>
      <w:r>
        <w:t xml:space="preserve"> (Accessed: 15 June 2023). </w:t>
      </w:r>
    </w:p>
    <w:p w14:paraId="6964F7A1" w14:textId="77777777" w:rsidR="007E2A79" w:rsidRDefault="007E2A79" w:rsidP="007E2A79">
      <w:pPr>
        <w:pStyle w:val="NormalWeb"/>
        <w:numPr>
          <w:ilvl w:val="0"/>
          <w:numId w:val="12"/>
        </w:numPr>
      </w:pPr>
      <w:r>
        <w:t xml:space="preserve">Simpson, O. (2023) </w:t>
      </w:r>
      <w:r>
        <w:rPr>
          <w:i/>
          <w:iCs/>
        </w:rPr>
        <w:t>Why Communications Skills are management’s most important quality</w:t>
      </w:r>
      <w:r>
        <w:t xml:space="preserve">, </w:t>
      </w:r>
      <w:r>
        <w:rPr>
          <w:i/>
          <w:iCs/>
        </w:rPr>
        <w:t>Digital Marketing &amp; Strategy Training Programmes</w:t>
      </w:r>
      <w:r>
        <w:t xml:space="preserve">. Available at: </w:t>
      </w:r>
      <w:hyperlink r:id="rId25" w:history="1">
        <w:r w:rsidRPr="00503C97">
          <w:rPr>
            <w:rStyle w:val="Hyperlink"/>
          </w:rPr>
          <w:t>https://www.ascento.co.uk/blog/why-communications-skills-are-a-managers-most-important-quality</w:t>
        </w:r>
      </w:hyperlink>
      <w:r>
        <w:t xml:space="preserve"> </w:t>
      </w:r>
      <w:r>
        <w:t xml:space="preserve"> (Accessed: 14 June 2023). </w:t>
      </w:r>
    </w:p>
    <w:p w14:paraId="617CCC67" w14:textId="77777777" w:rsidR="007E2A79" w:rsidRDefault="007E2A79" w:rsidP="007E2A79">
      <w:pPr>
        <w:pStyle w:val="NormalWeb"/>
        <w:numPr>
          <w:ilvl w:val="0"/>
          <w:numId w:val="12"/>
        </w:numPr>
      </w:pPr>
      <w:r>
        <w:lastRenderedPageBreak/>
        <w:t xml:space="preserve">Team, R. (2023) </w:t>
      </w:r>
      <w:r>
        <w:rPr>
          <w:i/>
          <w:iCs/>
        </w:rPr>
        <w:t>5 tips [and 5 tools] for effective communication in the workplace</w:t>
      </w:r>
      <w:r>
        <w:t xml:space="preserve">, </w:t>
      </w:r>
      <w:r>
        <w:rPr>
          <w:i/>
          <w:iCs/>
        </w:rPr>
        <w:t>RingCentral</w:t>
      </w:r>
      <w:r>
        <w:t xml:space="preserve">. Available at: </w:t>
      </w:r>
      <w:hyperlink r:id="rId26" w:history="1">
        <w:r w:rsidRPr="00503C97">
          <w:rPr>
            <w:rStyle w:val="Hyperlink"/>
          </w:rPr>
          <w:t>https://www.ringcentral.com/us/en/blog/the-importance-of-effective-communication-in-the-workplace/</w:t>
        </w:r>
      </w:hyperlink>
      <w:r>
        <w:t xml:space="preserve">  (Accessed: 14 June 2023). </w:t>
      </w:r>
    </w:p>
    <w:p w14:paraId="379AF005" w14:textId="77777777" w:rsidR="00656933" w:rsidRDefault="00656933" w:rsidP="00321DBA">
      <w:pPr>
        <w:pStyle w:val="NormalWeb"/>
        <w:ind w:left="567" w:hanging="567"/>
      </w:pPr>
    </w:p>
    <w:p w14:paraId="21656777" w14:textId="77777777" w:rsidR="00321DBA" w:rsidRDefault="00321DBA" w:rsidP="00532993">
      <w:pPr>
        <w:pStyle w:val="NormalWeb"/>
        <w:ind w:left="567" w:hanging="567"/>
      </w:pPr>
    </w:p>
    <w:p w14:paraId="004FE894" w14:textId="77777777" w:rsidR="00854404" w:rsidRDefault="00854404" w:rsidP="00AE7385">
      <w:pPr>
        <w:pStyle w:val="NormalWeb"/>
        <w:ind w:left="567" w:hanging="567"/>
      </w:pPr>
    </w:p>
    <w:p w14:paraId="0D099918" w14:textId="77777777" w:rsidR="000A2495" w:rsidRDefault="000A2495" w:rsidP="001B2939">
      <w:pPr>
        <w:pStyle w:val="NormalWeb"/>
        <w:ind w:left="567" w:hanging="567"/>
      </w:pPr>
    </w:p>
    <w:p w14:paraId="28C15C81" w14:textId="77777777" w:rsidR="001B2939" w:rsidRDefault="001B2939" w:rsidP="00C10916">
      <w:pPr>
        <w:pStyle w:val="NormalWeb"/>
        <w:ind w:left="567" w:hanging="567"/>
      </w:pPr>
    </w:p>
    <w:p w14:paraId="5E091BF7" w14:textId="77777777" w:rsidR="00C10916" w:rsidRDefault="00C10916" w:rsidP="006D359C">
      <w:pPr>
        <w:pStyle w:val="NormalWeb"/>
        <w:ind w:left="567" w:hanging="567"/>
      </w:pPr>
    </w:p>
    <w:p w14:paraId="799FD1A1" w14:textId="77777777" w:rsidR="006D359C" w:rsidRDefault="006D359C" w:rsidP="00AB7135">
      <w:pPr>
        <w:pStyle w:val="NormalWeb"/>
        <w:ind w:left="567" w:hanging="567"/>
      </w:pPr>
    </w:p>
    <w:p w14:paraId="2C1BF6F5" w14:textId="698E82A3" w:rsidR="006B419F" w:rsidRDefault="006B419F">
      <w:pPr>
        <w:rPr>
          <w:rFonts w:asciiTheme="majorHAnsi" w:eastAsiaTheme="majorEastAsia" w:hAnsiTheme="majorHAnsi" w:cstheme="majorBidi"/>
          <w:color w:val="2F5496" w:themeColor="accent1" w:themeShade="BF"/>
          <w:sz w:val="32"/>
          <w:szCs w:val="32"/>
        </w:rPr>
      </w:pPr>
      <w:r>
        <w:br w:type="page"/>
      </w:r>
    </w:p>
    <w:p w14:paraId="12D8E3E2" w14:textId="6307E38E" w:rsidR="000724B3" w:rsidRDefault="000724B3" w:rsidP="006B419F">
      <w:pPr>
        <w:pStyle w:val="Heading1"/>
      </w:pPr>
    </w:p>
    <w:p w14:paraId="0A330297" w14:textId="5CD84C2B" w:rsidR="000724B3" w:rsidRDefault="000724B3" w:rsidP="006B419F">
      <w:pPr>
        <w:pStyle w:val="Heading1"/>
      </w:pPr>
      <w:bookmarkStart w:id="10" w:name="_Toc137776959"/>
      <w:r>
        <w:t>Appendices</w:t>
      </w:r>
      <w:bookmarkEnd w:id="10"/>
    </w:p>
    <w:p w14:paraId="67A8ADCB" w14:textId="4D2038CF" w:rsidR="00D51CDC" w:rsidRDefault="00D51CDC" w:rsidP="00D51CDC">
      <w:r>
        <w:t xml:space="preserve"> </w:t>
      </w:r>
    </w:p>
    <w:p w14:paraId="1ED01462" w14:textId="48FB6296" w:rsidR="00D51CDC" w:rsidRPr="00D51CDC" w:rsidRDefault="00D51CDC" w:rsidP="00D51CDC">
      <w:hyperlink r:id="rId27" w:history="1">
        <w:r w:rsidRPr="00503C97">
          <w:rPr>
            <w:rStyle w:val="Hyperlink"/>
          </w:rPr>
          <w:t>https://www.youtube.com/shorts/UQbR3m79bNw</w:t>
        </w:r>
      </w:hyperlink>
      <w:r>
        <w:t xml:space="preserve"> </w:t>
      </w:r>
    </w:p>
    <w:sectPr w:rsidR="00D51CDC" w:rsidRPr="00D51CDC" w:rsidSect="00FF16F0">
      <w:head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16903" w14:textId="77777777" w:rsidR="00605222" w:rsidRDefault="00605222" w:rsidP="00741DC5">
      <w:pPr>
        <w:spacing w:after="0" w:line="240" w:lineRule="auto"/>
      </w:pPr>
      <w:r>
        <w:separator/>
      </w:r>
    </w:p>
  </w:endnote>
  <w:endnote w:type="continuationSeparator" w:id="0">
    <w:p w14:paraId="10F20567" w14:textId="77777777" w:rsidR="00605222" w:rsidRDefault="00605222" w:rsidP="00741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8598" w14:textId="77777777" w:rsidR="00605222" w:rsidRDefault="00605222" w:rsidP="00741DC5">
      <w:pPr>
        <w:spacing w:after="0" w:line="240" w:lineRule="auto"/>
      </w:pPr>
      <w:r>
        <w:separator/>
      </w:r>
    </w:p>
  </w:footnote>
  <w:footnote w:type="continuationSeparator" w:id="0">
    <w:p w14:paraId="489DE871" w14:textId="77777777" w:rsidR="00605222" w:rsidRDefault="00605222" w:rsidP="00741D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72579F86D4D6411EA7454FAF9CE79D08"/>
      </w:placeholder>
      <w:temporary/>
      <w:showingPlcHdr/>
      <w15:appearance w15:val="hidden"/>
    </w:sdtPr>
    <w:sdtContent>
      <w:p w14:paraId="56D589A7" w14:textId="77777777" w:rsidR="00EC5CEA" w:rsidRDefault="00EC5CEA">
        <w:pPr>
          <w:pStyle w:val="Header"/>
        </w:pPr>
        <w:r>
          <w:t>[Type here]</w:t>
        </w:r>
      </w:p>
    </w:sdtContent>
  </w:sdt>
  <w:p w14:paraId="516570E9" w14:textId="77777777" w:rsidR="00741DC5" w:rsidRDefault="00741D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50CD"/>
    <w:multiLevelType w:val="hybridMultilevel"/>
    <w:tmpl w:val="0DCA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975DC"/>
    <w:multiLevelType w:val="multilevel"/>
    <w:tmpl w:val="717E5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B50F12"/>
    <w:multiLevelType w:val="multilevel"/>
    <w:tmpl w:val="B88098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945CC5"/>
    <w:multiLevelType w:val="hybridMultilevel"/>
    <w:tmpl w:val="1EDEB12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93213CD"/>
    <w:multiLevelType w:val="multilevel"/>
    <w:tmpl w:val="849A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7D5DAE"/>
    <w:multiLevelType w:val="hybridMultilevel"/>
    <w:tmpl w:val="3BCC8F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623293"/>
    <w:multiLevelType w:val="multilevel"/>
    <w:tmpl w:val="EAE0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E84DD9"/>
    <w:multiLevelType w:val="hybridMultilevel"/>
    <w:tmpl w:val="FF4CD40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FC326DC"/>
    <w:multiLevelType w:val="hybridMultilevel"/>
    <w:tmpl w:val="219E09E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4B1C1B"/>
    <w:multiLevelType w:val="hybridMultilevel"/>
    <w:tmpl w:val="D6367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F15EF0"/>
    <w:multiLevelType w:val="multilevel"/>
    <w:tmpl w:val="DABE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0A16F4"/>
    <w:multiLevelType w:val="multilevel"/>
    <w:tmpl w:val="8A2C4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7D0FA3"/>
    <w:multiLevelType w:val="hybridMultilevel"/>
    <w:tmpl w:val="3C74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E45BA7"/>
    <w:multiLevelType w:val="multilevel"/>
    <w:tmpl w:val="DC347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2C7CE5"/>
    <w:multiLevelType w:val="hybridMultilevel"/>
    <w:tmpl w:val="317CCD98"/>
    <w:lvl w:ilvl="0" w:tplc="0366D6F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303580921">
    <w:abstractNumId w:val="1"/>
  </w:num>
  <w:num w:numId="2" w16cid:durableId="1380132260">
    <w:abstractNumId w:val="6"/>
  </w:num>
  <w:num w:numId="3" w16cid:durableId="851993647">
    <w:abstractNumId w:val="11"/>
  </w:num>
  <w:num w:numId="4" w16cid:durableId="755173748">
    <w:abstractNumId w:val="10"/>
  </w:num>
  <w:num w:numId="5" w16cid:durableId="1289436409">
    <w:abstractNumId w:val="2"/>
  </w:num>
  <w:num w:numId="6" w16cid:durableId="1439450153">
    <w:abstractNumId w:val="4"/>
  </w:num>
  <w:num w:numId="7" w16cid:durableId="447238758">
    <w:abstractNumId w:val="9"/>
  </w:num>
  <w:num w:numId="8" w16cid:durableId="1904290800">
    <w:abstractNumId w:val="8"/>
  </w:num>
  <w:num w:numId="9" w16cid:durableId="1457068096">
    <w:abstractNumId w:val="13"/>
  </w:num>
  <w:num w:numId="10" w16cid:durableId="1587957168">
    <w:abstractNumId w:val="5"/>
  </w:num>
  <w:num w:numId="11" w16cid:durableId="1183937823">
    <w:abstractNumId w:val="7"/>
  </w:num>
  <w:num w:numId="12" w16cid:durableId="823159728">
    <w:abstractNumId w:val="0"/>
  </w:num>
  <w:num w:numId="13" w16cid:durableId="2079132532">
    <w:abstractNumId w:val="14"/>
  </w:num>
  <w:num w:numId="14" w16cid:durableId="1943027708">
    <w:abstractNumId w:val="12"/>
  </w:num>
  <w:num w:numId="15" w16cid:durableId="1102260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BD"/>
    <w:rsid w:val="00006CDE"/>
    <w:rsid w:val="00011CA9"/>
    <w:rsid w:val="000233BE"/>
    <w:rsid w:val="00031AEB"/>
    <w:rsid w:val="00032172"/>
    <w:rsid w:val="00050C8F"/>
    <w:rsid w:val="00064397"/>
    <w:rsid w:val="00071AF8"/>
    <w:rsid w:val="000724B3"/>
    <w:rsid w:val="00084276"/>
    <w:rsid w:val="0009630A"/>
    <w:rsid w:val="000A0F75"/>
    <w:rsid w:val="000A2495"/>
    <w:rsid w:val="000F0A3B"/>
    <w:rsid w:val="00103296"/>
    <w:rsid w:val="00112D57"/>
    <w:rsid w:val="00123D7C"/>
    <w:rsid w:val="0012702D"/>
    <w:rsid w:val="00127B65"/>
    <w:rsid w:val="0013647C"/>
    <w:rsid w:val="00136824"/>
    <w:rsid w:val="00146F73"/>
    <w:rsid w:val="00181C84"/>
    <w:rsid w:val="0018796D"/>
    <w:rsid w:val="0019422A"/>
    <w:rsid w:val="001B2939"/>
    <w:rsid w:val="001B29CE"/>
    <w:rsid w:val="001C7A3B"/>
    <w:rsid w:val="001D0A11"/>
    <w:rsid w:val="001D24D8"/>
    <w:rsid w:val="001E2FA9"/>
    <w:rsid w:val="001F1EFF"/>
    <w:rsid w:val="00202447"/>
    <w:rsid w:val="002226BD"/>
    <w:rsid w:val="00227A7A"/>
    <w:rsid w:val="002363E7"/>
    <w:rsid w:val="0023741C"/>
    <w:rsid w:val="00246AF9"/>
    <w:rsid w:val="00273BCE"/>
    <w:rsid w:val="002A591F"/>
    <w:rsid w:val="002C08D5"/>
    <w:rsid w:val="002D3182"/>
    <w:rsid w:val="002D5631"/>
    <w:rsid w:val="002F24DC"/>
    <w:rsid w:val="002F4182"/>
    <w:rsid w:val="00307592"/>
    <w:rsid w:val="003205EA"/>
    <w:rsid w:val="003208E3"/>
    <w:rsid w:val="00320A32"/>
    <w:rsid w:val="00321DBA"/>
    <w:rsid w:val="00366CB4"/>
    <w:rsid w:val="003670AD"/>
    <w:rsid w:val="0038032D"/>
    <w:rsid w:val="00394779"/>
    <w:rsid w:val="00395017"/>
    <w:rsid w:val="00395F1F"/>
    <w:rsid w:val="003A114E"/>
    <w:rsid w:val="003A3E70"/>
    <w:rsid w:val="003A71DD"/>
    <w:rsid w:val="003D3511"/>
    <w:rsid w:val="003E1857"/>
    <w:rsid w:val="003E3E41"/>
    <w:rsid w:val="003F2524"/>
    <w:rsid w:val="00401596"/>
    <w:rsid w:val="00401BD9"/>
    <w:rsid w:val="0041499A"/>
    <w:rsid w:val="00421872"/>
    <w:rsid w:val="004302CE"/>
    <w:rsid w:val="00436E30"/>
    <w:rsid w:val="004825DB"/>
    <w:rsid w:val="004A4DF1"/>
    <w:rsid w:val="004C2FBA"/>
    <w:rsid w:val="004D0DC6"/>
    <w:rsid w:val="004D243E"/>
    <w:rsid w:val="004D4B72"/>
    <w:rsid w:val="004E0E96"/>
    <w:rsid w:val="00504FA7"/>
    <w:rsid w:val="005076EC"/>
    <w:rsid w:val="0051072E"/>
    <w:rsid w:val="00512439"/>
    <w:rsid w:val="005252EC"/>
    <w:rsid w:val="0053142F"/>
    <w:rsid w:val="00532993"/>
    <w:rsid w:val="00560057"/>
    <w:rsid w:val="00567D79"/>
    <w:rsid w:val="00576963"/>
    <w:rsid w:val="005771EC"/>
    <w:rsid w:val="00583DC1"/>
    <w:rsid w:val="00587EB8"/>
    <w:rsid w:val="005930B4"/>
    <w:rsid w:val="00597993"/>
    <w:rsid w:val="005A7BF3"/>
    <w:rsid w:val="005B6399"/>
    <w:rsid w:val="005C1F06"/>
    <w:rsid w:val="005E2424"/>
    <w:rsid w:val="005F6748"/>
    <w:rsid w:val="00605222"/>
    <w:rsid w:val="0060538F"/>
    <w:rsid w:val="006109C0"/>
    <w:rsid w:val="006158AC"/>
    <w:rsid w:val="006339CD"/>
    <w:rsid w:val="00655FFD"/>
    <w:rsid w:val="00656933"/>
    <w:rsid w:val="0066511C"/>
    <w:rsid w:val="006654F1"/>
    <w:rsid w:val="006828CE"/>
    <w:rsid w:val="00684FDE"/>
    <w:rsid w:val="006B419F"/>
    <w:rsid w:val="006B7F9A"/>
    <w:rsid w:val="006C029F"/>
    <w:rsid w:val="006D2823"/>
    <w:rsid w:val="006D2A24"/>
    <w:rsid w:val="006D359C"/>
    <w:rsid w:val="006E5313"/>
    <w:rsid w:val="006F0869"/>
    <w:rsid w:val="00717D0C"/>
    <w:rsid w:val="007220A0"/>
    <w:rsid w:val="007236EE"/>
    <w:rsid w:val="00734049"/>
    <w:rsid w:val="00735596"/>
    <w:rsid w:val="00741B41"/>
    <w:rsid w:val="00741DC5"/>
    <w:rsid w:val="00766470"/>
    <w:rsid w:val="00785C12"/>
    <w:rsid w:val="00794703"/>
    <w:rsid w:val="00794736"/>
    <w:rsid w:val="007A197B"/>
    <w:rsid w:val="007C00FA"/>
    <w:rsid w:val="007C69D9"/>
    <w:rsid w:val="007E2A79"/>
    <w:rsid w:val="007E4CE1"/>
    <w:rsid w:val="0080010D"/>
    <w:rsid w:val="00801545"/>
    <w:rsid w:val="0080340A"/>
    <w:rsid w:val="00814445"/>
    <w:rsid w:val="0082391E"/>
    <w:rsid w:val="008304D8"/>
    <w:rsid w:val="008353C7"/>
    <w:rsid w:val="00843213"/>
    <w:rsid w:val="00844CFD"/>
    <w:rsid w:val="00854404"/>
    <w:rsid w:val="008568ED"/>
    <w:rsid w:val="00880BCE"/>
    <w:rsid w:val="0088627F"/>
    <w:rsid w:val="00896AAE"/>
    <w:rsid w:val="008A54FF"/>
    <w:rsid w:val="008D070D"/>
    <w:rsid w:val="008D12AE"/>
    <w:rsid w:val="008E405B"/>
    <w:rsid w:val="008F56B4"/>
    <w:rsid w:val="0090022F"/>
    <w:rsid w:val="0090455C"/>
    <w:rsid w:val="00906679"/>
    <w:rsid w:val="00932CE6"/>
    <w:rsid w:val="009434F8"/>
    <w:rsid w:val="00946BEF"/>
    <w:rsid w:val="00953C3F"/>
    <w:rsid w:val="00957513"/>
    <w:rsid w:val="00970995"/>
    <w:rsid w:val="009758DA"/>
    <w:rsid w:val="00983873"/>
    <w:rsid w:val="00985746"/>
    <w:rsid w:val="00996E8C"/>
    <w:rsid w:val="00997071"/>
    <w:rsid w:val="009E19B2"/>
    <w:rsid w:val="009E71BD"/>
    <w:rsid w:val="009F7411"/>
    <w:rsid w:val="00A06610"/>
    <w:rsid w:val="00A10E22"/>
    <w:rsid w:val="00A243DC"/>
    <w:rsid w:val="00A27BFF"/>
    <w:rsid w:val="00A50D3E"/>
    <w:rsid w:val="00A5607B"/>
    <w:rsid w:val="00A638B2"/>
    <w:rsid w:val="00A66865"/>
    <w:rsid w:val="00A66A18"/>
    <w:rsid w:val="00A8625D"/>
    <w:rsid w:val="00A8660F"/>
    <w:rsid w:val="00AA07D3"/>
    <w:rsid w:val="00AB6F09"/>
    <w:rsid w:val="00AB7135"/>
    <w:rsid w:val="00AD47A5"/>
    <w:rsid w:val="00AE7385"/>
    <w:rsid w:val="00AF2E06"/>
    <w:rsid w:val="00B27C28"/>
    <w:rsid w:val="00B339E2"/>
    <w:rsid w:val="00B33F2F"/>
    <w:rsid w:val="00B424B6"/>
    <w:rsid w:val="00B66027"/>
    <w:rsid w:val="00B707E2"/>
    <w:rsid w:val="00B768CE"/>
    <w:rsid w:val="00B77410"/>
    <w:rsid w:val="00BA3B79"/>
    <w:rsid w:val="00BA5156"/>
    <w:rsid w:val="00BB2F9C"/>
    <w:rsid w:val="00BB424C"/>
    <w:rsid w:val="00BC0679"/>
    <w:rsid w:val="00BC0D60"/>
    <w:rsid w:val="00BC1224"/>
    <w:rsid w:val="00BC7B3A"/>
    <w:rsid w:val="00BD218D"/>
    <w:rsid w:val="00BD37E7"/>
    <w:rsid w:val="00C062CE"/>
    <w:rsid w:val="00C0705B"/>
    <w:rsid w:val="00C10916"/>
    <w:rsid w:val="00C26A24"/>
    <w:rsid w:val="00C466FA"/>
    <w:rsid w:val="00C70482"/>
    <w:rsid w:val="00C81C39"/>
    <w:rsid w:val="00C90016"/>
    <w:rsid w:val="00C92917"/>
    <w:rsid w:val="00C961C3"/>
    <w:rsid w:val="00CC18D1"/>
    <w:rsid w:val="00CC1D5C"/>
    <w:rsid w:val="00CC2EB3"/>
    <w:rsid w:val="00CC3FCB"/>
    <w:rsid w:val="00CC5B5B"/>
    <w:rsid w:val="00CE3AAF"/>
    <w:rsid w:val="00CE72EB"/>
    <w:rsid w:val="00CF7493"/>
    <w:rsid w:val="00CF7DEA"/>
    <w:rsid w:val="00D02DCD"/>
    <w:rsid w:val="00D05459"/>
    <w:rsid w:val="00D07388"/>
    <w:rsid w:val="00D13939"/>
    <w:rsid w:val="00D14A67"/>
    <w:rsid w:val="00D1717E"/>
    <w:rsid w:val="00D32463"/>
    <w:rsid w:val="00D44844"/>
    <w:rsid w:val="00D51CDC"/>
    <w:rsid w:val="00D659ED"/>
    <w:rsid w:val="00D733B4"/>
    <w:rsid w:val="00D7677F"/>
    <w:rsid w:val="00D76D8F"/>
    <w:rsid w:val="00D770E5"/>
    <w:rsid w:val="00D85E75"/>
    <w:rsid w:val="00D9680E"/>
    <w:rsid w:val="00DA6948"/>
    <w:rsid w:val="00DB0DD2"/>
    <w:rsid w:val="00DC0014"/>
    <w:rsid w:val="00DD01F2"/>
    <w:rsid w:val="00DE0749"/>
    <w:rsid w:val="00E05D77"/>
    <w:rsid w:val="00E24A68"/>
    <w:rsid w:val="00E270A0"/>
    <w:rsid w:val="00E27168"/>
    <w:rsid w:val="00E635B5"/>
    <w:rsid w:val="00E74D62"/>
    <w:rsid w:val="00EC2D15"/>
    <w:rsid w:val="00EC5CEA"/>
    <w:rsid w:val="00ED64FE"/>
    <w:rsid w:val="00ED7B39"/>
    <w:rsid w:val="00F018DC"/>
    <w:rsid w:val="00F02991"/>
    <w:rsid w:val="00F071D8"/>
    <w:rsid w:val="00F11E7D"/>
    <w:rsid w:val="00F207E3"/>
    <w:rsid w:val="00F21265"/>
    <w:rsid w:val="00F4049A"/>
    <w:rsid w:val="00F4351E"/>
    <w:rsid w:val="00F45E2B"/>
    <w:rsid w:val="00F5396B"/>
    <w:rsid w:val="00F765D9"/>
    <w:rsid w:val="00F81BB3"/>
    <w:rsid w:val="00FA3550"/>
    <w:rsid w:val="00FD4EEE"/>
    <w:rsid w:val="00FE0CB7"/>
    <w:rsid w:val="00FF16F0"/>
    <w:rsid w:val="00FF6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3AD80"/>
  <w15:chartTrackingRefBased/>
  <w15:docId w15:val="{39AAD10E-4E38-4542-A19A-F26276F1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D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1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16F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F16F0"/>
    <w:rPr>
      <w:rFonts w:eastAsiaTheme="minorEastAsia"/>
      <w:kern w:val="0"/>
      <w:lang w:eastAsia="en-GB"/>
      <w14:ligatures w14:val="none"/>
    </w:rPr>
  </w:style>
  <w:style w:type="character" w:customStyle="1" w:styleId="Heading1Char">
    <w:name w:val="Heading 1 Char"/>
    <w:basedOn w:val="DefaultParagraphFont"/>
    <w:link w:val="Heading1"/>
    <w:uiPriority w:val="9"/>
    <w:rsid w:val="00123D7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3D7C"/>
    <w:pPr>
      <w:outlineLvl w:val="9"/>
    </w:pPr>
    <w:rPr>
      <w:kern w:val="0"/>
      <w:lang w:eastAsia="en-GB"/>
      <w14:ligatures w14:val="none"/>
    </w:rPr>
  </w:style>
  <w:style w:type="paragraph" w:styleId="Header">
    <w:name w:val="header"/>
    <w:basedOn w:val="Normal"/>
    <w:link w:val="HeaderChar"/>
    <w:uiPriority w:val="99"/>
    <w:unhideWhenUsed/>
    <w:rsid w:val="00741D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DC5"/>
  </w:style>
  <w:style w:type="paragraph" w:styleId="Footer">
    <w:name w:val="footer"/>
    <w:basedOn w:val="Normal"/>
    <w:link w:val="FooterChar"/>
    <w:uiPriority w:val="99"/>
    <w:unhideWhenUsed/>
    <w:rsid w:val="00741D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DC5"/>
  </w:style>
  <w:style w:type="character" w:customStyle="1" w:styleId="Heading2Char">
    <w:name w:val="Heading 2 Char"/>
    <w:basedOn w:val="DefaultParagraphFont"/>
    <w:link w:val="Heading2"/>
    <w:uiPriority w:val="9"/>
    <w:rsid w:val="006B419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1072E"/>
    <w:pPr>
      <w:spacing w:after="100"/>
    </w:pPr>
  </w:style>
  <w:style w:type="character" w:styleId="Hyperlink">
    <w:name w:val="Hyperlink"/>
    <w:basedOn w:val="DefaultParagraphFont"/>
    <w:uiPriority w:val="99"/>
    <w:unhideWhenUsed/>
    <w:rsid w:val="0051072E"/>
    <w:rPr>
      <w:color w:val="0563C1" w:themeColor="hyperlink"/>
      <w:u w:val="single"/>
    </w:rPr>
  </w:style>
  <w:style w:type="paragraph" w:styleId="NormalWeb">
    <w:name w:val="Normal (Web)"/>
    <w:basedOn w:val="Normal"/>
    <w:uiPriority w:val="99"/>
    <w:unhideWhenUsed/>
    <w:rsid w:val="00D76D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D76D8F"/>
    <w:rPr>
      <w:color w:val="605E5C"/>
      <w:shd w:val="clear" w:color="auto" w:fill="E1DFDD"/>
    </w:rPr>
  </w:style>
  <w:style w:type="character" w:styleId="Strong">
    <w:name w:val="Strong"/>
    <w:basedOn w:val="DefaultParagraphFont"/>
    <w:uiPriority w:val="22"/>
    <w:qFormat/>
    <w:rsid w:val="000F0A3B"/>
    <w:rPr>
      <w:b/>
      <w:bCs/>
    </w:rPr>
  </w:style>
  <w:style w:type="paragraph" w:styleId="ListParagraph">
    <w:name w:val="List Paragraph"/>
    <w:basedOn w:val="Normal"/>
    <w:uiPriority w:val="34"/>
    <w:qFormat/>
    <w:rsid w:val="00DB0DD2"/>
    <w:pPr>
      <w:ind w:left="720"/>
      <w:contextualSpacing/>
    </w:pPr>
  </w:style>
  <w:style w:type="paragraph" w:styleId="TOC2">
    <w:name w:val="toc 2"/>
    <w:basedOn w:val="Normal"/>
    <w:next w:val="Normal"/>
    <w:autoRedefine/>
    <w:uiPriority w:val="39"/>
    <w:unhideWhenUsed/>
    <w:rsid w:val="0010329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21728">
      <w:bodyDiv w:val="1"/>
      <w:marLeft w:val="0"/>
      <w:marRight w:val="0"/>
      <w:marTop w:val="0"/>
      <w:marBottom w:val="0"/>
      <w:divBdr>
        <w:top w:val="none" w:sz="0" w:space="0" w:color="auto"/>
        <w:left w:val="none" w:sz="0" w:space="0" w:color="auto"/>
        <w:bottom w:val="none" w:sz="0" w:space="0" w:color="auto"/>
        <w:right w:val="none" w:sz="0" w:space="0" w:color="auto"/>
      </w:divBdr>
    </w:div>
    <w:div w:id="126824822">
      <w:bodyDiv w:val="1"/>
      <w:marLeft w:val="0"/>
      <w:marRight w:val="0"/>
      <w:marTop w:val="0"/>
      <w:marBottom w:val="0"/>
      <w:divBdr>
        <w:top w:val="none" w:sz="0" w:space="0" w:color="auto"/>
        <w:left w:val="none" w:sz="0" w:space="0" w:color="auto"/>
        <w:bottom w:val="none" w:sz="0" w:space="0" w:color="auto"/>
        <w:right w:val="none" w:sz="0" w:space="0" w:color="auto"/>
      </w:divBdr>
    </w:div>
    <w:div w:id="163207722">
      <w:bodyDiv w:val="1"/>
      <w:marLeft w:val="0"/>
      <w:marRight w:val="0"/>
      <w:marTop w:val="0"/>
      <w:marBottom w:val="0"/>
      <w:divBdr>
        <w:top w:val="none" w:sz="0" w:space="0" w:color="auto"/>
        <w:left w:val="none" w:sz="0" w:space="0" w:color="auto"/>
        <w:bottom w:val="none" w:sz="0" w:space="0" w:color="auto"/>
        <w:right w:val="none" w:sz="0" w:space="0" w:color="auto"/>
      </w:divBdr>
    </w:div>
    <w:div w:id="270627611">
      <w:bodyDiv w:val="1"/>
      <w:marLeft w:val="0"/>
      <w:marRight w:val="0"/>
      <w:marTop w:val="0"/>
      <w:marBottom w:val="0"/>
      <w:divBdr>
        <w:top w:val="none" w:sz="0" w:space="0" w:color="auto"/>
        <w:left w:val="none" w:sz="0" w:space="0" w:color="auto"/>
        <w:bottom w:val="none" w:sz="0" w:space="0" w:color="auto"/>
        <w:right w:val="none" w:sz="0" w:space="0" w:color="auto"/>
      </w:divBdr>
    </w:div>
    <w:div w:id="347610141">
      <w:bodyDiv w:val="1"/>
      <w:marLeft w:val="0"/>
      <w:marRight w:val="0"/>
      <w:marTop w:val="0"/>
      <w:marBottom w:val="0"/>
      <w:divBdr>
        <w:top w:val="none" w:sz="0" w:space="0" w:color="auto"/>
        <w:left w:val="none" w:sz="0" w:space="0" w:color="auto"/>
        <w:bottom w:val="none" w:sz="0" w:space="0" w:color="auto"/>
        <w:right w:val="none" w:sz="0" w:space="0" w:color="auto"/>
      </w:divBdr>
    </w:div>
    <w:div w:id="450979927">
      <w:bodyDiv w:val="1"/>
      <w:marLeft w:val="0"/>
      <w:marRight w:val="0"/>
      <w:marTop w:val="0"/>
      <w:marBottom w:val="0"/>
      <w:divBdr>
        <w:top w:val="none" w:sz="0" w:space="0" w:color="auto"/>
        <w:left w:val="none" w:sz="0" w:space="0" w:color="auto"/>
        <w:bottom w:val="none" w:sz="0" w:space="0" w:color="auto"/>
        <w:right w:val="none" w:sz="0" w:space="0" w:color="auto"/>
      </w:divBdr>
    </w:div>
    <w:div w:id="490760671">
      <w:bodyDiv w:val="1"/>
      <w:marLeft w:val="0"/>
      <w:marRight w:val="0"/>
      <w:marTop w:val="0"/>
      <w:marBottom w:val="0"/>
      <w:divBdr>
        <w:top w:val="none" w:sz="0" w:space="0" w:color="auto"/>
        <w:left w:val="none" w:sz="0" w:space="0" w:color="auto"/>
        <w:bottom w:val="none" w:sz="0" w:space="0" w:color="auto"/>
        <w:right w:val="none" w:sz="0" w:space="0" w:color="auto"/>
      </w:divBdr>
    </w:div>
    <w:div w:id="573900413">
      <w:bodyDiv w:val="1"/>
      <w:marLeft w:val="0"/>
      <w:marRight w:val="0"/>
      <w:marTop w:val="0"/>
      <w:marBottom w:val="0"/>
      <w:divBdr>
        <w:top w:val="none" w:sz="0" w:space="0" w:color="auto"/>
        <w:left w:val="none" w:sz="0" w:space="0" w:color="auto"/>
        <w:bottom w:val="none" w:sz="0" w:space="0" w:color="auto"/>
        <w:right w:val="none" w:sz="0" w:space="0" w:color="auto"/>
      </w:divBdr>
    </w:div>
    <w:div w:id="860626480">
      <w:bodyDiv w:val="1"/>
      <w:marLeft w:val="0"/>
      <w:marRight w:val="0"/>
      <w:marTop w:val="0"/>
      <w:marBottom w:val="0"/>
      <w:divBdr>
        <w:top w:val="none" w:sz="0" w:space="0" w:color="auto"/>
        <w:left w:val="none" w:sz="0" w:space="0" w:color="auto"/>
        <w:bottom w:val="none" w:sz="0" w:space="0" w:color="auto"/>
        <w:right w:val="none" w:sz="0" w:space="0" w:color="auto"/>
      </w:divBdr>
    </w:div>
    <w:div w:id="872154830">
      <w:bodyDiv w:val="1"/>
      <w:marLeft w:val="0"/>
      <w:marRight w:val="0"/>
      <w:marTop w:val="0"/>
      <w:marBottom w:val="0"/>
      <w:divBdr>
        <w:top w:val="none" w:sz="0" w:space="0" w:color="auto"/>
        <w:left w:val="none" w:sz="0" w:space="0" w:color="auto"/>
        <w:bottom w:val="none" w:sz="0" w:space="0" w:color="auto"/>
        <w:right w:val="none" w:sz="0" w:space="0" w:color="auto"/>
      </w:divBdr>
    </w:div>
    <w:div w:id="928780704">
      <w:bodyDiv w:val="1"/>
      <w:marLeft w:val="0"/>
      <w:marRight w:val="0"/>
      <w:marTop w:val="0"/>
      <w:marBottom w:val="0"/>
      <w:divBdr>
        <w:top w:val="none" w:sz="0" w:space="0" w:color="auto"/>
        <w:left w:val="none" w:sz="0" w:space="0" w:color="auto"/>
        <w:bottom w:val="none" w:sz="0" w:space="0" w:color="auto"/>
        <w:right w:val="none" w:sz="0" w:space="0" w:color="auto"/>
      </w:divBdr>
    </w:div>
    <w:div w:id="979532386">
      <w:bodyDiv w:val="1"/>
      <w:marLeft w:val="0"/>
      <w:marRight w:val="0"/>
      <w:marTop w:val="0"/>
      <w:marBottom w:val="0"/>
      <w:divBdr>
        <w:top w:val="none" w:sz="0" w:space="0" w:color="auto"/>
        <w:left w:val="none" w:sz="0" w:space="0" w:color="auto"/>
        <w:bottom w:val="none" w:sz="0" w:space="0" w:color="auto"/>
        <w:right w:val="none" w:sz="0" w:space="0" w:color="auto"/>
      </w:divBdr>
    </w:div>
    <w:div w:id="981038189">
      <w:bodyDiv w:val="1"/>
      <w:marLeft w:val="0"/>
      <w:marRight w:val="0"/>
      <w:marTop w:val="0"/>
      <w:marBottom w:val="0"/>
      <w:divBdr>
        <w:top w:val="none" w:sz="0" w:space="0" w:color="auto"/>
        <w:left w:val="none" w:sz="0" w:space="0" w:color="auto"/>
        <w:bottom w:val="none" w:sz="0" w:space="0" w:color="auto"/>
        <w:right w:val="none" w:sz="0" w:space="0" w:color="auto"/>
      </w:divBdr>
    </w:div>
    <w:div w:id="1015615701">
      <w:bodyDiv w:val="1"/>
      <w:marLeft w:val="0"/>
      <w:marRight w:val="0"/>
      <w:marTop w:val="0"/>
      <w:marBottom w:val="0"/>
      <w:divBdr>
        <w:top w:val="none" w:sz="0" w:space="0" w:color="auto"/>
        <w:left w:val="none" w:sz="0" w:space="0" w:color="auto"/>
        <w:bottom w:val="none" w:sz="0" w:space="0" w:color="auto"/>
        <w:right w:val="none" w:sz="0" w:space="0" w:color="auto"/>
      </w:divBdr>
    </w:div>
    <w:div w:id="1088505631">
      <w:bodyDiv w:val="1"/>
      <w:marLeft w:val="0"/>
      <w:marRight w:val="0"/>
      <w:marTop w:val="0"/>
      <w:marBottom w:val="0"/>
      <w:divBdr>
        <w:top w:val="none" w:sz="0" w:space="0" w:color="auto"/>
        <w:left w:val="none" w:sz="0" w:space="0" w:color="auto"/>
        <w:bottom w:val="none" w:sz="0" w:space="0" w:color="auto"/>
        <w:right w:val="none" w:sz="0" w:space="0" w:color="auto"/>
      </w:divBdr>
    </w:div>
    <w:div w:id="1154226244">
      <w:bodyDiv w:val="1"/>
      <w:marLeft w:val="0"/>
      <w:marRight w:val="0"/>
      <w:marTop w:val="0"/>
      <w:marBottom w:val="0"/>
      <w:divBdr>
        <w:top w:val="none" w:sz="0" w:space="0" w:color="auto"/>
        <w:left w:val="none" w:sz="0" w:space="0" w:color="auto"/>
        <w:bottom w:val="none" w:sz="0" w:space="0" w:color="auto"/>
        <w:right w:val="none" w:sz="0" w:space="0" w:color="auto"/>
      </w:divBdr>
    </w:div>
    <w:div w:id="1417020941">
      <w:bodyDiv w:val="1"/>
      <w:marLeft w:val="0"/>
      <w:marRight w:val="0"/>
      <w:marTop w:val="0"/>
      <w:marBottom w:val="0"/>
      <w:divBdr>
        <w:top w:val="none" w:sz="0" w:space="0" w:color="auto"/>
        <w:left w:val="none" w:sz="0" w:space="0" w:color="auto"/>
        <w:bottom w:val="none" w:sz="0" w:space="0" w:color="auto"/>
        <w:right w:val="none" w:sz="0" w:space="0" w:color="auto"/>
      </w:divBdr>
    </w:div>
    <w:div w:id="1439301780">
      <w:bodyDiv w:val="1"/>
      <w:marLeft w:val="0"/>
      <w:marRight w:val="0"/>
      <w:marTop w:val="0"/>
      <w:marBottom w:val="0"/>
      <w:divBdr>
        <w:top w:val="none" w:sz="0" w:space="0" w:color="auto"/>
        <w:left w:val="none" w:sz="0" w:space="0" w:color="auto"/>
        <w:bottom w:val="none" w:sz="0" w:space="0" w:color="auto"/>
        <w:right w:val="none" w:sz="0" w:space="0" w:color="auto"/>
      </w:divBdr>
    </w:div>
    <w:div w:id="1500609845">
      <w:bodyDiv w:val="1"/>
      <w:marLeft w:val="0"/>
      <w:marRight w:val="0"/>
      <w:marTop w:val="0"/>
      <w:marBottom w:val="0"/>
      <w:divBdr>
        <w:top w:val="none" w:sz="0" w:space="0" w:color="auto"/>
        <w:left w:val="none" w:sz="0" w:space="0" w:color="auto"/>
        <w:bottom w:val="none" w:sz="0" w:space="0" w:color="auto"/>
        <w:right w:val="none" w:sz="0" w:space="0" w:color="auto"/>
      </w:divBdr>
    </w:div>
    <w:div w:id="1601450777">
      <w:bodyDiv w:val="1"/>
      <w:marLeft w:val="0"/>
      <w:marRight w:val="0"/>
      <w:marTop w:val="0"/>
      <w:marBottom w:val="0"/>
      <w:divBdr>
        <w:top w:val="none" w:sz="0" w:space="0" w:color="auto"/>
        <w:left w:val="none" w:sz="0" w:space="0" w:color="auto"/>
        <w:bottom w:val="none" w:sz="0" w:space="0" w:color="auto"/>
        <w:right w:val="none" w:sz="0" w:space="0" w:color="auto"/>
      </w:divBdr>
    </w:div>
    <w:div w:id="1672678256">
      <w:bodyDiv w:val="1"/>
      <w:marLeft w:val="0"/>
      <w:marRight w:val="0"/>
      <w:marTop w:val="0"/>
      <w:marBottom w:val="0"/>
      <w:divBdr>
        <w:top w:val="none" w:sz="0" w:space="0" w:color="auto"/>
        <w:left w:val="none" w:sz="0" w:space="0" w:color="auto"/>
        <w:bottom w:val="none" w:sz="0" w:space="0" w:color="auto"/>
        <w:right w:val="none" w:sz="0" w:space="0" w:color="auto"/>
      </w:divBdr>
    </w:div>
    <w:div w:id="1691371149">
      <w:bodyDiv w:val="1"/>
      <w:marLeft w:val="0"/>
      <w:marRight w:val="0"/>
      <w:marTop w:val="0"/>
      <w:marBottom w:val="0"/>
      <w:divBdr>
        <w:top w:val="none" w:sz="0" w:space="0" w:color="auto"/>
        <w:left w:val="none" w:sz="0" w:space="0" w:color="auto"/>
        <w:bottom w:val="none" w:sz="0" w:space="0" w:color="auto"/>
        <w:right w:val="none" w:sz="0" w:space="0" w:color="auto"/>
      </w:divBdr>
    </w:div>
    <w:div w:id="1719475824">
      <w:bodyDiv w:val="1"/>
      <w:marLeft w:val="0"/>
      <w:marRight w:val="0"/>
      <w:marTop w:val="0"/>
      <w:marBottom w:val="0"/>
      <w:divBdr>
        <w:top w:val="none" w:sz="0" w:space="0" w:color="auto"/>
        <w:left w:val="none" w:sz="0" w:space="0" w:color="auto"/>
        <w:bottom w:val="none" w:sz="0" w:space="0" w:color="auto"/>
        <w:right w:val="none" w:sz="0" w:space="0" w:color="auto"/>
      </w:divBdr>
    </w:div>
    <w:div w:id="1830097392">
      <w:bodyDiv w:val="1"/>
      <w:marLeft w:val="0"/>
      <w:marRight w:val="0"/>
      <w:marTop w:val="0"/>
      <w:marBottom w:val="0"/>
      <w:divBdr>
        <w:top w:val="none" w:sz="0" w:space="0" w:color="auto"/>
        <w:left w:val="none" w:sz="0" w:space="0" w:color="auto"/>
        <w:bottom w:val="none" w:sz="0" w:space="0" w:color="auto"/>
        <w:right w:val="none" w:sz="0" w:space="0" w:color="auto"/>
      </w:divBdr>
    </w:div>
    <w:div w:id="1880311528">
      <w:bodyDiv w:val="1"/>
      <w:marLeft w:val="0"/>
      <w:marRight w:val="0"/>
      <w:marTop w:val="0"/>
      <w:marBottom w:val="0"/>
      <w:divBdr>
        <w:top w:val="none" w:sz="0" w:space="0" w:color="auto"/>
        <w:left w:val="none" w:sz="0" w:space="0" w:color="auto"/>
        <w:bottom w:val="none" w:sz="0" w:space="0" w:color="auto"/>
        <w:right w:val="none" w:sz="0" w:space="0" w:color="auto"/>
      </w:divBdr>
    </w:div>
    <w:div w:id="1953315466">
      <w:bodyDiv w:val="1"/>
      <w:marLeft w:val="0"/>
      <w:marRight w:val="0"/>
      <w:marTop w:val="0"/>
      <w:marBottom w:val="0"/>
      <w:divBdr>
        <w:top w:val="none" w:sz="0" w:space="0" w:color="auto"/>
        <w:left w:val="none" w:sz="0" w:space="0" w:color="auto"/>
        <w:bottom w:val="none" w:sz="0" w:space="0" w:color="auto"/>
        <w:right w:val="none" w:sz="0" w:space="0" w:color="auto"/>
      </w:divBdr>
    </w:div>
    <w:div w:id="1981569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study.com/learn/lesson/shannon-weaver-model-communication-theory-parts-transmission-model.html" TargetMode="External"/><Relationship Id="rId26" Type="http://schemas.openxmlformats.org/officeDocument/2006/relationships/hyperlink" Target="https://www.ringcentral.com/us/en/blog/the-importance-of-effective-communication-in-the-workplace/" TargetMode="External"/><Relationship Id="rId3" Type="http://schemas.openxmlformats.org/officeDocument/2006/relationships/customXml" Target="../customXml/item3.xml"/><Relationship Id="rId21" Type="http://schemas.openxmlformats.org/officeDocument/2006/relationships/hyperlink" Target="https://www.g2a.co/how-important-is-good-communication-in-the-workplace/"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academia.edu/26534964/Schramms_Model_of_Communication" TargetMode="External"/><Relationship Id="rId25" Type="http://schemas.openxmlformats.org/officeDocument/2006/relationships/hyperlink" Target="https://www.ascento.co.uk/blog/why-communications-skills-are-a-managers-most-important-quality" TargetMode="External"/><Relationship Id="rId2" Type="http://schemas.openxmlformats.org/officeDocument/2006/relationships/customXml" Target="../customXml/item2.xml"/><Relationship Id="rId16" Type="http://schemas.openxmlformats.org/officeDocument/2006/relationships/hyperlink" Target="https://www.businesstopia.net/communication/berlo-model-communication?utm_content=cmp-true" TargetMode="External"/><Relationship Id="rId20" Type="http://schemas.openxmlformats.org/officeDocument/2006/relationships/hyperlink" Target="https://www.communicationtheory.org/berlos-smcr-model-of-communication/#:~:text=Criticism%20of%20Berlo&#8217;s%20SMCR%20model%20of%20communication%3A&amp;text=There%20is%20no%20room%20for,for%20effective%20communication%20to%20happ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raley.english.ucsb.edu/wp-content/Engl800/Shannon-Weaver.pdf" TargetMode="External"/><Relationship Id="rId5" Type="http://schemas.openxmlformats.org/officeDocument/2006/relationships/customXml" Target="../customXml/item5.xml"/><Relationship Id="rId15" Type="http://schemas.openxmlformats.org/officeDocument/2006/relationships/hyperlink" Target="https://www.researchgate.net/publication/304782482_COMMUNICATION_IN_THE_WORKPLACE_GUIDELINES_FOR_IMPROVING_EFFECTIVENESS/link/57a8550108ae73e6e132670b/download" TargetMode="External"/><Relationship Id="rId23" Type="http://schemas.openxmlformats.org/officeDocument/2006/relationships/hyperlink" Target="https://en.wikipedia.org/wiki/Schramm%27s_model_of_communication"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helpfulprofessor.com/osgood-schram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books.google.co.uk/books?hl=en&amp;lr=&amp;id=PEzKCQAAQBAJ&amp;oi=fnd&amp;pg=PR11&amp;dq=what%2Bmakes%2Beffective%2Bcommunication%2Bin%2Bthe%2Bworkplace%3F&amp;ots=7RsvINurW3&amp;sig=s6YenIwIcljCslbHThKSWAy8rlk#v=onepage&amp;q=what%20makes%20effective%20communication%20in%20the%20workplace%3F&amp;f=false" TargetMode="External"/><Relationship Id="rId27" Type="http://schemas.openxmlformats.org/officeDocument/2006/relationships/hyperlink" Target="https://www.youtube.com/shorts/UQbR3m79bNw"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2579F86D4D6411EA7454FAF9CE79D08"/>
        <w:category>
          <w:name w:val="General"/>
          <w:gallery w:val="placeholder"/>
        </w:category>
        <w:types>
          <w:type w:val="bbPlcHdr"/>
        </w:types>
        <w:behaviors>
          <w:behavior w:val="content"/>
        </w:behaviors>
        <w:guid w:val="{C92FB0D5-9CE7-4D9D-9ABA-A41A1A12515E}"/>
      </w:docPartPr>
      <w:docPartBody>
        <w:p w:rsidR="00000000" w:rsidRDefault="00577C57" w:rsidP="00577C57">
          <w:pPr>
            <w:pStyle w:val="72579F86D4D6411EA7454FAF9CE79D0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C57"/>
    <w:rsid w:val="00577C57"/>
    <w:rsid w:val="006E4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2579F86D4D6411EA7454FAF9CE79D08">
    <w:name w:val="72579F86D4D6411EA7454FAF9CE79D08"/>
    <w:rsid w:val="00577C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c1a96a7970da4b136dbd2ecab0583c6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b16ac90f48c9594693ee0aa25f0f7b4"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5.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9A6D62-477C-4E76-81F0-33863C4F0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A20DC1-5EE5-4040-B1B8-BF7A0B4348E9}">
  <ds:schemaRefs>
    <ds:schemaRef ds:uri="http://schemas.microsoft.com/sharepoint/v3/contenttype/forms"/>
  </ds:schemaRefs>
</ds:datastoreItem>
</file>

<file path=customXml/itemProps4.xml><?xml version="1.0" encoding="utf-8"?>
<ds:datastoreItem xmlns:ds="http://schemas.openxmlformats.org/officeDocument/2006/customXml" ds:itemID="{D672F8E1-2D20-4F71-9DF4-94B8FAF5F7AD}">
  <ds:schemaRefs>
    <ds:schemaRef ds:uri="http://schemas.microsoft.com/office/2006/metadata/properties"/>
    <ds:schemaRef ds:uri="http://schemas.microsoft.com/office/infopath/2007/PartnerControls"/>
    <ds:schemaRef ds:uri="d8e79d84-78fb-44a9-92e9-d04bdd8f0359"/>
  </ds:schemaRefs>
</ds:datastoreItem>
</file>

<file path=customXml/itemProps5.xml><?xml version="1.0" encoding="utf-8"?>
<ds:datastoreItem xmlns:ds="http://schemas.openxmlformats.org/officeDocument/2006/customXml" ds:itemID="{7B9DC443-B0DA-4687-BE2B-12C85BA2F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13211</TotalTime>
  <Pages>12</Pages>
  <Words>2120</Words>
  <Characters>12088</Characters>
  <Application>Microsoft Office Word</Application>
  <DocSecurity>0</DocSecurity>
  <Lines>100</Lines>
  <Paragraphs>28</Paragraphs>
  <ScaleCrop>false</ScaleCrop>
  <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dc:title>
  <dc:subject>communication in the workplace</dc:subject>
  <dc:creator>Marina Ciubotariu (2209175)</dc:creator>
  <cp:keywords/>
  <dc:description/>
  <cp:lastModifiedBy>Marina</cp:lastModifiedBy>
  <cp:revision>264</cp:revision>
  <dcterms:created xsi:type="dcterms:W3CDTF">2023-06-06T21:28:00Z</dcterms:created>
  <dcterms:modified xsi:type="dcterms:W3CDTF">2023-06-16T02:02:00Z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