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1A21B8" w14:paraId="3ED3A1AE" w14:textId="77777777" w:rsidTr="00BA7051">
        <w:tc>
          <w:tcPr>
            <w:tcW w:w="1838" w:type="dxa"/>
          </w:tcPr>
          <w:p w14:paraId="5563D258" w14:textId="77777777" w:rsidR="001A21B8" w:rsidRDefault="001A21B8" w:rsidP="00BA7051">
            <w:pPr>
              <w:pStyle w:val="AssignBody"/>
            </w:pPr>
            <w:bookmarkStart w:id="0" w:name="_Hlk33605202"/>
            <w:proofErr w:type="spellStart"/>
            <w:r>
              <w:t>Targed</w:t>
            </w:r>
            <w:proofErr w:type="spellEnd"/>
            <w:r>
              <w:t>/Target 1</w:t>
            </w:r>
          </w:p>
        </w:tc>
        <w:tc>
          <w:tcPr>
            <w:tcW w:w="7178" w:type="dxa"/>
          </w:tcPr>
          <w:p w14:paraId="71896424" w14:textId="72F9E413" w:rsidR="001A21B8" w:rsidRPr="001A21B8" w:rsidRDefault="001A21B8" w:rsidP="00BA7051">
            <w:pPr>
              <w:pStyle w:val="AssignBody"/>
              <w:rPr>
                <w:rFonts w:cs="Arial"/>
              </w:rPr>
            </w:pPr>
            <w:r w:rsidRPr="001A21B8">
              <w:rPr>
                <w:rFonts w:cs="Arial"/>
                <w:shd w:val="clear" w:color="auto" w:fill="FFFFFF"/>
              </w:rPr>
              <w:t xml:space="preserve">Mae </w:t>
            </w:r>
            <w:proofErr w:type="spellStart"/>
            <w:r w:rsidRPr="001A21B8">
              <w:rPr>
                <w:rFonts w:cs="Arial"/>
                <w:shd w:val="clear" w:color="auto" w:fill="FFFFFF"/>
              </w:rPr>
              <w:t>angen</w:t>
            </w:r>
            <w:proofErr w:type="spellEnd"/>
            <w:r w:rsidRPr="001A21B8">
              <w:rPr>
                <w:rFonts w:cs="Arial"/>
                <w:shd w:val="clear" w:color="auto" w:fill="FFFFFF"/>
              </w:rPr>
              <w:t xml:space="preserve"> </w:t>
            </w:r>
            <w:proofErr w:type="spellStart"/>
            <w:r w:rsidRPr="001A21B8">
              <w:rPr>
                <w:rFonts w:cs="Arial"/>
                <w:shd w:val="clear" w:color="auto" w:fill="FFFFFF"/>
              </w:rPr>
              <w:t>ystyried</w:t>
            </w:r>
            <w:proofErr w:type="spellEnd"/>
            <w:r w:rsidRPr="001A21B8">
              <w:rPr>
                <w:rFonts w:cs="Arial"/>
                <w:shd w:val="clear" w:color="auto" w:fill="FFFFFF"/>
              </w:rPr>
              <w:t xml:space="preserve"> </w:t>
            </w:r>
            <w:proofErr w:type="spellStart"/>
            <w:r w:rsidRPr="001A21B8">
              <w:rPr>
                <w:rFonts w:cs="Arial"/>
                <w:shd w:val="clear" w:color="auto" w:fill="FFFFFF"/>
              </w:rPr>
              <w:t>os</w:t>
            </w:r>
            <w:proofErr w:type="spellEnd"/>
            <w:r w:rsidRPr="001A21B8">
              <w:rPr>
                <w:rFonts w:cs="Arial"/>
                <w:shd w:val="clear" w:color="auto" w:fill="FFFFFF"/>
              </w:rPr>
              <w:t xml:space="preserve"> </w:t>
            </w:r>
            <w:proofErr w:type="spellStart"/>
            <w:r w:rsidRPr="001A21B8">
              <w:rPr>
                <w:rFonts w:cs="Arial"/>
                <w:shd w:val="clear" w:color="auto" w:fill="FFFFFF"/>
              </w:rPr>
              <w:t>yw</w:t>
            </w:r>
            <w:proofErr w:type="spellEnd"/>
            <w:r w:rsidRPr="001A21B8">
              <w:rPr>
                <w:rFonts w:cs="Arial"/>
                <w:shd w:val="clear" w:color="auto" w:fill="FFFFFF"/>
              </w:rPr>
              <w:t xml:space="preserve"> </w:t>
            </w:r>
            <w:proofErr w:type="spellStart"/>
            <w:r w:rsidRPr="001A21B8">
              <w:rPr>
                <w:rFonts w:cs="Arial"/>
                <w:shd w:val="clear" w:color="auto" w:fill="FFFFFF"/>
              </w:rPr>
              <w:t>pob</w:t>
            </w:r>
            <w:proofErr w:type="spellEnd"/>
            <w:r w:rsidRPr="001A21B8">
              <w:rPr>
                <w:rFonts w:cs="Arial"/>
                <w:shd w:val="clear" w:color="auto" w:fill="FFFFFF"/>
              </w:rPr>
              <w:t xml:space="preserve"> </w:t>
            </w:r>
            <w:proofErr w:type="spellStart"/>
            <w:r w:rsidRPr="001A21B8">
              <w:rPr>
                <w:rFonts w:cs="Arial"/>
                <w:shd w:val="clear" w:color="auto" w:fill="FFFFFF"/>
              </w:rPr>
              <w:t>ffynhonnell</w:t>
            </w:r>
            <w:proofErr w:type="spellEnd"/>
            <w:r w:rsidRPr="001A21B8">
              <w:rPr>
                <w:rFonts w:cs="Arial"/>
                <w:shd w:val="clear" w:color="auto" w:fill="FFFFFF"/>
              </w:rPr>
              <w:t xml:space="preserve"> </w:t>
            </w:r>
            <w:proofErr w:type="spellStart"/>
            <w:r w:rsidRPr="001A21B8">
              <w:rPr>
                <w:rFonts w:cs="Arial"/>
                <w:shd w:val="clear" w:color="auto" w:fill="FFFFFF"/>
              </w:rPr>
              <w:t>yn</w:t>
            </w:r>
            <w:proofErr w:type="spellEnd"/>
            <w:r w:rsidRPr="001A21B8">
              <w:rPr>
                <w:rFonts w:cs="Arial"/>
                <w:shd w:val="clear" w:color="auto" w:fill="FFFFFF"/>
              </w:rPr>
              <w:t xml:space="preserve"> </w:t>
            </w:r>
            <w:proofErr w:type="spellStart"/>
            <w:r w:rsidRPr="001A21B8">
              <w:rPr>
                <w:rFonts w:cs="Arial"/>
                <w:shd w:val="clear" w:color="auto" w:fill="FFFFFF"/>
              </w:rPr>
              <w:t>ddigon</w:t>
            </w:r>
            <w:proofErr w:type="spellEnd"/>
            <w:r w:rsidRPr="001A21B8">
              <w:rPr>
                <w:rFonts w:cs="Arial"/>
                <w:shd w:val="clear" w:color="auto" w:fill="FFFFFF"/>
              </w:rPr>
              <w:t xml:space="preserve"> </w:t>
            </w:r>
            <w:proofErr w:type="spellStart"/>
            <w:r w:rsidRPr="001A21B8">
              <w:rPr>
                <w:rFonts w:cs="Arial"/>
                <w:shd w:val="clear" w:color="auto" w:fill="FFFFFF"/>
              </w:rPr>
              <w:t>academaidd</w:t>
            </w:r>
            <w:proofErr w:type="spellEnd"/>
            <w:r w:rsidRPr="001A21B8">
              <w:rPr>
                <w:rFonts w:cs="Arial"/>
                <w:shd w:val="clear" w:color="auto" w:fill="FFFFFF"/>
              </w:rPr>
              <w:t xml:space="preserve"> </w:t>
            </w:r>
            <w:proofErr w:type="spellStart"/>
            <w:r w:rsidRPr="001A21B8">
              <w:rPr>
                <w:rFonts w:cs="Arial"/>
                <w:shd w:val="clear" w:color="auto" w:fill="FFFFFF"/>
              </w:rPr>
              <w:t>i</w:t>
            </w:r>
            <w:proofErr w:type="spellEnd"/>
            <w:r w:rsidRPr="001A21B8">
              <w:rPr>
                <w:rFonts w:cs="Arial"/>
                <w:shd w:val="clear" w:color="auto" w:fill="FFFFFF"/>
              </w:rPr>
              <w:t xml:space="preserve"> </w:t>
            </w:r>
            <w:proofErr w:type="spellStart"/>
            <w:r w:rsidRPr="001A21B8">
              <w:rPr>
                <w:rFonts w:cs="Arial"/>
                <w:shd w:val="clear" w:color="auto" w:fill="FFFFFF"/>
              </w:rPr>
              <w:t>gryfhau</w:t>
            </w:r>
            <w:proofErr w:type="spellEnd"/>
            <w:r w:rsidRPr="001A21B8">
              <w:rPr>
                <w:rFonts w:cs="Arial"/>
                <w:shd w:val="clear" w:color="auto" w:fill="FFFFFF"/>
              </w:rPr>
              <w:t xml:space="preserve"> </w:t>
            </w:r>
            <w:proofErr w:type="spellStart"/>
            <w:r w:rsidRPr="001A21B8">
              <w:rPr>
                <w:rFonts w:cs="Arial"/>
                <w:shd w:val="clear" w:color="auto" w:fill="FFFFFF"/>
              </w:rPr>
              <w:t>dy</w:t>
            </w:r>
            <w:proofErr w:type="spellEnd"/>
            <w:r w:rsidRPr="001A21B8">
              <w:rPr>
                <w:rFonts w:cs="Arial"/>
                <w:shd w:val="clear" w:color="auto" w:fill="FFFFFF"/>
              </w:rPr>
              <w:t xml:space="preserve"> </w:t>
            </w:r>
            <w:proofErr w:type="spellStart"/>
            <w:r w:rsidRPr="001A21B8">
              <w:rPr>
                <w:rFonts w:cs="Arial"/>
                <w:shd w:val="clear" w:color="auto" w:fill="FFFFFF"/>
              </w:rPr>
              <w:t>ddadl</w:t>
            </w:r>
            <w:proofErr w:type="spellEnd"/>
            <w:r w:rsidRPr="001A21B8">
              <w:rPr>
                <w:rFonts w:cs="Arial"/>
                <w:shd w:val="clear" w:color="auto" w:fill="FFFFFF"/>
              </w:rPr>
              <w:t>.</w:t>
            </w:r>
          </w:p>
        </w:tc>
      </w:tr>
      <w:tr w:rsidR="001A21B8" w14:paraId="7330A50D" w14:textId="77777777" w:rsidTr="00BA7051">
        <w:tc>
          <w:tcPr>
            <w:tcW w:w="1838" w:type="dxa"/>
          </w:tcPr>
          <w:p w14:paraId="7FD18951" w14:textId="5FE82412" w:rsidR="001A21B8" w:rsidRDefault="001A21B8" w:rsidP="00BA7051">
            <w:pPr>
              <w:pStyle w:val="AssignBody"/>
            </w:pPr>
            <w:proofErr w:type="spellStart"/>
            <w:r>
              <w:t>Targed</w:t>
            </w:r>
            <w:proofErr w:type="spellEnd"/>
            <w:r>
              <w:t xml:space="preserve">/Target </w:t>
            </w:r>
            <w:r w:rsidR="005C07BB">
              <w:t>2</w:t>
            </w:r>
          </w:p>
        </w:tc>
        <w:tc>
          <w:tcPr>
            <w:tcW w:w="7178" w:type="dxa"/>
          </w:tcPr>
          <w:p w14:paraId="248DE902" w14:textId="39189903" w:rsidR="001A21B8" w:rsidRPr="001A21B8" w:rsidRDefault="002F7C7E" w:rsidP="00BA7051">
            <w:pPr>
              <w:pStyle w:val="AssignBody"/>
              <w:rPr>
                <w:rFonts w:cs="Arial"/>
              </w:rPr>
            </w:pPr>
            <w:proofErr w:type="spellStart"/>
            <w:r w:rsidRPr="002F7C7E">
              <w:rPr>
                <w:rFonts w:cs="Arial"/>
              </w:rPr>
              <w:t>Byddai</w:t>
            </w:r>
            <w:proofErr w:type="spellEnd"/>
            <w:r w:rsidRPr="002F7C7E">
              <w:rPr>
                <w:rFonts w:cs="Arial"/>
              </w:rPr>
              <w:t xml:space="preserve"> </w:t>
            </w:r>
            <w:proofErr w:type="spellStart"/>
            <w:r w:rsidRPr="002F7C7E">
              <w:rPr>
                <w:rFonts w:cs="Arial"/>
              </w:rPr>
              <w:t>prawf</w:t>
            </w:r>
            <w:proofErr w:type="spellEnd"/>
            <w:r w:rsidRPr="002F7C7E">
              <w:rPr>
                <w:rFonts w:cs="Arial"/>
              </w:rPr>
              <w:t xml:space="preserve"> </w:t>
            </w:r>
            <w:proofErr w:type="spellStart"/>
            <w:r w:rsidRPr="002F7C7E">
              <w:rPr>
                <w:rFonts w:cs="Arial"/>
              </w:rPr>
              <w:t>ddarllen</w:t>
            </w:r>
            <w:proofErr w:type="spellEnd"/>
            <w:r w:rsidRPr="002F7C7E">
              <w:rPr>
                <w:rFonts w:cs="Arial"/>
              </w:rPr>
              <w:t xml:space="preserve"> </w:t>
            </w:r>
            <w:proofErr w:type="spellStart"/>
            <w:r w:rsidRPr="002F7C7E">
              <w:rPr>
                <w:rFonts w:cs="Arial"/>
              </w:rPr>
              <w:t>dy</w:t>
            </w:r>
            <w:proofErr w:type="spellEnd"/>
            <w:r w:rsidRPr="002F7C7E">
              <w:rPr>
                <w:rFonts w:cs="Arial"/>
              </w:rPr>
              <w:t xml:space="preserve"> </w:t>
            </w:r>
            <w:proofErr w:type="spellStart"/>
            <w:r w:rsidRPr="002F7C7E">
              <w:rPr>
                <w:rFonts w:cs="Arial"/>
              </w:rPr>
              <w:t>waith</w:t>
            </w:r>
            <w:proofErr w:type="spellEnd"/>
            <w:r w:rsidRPr="002F7C7E">
              <w:rPr>
                <w:rFonts w:cs="Arial"/>
              </w:rPr>
              <w:t xml:space="preserve"> </w:t>
            </w:r>
            <w:proofErr w:type="spellStart"/>
            <w:r w:rsidRPr="002F7C7E">
              <w:rPr>
                <w:rFonts w:cs="Arial"/>
              </w:rPr>
              <w:t>yn</w:t>
            </w:r>
            <w:proofErr w:type="spellEnd"/>
            <w:r w:rsidRPr="002F7C7E">
              <w:rPr>
                <w:rFonts w:cs="Arial"/>
              </w:rPr>
              <w:t xml:space="preserve"> </w:t>
            </w:r>
            <w:proofErr w:type="spellStart"/>
            <w:r w:rsidRPr="002F7C7E">
              <w:rPr>
                <w:rFonts w:cs="Arial"/>
              </w:rPr>
              <w:t>ofalus</w:t>
            </w:r>
            <w:proofErr w:type="spellEnd"/>
            <w:r w:rsidRPr="002F7C7E">
              <w:rPr>
                <w:rFonts w:cs="Arial"/>
              </w:rPr>
              <w:t xml:space="preserve"> </w:t>
            </w:r>
            <w:proofErr w:type="spellStart"/>
            <w:r w:rsidRPr="002F7C7E">
              <w:rPr>
                <w:rFonts w:cs="Arial"/>
              </w:rPr>
              <w:t>yn</w:t>
            </w:r>
            <w:proofErr w:type="spellEnd"/>
            <w:r w:rsidRPr="002F7C7E">
              <w:rPr>
                <w:rFonts w:cs="Arial"/>
              </w:rPr>
              <w:t xml:space="preserve"> </w:t>
            </w:r>
            <w:proofErr w:type="spellStart"/>
            <w:r w:rsidRPr="002F7C7E">
              <w:rPr>
                <w:rFonts w:cs="Arial"/>
              </w:rPr>
              <w:t>dy</w:t>
            </w:r>
            <w:proofErr w:type="spellEnd"/>
            <w:r w:rsidRPr="002F7C7E">
              <w:rPr>
                <w:rFonts w:cs="Arial"/>
              </w:rPr>
              <w:t xml:space="preserve"> </w:t>
            </w:r>
            <w:proofErr w:type="spellStart"/>
            <w:r w:rsidRPr="002F7C7E">
              <w:rPr>
                <w:rFonts w:cs="Arial"/>
              </w:rPr>
              <w:t>alluogi</w:t>
            </w:r>
            <w:proofErr w:type="spellEnd"/>
            <w:r w:rsidRPr="002F7C7E">
              <w:rPr>
                <w:rFonts w:cs="Arial"/>
              </w:rPr>
              <w:t xml:space="preserve"> </w:t>
            </w:r>
            <w:proofErr w:type="spellStart"/>
            <w:r w:rsidRPr="002F7C7E">
              <w:rPr>
                <w:rFonts w:cs="Arial"/>
              </w:rPr>
              <w:t>i</w:t>
            </w:r>
            <w:proofErr w:type="spellEnd"/>
            <w:r w:rsidRPr="002F7C7E">
              <w:rPr>
                <w:rFonts w:cs="Arial"/>
              </w:rPr>
              <w:t xml:space="preserve"> </w:t>
            </w:r>
            <w:proofErr w:type="spellStart"/>
            <w:r w:rsidRPr="002F7C7E">
              <w:rPr>
                <w:rFonts w:cs="Arial"/>
              </w:rPr>
              <w:t>adnabod</w:t>
            </w:r>
            <w:proofErr w:type="spellEnd"/>
            <w:r w:rsidRPr="002F7C7E">
              <w:rPr>
                <w:rFonts w:cs="Arial"/>
              </w:rPr>
              <w:t xml:space="preserve"> a </w:t>
            </w:r>
            <w:proofErr w:type="spellStart"/>
            <w:r w:rsidRPr="002F7C7E">
              <w:rPr>
                <w:rFonts w:cs="Arial"/>
              </w:rPr>
              <w:t>chywiro</w:t>
            </w:r>
            <w:proofErr w:type="spellEnd"/>
            <w:r w:rsidRPr="002F7C7E">
              <w:rPr>
                <w:rFonts w:cs="Arial"/>
              </w:rPr>
              <w:t xml:space="preserve"> </w:t>
            </w:r>
            <w:proofErr w:type="spellStart"/>
            <w:r w:rsidRPr="002F7C7E">
              <w:rPr>
                <w:rFonts w:cs="Arial"/>
              </w:rPr>
              <w:t>rhai</w:t>
            </w:r>
            <w:proofErr w:type="spellEnd"/>
            <w:r w:rsidRPr="002F7C7E">
              <w:rPr>
                <w:rFonts w:cs="Arial"/>
              </w:rPr>
              <w:t xml:space="preserve"> </w:t>
            </w:r>
            <w:proofErr w:type="spellStart"/>
            <w:r w:rsidRPr="002F7C7E">
              <w:rPr>
                <w:rFonts w:cs="Arial"/>
              </w:rPr>
              <w:t>gwallau</w:t>
            </w:r>
            <w:proofErr w:type="spellEnd"/>
            <w:r w:rsidRPr="002F7C7E">
              <w:rPr>
                <w:rFonts w:cs="Arial"/>
              </w:rPr>
              <w:t xml:space="preserve"> </w:t>
            </w:r>
            <w:proofErr w:type="spellStart"/>
            <w:r w:rsidRPr="002F7C7E">
              <w:rPr>
                <w:rFonts w:cs="Arial"/>
              </w:rPr>
              <w:t>sy'n</w:t>
            </w:r>
            <w:proofErr w:type="spellEnd"/>
            <w:r w:rsidRPr="002F7C7E">
              <w:rPr>
                <w:rFonts w:cs="Arial"/>
              </w:rPr>
              <w:t xml:space="preserve"> </w:t>
            </w:r>
            <w:proofErr w:type="spellStart"/>
            <w:r w:rsidRPr="002F7C7E">
              <w:rPr>
                <w:rFonts w:cs="Arial"/>
              </w:rPr>
              <w:t>ymddangos</w:t>
            </w:r>
            <w:proofErr w:type="spellEnd"/>
            <w:r w:rsidRPr="002F7C7E">
              <w:rPr>
                <w:rFonts w:cs="Arial"/>
              </w:rPr>
              <w:t>.</w:t>
            </w:r>
          </w:p>
        </w:tc>
      </w:tr>
    </w:tbl>
    <w:p w14:paraId="10B6F1B8" w14:textId="77777777" w:rsidR="001A21B8" w:rsidRDefault="001A21B8" w:rsidP="001A21B8">
      <w:pPr>
        <w:spacing w:line="360" w:lineRule="auto"/>
        <w:rPr>
          <w:rFonts w:ascii="Times New Roman" w:hAnsi="Times New Roman" w:cs="Times New Roman"/>
          <w:b/>
          <w:bCs/>
          <w:sz w:val="36"/>
          <w:szCs w:val="36"/>
          <w:u w:val="single"/>
        </w:rPr>
      </w:pPr>
    </w:p>
    <w:p w14:paraId="53283088" w14:textId="5A834EEB" w:rsidR="00A71893" w:rsidRDefault="00980B16" w:rsidP="005A6802">
      <w:pPr>
        <w:spacing w:line="360" w:lineRule="auto"/>
        <w:jc w:val="center"/>
        <w:rPr>
          <w:rFonts w:ascii="Arial" w:hAnsi="Arial" w:cs="Arial"/>
          <w:b/>
          <w:bCs/>
          <w:sz w:val="36"/>
          <w:szCs w:val="36"/>
          <w:u w:val="single"/>
        </w:rPr>
      </w:pPr>
      <w:r>
        <w:rPr>
          <w:rFonts w:ascii="Arial" w:hAnsi="Arial" w:cs="Arial"/>
          <w:b/>
          <w:bCs/>
          <w:sz w:val="36"/>
          <w:szCs w:val="36"/>
          <w:u w:val="single"/>
        </w:rPr>
        <w:t>Dylunio a chynnal astudiaeth ymchwil ar raddfa fach, a gwerthuso’n feirniadol effaith offer ymchwil a ddewiswyd, a’r data, ar y dysgwyr ac ar eich ymarfer proffesiynol</w:t>
      </w:r>
    </w:p>
    <w:bookmarkEnd w:id="0"/>
    <w:p w14:paraId="31DF9C21" w14:textId="5B0094AF" w:rsidR="00383152" w:rsidRPr="001A21B8" w:rsidRDefault="00383152" w:rsidP="00B733ED">
      <w:pPr>
        <w:spacing w:line="360" w:lineRule="auto"/>
        <w:rPr>
          <w:rFonts w:ascii="Arial" w:hAnsi="Arial" w:cs="Arial"/>
          <w:b/>
          <w:bCs/>
          <w:u w:val="single"/>
        </w:rPr>
      </w:pPr>
      <w:r w:rsidRPr="001A21B8">
        <w:rPr>
          <w:rFonts w:ascii="Arial" w:hAnsi="Arial" w:cs="Arial"/>
          <w:b/>
          <w:bCs/>
          <w:u w:val="single"/>
        </w:rPr>
        <w:t>Cyflwyniad</w:t>
      </w:r>
      <w:r w:rsidR="003E20BE" w:rsidRPr="001A21B8">
        <w:rPr>
          <w:rFonts w:ascii="Arial" w:hAnsi="Arial" w:cs="Arial"/>
          <w:b/>
          <w:bCs/>
          <w:u w:val="single"/>
        </w:rPr>
        <w:t xml:space="preserve"> </w:t>
      </w:r>
    </w:p>
    <w:p w14:paraId="30034524" w14:textId="33C1BD4B" w:rsidR="00073FD9" w:rsidRPr="001A21B8" w:rsidRDefault="007F2E98" w:rsidP="00B733ED">
      <w:pPr>
        <w:spacing w:line="360" w:lineRule="auto"/>
        <w:rPr>
          <w:rFonts w:ascii="Arial" w:hAnsi="Arial" w:cs="Arial"/>
        </w:rPr>
      </w:pPr>
      <w:r>
        <w:rPr>
          <w:rFonts w:ascii="Arial" w:hAnsi="Arial" w:cs="Arial"/>
        </w:rPr>
        <w:t>Wrth gynnal astudiaeth ymchwil dyluniwyd a chynhaliwyd ymchwil er mwyn edrych i weld beth yw barn athrawon a dysgwyr a gweld pa mor effeithiol yw strategaethau Asesu ar gyfer Dysgu (AagD) yn yr ystafell dosbarth. Fy nghwestiwn ymchwil ydoedd ‘Beth yw canfyddiadau dysgwyr a staff o Asesu ar gyfer Dysgu?’. Canolbwyntiwyd ar y strategaethau asesu cyfoedion, hunanasesu a goleuadau traffig yn ystod yr ymchwil. Penderfynwyd cynnal yr astudiaeth ymchwil yma er mwyn ddarganfod pa strategaeth AagD sydd mwyaf effeithiol yn ôl staff a dysgwyr yr ysgol. Gobeithiwyd darganfod barn y staff a’r dysgwyr i weld os oes unrhyw gryfderau neu gyfyngiadau ynglŷn â defnyddio strategaethau AagD yn y dosbarth. Ymchwiliwyd i’r cwestiwn yma er mwyn ehangu dealltwriaeth bersonol am wahanol strategaethau AagD ac i wella arfer proffesiynol yn y dosbarth. Noda’r Cwricwlwm i Gymru (2020) fod AagD yn ganolog i’r cwricwlwm a phenderfynwyd edrych ar bwysigrwydd AagD yn y dosbarth.</w:t>
      </w:r>
    </w:p>
    <w:p w14:paraId="4D7FDB72" w14:textId="082DA80B" w:rsidR="00383152" w:rsidRPr="001A21B8" w:rsidRDefault="000B290D" w:rsidP="00B733ED">
      <w:pPr>
        <w:spacing w:line="360" w:lineRule="auto"/>
        <w:rPr>
          <w:rFonts w:ascii="Arial" w:hAnsi="Arial" w:cs="Arial"/>
        </w:rPr>
      </w:pPr>
      <w:bookmarkStart w:id="1" w:name="_Hlk33605790"/>
      <w:r>
        <w:rPr>
          <w:rFonts w:ascii="Arial" w:hAnsi="Arial" w:cs="Arial"/>
        </w:rPr>
        <w:t>Defnyddiwyd dulliau holiadur, cyfweliad ac arsylwad er mwyn casglu gwybodaeth ar gyfer fy ymchwil. Cynlluniwyd yr holiadur ar gyfer staff yr ysgol i gwblhau, yna penderfynwyd arsylwi rhan o wers y dysgwyr i weld ba strategaethau sydd yn cael ei defnyddio a chynlluniwyd cynnal cyflwyniad gyda grŵp o ddysgwyr i ofyn amryw o gwestiynau agored a caeedig. Bwriadwyd datblygu fy nodweddion ymchwilio yn ystod yr astudiaeth.</w:t>
      </w:r>
    </w:p>
    <w:p w14:paraId="59F8431B" w14:textId="4FD797F2" w:rsidR="003E20BE" w:rsidRPr="001A21B8" w:rsidRDefault="00980B16" w:rsidP="00B733ED">
      <w:pPr>
        <w:spacing w:line="360" w:lineRule="auto"/>
        <w:rPr>
          <w:rFonts w:ascii="Arial" w:hAnsi="Arial" w:cs="Arial"/>
        </w:rPr>
      </w:pPr>
      <w:bookmarkStart w:id="2" w:name="_Hlk33606441"/>
      <w:bookmarkEnd w:id="1"/>
      <w:r>
        <w:rPr>
          <w:rFonts w:ascii="Arial" w:hAnsi="Arial" w:cs="Arial"/>
        </w:rPr>
        <w:t>Rhagdybiwyd bydd y strategaeth asesu cyfoedion yn strategaeth effeithiol oherwydd mae plant yn onest ac yn fodlon rhoi syniadau newydd i’w gilydd er mwyn rhoi cynnig ar wella eu gwaith nhw. Mae’n datblygu amryw o sgiliau megis sgiliau cyfathrebu a sgiliau gwerthuso. Atgyfnertha</w:t>
      </w:r>
      <w:r w:rsidR="002F7C7E">
        <w:rPr>
          <w:rFonts w:ascii="Arial" w:hAnsi="Arial" w:cs="Arial"/>
        </w:rPr>
        <w:t xml:space="preserve"> un</w:t>
      </w:r>
      <w:r>
        <w:rPr>
          <w:rFonts w:ascii="Arial" w:hAnsi="Arial" w:cs="Arial"/>
        </w:rPr>
        <w:t xml:space="preserve"> ddogfen hyn pan ddyw</w:t>
      </w:r>
      <w:bookmarkStart w:id="3" w:name="_GoBack"/>
      <w:bookmarkEnd w:id="3"/>
      <w:r>
        <w:rPr>
          <w:rFonts w:ascii="Arial" w:hAnsi="Arial" w:cs="Arial"/>
        </w:rPr>
        <w:t xml:space="preserve">ed bod asesu cyfoedion yn hybu sgiliau cyfathrebu, </w:t>
      </w:r>
      <w:r>
        <w:rPr>
          <w:rFonts w:ascii="Arial" w:hAnsi="Arial" w:cs="Arial"/>
        </w:rPr>
        <w:lastRenderedPageBreak/>
        <w:t>gwerthuso a'u gallu i feirniadu gwaith (</w:t>
      </w:r>
      <w:r>
        <w:rPr>
          <w:rFonts w:ascii="Arial" w:hAnsi="Arial" w:cs="Arial"/>
          <w:color w:val="000000"/>
        </w:rPr>
        <w:t>Sheffield Hallam University, Dyddiad anhysbys).</w:t>
      </w:r>
      <w:r>
        <w:rPr>
          <w:rFonts w:ascii="Arial" w:hAnsi="Arial" w:cs="Arial"/>
        </w:rPr>
        <w:t xml:space="preserve"> Mae’r bwysig defnyddio AagD yn y dosbarth oherwydd mae’n helpu plant i ddeall beth maen nhw wedi gwneud yn dda a sut i symud ymlaen, credaf fod yn helpu plant i benderfynu ar ei chamau nesaf ei hun. Cefnogir hyn gan y deg egwyddor pan ddywed dylai athrawon rhoi’r cyfle i blant gwneud penderfyniadau eu hun (Grŵp Diwygio Asesu, 2002).</w:t>
      </w:r>
    </w:p>
    <w:bookmarkEnd w:id="2"/>
    <w:p w14:paraId="31ED62E0" w14:textId="3443038C" w:rsidR="000867B0" w:rsidRDefault="00383152" w:rsidP="00B733ED">
      <w:pPr>
        <w:autoSpaceDE w:val="0"/>
        <w:autoSpaceDN w:val="0"/>
        <w:adjustRightInd w:val="0"/>
        <w:spacing w:after="0" w:line="360" w:lineRule="auto"/>
        <w:rPr>
          <w:rFonts w:ascii="Arial" w:hAnsi="Arial" w:cs="Arial"/>
          <w:b/>
          <w:bCs/>
          <w:u w:val="single"/>
        </w:rPr>
      </w:pPr>
      <w:r w:rsidRPr="001A21B8">
        <w:rPr>
          <w:rFonts w:ascii="Arial" w:hAnsi="Arial" w:cs="Arial"/>
          <w:b/>
          <w:bCs/>
          <w:u w:val="single"/>
        </w:rPr>
        <w:t>Llenyddiaeth</w:t>
      </w:r>
    </w:p>
    <w:p w14:paraId="09EBE87B" w14:textId="77777777" w:rsidR="002F7C7E" w:rsidRPr="001A21B8" w:rsidRDefault="002F7C7E" w:rsidP="00B733ED">
      <w:pPr>
        <w:autoSpaceDE w:val="0"/>
        <w:autoSpaceDN w:val="0"/>
        <w:adjustRightInd w:val="0"/>
        <w:spacing w:after="0" w:line="360" w:lineRule="auto"/>
        <w:rPr>
          <w:rFonts w:ascii="Arial" w:hAnsi="Arial" w:cs="Arial"/>
          <w:b/>
          <w:bCs/>
          <w:u w:val="single"/>
        </w:rPr>
      </w:pPr>
    </w:p>
    <w:p w14:paraId="6D35537F" w14:textId="60467B5F" w:rsidR="00963108" w:rsidRPr="001A21B8" w:rsidRDefault="00D725DF" w:rsidP="002F7C7E">
      <w:pPr>
        <w:spacing w:line="360" w:lineRule="auto"/>
        <w:rPr>
          <w:rFonts w:ascii="Arial" w:hAnsi="Arial" w:cs="Arial"/>
        </w:rPr>
      </w:pPr>
      <w:r>
        <w:rPr>
          <w:rFonts w:ascii="Arial" w:hAnsi="Arial" w:cs="Arial"/>
        </w:rPr>
        <w:t>Bwriedir trafod AagD gan gyfeirio yn gyntaf am AagD yn gyffredinol, yna sôn am hunanasesu ac asesu cyfoedion ac yn olaf cyfeirio at y strategaeth goleuadau traffig. Mae AagD yn broses o chwilio am dystiolaeth i ddysgwyr a’u hathrawon i benderfynu ble yn union mae’r dysgwyr arni o ran yr hyn a ddysgwyd ganddynt, i ble mae angen iddynt fynd a’r ffordd orau o gyrraedd yno (Grŵp Diwygio Asesu, 2002). Noda Black and Williams (1998) bod AagD yn effeithiol iawn er mwyn gwella dysgu</w:t>
      </w:r>
      <w:r w:rsidRPr="007C4006">
        <w:rPr>
          <w:rFonts w:ascii="Arial" w:hAnsi="Arial" w:cs="Arial"/>
        </w:rPr>
        <w:t xml:space="preserve"> a chodi safonau plant. Pwysleisia'r deg egwyddor AagD ar gynnydd y plant yn hytrach na fethiant y plant</w:t>
      </w:r>
      <w:r w:rsidR="007C4006">
        <w:rPr>
          <w:rFonts w:ascii="Arial" w:hAnsi="Arial" w:cs="Arial"/>
        </w:rPr>
        <w:t xml:space="preserve"> </w:t>
      </w:r>
      <w:r w:rsidRPr="007C4006">
        <w:rPr>
          <w:rFonts w:ascii="Arial" w:hAnsi="Arial" w:cs="Arial"/>
        </w:rPr>
        <w:t>(</w:t>
      </w:r>
      <w:r w:rsidR="007C4006" w:rsidRPr="007C4006">
        <w:rPr>
          <w:rFonts w:ascii="Arial" w:hAnsi="Arial" w:cs="Arial"/>
        </w:rPr>
        <w:t xml:space="preserve">Grŵp Diwygio Asesu, </w:t>
      </w:r>
      <w:r w:rsidRPr="007C4006">
        <w:rPr>
          <w:rFonts w:ascii="Arial" w:hAnsi="Arial" w:cs="Arial"/>
        </w:rPr>
        <w:t>2002). Mae'r deg egwyddor yn helpu dysgwyr</w:t>
      </w:r>
      <w:r>
        <w:rPr>
          <w:rFonts w:ascii="Arial" w:hAnsi="Arial" w:cs="Arial"/>
        </w:rPr>
        <w:t xml:space="preserve"> i adnabod sut i wella ac yn rhoi cyfle iddynt gael rheolaeth dros eu dysgu ei hun. Dywed yr egwyddorion y dylai athrawon rhoi cyfle i ddysgwyr i hunanasesu ac i benderfynu ar eu camau nesaf ei hunan (Grŵp Diwygio Asesu, 2002).</w:t>
      </w:r>
    </w:p>
    <w:p w14:paraId="0518FA9D" w14:textId="182F8910" w:rsidR="003B225F" w:rsidRDefault="00D725DF" w:rsidP="003B225F">
      <w:pPr>
        <w:autoSpaceDE w:val="0"/>
        <w:autoSpaceDN w:val="0"/>
        <w:adjustRightInd w:val="0"/>
        <w:spacing w:after="0" w:line="360" w:lineRule="auto"/>
        <w:rPr>
          <w:rFonts w:ascii="Arial" w:hAnsi="Arial" w:cs="Arial"/>
        </w:rPr>
      </w:pPr>
      <w:r>
        <w:rPr>
          <w:rFonts w:ascii="Arial" w:hAnsi="Arial" w:cs="Arial"/>
        </w:rPr>
        <w:t>Mae metawybyddiaeth yn strategaeth arall sy’n cefnogi’r dull AagD, awgrymwyd gan un ddogfen y dylai pob dysgwr fod allu myfyrio ar ddysgu ei hunain i ddeall sut maen nhw’n dysgu gorau ac i ail-ddehongli unrhyw wybodaeth newydd y maent wedi'u caffael</w:t>
      </w:r>
      <w:r w:rsidR="006F0695">
        <w:rPr>
          <w:rFonts w:ascii="Arial" w:hAnsi="Arial" w:cs="Arial"/>
        </w:rPr>
        <w:t xml:space="preserve"> </w:t>
      </w:r>
      <w:r>
        <w:rPr>
          <w:rFonts w:ascii="Arial" w:hAnsi="Arial" w:cs="Arial"/>
        </w:rPr>
        <w:t xml:space="preserve">(Cambridge Assessment, dyddiad anhysbys). Dadleuwyd gan Black and William (1998) bod AagD ddim yn dda i gyd gan. Dyweda Black and William (1998) “When the classroom culture focuses on rewards, “gold stars”, grades, or class ranking, then pupils look for ways to obtain the best mark rather than to improve their learning.” (Black and William, 1998, tud.6). </w:t>
      </w:r>
      <w:r w:rsidR="00B94F8C">
        <w:rPr>
          <w:rFonts w:ascii="Arial" w:hAnsi="Arial" w:cs="Arial"/>
        </w:rPr>
        <w:t>Atgyfnertha fod plant yn canolbwyntio er mwyn cael eu gwobrwyo yn hytrach nag weithio i wella dysgu ei hun.</w:t>
      </w:r>
    </w:p>
    <w:p w14:paraId="72A43560" w14:textId="77777777" w:rsidR="002F7C7E" w:rsidRPr="001A21B8" w:rsidRDefault="002F7C7E" w:rsidP="003B225F">
      <w:pPr>
        <w:autoSpaceDE w:val="0"/>
        <w:autoSpaceDN w:val="0"/>
        <w:adjustRightInd w:val="0"/>
        <w:spacing w:after="0" w:line="360" w:lineRule="auto"/>
        <w:rPr>
          <w:rFonts w:ascii="Arial" w:hAnsi="Arial" w:cs="Arial"/>
        </w:rPr>
      </w:pPr>
    </w:p>
    <w:p w14:paraId="0FDC69D6" w14:textId="613DFCCB" w:rsidR="00994F2E" w:rsidRPr="005C07BB" w:rsidRDefault="00F20969" w:rsidP="00994F2E">
      <w:pPr>
        <w:autoSpaceDE w:val="0"/>
        <w:autoSpaceDN w:val="0"/>
        <w:adjustRightInd w:val="0"/>
        <w:spacing w:after="0" w:line="360" w:lineRule="auto"/>
        <w:rPr>
          <w:rFonts w:ascii="Arial" w:hAnsi="Arial" w:cs="Arial"/>
          <w:b/>
          <w:bCs/>
          <w:u w:val="single"/>
        </w:rPr>
      </w:pPr>
      <w:r>
        <w:rPr>
          <w:rFonts w:ascii="Arial" w:hAnsi="Arial" w:cs="Arial"/>
        </w:rPr>
        <w:t>Dywedwyd</w:t>
      </w:r>
      <w:r w:rsidR="00B94F8C">
        <w:rPr>
          <w:rFonts w:ascii="Arial" w:hAnsi="Arial" w:cs="Arial"/>
        </w:rPr>
        <w:t xml:space="preserve"> gan Donaldson (2015) </w:t>
      </w:r>
      <w:r>
        <w:rPr>
          <w:rFonts w:ascii="Arial" w:hAnsi="Arial" w:cs="Arial"/>
        </w:rPr>
        <w:t>“...yr her yw newid ymddygiad yr ymarferwr er mwyn cynnwys arferion asesu ar gyfer dysgu yn gyson yn yr arferion ystafell ddosbarth.”</w:t>
      </w:r>
      <w:r w:rsidR="00B94F8C">
        <w:rPr>
          <w:rFonts w:ascii="Arial" w:hAnsi="Arial" w:cs="Arial"/>
        </w:rPr>
        <w:t xml:space="preserve"> </w:t>
      </w:r>
      <w:r>
        <w:rPr>
          <w:rFonts w:ascii="Arial" w:hAnsi="Arial" w:cs="Arial"/>
        </w:rPr>
        <w:t xml:space="preserve"> (Donaldson, 2015, tud.68). Pwysleis</w:t>
      </w:r>
      <w:r w:rsidR="00B94F8C">
        <w:rPr>
          <w:rFonts w:ascii="Arial" w:hAnsi="Arial" w:cs="Arial"/>
        </w:rPr>
        <w:t>ia</w:t>
      </w:r>
      <w:r>
        <w:rPr>
          <w:rFonts w:ascii="Arial" w:hAnsi="Arial" w:cs="Arial"/>
        </w:rPr>
        <w:t xml:space="preserve"> Donaldson (2015) y pwysigrwydd o gynnwys strategaethau AagD yn yr ystafell dosbarth o ddydd i ddydd. Dywed</w:t>
      </w:r>
      <w:r w:rsidR="00B94F8C">
        <w:rPr>
          <w:rFonts w:ascii="Arial" w:hAnsi="Arial" w:cs="Arial"/>
        </w:rPr>
        <w:t>wyd gan Estyn (2018)</w:t>
      </w:r>
      <w:r>
        <w:rPr>
          <w:rFonts w:ascii="Arial" w:hAnsi="Arial" w:cs="Arial"/>
        </w:rPr>
        <w:t xml:space="preserve"> “Mae asesu ar gyfer dysgu hynod effeithiol wedi cael ei ystyried yn helaeth gan addysgwyr fel rhywbeth sy’n hanfodol o ran codi safonau ar gyfer dysgwyr</w:t>
      </w:r>
      <w:r w:rsidR="006F0695">
        <w:rPr>
          <w:rFonts w:ascii="Arial" w:hAnsi="Arial" w:cs="Arial"/>
        </w:rPr>
        <w:t>.</w:t>
      </w:r>
      <w:r>
        <w:rPr>
          <w:rFonts w:ascii="Arial" w:hAnsi="Arial" w:cs="Arial"/>
        </w:rPr>
        <w:t>” am arfer dda yn y dosbarth. Nodwyd</w:t>
      </w:r>
      <w:r w:rsidR="00B94F8C">
        <w:rPr>
          <w:rFonts w:ascii="Arial" w:hAnsi="Arial" w:cs="Arial"/>
        </w:rPr>
        <w:t xml:space="preserve"> gan</w:t>
      </w:r>
      <w:r>
        <w:rPr>
          <w:rFonts w:ascii="Arial" w:hAnsi="Arial" w:cs="Arial"/>
        </w:rPr>
        <w:t xml:space="preserve"> Estyn (2018) bod defnyddio strategaethau AagD yn helpu plant i ddeall sut </w:t>
      </w:r>
      <w:r>
        <w:rPr>
          <w:rFonts w:ascii="Arial" w:hAnsi="Arial" w:cs="Arial"/>
        </w:rPr>
        <w:lastRenderedPageBreak/>
        <w:t>beth yw rhagoriaeth a sut gallant ddatblygu eu gwaith i gyrraedd y lefel honno. (Estyn, 2018). Mae’r arfer dda wedi sicrhau bod</w:t>
      </w:r>
      <w:r w:rsidR="008D41E4">
        <w:rPr>
          <w:rFonts w:ascii="Arial" w:hAnsi="Arial" w:cs="Arial"/>
        </w:rPr>
        <w:t xml:space="preserve"> disgyblion </w:t>
      </w:r>
      <w:r>
        <w:rPr>
          <w:rFonts w:ascii="Arial" w:hAnsi="Arial" w:cs="Arial"/>
        </w:rPr>
        <w:t>yn ymwybodol o’u camau nesaf .</w:t>
      </w:r>
    </w:p>
    <w:p w14:paraId="1EC2925B" w14:textId="77777777" w:rsidR="007E5777" w:rsidRPr="001A21B8" w:rsidRDefault="007E5777" w:rsidP="00B733ED">
      <w:pPr>
        <w:autoSpaceDE w:val="0"/>
        <w:autoSpaceDN w:val="0"/>
        <w:adjustRightInd w:val="0"/>
        <w:spacing w:after="0" w:line="360" w:lineRule="auto"/>
        <w:rPr>
          <w:rFonts w:ascii="Arial" w:hAnsi="Arial" w:cs="Arial"/>
          <w:shd w:val="clear" w:color="auto" w:fill="FFFFFF"/>
        </w:rPr>
      </w:pPr>
    </w:p>
    <w:p w14:paraId="5994101C" w14:textId="25C30C4F" w:rsidR="00B52DBA" w:rsidRPr="001A21B8" w:rsidRDefault="007B6D30" w:rsidP="00B52DBA">
      <w:pPr>
        <w:autoSpaceDE w:val="0"/>
        <w:autoSpaceDN w:val="0"/>
        <w:adjustRightInd w:val="0"/>
        <w:spacing w:after="0" w:line="360" w:lineRule="auto"/>
        <w:rPr>
          <w:rFonts w:ascii="Arial" w:hAnsi="Arial" w:cs="Arial"/>
        </w:rPr>
      </w:pPr>
      <w:r w:rsidRPr="001A21B8">
        <w:rPr>
          <w:rFonts w:ascii="Arial" w:hAnsi="Arial" w:cs="Arial"/>
        </w:rPr>
        <w:t>Wrth drafod hunanasesu ac asesu cyfoedion, aw</w:t>
      </w:r>
      <w:r w:rsidR="00DB49FC" w:rsidRPr="001A21B8">
        <w:rPr>
          <w:rFonts w:ascii="Arial" w:hAnsi="Arial" w:cs="Arial"/>
        </w:rPr>
        <w:t>grym</w:t>
      </w:r>
      <w:r w:rsidR="003F5D50">
        <w:rPr>
          <w:rFonts w:ascii="Arial" w:hAnsi="Arial" w:cs="Arial"/>
        </w:rPr>
        <w:t>wyd</w:t>
      </w:r>
      <w:r w:rsidR="00F059F5" w:rsidRPr="001A21B8">
        <w:rPr>
          <w:rFonts w:ascii="Arial" w:hAnsi="Arial" w:cs="Arial"/>
        </w:rPr>
        <w:t xml:space="preserve"> </w:t>
      </w:r>
      <w:r w:rsidR="00B94F8C">
        <w:rPr>
          <w:rFonts w:ascii="Arial" w:hAnsi="Arial" w:cs="Arial"/>
        </w:rPr>
        <w:t xml:space="preserve">gan </w:t>
      </w:r>
      <w:r w:rsidR="00DB49FC" w:rsidRPr="001A21B8">
        <w:rPr>
          <w:rFonts w:ascii="Arial" w:hAnsi="Arial" w:cs="Arial"/>
        </w:rPr>
        <w:t>Estyn (2018) bod arfer dda o asesu cyfoedion “wedi helpu disgyblion i atgyfnerthu eu dysgu trwy esbonio syniadau i bobl eraill” (Estyn, 2018). Cred</w:t>
      </w:r>
      <w:r w:rsidR="003F5D50">
        <w:rPr>
          <w:rFonts w:ascii="Arial" w:hAnsi="Arial" w:cs="Arial"/>
        </w:rPr>
        <w:t>wyd</w:t>
      </w:r>
      <w:r w:rsidR="00DB49FC" w:rsidRPr="001A21B8">
        <w:rPr>
          <w:rFonts w:ascii="Arial" w:hAnsi="Arial" w:cs="Arial"/>
        </w:rPr>
        <w:t xml:space="preserve"> fod hyn yn bwysig oherwydd trwy esbonio ei syniadau mae hyn yn asesu dealltwriaeth y plant ac yn datblygu eu sgiliau llafar. C</w:t>
      </w:r>
      <w:r w:rsidR="00F059F5" w:rsidRPr="001A21B8">
        <w:rPr>
          <w:rFonts w:ascii="Arial" w:hAnsi="Arial" w:cs="Arial"/>
        </w:rPr>
        <w:t>efnog</w:t>
      </w:r>
      <w:r w:rsidR="003F5D50">
        <w:rPr>
          <w:rFonts w:ascii="Arial" w:hAnsi="Arial" w:cs="Arial"/>
        </w:rPr>
        <w:t>wyd</w:t>
      </w:r>
      <w:r w:rsidR="00F059F5" w:rsidRPr="001A21B8">
        <w:rPr>
          <w:rFonts w:ascii="Arial" w:hAnsi="Arial" w:cs="Arial"/>
        </w:rPr>
        <w:t xml:space="preserve"> hyn gan</w:t>
      </w:r>
      <w:r w:rsidR="00DB49FC" w:rsidRPr="001A21B8">
        <w:rPr>
          <w:rFonts w:ascii="Arial" w:hAnsi="Arial" w:cs="Arial"/>
        </w:rPr>
        <w:t xml:space="preserve"> Jones (2005) </w:t>
      </w:r>
      <w:r w:rsidR="00F059F5" w:rsidRPr="001A21B8">
        <w:rPr>
          <w:rFonts w:ascii="Arial" w:hAnsi="Arial" w:cs="Arial"/>
        </w:rPr>
        <w:t>pan ddywed</w:t>
      </w:r>
      <w:r w:rsidR="003F5D50">
        <w:rPr>
          <w:rFonts w:ascii="Arial" w:hAnsi="Arial" w:cs="Arial"/>
        </w:rPr>
        <w:t>wyd</w:t>
      </w:r>
      <w:r w:rsidR="00F059F5" w:rsidRPr="001A21B8">
        <w:rPr>
          <w:rFonts w:ascii="Arial" w:hAnsi="Arial" w:cs="Arial"/>
        </w:rPr>
        <w:t xml:space="preserve"> </w:t>
      </w:r>
      <w:r w:rsidR="00DB49FC" w:rsidRPr="001A21B8">
        <w:rPr>
          <w:rFonts w:ascii="Arial" w:hAnsi="Arial" w:cs="Arial"/>
        </w:rPr>
        <w:t xml:space="preserve">bod hunanasesu yn fuddiol i ddysgwyr trwy awgrymu bod y strategaeth yn gorfodi plant i egluro eu syniadau a’u dealltwriaeth eu hun o’r bwriad dysgu. Hefyd mae’n gwirio dealltwriaeth y dysgwyr o’r meini prawf er mwyn gweld ydy’r plant yn gwybod sut i </w:t>
      </w:r>
      <w:r w:rsidR="00787DED" w:rsidRPr="001A21B8">
        <w:rPr>
          <w:rFonts w:ascii="Arial" w:hAnsi="Arial" w:cs="Arial"/>
        </w:rPr>
        <w:t xml:space="preserve">weithredu yn </w:t>
      </w:r>
      <w:r w:rsidR="00DB49FC" w:rsidRPr="001A21B8">
        <w:rPr>
          <w:rFonts w:ascii="Arial" w:hAnsi="Arial" w:cs="Arial"/>
        </w:rPr>
        <w:t>eu gwaith eu hun (Jones</w:t>
      </w:r>
      <w:r w:rsidR="00B94F8C">
        <w:rPr>
          <w:rFonts w:ascii="Arial" w:hAnsi="Arial" w:cs="Arial"/>
        </w:rPr>
        <w:t xml:space="preserve">, </w:t>
      </w:r>
      <w:r w:rsidR="00DB49FC" w:rsidRPr="001A21B8">
        <w:rPr>
          <w:rFonts w:ascii="Arial" w:hAnsi="Arial" w:cs="Arial"/>
        </w:rPr>
        <w:t>2005)</w:t>
      </w:r>
      <w:r w:rsidR="00B94F8C">
        <w:rPr>
          <w:rFonts w:ascii="Arial" w:hAnsi="Arial" w:cs="Arial"/>
        </w:rPr>
        <w:t>.</w:t>
      </w:r>
    </w:p>
    <w:p w14:paraId="38CC21EB" w14:textId="7A0A172A" w:rsidR="00A56CEB" w:rsidRPr="001A21B8" w:rsidRDefault="00A56CEB" w:rsidP="00B52DBA">
      <w:pPr>
        <w:autoSpaceDE w:val="0"/>
        <w:autoSpaceDN w:val="0"/>
        <w:adjustRightInd w:val="0"/>
        <w:spacing w:after="0" w:line="360" w:lineRule="auto"/>
        <w:rPr>
          <w:rFonts w:ascii="Arial" w:hAnsi="Arial" w:cs="Arial"/>
        </w:rPr>
      </w:pPr>
    </w:p>
    <w:p w14:paraId="2E73491E" w14:textId="3C475EE0" w:rsidR="008031D8" w:rsidRPr="001A21B8" w:rsidRDefault="00787DED" w:rsidP="00B52DBA">
      <w:pPr>
        <w:autoSpaceDE w:val="0"/>
        <w:autoSpaceDN w:val="0"/>
        <w:adjustRightInd w:val="0"/>
        <w:spacing w:after="0" w:line="360" w:lineRule="auto"/>
        <w:rPr>
          <w:rFonts w:ascii="Arial" w:hAnsi="Arial" w:cs="Arial"/>
        </w:rPr>
      </w:pPr>
      <w:r w:rsidRPr="001A21B8">
        <w:rPr>
          <w:rFonts w:ascii="Arial" w:hAnsi="Arial" w:cs="Arial"/>
        </w:rPr>
        <w:t>Fodd bynnag, dadleu</w:t>
      </w:r>
      <w:r w:rsidR="00757D5E">
        <w:rPr>
          <w:rFonts w:ascii="Arial" w:hAnsi="Arial" w:cs="Arial"/>
        </w:rPr>
        <w:t>wyd</w:t>
      </w:r>
      <w:r w:rsidRPr="001A21B8">
        <w:rPr>
          <w:rFonts w:ascii="Arial" w:hAnsi="Arial" w:cs="Arial"/>
        </w:rPr>
        <w:t xml:space="preserve"> </w:t>
      </w:r>
      <w:r w:rsidR="002640F7">
        <w:rPr>
          <w:rFonts w:ascii="Arial" w:hAnsi="Arial" w:cs="Arial"/>
        </w:rPr>
        <w:t xml:space="preserve">gan </w:t>
      </w:r>
      <w:r w:rsidRPr="001A21B8">
        <w:rPr>
          <w:rFonts w:ascii="Arial" w:hAnsi="Arial" w:cs="Arial"/>
        </w:rPr>
        <w:t>DeLuca (2018) fod plant weithiau ddim yn elw o adborth cyfoedion oherwydd weithiau mae’r adborth yn rhy eang,</w:t>
      </w:r>
      <w:r w:rsidR="00873EB5">
        <w:rPr>
          <w:rFonts w:ascii="Arial" w:hAnsi="Arial" w:cs="Arial"/>
        </w:rPr>
        <w:t xml:space="preserve"> </w:t>
      </w:r>
      <w:r w:rsidRPr="001A21B8">
        <w:rPr>
          <w:rFonts w:ascii="Arial" w:hAnsi="Arial" w:cs="Arial"/>
        </w:rPr>
        <w:t>gyfyngedig neu</w:t>
      </w:r>
      <w:r w:rsidR="00873EB5">
        <w:rPr>
          <w:rFonts w:ascii="Arial" w:hAnsi="Arial" w:cs="Arial"/>
        </w:rPr>
        <w:t>’n</w:t>
      </w:r>
      <w:r w:rsidRPr="001A21B8">
        <w:rPr>
          <w:rFonts w:ascii="Arial" w:hAnsi="Arial" w:cs="Arial"/>
        </w:rPr>
        <w:t xml:space="preserve"> ailadrodd yr adborth sydd wedi cael eu derbyn gan yr athro (DeLuca, 2018)</w:t>
      </w:r>
      <w:r w:rsidR="00873EB5">
        <w:rPr>
          <w:rFonts w:ascii="Arial" w:hAnsi="Arial" w:cs="Arial"/>
        </w:rPr>
        <w:t>.</w:t>
      </w:r>
      <w:r w:rsidRPr="001A21B8">
        <w:rPr>
          <w:rFonts w:ascii="Arial" w:hAnsi="Arial" w:cs="Arial"/>
        </w:rPr>
        <w:t xml:space="preserve"> Er bod disgyblion yn gwerthfawrogi safbwynt gwahanol dydy’n nhw ddim pob tro yn cytuno gydag adborth eu cyfoed. Cred</w:t>
      </w:r>
      <w:r w:rsidR="00873EB5">
        <w:rPr>
          <w:rFonts w:ascii="Arial" w:hAnsi="Arial" w:cs="Arial"/>
        </w:rPr>
        <w:t>wyd</w:t>
      </w:r>
      <w:r w:rsidRPr="001A21B8">
        <w:rPr>
          <w:rFonts w:ascii="Arial" w:hAnsi="Arial" w:cs="Arial"/>
        </w:rPr>
        <w:t xml:space="preserve"> fod yn bwysig i blant asesu gwaith ei gilydd er mwyn gweld pethau o safbwynt gwahanol.</w:t>
      </w:r>
    </w:p>
    <w:p w14:paraId="29349834" w14:textId="77777777" w:rsidR="00B52DBA" w:rsidRPr="001A21B8" w:rsidRDefault="00B52DBA" w:rsidP="00B52DBA">
      <w:pPr>
        <w:autoSpaceDE w:val="0"/>
        <w:autoSpaceDN w:val="0"/>
        <w:adjustRightInd w:val="0"/>
        <w:spacing w:after="0" w:line="360" w:lineRule="auto"/>
        <w:rPr>
          <w:rFonts w:ascii="Arial" w:hAnsi="Arial" w:cs="Arial"/>
        </w:rPr>
      </w:pPr>
    </w:p>
    <w:p w14:paraId="3EAA83D5" w14:textId="6A109DD4" w:rsidR="00905E7A" w:rsidRPr="001A21B8" w:rsidRDefault="00857105" w:rsidP="00905E7A">
      <w:pPr>
        <w:autoSpaceDE w:val="0"/>
        <w:autoSpaceDN w:val="0"/>
        <w:adjustRightInd w:val="0"/>
        <w:spacing w:after="0" w:line="360" w:lineRule="auto"/>
        <w:rPr>
          <w:rFonts w:ascii="Arial" w:hAnsi="Arial" w:cs="Arial"/>
        </w:rPr>
      </w:pPr>
      <w:r>
        <w:rPr>
          <w:rFonts w:ascii="Arial" w:hAnsi="Arial" w:cs="Arial"/>
        </w:rPr>
        <w:t>Meddylia fod hunanasesu ac asesu cyfoedion yn strategaeth effeithiol oherwydd dywedwyd gan Black and Williams (1998) bod plant yn onest gyda gwaith eu hunan ac eraill ac weithiau maent yn rhy galed ar ein hunan (Black and William, 1998). Mae asesu cyfoedion yn strategaeth sydd yn gweithio’n dda ar ôl plentyn cyflwyno gwaith, mae’n strategaeth effeithiol os mae’r meini prawf yn glir i’r plant (Llywodraeth Cymru, 2010). Fodd bynnag, dadla Black and Williams fod hunanasesu ac asesu cyfoedion ond yn gweithio’n llwyddiannus os oes gan y plant nod clir ar gyfer cyrraedd eu targedau. Credwyd gan Black and William (1998) fod llawer o blant yn cyflawni eu gwaith heb olwg clir o’r targedau sydd angen iddynt gyrraedd. Cefnogwyd hyn gan Lywodraeth Cymru (2010) pan ddyweda y dylai plant cymryd rhan wrth lunio’r meini prawf er mwyn sicrhau bod hunanasesu yn strategaethau yn ystyrlon (Llywodraeth Cymru, 2010). Credaf os mae’r plant yn deall y meini prawf yn glir mae’n galluogi nhw i hunanasesu ac asesu cyfoedion yn well.</w:t>
      </w:r>
    </w:p>
    <w:p w14:paraId="51A66978" w14:textId="7828FDCD" w:rsidR="00B37799" w:rsidRPr="001A21B8" w:rsidRDefault="00B37799" w:rsidP="00905E7A">
      <w:pPr>
        <w:autoSpaceDE w:val="0"/>
        <w:autoSpaceDN w:val="0"/>
        <w:adjustRightInd w:val="0"/>
        <w:spacing w:after="0" w:line="360" w:lineRule="auto"/>
        <w:rPr>
          <w:rFonts w:ascii="Arial" w:hAnsi="Arial" w:cs="Arial"/>
        </w:rPr>
      </w:pPr>
    </w:p>
    <w:p w14:paraId="579DA02D" w14:textId="2E85FE41" w:rsidR="00B37799" w:rsidRPr="001A21B8" w:rsidRDefault="00857105" w:rsidP="00905E7A">
      <w:pPr>
        <w:autoSpaceDE w:val="0"/>
        <w:autoSpaceDN w:val="0"/>
        <w:adjustRightInd w:val="0"/>
        <w:spacing w:after="0" w:line="360" w:lineRule="auto"/>
        <w:rPr>
          <w:rFonts w:ascii="Arial" w:hAnsi="Arial" w:cs="Arial"/>
        </w:rPr>
      </w:pPr>
      <w:r>
        <w:rPr>
          <w:rFonts w:ascii="Arial" w:hAnsi="Arial" w:cs="Arial"/>
        </w:rPr>
        <w:t>Ymchwiliwyd fod hunanasesu yn fuddiol iawn i blant, trwy hunanasesu mae plant yn gweld ble sydd angen ei datblygu, gosod nodau realistig i’w hun ac olrhain eu cynnydd eu hun. (Stanford University, Dyddiad anhysbys). Nodwyd gan ddogfen bod hunanasesu yn fuddiol unwaith mae’r dysgwyr wedi caffael meddwl am eu gwaith fel set o nodau. Mae hynny yn caniatáu iddynt ddeall sut i gael rheolaeth dros eu gwaith eu hun</w:t>
      </w:r>
      <w:r>
        <w:rPr>
          <w:rFonts w:ascii="Arial" w:hAnsi="Arial" w:cs="Arial"/>
          <w:color w:val="222222"/>
        </w:rPr>
        <w:t xml:space="preserve"> </w:t>
      </w:r>
      <w:r>
        <w:rPr>
          <w:rFonts w:ascii="Arial" w:hAnsi="Arial" w:cs="Arial"/>
        </w:rPr>
        <w:t>(William et al. 2004).</w:t>
      </w:r>
    </w:p>
    <w:p w14:paraId="40393A3D" w14:textId="58D3C801" w:rsidR="004D4097" w:rsidRPr="001A21B8" w:rsidRDefault="004D4097" w:rsidP="00B733ED">
      <w:pPr>
        <w:autoSpaceDE w:val="0"/>
        <w:autoSpaceDN w:val="0"/>
        <w:adjustRightInd w:val="0"/>
        <w:spacing w:after="0" w:line="360" w:lineRule="auto"/>
        <w:rPr>
          <w:rFonts w:ascii="Arial" w:hAnsi="Arial" w:cs="Arial"/>
          <w:b/>
          <w:bCs/>
          <w:u w:val="single"/>
        </w:rPr>
      </w:pPr>
    </w:p>
    <w:p w14:paraId="4FACA8A7" w14:textId="043C08C4" w:rsidR="001A17BD" w:rsidRPr="001A21B8" w:rsidRDefault="00857105" w:rsidP="00B733ED">
      <w:pPr>
        <w:autoSpaceDE w:val="0"/>
        <w:autoSpaceDN w:val="0"/>
        <w:adjustRightInd w:val="0"/>
        <w:spacing w:after="0" w:line="360" w:lineRule="auto"/>
        <w:rPr>
          <w:rFonts w:ascii="Arial" w:hAnsi="Arial" w:cs="Arial"/>
        </w:rPr>
      </w:pPr>
      <w:r>
        <w:rPr>
          <w:rFonts w:ascii="Arial" w:hAnsi="Arial" w:cs="Arial"/>
        </w:rPr>
        <w:t>Dyweda bod defnydd o oleuadau traffig yn effeithiol oherwydd mae’n helpu’r dysgwyr i weld ble maen nhw a chynnig modd iddynt flaenoriaethu eu hymdrechion yn y dyfodol ar y pethau na allan nhw eu gwneud eto.</w:t>
      </w:r>
      <w:r>
        <w:rPr>
          <w:rFonts w:ascii="Arial" w:hAnsi="Arial" w:cs="Arial"/>
          <w:b/>
          <w:bCs/>
        </w:rPr>
        <w:t xml:space="preserve"> </w:t>
      </w:r>
      <w:r>
        <w:rPr>
          <w:rFonts w:ascii="Arial" w:hAnsi="Arial" w:cs="Arial"/>
        </w:rPr>
        <w:t>(Llywodraeth Cymru, 2010). Fodd bynnag, tynnwyd sylw at y ffaith gan Lywodraeth Cymru (2010) bod angen cymorth ar y plant i isrannu'r cynnwys neu'r sgiliau cyn y gallent nhw ddefnyddio'r lliwiau (Llywodraeth Cymru, 2010).</w:t>
      </w:r>
    </w:p>
    <w:p w14:paraId="257D2E67" w14:textId="77777777" w:rsidR="001A17BD" w:rsidRPr="001A21B8" w:rsidRDefault="001A17BD" w:rsidP="00B733ED">
      <w:pPr>
        <w:autoSpaceDE w:val="0"/>
        <w:autoSpaceDN w:val="0"/>
        <w:adjustRightInd w:val="0"/>
        <w:spacing w:after="0" w:line="360" w:lineRule="auto"/>
        <w:rPr>
          <w:rFonts w:ascii="Arial" w:hAnsi="Arial" w:cs="Arial"/>
          <w:b/>
          <w:bCs/>
          <w:u w:val="single"/>
        </w:rPr>
      </w:pPr>
    </w:p>
    <w:p w14:paraId="6226703E" w14:textId="196CAA84" w:rsidR="00542BF6" w:rsidRPr="001A21B8" w:rsidRDefault="00383152" w:rsidP="00B733ED">
      <w:pPr>
        <w:autoSpaceDE w:val="0"/>
        <w:autoSpaceDN w:val="0"/>
        <w:adjustRightInd w:val="0"/>
        <w:spacing w:after="0" w:line="360" w:lineRule="auto"/>
        <w:rPr>
          <w:rFonts w:ascii="Arial" w:hAnsi="Arial" w:cs="Arial"/>
          <w:b/>
          <w:bCs/>
          <w:u w:val="single"/>
        </w:rPr>
      </w:pPr>
      <w:r w:rsidRPr="001A21B8">
        <w:rPr>
          <w:rFonts w:ascii="Arial" w:hAnsi="Arial" w:cs="Arial"/>
          <w:b/>
          <w:bCs/>
          <w:u w:val="single"/>
        </w:rPr>
        <w:t>Methodoleg</w:t>
      </w:r>
      <w:r w:rsidR="00A31339" w:rsidRPr="001A21B8">
        <w:rPr>
          <w:rFonts w:ascii="Arial" w:hAnsi="Arial" w:cs="Arial"/>
          <w:b/>
          <w:bCs/>
          <w:u w:val="single"/>
        </w:rPr>
        <w:t xml:space="preserve"> </w:t>
      </w:r>
    </w:p>
    <w:p w14:paraId="34BB2311" w14:textId="0A3D0CE9" w:rsidR="00EB5738" w:rsidRPr="001A21B8" w:rsidRDefault="00EB5738" w:rsidP="00B733ED">
      <w:pPr>
        <w:autoSpaceDE w:val="0"/>
        <w:autoSpaceDN w:val="0"/>
        <w:adjustRightInd w:val="0"/>
        <w:spacing w:after="0" w:line="360" w:lineRule="auto"/>
        <w:rPr>
          <w:rFonts w:ascii="Arial" w:hAnsi="Arial" w:cs="Arial"/>
          <w:b/>
          <w:bCs/>
          <w:u w:val="single"/>
        </w:rPr>
      </w:pPr>
    </w:p>
    <w:p w14:paraId="1E3D6A64" w14:textId="75795F17" w:rsidR="004B6008" w:rsidRPr="00940E0F" w:rsidRDefault="00E46EAF" w:rsidP="00B733ED">
      <w:pPr>
        <w:autoSpaceDE w:val="0"/>
        <w:autoSpaceDN w:val="0"/>
        <w:adjustRightInd w:val="0"/>
        <w:spacing w:after="0" w:line="360" w:lineRule="auto"/>
        <w:rPr>
          <w:rFonts w:ascii="Arial" w:hAnsi="Arial" w:cs="Arial"/>
        </w:rPr>
      </w:pPr>
      <w:r>
        <w:rPr>
          <w:rFonts w:ascii="Arial" w:hAnsi="Arial" w:cs="Arial"/>
        </w:rPr>
        <w:t>Trafodir</w:t>
      </w:r>
      <w:r w:rsidR="00940E0F" w:rsidRPr="00940E0F">
        <w:rPr>
          <w:rFonts w:ascii="Arial" w:hAnsi="Arial" w:cs="Arial"/>
        </w:rPr>
        <w:t xml:space="preserve"> y fethodoleg ac egwyddorion moeseg yn yr adran hon gan gyfeirio yn bennaf ar bwysigrwydd moeseg a'r cryfderau a chyfyngiadau o bob dull ymchwil defnyddir. Cwblhawyd yr ymchwil mewn ysgol drefol yn Sir Benfro gyda thua 7 o blant Blwyddyn 4. Cwblhawyd ffurflen foeseg </w:t>
      </w:r>
      <w:r>
        <w:rPr>
          <w:rFonts w:ascii="Arial" w:hAnsi="Arial" w:cs="Arial"/>
        </w:rPr>
        <w:t xml:space="preserve">a chymeradwyd y ffurflen er mwyn </w:t>
      </w:r>
      <w:r w:rsidR="00940E0F" w:rsidRPr="00940E0F">
        <w:rPr>
          <w:rFonts w:ascii="Arial" w:hAnsi="Arial" w:cs="Arial"/>
        </w:rPr>
        <w:t>sicrhau fy mod i yn ymchwilydd moesegol ac yn ystyried hawliau’r cyfranogwyr</w:t>
      </w:r>
      <w:r>
        <w:rPr>
          <w:rFonts w:ascii="Arial" w:hAnsi="Arial" w:cs="Arial"/>
        </w:rPr>
        <w:t xml:space="preserve"> (</w:t>
      </w:r>
      <w:r w:rsidR="00940E0F" w:rsidRPr="0039665E">
        <w:rPr>
          <w:rFonts w:ascii="Arial" w:hAnsi="Arial" w:cs="Arial"/>
        </w:rPr>
        <w:t>Gweler atodiad</w:t>
      </w:r>
      <w:r w:rsidR="0039665E" w:rsidRPr="0039665E">
        <w:rPr>
          <w:rFonts w:ascii="Arial" w:hAnsi="Arial" w:cs="Arial"/>
        </w:rPr>
        <w:t xml:space="preserve"> 1</w:t>
      </w:r>
      <w:r>
        <w:rPr>
          <w:rFonts w:ascii="Arial" w:hAnsi="Arial" w:cs="Arial"/>
        </w:rPr>
        <w:t>).</w:t>
      </w:r>
    </w:p>
    <w:p w14:paraId="3DC80553" w14:textId="77777777" w:rsidR="004B6008" w:rsidRPr="00940E0F" w:rsidRDefault="004B6008" w:rsidP="00B733ED">
      <w:pPr>
        <w:autoSpaceDE w:val="0"/>
        <w:autoSpaceDN w:val="0"/>
        <w:adjustRightInd w:val="0"/>
        <w:spacing w:after="0" w:line="360" w:lineRule="auto"/>
        <w:rPr>
          <w:rFonts w:ascii="Arial" w:hAnsi="Arial" w:cs="Arial"/>
        </w:rPr>
      </w:pPr>
    </w:p>
    <w:p w14:paraId="51B4496C" w14:textId="352CD7D3" w:rsidR="004E399C" w:rsidRPr="00E46EAF" w:rsidRDefault="00940E0F" w:rsidP="00A71893">
      <w:pPr>
        <w:pStyle w:val="Default"/>
        <w:spacing w:line="360" w:lineRule="auto"/>
        <w:rPr>
          <w:rFonts w:ascii="Arial" w:hAnsi="Arial" w:cs="Arial"/>
          <w:sz w:val="22"/>
          <w:szCs w:val="22"/>
        </w:rPr>
      </w:pP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ystod</w:t>
      </w:r>
      <w:proofErr w:type="spellEnd"/>
      <w:r w:rsidRPr="00E46EAF">
        <w:rPr>
          <w:rFonts w:ascii="Arial" w:hAnsi="Arial" w:cs="Arial"/>
          <w:sz w:val="22"/>
          <w:szCs w:val="22"/>
        </w:rPr>
        <w:t xml:space="preserve"> </w:t>
      </w:r>
      <w:proofErr w:type="spellStart"/>
      <w:r w:rsidRPr="00E46EAF">
        <w:rPr>
          <w:rFonts w:ascii="Arial" w:hAnsi="Arial" w:cs="Arial"/>
          <w:sz w:val="22"/>
          <w:szCs w:val="22"/>
        </w:rPr>
        <w:t>yr</w:t>
      </w:r>
      <w:proofErr w:type="spellEnd"/>
      <w:r w:rsidRPr="00E46EAF">
        <w:rPr>
          <w:rFonts w:ascii="Arial" w:hAnsi="Arial" w:cs="Arial"/>
          <w:sz w:val="22"/>
          <w:szCs w:val="22"/>
        </w:rPr>
        <w:t xml:space="preserve"> </w:t>
      </w:r>
      <w:proofErr w:type="spellStart"/>
      <w:r w:rsidRPr="00E46EAF">
        <w:rPr>
          <w:rFonts w:ascii="Arial" w:hAnsi="Arial" w:cs="Arial"/>
          <w:sz w:val="22"/>
          <w:szCs w:val="22"/>
        </w:rPr>
        <w:t>ymchwil</w:t>
      </w:r>
      <w:proofErr w:type="spellEnd"/>
      <w:r w:rsidRPr="00E46EAF">
        <w:rPr>
          <w:rFonts w:ascii="Arial" w:hAnsi="Arial" w:cs="Arial"/>
          <w:sz w:val="22"/>
          <w:szCs w:val="22"/>
        </w:rPr>
        <w:t xml:space="preserve"> </w:t>
      </w:r>
      <w:proofErr w:type="spellStart"/>
      <w:r w:rsidRPr="00E46EAF">
        <w:rPr>
          <w:rFonts w:ascii="Arial" w:hAnsi="Arial" w:cs="Arial"/>
          <w:sz w:val="22"/>
          <w:szCs w:val="22"/>
        </w:rPr>
        <w:t>penderfynwyd</w:t>
      </w:r>
      <w:proofErr w:type="spellEnd"/>
      <w:r w:rsidRPr="00E46EAF">
        <w:rPr>
          <w:rFonts w:ascii="Arial" w:hAnsi="Arial" w:cs="Arial"/>
          <w:sz w:val="22"/>
          <w:szCs w:val="22"/>
        </w:rPr>
        <w:t xml:space="preserve"> </w:t>
      </w:r>
      <w:proofErr w:type="spellStart"/>
      <w:r w:rsidRPr="00E46EAF">
        <w:rPr>
          <w:rFonts w:ascii="Arial" w:hAnsi="Arial" w:cs="Arial"/>
          <w:sz w:val="22"/>
          <w:szCs w:val="22"/>
        </w:rPr>
        <w:t>gofyn</w:t>
      </w:r>
      <w:proofErr w:type="spellEnd"/>
      <w:r w:rsidRPr="00E46EAF">
        <w:rPr>
          <w:rFonts w:ascii="Arial" w:hAnsi="Arial" w:cs="Arial"/>
          <w:sz w:val="22"/>
          <w:szCs w:val="22"/>
        </w:rPr>
        <w:t xml:space="preserve"> </w:t>
      </w:r>
      <w:proofErr w:type="spellStart"/>
      <w:r w:rsidR="00E46EAF" w:rsidRPr="00E46EAF">
        <w:rPr>
          <w:rFonts w:ascii="Arial" w:hAnsi="Arial" w:cs="Arial"/>
          <w:sz w:val="22"/>
          <w:szCs w:val="22"/>
        </w:rPr>
        <w:t>i’r</w:t>
      </w:r>
      <w:proofErr w:type="spellEnd"/>
      <w:r w:rsidRPr="00E46EAF">
        <w:rPr>
          <w:rFonts w:ascii="Arial" w:hAnsi="Arial" w:cs="Arial"/>
          <w:sz w:val="22"/>
          <w:szCs w:val="22"/>
        </w:rPr>
        <w:t xml:space="preserve"> </w:t>
      </w:r>
      <w:proofErr w:type="spellStart"/>
      <w:r w:rsidRPr="00E46EAF">
        <w:rPr>
          <w:rFonts w:ascii="Arial" w:hAnsi="Arial" w:cs="Arial"/>
          <w:sz w:val="22"/>
          <w:szCs w:val="22"/>
        </w:rPr>
        <w:t>cyfranogwyr</w:t>
      </w:r>
      <w:proofErr w:type="spellEnd"/>
      <w:r w:rsidRPr="00E46EAF">
        <w:rPr>
          <w:rFonts w:ascii="Arial" w:hAnsi="Arial" w:cs="Arial"/>
          <w:sz w:val="22"/>
          <w:szCs w:val="22"/>
        </w:rPr>
        <w:t xml:space="preserve"> am </w:t>
      </w:r>
      <w:proofErr w:type="spellStart"/>
      <w:r w:rsidRPr="00E46EAF">
        <w:rPr>
          <w:rFonts w:ascii="Arial" w:hAnsi="Arial" w:cs="Arial"/>
          <w:sz w:val="22"/>
          <w:szCs w:val="22"/>
        </w:rPr>
        <w:t>ganiatâd</w:t>
      </w:r>
      <w:proofErr w:type="spellEnd"/>
      <w:r w:rsidRPr="00E46EAF">
        <w:rPr>
          <w:rFonts w:ascii="Arial" w:hAnsi="Arial" w:cs="Arial"/>
          <w:sz w:val="22"/>
          <w:szCs w:val="22"/>
        </w:rPr>
        <w:t xml:space="preserve"> </w:t>
      </w:r>
      <w:proofErr w:type="spellStart"/>
      <w:r w:rsidRPr="00E46EAF">
        <w:rPr>
          <w:rFonts w:ascii="Arial" w:hAnsi="Arial" w:cs="Arial"/>
          <w:sz w:val="22"/>
          <w:szCs w:val="22"/>
        </w:rPr>
        <w:t>ar</w:t>
      </w:r>
      <w:proofErr w:type="spellEnd"/>
      <w:r w:rsidRPr="00E46EAF">
        <w:rPr>
          <w:rFonts w:ascii="Arial" w:hAnsi="Arial" w:cs="Arial"/>
          <w:sz w:val="22"/>
          <w:szCs w:val="22"/>
        </w:rPr>
        <w:t xml:space="preserve"> </w:t>
      </w:r>
      <w:proofErr w:type="spellStart"/>
      <w:r w:rsidRPr="00E46EAF">
        <w:rPr>
          <w:rFonts w:ascii="Arial" w:hAnsi="Arial" w:cs="Arial"/>
          <w:sz w:val="22"/>
          <w:szCs w:val="22"/>
        </w:rPr>
        <w:t>ddechrau’r</w:t>
      </w:r>
      <w:proofErr w:type="spellEnd"/>
      <w:r w:rsidRPr="00E46EAF">
        <w:rPr>
          <w:rFonts w:ascii="Arial" w:hAnsi="Arial" w:cs="Arial"/>
          <w:sz w:val="22"/>
          <w:szCs w:val="22"/>
        </w:rPr>
        <w:t xml:space="preserve"> </w:t>
      </w:r>
      <w:proofErr w:type="spellStart"/>
      <w:r w:rsidRPr="00E46EAF">
        <w:rPr>
          <w:rFonts w:ascii="Arial" w:hAnsi="Arial" w:cs="Arial"/>
          <w:sz w:val="22"/>
          <w:szCs w:val="22"/>
        </w:rPr>
        <w:t>ymchwil</w:t>
      </w:r>
      <w:proofErr w:type="spellEnd"/>
      <w:r w:rsidRPr="00E46EAF">
        <w:rPr>
          <w:rFonts w:ascii="Arial" w:hAnsi="Arial" w:cs="Arial"/>
          <w:sz w:val="22"/>
          <w:szCs w:val="22"/>
        </w:rPr>
        <w:t xml:space="preserve"> ac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ystod</w:t>
      </w:r>
      <w:proofErr w:type="spellEnd"/>
      <w:r w:rsidRPr="00E46EAF">
        <w:rPr>
          <w:rFonts w:ascii="Arial" w:hAnsi="Arial" w:cs="Arial"/>
          <w:sz w:val="22"/>
          <w:szCs w:val="22"/>
        </w:rPr>
        <w:t xml:space="preserve"> </w:t>
      </w:r>
      <w:proofErr w:type="spellStart"/>
      <w:r w:rsidRPr="00E46EAF">
        <w:rPr>
          <w:rFonts w:ascii="Arial" w:hAnsi="Arial" w:cs="Arial"/>
          <w:sz w:val="22"/>
          <w:szCs w:val="22"/>
        </w:rPr>
        <w:t>yr</w:t>
      </w:r>
      <w:proofErr w:type="spellEnd"/>
      <w:r w:rsidRPr="00E46EAF">
        <w:rPr>
          <w:rFonts w:ascii="Arial" w:hAnsi="Arial" w:cs="Arial"/>
          <w:sz w:val="22"/>
          <w:szCs w:val="22"/>
        </w:rPr>
        <w:t xml:space="preserve"> </w:t>
      </w:r>
      <w:proofErr w:type="spellStart"/>
      <w:r w:rsidRPr="00E46EAF">
        <w:rPr>
          <w:rFonts w:ascii="Arial" w:hAnsi="Arial" w:cs="Arial"/>
          <w:sz w:val="22"/>
          <w:szCs w:val="22"/>
        </w:rPr>
        <w:t>ymchwil</w:t>
      </w:r>
      <w:proofErr w:type="spellEnd"/>
      <w:r w:rsidRPr="00E46EAF">
        <w:rPr>
          <w:rFonts w:ascii="Arial" w:hAnsi="Arial" w:cs="Arial"/>
          <w:sz w:val="22"/>
          <w:szCs w:val="22"/>
        </w:rPr>
        <w:t xml:space="preserve">. </w:t>
      </w:r>
      <w:proofErr w:type="spellStart"/>
      <w:r w:rsidR="00E46EAF" w:rsidRPr="00E46EAF">
        <w:rPr>
          <w:rFonts w:ascii="Arial" w:hAnsi="Arial" w:cs="Arial"/>
          <w:sz w:val="22"/>
          <w:szCs w:val="22"/>
        </w:rPr>
        <w:t>A</w:t>
      </w:r>
      <w:r w:rsidR="0039665E" w:rsidRPr="00E46EAF">
        <w:rPr>
          <w:rFonts w:ascii="Arial" w:hAnsi="Arial" w:cs="Arial"/>
          <w:sz w:val="22"/>
          <w:szCs w:val="22"/>
        </w:rPr>
        <w:t>nfonwyd</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llythyr</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caniatâd</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i</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gael</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caniatâd</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i</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gymryd</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rhan</w:t>
      </w:r>
      <w:proofErr w:type="spellEnd"/>
      <w:r w:rsidR="0039665E" w:rsidRPr="00E46EAF">
        <w:rPr>
          <w:rFonts w:ascii="Arial" w:hAnsi="Arial" w:cs="Arial"/>
          <w:sz w:val="22"/>
          <w:szCs w:val="22"/>
        </w:rPr>
        <w:t xml:space="preserve"> a </w:t>
      </w:r>
      <w:proofErr w:type="spellStart"/>
      <w:r w:rsidR="0039665E" w:rsidRPr="00E46EAF">
        <w:rPr>
          <w:rFonts w:ascii="Arial" w:hAnsi="Arial" w:cs="Arial"/>
          <w:sz w:val="22"/>
          <w:szCs w:val="22"/>
        </w:rPr>
        <w:t>recordio'r</w:t>
      </w:r>
      <w:proofErr w:type="spellEnd"/>
      <w:r w:rsidR="0039665E" w:rsidRPr="00E46EAF">
        <w:rPr>
          <w:rFonts w:ascii="Arial" w:hAnsi="Arial" w:cs="Arial"/>
          <w:sz w:val="22"/>
          <w:szCs w:val="22"/>
        </w:rPr>
        <w:t xml:space="preserve"> plant </w:t>
      </w:r>
      <w:proofErr w:type="spellStart"/>
      <w:r w:rsidR="0039665E" w:rsidRPr="00E46EAF">
        <w:rPr>
          <w:rFonts w:ascii="Arial" w:hAnsi="Arial" w:cs="Arial"/>
          <w:sz w:val="22"/>
          <w:szCs w:val="22"/>
        </w:rPr>
        <w:t>cyn</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cynnal</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yr</w:t>
      </w:r>
      <w:proofErr w:type="spellEnd"/>
      <w:r w:rsidR="0039665E" w:rsidRPr="00E46EAF">
        <w:rPr>
          <w:rFonts w:ascii="Arial" w:hAnsi="Arial" w:cs="Arial"/>
          <w:sz w:val="22"/>
          <w:szCs w:val="22"/>
        </w:rPr>
        <w:t xml:space="preserve"> </w:t>
      </w:r>
      <w:proofErr w:type="spellStart"/>
      <w:r w:rsidR="0039665E" w:rsidRPr="00E46EAF">
        <w:rPr>
          <w:rFonts w:ascii="Arial" w:hAnsi="Arial" w:cs="Arial"/>
          <w:sz w:val="22"/>
          <w:szCs w:val="22"/>
        </w:rPr>
        <w:t>astudiaeth</w:t>
      </w:r>
      <w:proofErr w:type="spellEnd"/>
      <w:r w:rsidR="00E46EAF" w:rsidRPr="00E46EAF">
        <w:rPr>
          <w:rFonts w:ascii="Arial" w:hAnsi="Arial" w:cs="Arial"/>
          <w:sz w:val="22"/>
          <w:szCs w:val="22"/>
        </w:rPr>
        <w:t xml:space="preserve"> (</w:t>
      </w:r>
      <w:proofErr w:type="spellStart"/>
      <w:r w:rsidR="00BC7016" w:rsidRPr="00E46EAF">
        <w:rPr>
          <w:rFonts w:ascii="Arial" w:hAnsi="Arial" w:cs="Arial"/>
          <w:sz w:val="22"/>
          <w:szCs w:val="22"/>
        </w:rPr>
        <w:t>Gweler</w:t>
      </w:r>
      <w:proofErr w:type="spellEnd"/>
      <w:r w:rsidR="00BC7016" w:rsidRPr="00E46EAF">
        <w:rPr>
          <w:rFonts w:ascii="Arial" w:hAnsi="Arial" w:cs="Arial"/>
          <w:sz w:val="22"/>
          <w:szCs w:val="22"/>
        </w:rPr>
        <w:t xml:space="preserve"> </w:t>
      </w:r>
      <w:proofErr w:type="spellStart"/>
      <w:r w:rsidR="00BC7016" w:rsidRPr="00E46EAF">
        <w:rPr>
          <w:rFonts w:ascii="Arial" w:hAnsi="Arial" w:cs="Arial"/>
          <w:sz w:val="22"/>
          <w:szCs w:val="22"/>
        </w:rPr>
        <w:t>atodia</w:t>
      </w:r>
      <w:r w:rsidR="0039665E" w:rsidRPr="00E46EAF">
        <w:rPr>
          <w:rFonts w:ascii="Arial" w:hAnsi="Arial" w:cs="Arial"/>
          <w:sz w:val="22"/>
          <w:szCs w:val="22"/>
        </w:rPr>
        <w:t>d</w:t>
      </w:r>
      <w:proofErr w:type="spellEnd"/>
      <w:r w:rsidR="0039665E" w:rsidRPr="00E46EAF">
        <w:rPr>
          <w:rFonts w:ascii="Arial" w:hAnsi="Arial" w:cs="Arial"/>
          <w:sz w:val="22"/>
          <w:szCs w:val="22"/>
        </w:rPr>
        <w:t xml:space="preserve"> 2 a 4</w:t>
      </w:r>
      <w:r w:rsidR="00E46EAF" w:rsidRPr="00E46EAF">
        <w:rPr>
          <w:rFonts w:ascii="Arial" w:hAnsi="Arial" w:cs="Arial"/>
          <w:sz w:val="22"/>
          <w:szCs w:val="22"/>
        </w:rPr>
        <w:t>).</w:t>
      </w:r>
      <w:r w:rsidR="0039665E" w:rsidRPr="00E46EAF">
        <w:rPr>
          <w:rFonts w:ascii="Arial" w:hAnsi="Arial" w:cs="Arial"/>
          <w:sz w:val="22"/>
          <w:szCs w:val="22"/>
        </w:rPr>
        <w:t xml:space="preserve"> </w:t>
      </w:r>
      <w:proofErr w:type="spellStart"/>
      <w:r w:rsidRPr="00E46EAF">
        <w:rPr>
          <w:rFonts w:ascii="Arial" w:hAnsi="Arial" w:cs="Arial"/>
          <w:sz w:val="22"/>
          <w:szCs w:val="22"/>
        </w:rPr>
        <w:t>Penderfynwyd</w:t>
      </w:r>
      <w:proofErr w:type="spellEnd"/>
      <w:r w:rsidRPr="00E46EAF">
        <w:rPr>
          <w:rFonts w:ascii="Arial" w:hAnsi="Arial" w:cs="Arial"/>
          <w:sz w:val="22"/>
          <w:szCs w:val="22"/>
        </w:rPr>
        <w:t xml:space="preserve"> </w:t>
      </w:r>
      <w:proofErr w:type="spellStart"/>
      <w:r w:rsidRPr="00E46EAF">
        <w:rPr>
          <w:rFonts w:ascii="Arial" w:hAnsi="Arial" w:cs="Arial"/>
          <w:sz w:val="22"/>
          <w:szCs w:val="22"/>
        </w:rPr>
        <w:t>gwneud</w:t>
      </w:r>
      <w:proofErr w:type="spellEnd"/>
      <w:r w:rsidRPr="00E46EAF">
        <w:rPr>
          <w:rFonts w:ascii="Arial" w:hAnsi="Arial" w:cs="Arial"/>
          <w:sz w:val="22"/>
          <w:szCs w:val="22"/>
        </w:rPr>
        <w:t xml:space="preserve"> </w:t>
      </w:r>
      <w:proofErr w:type="spellStart"/>
      <w:r w:rsidRPr="00E46EAF">
        <w:rPr>
          <w:rFonts w:ascii="Arial" w:hAnsi="Arial" w:cs="Arial"/>
          <w:sz w:val="22"/>
          <w:szCs w:val="22"/>
        </w:rPr>
        <w:t>hyn</w:t>
      </w:r>
      <w:proofErr w:type="spellEnd"/>
      <w:r w:rsidRPr="00E46EAF">
        <w:rPr>
          <w:rFonts w:ascii="Arial" w:hAnsi="Arial" w:cs="Arial"/>
          <w:sz w:val="22"/>
          <w:szCs w:val="22"/>
        </w:rPr>
        <w:t xml:space="preserve"> </w:t>
      </w:r>
      <w:proofErr w:type="spellStart"/>
      <w:r w:rsidRPr="00E46EAF">
        <w:rPr>
          <w:rFonts w:ascii="Arial" w:hAnsi="Arial" w:cs="Arial"/>
          <w:sz w:val="22"/>
          <w:szCs w:val="22"/>
        </w:rPr>
        <w:t>oherwydd</w:t>
      </w:r>
      <w:proofErr w:type="spellEnd"/>
      <w:r w:rsidRPr="00E46EAF">
        <w:rPr>
          <w:rFonts w:ascii="Arial" w:hAnsi="Arial" w:cs="Arial"/>
          <w:sz w:val="22"/>
          <w:szCs w:val="22"/>
        </w:rPr>
        <w:t xml:space="preserve"> </w:t>
      </w:r>
      <w:proofErr w:type="spellStart"/>
      <w:r w:rsidRPr="00E46EAF">
        <w:rPr>
          <w:rFonts w:ascii="Arial" w:hAnsi="Arial" w:cs="Arial"/>
          <w:sz w:val="22"/>
          <w:szCs w:val="22"/>
        </w:rPr>
        <w:t>mae’n</w:t>
      </w:r>
      <w:proofErr w:type="spellEnd"/>
      <w:r w:rsidRPr="00E46EAF">
        <w:rPr>
          <w:rFonts w:ascii="Arial" w:hAnsi="Arial" w:cs="Arial"/>
          <w:sz w:val="22"/>
          <w:szCs w:val="22"/>
        </w:rPr>
        <w:t xml:space="preserve"> un o </w:t>
      </w:r>
      <w:proofErr w:type="spellStart"/>
      <w:r w:rsidRPr="00E46EAF">
        <w:rPr>
          <w:rFonts w:ascii="Arial" w:hAnsi="Arial" w:cs="Arial"/>
          <w:sz w:val="22"/>
          <w:szCs w:val="22"/>
        </w:rPr>
        <w:t>egwyddorion</w:t>
      </w:r>
      <w:proofErr w:type="spellEnd"/>
      <w:r w:rsidRPr="00E46EAF">
        <w:rPr>
          <w:rFonts w:ascii="Arial" w:hAnsi="Arial" w:cs="Arial"/>
          <w:sz w:val="22"/>
          <w:szCs w:val="22"/>
        </w:rPr>
        <w:t xml:space="preserve"> </w:t>
      </w:r>
      <w:proofErr w:type="spellStart"/>
      <w:r w:rsidRPr="00E46EAF">
        <w:rPr>
          <w:rFonts w:ascii="Arial" w:hAnsi="Arial" w:cs="Arial"/>
          <w:sz w:val="22"/>
          <w:szCs w:val="22"/>
        </w:rPr>
        <w:t>sylfaenol</w:t>
      </w:r>
      <w:proofErr w:type="spellEnd"/>
      <w:r w:rsidRPr="00E46EAF">
        <w:rPr>
          <w:rFonts w:ascii="Arial" w:hAnsi="Arial" w:cs="Arial"/>
          <w:sz w:val="22"/>
          <w:szCs w:val="22"/>
        </w:rPr>
        <w:t xml:space="preserve"> </w:t>
      </w:r>
      <w:proofErr w:type="spellStart"/>
      <w:r w:rsidRPr="00E46EAF">
        <w:rPr>
          <w:rFonts w:ascii="Arial" w:hAnsi="Arial" w:cs="Arial"/>
          <w:sz w:val="22"/>
          <w:szCs w:val="22"/>
        </w:rPr>
        <w:t>ymddygiad</w:t>
      </w:r>
      <w:proofErr w:type="spellEnd"/>
      <w:r w:rsidRPr="00E46EAF">
        <w:rPr>
          <w:rFonts w:ascii="Arial" w:hAnsi="Arial" w:cs="Arial"/>
          <w:sz w:val="22"/>
          <w:szCs w:val="22"/>
        </w:rPr>
        <w:t xml:space="preserve"> </w:t>
      </w:r>
      <w:proofErr w:type="spellStart"/>
      <w:r w:rsidRPr="00E46EAF">
        <w:rPr>
          <w:rFonts w:ascii="Arial" w:hAnsi="Arial" w:cs="Arial"/>
          <w:sz w:val="22"/>
          <w:szCs w:val="22"/>
        </w:rPr>
        <w:t>moesegol</w:t>
      </w:r>
      <w:proofErr w:type="spellEnd"/>
      <w:r w:rsidRPr="00E46EAF">
        <w:rPr>
          <w:rFonts w:ascii="Arial" w:hAnsi="Arial" w:cs="Arial"/>
          <w:sz w:val="22"/>
          <w:szCs w:val="22"/>
        </w:rPr>
        <w:t xml:space="preserve"> </w:t>
      </w:r>
      <w:proofErr w:type="spellStart"/>
      <w:r w:rsidRPr="00E46EAF">
        <w:rPr>
          <w:rFonts w:ascii="Arial" w:hAnsi="Arial" w:cs="Arial"/>
          <w:sz w:val="22"/>
          <w:szCs w:val="22"/>
        </w:rPr>
        <w:t>mewn</w:t>
      </w:r>
      <w:proofErr w:type="spellEnd"/>
      <w:r w:rsidRPr="00E46EAF">
        <w:rPr>
          <w:rFonts w:ascii="Arial" w:hAnsi="Arial" w:cs="Arial"/>
          <w:sz w:val="22"/>
          <w:szCs w:val="22"/>
        </w:rPr>
        <w:t xml:space="preserve"> </w:t>
      </w:r>
      <w:proofErr w:type="spellStart"/>
      <w:r w:rsidRPr="00E46EAF">
        <w:rPr>
          <w:rFonts w:ascii="Arial" w:hAnsi="Arial" w:cs="Arial"/>
          <w:sz w:val="22"/>
          <w:szCs w:val="22"/>
        </w:rPr>
        <w:t>ymchwil</w:t>
      </w:r>
      <w:proofErr w:type="spellEnd"/>
      <w:r w:rsidRPr="00E46EAF">
        <w:rPr>
          <w:rFonts w:ascii="Arial" w:hAnsi="Arial" w:cs="Arial"/>
          <w:sz w:val="22"/>
          <w:szCs w:val="22"/>
        </w:rPr>
        <w:t xml:space="preserve"> a </w:t>
      </w:r>
      <w:proofErr w:type="spellStart"/>
      <w:r w:rsidRPr="00E46EAF">
        <w:rPr>
          <w:rFonts w:ascii="Arial" w:hAnsi="Arial" w:cs="Arial"/>
          <w:sz w:val="22"/>
          <w:szCs w:val="22"/>
        </w:rPr>
        <w:t>dywedwyd</w:t>
      </w:r>
      <w:proofErr w:type="spellEnd"/>
      <w:r w:rsidRPr="00E46EAF">
        <w:rPr>
          <w:rFonts w:ascii="Arial" w:hAnsi="Arial" w:cs="Arial"/>
          <w:sz w:val="22"/>
          <w:szCs w:val="22"/>
        </w:rPr>
        <w:t xml:space="preserve"> </w:t>
      </w:r>
      <w:proofErr w:type="spellStart"/>
      <w:r w:rsidR="00E46EAF" w:rsidRPr="00E46EAF">
        <w:rPr>
          <w:rFonts w:ascii="Arial" w:hAnsi="Arial" w:cs="Arial"/>
          <w:sz w:val="22"/>
          <w:szCs w:val="22"/>
        </w:rPr>
        <w:t>gan</w:t>
      </w:r>
      <w:proofErr w:type="spellEnd"/>
      <w:r w:rsidR="00E46EAF" w:rsidRPr="00E46EAF">
        <w:rPr>
          <w:rFonts w:ascii="Arial" w:hAnsi="Arial" w:cs="Arial"/>
          <w:sz w:val="22"/>
          <w:szCs w:val="22"/>
        </w:rPr>
        <w:t xml:space="preserve"> </w:t>
      </w:r>
      <w:r w:rsidRPr="00E46EAF">
        <w:rPr>
          <w:rFonts w:ascii="Arial" w:hAnsi="Arial" w:cs="Arial"/>
          <w:sz w:val="22"/>
          <w:szCs w:val="22"/>
        </w:rPr>
        <w:t xml:space="preserve">British Educational Research </w:t>
      </w:r>
      <w:proofErr w:type="spellStart"/>
      <w:r w:rsidRPr="00E46EAF">
        <w:rPr>
          <w:rFonts w:ascii="Arial" w:hAnsi="Arial" w:cs="Arial"/>
          <w:sz w:val="22"/>
          <w:szCs w:val="22"/>
        </w:rPr>
        <w:t>Guidlines</w:t>
      </w:r>
      <w:proofErr w:type="spellEnd"/>
      <w:r w:rsidRPr="00E46EAF">
        <w:rPr>
          <w:rFonts w:ascii="Arial" w:hAnsi="Arial" w:cs="Arial"/>
          <w:sz w:val="22"/>
          <w:szCs w:val="22"/>
        </w:rPr>
        <w:t xml:space="preserve"> (BERA) (2018), “The Association takes voluntary informed and ongoing consent to be the condition by which participants understand and </w:t>
      </w:r>
      <w:proofErr w:type="gramStart"/>
      <w:r w:rsidRPr="00E46EAF">
        <w:rPr>
          <w:rFonts w:ascii="Arial" w:hAnsi="Arial" w:cs="Arial"/>
          <w:sz w:val="22"/>
          <w:szCs w:val="22"/>
        </w:rPr>
        <w:t>agree..</w:t>
      </w:r>
      <w:proofErr w:type="gramEnd"/>
      <w:r w:rsidRPr="00E46EAF">
        <w:rPr>
          <w:rFonts w:ascii="Arial" w:hAnsi="Arial" w:cs="Arial"/>
          <w:sz w:val="22"/>
          <w:szCs w:val="22"/>
        </w:rPr>
        <w:t xml:space="preserve">” (BERA, 2018, t.9). </w:t>
      </w:r>
      <w:proofErr w:type="spellStart"/>
      <w:r w:rsidRPr="00E46EAF">
        <w:rPr>
          <w:rFonts w:ascii="Arial" w:hAnsi="Arial" w:cs="Arial"/>
          <w:sz w:val="22"/>
          <w:szCs w:val="22"/>
        </w:rPr>
        <w:t>Pwysleisiwyd</w:t>
      </w:r>
      <w:proofErr w:type="spellEnd"/>
      <w:r w:rsidRPr="00E46EAF">
        <w:rPr>
          <w:rFonts w:ascii="Arial" w:hAnsi="Arial" w:cs="Arial"/>
          <w:sz w:val="22"/>
          <w:szCs w:val="22"/>
        </w:rPr>
        <w:t xml:space="preserve"> </w:t>
      </w:r>
      <w:proofErr w:type="spellStart"/>
      <w:r w:rsidR="00E46EAF" w:rsidRPr="00E46EAF">
        <w:rPr>
          <w:rFonts w:ascii="Arial" w:hAnsi="Arial" w:cs="Arial"/>
          <w:sz w:val="22"/>
          <w:szCs w:val="22"/>
        </w:rPr>
        <w:t>gan</w:t>
      </w:r>
      <w:proofErr w:type="spellEnd"/>
      <w:r w:rsidR="00E46EAF" w:rsidRPr="00E46EAF">
        <w:rPr>
          <w:rFonts w:ascii="Arial" w:hAnsi="Arial" w:cs="Arial"/>
          <w:sz w:val="22"/>
          <w:szCs w:val="22"/>
        </w:rPr>
        <w:t xml:space="preserve"> </w:t>
      </w:r>
      <w:r w:rsidRPr="00E46EAF">
        <w:rPr>
          <w:rFonts w:ascii="Arial" w:hAnsi="Arial" w:cs="Arial"/>
          <w:sz w:val="22"/>
          <w:szCs w:val="22"/>
        </w:rPr>
        <w:t xml:space="preserve">BERA (2018) y </w:t>
      </w:r>
      <w:proofErr w:type="spellStart"/>
      <w:r w:rsidRPr="00E46EAF">
        <w:rPr>
          <w:rFonts w:ascii="Arial" w:hAnsi="Arial" w:cs="Arial"/>
          <w:sz w:val="22"/>
          <w:szCs w:val="22"/>
        </w:rPr>
        <w:t>dylai</w:t>
      </w:r>
      <w:proofErr w:type="spellEnd"/>
      <w:r w:rsidRPr="00E46EAF">
        <w:rPr>
          <w:rFonts w:ascii="Arial" w:hAnsi="Arial" w:cs="Arial"/>
          <w:sz w:val="22"/>
          <w:szCs w:val="22"/>
        </w:rPr>
        <w:t xml:space="preserve"> plant </w:t>
      </w:r>
      <w:proofErr w:type="spellStart"/>
      <w:r w:rsidRPr="00E46EAF">
        <w:rPr>
          <w:rFonts w:ascii="Arial" w:hAnsi="Arial" w:cs="Arial"/>
          <w:sz w:val="22"/>
          <w:szCs w:val="22"/>
        </w:rPr>
        <w:t>sydd</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ddigon</w:t>
      </w:r>
      <w:proofErr w:type="spellEnd"/>
      <w:r w:rsidRPr="00E46EAF">
        <w:rPr>
          <w:rFonts w:ascii="Arial" w:hAnsi="Arial" w:cs="Arial"/>
          <w:sz w:val="22"/>
          <w:szCs w:val="22"/>
        </w:rPr>
        <w:t xml:space="preserve"> </w:t>
      </w:r>
      <w:proofErr w:type="spellStart"/>
      <w:r w:rsidRPr="00E46EAF">
        <w:rPr>
          <w:rFonts w:ascii="Arial" w:hAnsi="Arial" w:cs="Arial"/>
          <w:sz w:val="22"/>
          <w:szCs w:val="22"/>
        </w:rPr>
        <w:t>galluog</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ffurfio</w:t>
      </w:r>
      <w:proofErr w:type="spellEnd"/>
      <w:r w:rsidRPr="00E46EAF">
        <w:rPr>
          <w:rFonts w:ascii="Arial" w:hAnsi="Arial" w:cs="Arial"/>
          <w:sz w:val="22"/>
          <w:szCs w:val="22"/>
        </w:rPr>
        <w:t xml:space="preserve"> </w:t>
      </w:r>
      <w:proofErr w:type="spellStart"/>
      <w:r w:rsidRPr="00E46EAF">
        <w:rPr>
          <w:rFonts w:ascii="Arial" w:hAnsi="Arial" w:cs="Arial"/>
          <w:sz w:val="22"/>
          <w:szCs w:val="22"/>
        </w:rPr>
        <w:t>eu</w:t>
      </w:r>
      <w:proofErr w:type="spellEnd"/>
      <w:r w:rsidRPr="00E46EAF">
        <w:rPr>
          <w:rFonts w:ascii="Arial" w:hAnsi="Arial" w:cs="Arial"/>
          <w:sz w:val="22"/>
          <w:szCs w:val="22"/>
        </w:rPr>
        <w:t xml:space="preserve"> barn </w:t>
      </w:r>
      <w:proofErr w:type="spellStart"/>
      <w:r w:rsidRPr="00E46EAF">
        <w:rPr>
          <w:rFonts w:ascii="Arial" w:hAnsi="Arial" w:cs="Arial"/>
          <w:sz w:val="22"/>
          <w:szCs w:val="22"/>
        </w:rPr>
        <w:t>gael</w:t>
      </w:r>
      <w:proofErr w:type="spellEnd"/>
      <w:r w:rsidRPr="00E46EAF">
        <w:rPr>
          <w:rFonts w:ascii="Arial" w:hAnsi="Arial" w:cs="Arial"/>
          <w:sz w:val="22"/>
          <w:szCs w:val="22"/>
        </w:rPr>
        <w:t xml:space="preserve"> </w:t>
      </w:r>
      <w:proofErr w:type="spellStart"/>
      <w:r w:rsidRPr="00E46EAF">
        <w:rPr>
          <w:rFonts w:ascii="Arial" w:hAnsi="Arial" w:cs="Arial"/>
          <w:sz w:val="22"/>
          <w:szCs w:val="22"/>
        </w:rPr>
        <w:t>yr</w:t>
      </w:r>
      <w:proofErr w:type="spellEnd"/>
      <w:r w:rsidRPr="00E46EAF">
        <w:rPr>
          <w:rFonts w:ascii="Arial" w:hAnsi="Arial" w:cs="Arial"/>
          <w:sz w:val="22"/>
          <w:szCs w:val="22"/>
        </w:rPr>
        <w:t xml:space="preserve"> </w:t>
      </w:r>
      <w:proofErr w:type="spellStart"/>
      <w:r w:rsidRPr="00E46EAF">
        <w:rPr>
          <w:rFonts w:ascii="Arial" w:hAnsi="Arial" w:cs="Arial"/>
          <w:sz w:val="22"/>
          <w:szCs w:val="22"/>
        </w:rPr>
        <w:t>hawl</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fynegi</w:t>
      </w:r>
      <w:proofErr w:type="spellEnd"/>
      <w:r w:rsidRPr="00E46EAF">
        <w:rPr>
          <w:rFonts w:ascii="Arial" w:hAnsi="Arial" w:cs="Arial"/>
          <w:sz w:val="22"/>
          <w:szCs w:val="22"/>
        </w:rPr>
        <w:t xml:space="preserve"> </w:t>
      </w:r>
      <w:proofErr w:type="spellStart"/>
      <w:r w:rsidRPr="00E46EAF">
        <w:rPr>
          <w:rFonts w:ascii="Arial" w:hAnsi="Arial" w:cs="Arial"/>
          <w:sz w:val="22"/>
          <w:szCs w:val="22"/>
        </w:rPr>
        <w:t>eu</w:t>
      </w:r>
      <w:proofErr w:type="spellEnd"/>
      <w:r w:rsidRPr="00E46EAF">
        <w:rPr>
          <w:rFonts w:ascii="Arial" w:hAnsi="Arial" w:cs="Arial"/>
          <w:sz w:val="22"/>
          <w:szCs w:val="22"/>
        </w:rPr>
        <w:t xml:space="preserve"> barn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rhydd</w:t>
      </w:r>
      <w:proofErr w:type="spellEnd"/>
      <w:r w:rsidRPr="00E46EAF">
        <w:rPr>
          <w:rFonts w:ascii="Arial" w:hAnsi="Arial" w:cs="Arial"/>
          <w:sz w:val="22"/>
          <w:szCs w:val="22"/>
        </w:rPr>
        <w:t xml:space="preserve"> </w:t>
      </w:r>
      <w:proofErr w:type="spellStart"/>
      <w:r w:rsidRPr="00E46EAF">
        <w:rPr>
          <w:rFonts w:ascii="Arial" w:hAnsi="Arial" w:cs="Arial"/>
          <w:sz w:val="22"/>
          <w:szCs w:val="22"/>
        </w:rPr>
        <w:t>ym</w:t>
      </w:r>
      <w:proofErr w:type="spellEnd"/>
      <w:r w:rsidRPr="00E46EAF">
        <w:rPr>
          <w:rFonts w:ascii="Arial" w:hAnsi="Arial" w:cs="Arial"/>
          <w:sz w:val="22"/>
          <w:szCs w:val="22"/>
        </w:rPr>
        <w:t xml:space="preserve"> </w:t>
      </w:r>
      <w:proofErr w:type="spellStart"/>
      <w:r w:rsidRPr="00E46EAF">
        <w:rPr>
          <w:rFonts w:ascii="Arial" w:hAnsi="Arial" w:cs="Arial"/>
          <w:sz w:val="22"/>
          <w:szCs w:val="22"/>
        </w:rPr>
        <w:t>mhob</w:t>
      </w:r>
      <w:proofErr w:type="spellEnd"/>
      <w:r w:rsidRPr="00E46EAF">
        <w:rPr>
          <w:rFonts w:ascii="Arial" w:hAnsi="Arial" w:cs="Arial"/>
          <w:sz w:val="22"/>
          <w:szCs w:val="22"/>
        </w:rPr>
        <w:t xml:space="preserve"> mater,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gymesur</w:t>
      </w:r>
      <w:proofErr w:type="spellEnd"/>
      <w:r w:rsidRPr="00E46EAF">
        <w:rPr>
          <w:rFonts w:ascii="Arial" w:hAnsi="Arial" w:cs="Arial"/>
          <w:sz w:val="22"/>
          <w:szCs w:val="22"/>
        </w:rPr>
        <w:t xml:space="preserve"> </w:t>
      </w:r>
      <w:proofErr w:type="spellStart"/>
      <w:r w:rsidRPr="00E46EAF">
        <w:rPr>
          <w:rFonts w:ascii="Arial" w:hAnsi="Arial" w:cs="Arial"/>
          <w:sz w:val="22"/>
          <w:szCs w:val="22"/>
        </w:rPr>
        <w:t>â’u</w:t>
      </w:r>
      <w:proofErr w:type="spellEnd"/>
      <w:r w:rsidRPr="00E46EAF">
        <w:rPr>
          <w:rFonts w:ascii="Arial" w:hAnsi="Arial" w:cs="Arial"/>
          <w:sz w:val="22"/>
          <w:szCs w:val="22"/>
        </w:rPr>
        <w:t xml:space="preserve"> hoed </w:t>
      </w:r>
      <w:proofErr w:type="spellStart"/>
      <w:r w:rsidRPr="00E46EAF">
        <w:rPr>
          <w:rFonts w:ascii="Arial" w:hAnsi="Arial" w:cs="Arial"/>
          <w:sz w:val="22"/>
          <w:szCs w:val="22"/>
        </w:rPr>
        <w:t>a’u</w:t>
      </w:r>
      <w:proofErr w:type="spellEnd"/>
      <w:r w:rsidRPr="00E46EAF">
        <w:rPr>
          <w:rFonts w:ascii="Arial" w:hAnsi="Arial" w:cs="Arial"/>
          <w:sz w:val="22"/>
          <w:szCs w:val="22"/>
        </w:rPr>
        <w:t xml:space="preserve"> </w:t>
      </w:r>
      <w:proofErr w:type="spellStart"/>
      <w:r w:rsidRPr="00E46EAF">
        <w:rPr>
          <w:rFonts w:ascii="Arial" w:hAnsi="Arial" w:cs="Arial"/>
          <w:sz w:val="22"/>
          <w:szCs w:val="22"/>
        </w:rPr>
        <w:t>haeddfedrwydd</w:t>
      </w:r>
      <w:proofErr w:type="spellEnd"/>
      <w:r w:rsidRPr="00E46EAF">
        <w:rPr>
          <w:rFonts w:ascii="Arial" w:hAnsi="Arial" w:cs="Arial"/>
          <w:sz w:val="22"/>
          <w:szCs w:val="22"/>
        </w:rPr>
        <w:t>. (BERA, 2018).</w:t>
      </w:r>
    </w:p>
    <w:p w14:paraId="7E1061CB" w14:textId="77777777" w:rsidR="004E399C" w:rsidRPr="00E46EAF" w:rsidRDefault="004E399C" w:rsidP="00A71893">
      <w:pPr>
        <w:pStyle w:val="Default"/>
        <w:spacing w:line="360" w:lineRule="auto"/>
        <w:rPr>
          <w:rFonts w:ascii="Arial" w:hAnsi="Arial" w:cs="Arial"/>
          <w:sz w:val="22"/>
          <w:szCs w:val="22"/>
        </w:rPr>
      </w:pPr>
    </w:p>
    <w:p w14:paraId="2CC7E252" w14:textId="5B50963E" w:rsidR="005017D8" w:rsidRPr="00E46EAF" w:rsidRDefault="00E46EAF" w:rsidP="00A71893">
      <w:pPr>
        <w:pStyle w:val="Default"/>
        <w:spacing w:line="360" w:lineRule="auto"/>
        <w:rPr>
          <w:rFonts w:ascii="Arial" w:hAnsi="Arial" w:cs="Arial"/>
          <w:sz w:val="22"/>
          <w:szCs w:val="22"/>
        </w:rPr>
      </w:pPr>
      <w:proofErr w:type="spellStart"/>
      <w:r w:rsidRPr="00E46EAF">
        <w:rPr>
          <w:rFonts w:ascii="Arial" w:hAnsi="Arial" w:cs="Arial"/>
          <w:sz w:val="22"/>
          <w:szCs w:val="22"/>
        </w:rPr>
        <w:t>Fodd</w:t>
      </w:r>
      <w:proofErr w:type="spellEnd"/>
      <w:r w:rsidRPr="00E46EAF">
        <w:rPr>
          <w:rFonts w:ascii="Arial" w:hAnsi="Arial" w:cs="Arial"/>
          <w:sz w:val="22"/>
          <w:szCs w:val="22"/>
        </w:rPr>
        <w:t xml:space="preserve"> </w:t>
      </w:r>
      <w:proofErr w:type="spellStart"/>
      <w:r w:rsidRPr="00E46EAF">
        <w:rPr>
          <w:rFonts w:ascii="Arial" w:hAnsi="Arial" w:cs="Arial"/>
          <w:sz w:val="22"/>
          <w:szCs w:val="22"/>
        </w:rPr>
        <w:t>bynnag</w:t>
      </w:r>
      <w:proofErr w:type="spellEnd"/>
      <w:r w:rsidRPr="00E46EAF">
        <w:rPr>
          <w:rFonts w:ascii="Arial" w:hAnsi="Arial" w:cs="Arial"/>
          <w:sz w:val="22"/>
          <w:szCs w:val="22"/>
        </w:rPr>
        <w:t xml:space="preserve">, </w:t>
      </w:r>
      <w:proofErr w:type="spellStart"/>
      <w:r w:rsidRPr="00E46EAF">
        <w:rPr>
          <w:rFonts w:ascii="Arial" w:hAnsi="Arial" w:cs="Arial"/>
          <w:sz w:val="22"/>
          <w:szCs w:val="22"/>
        </w:rPr>
        <w:t>noda</w:t>
      </w:r>
      <w:proofErr w:type="spellEnd"/>
      <w:r w:rsidRPr="00E46EAF">
        <w:rPr>
          <w:rFonts w:ascii="Arial" w:hAnsi="Arial" w:cs="Arial"/>
          <w:sz w:val="22"/>
          <w:szCs w:val="22"/>
        </w:rPr>
        <w:t xml:space="preserve"> Blackburn (2018) </w:t>
      </w:r>
      <w:proofErr w:type="spellStart"/>
      <w:r w:rsidRPr="00E46EAF">
        <w:rPr>
          <w:rFonts w:ascii="Arial" w:hAnsi="Arial" w:cs="Arial"/>
          <w:sz w:val="22"/>
          <w:szCs w:val="22"/>
        </w:rPr>
        <w:t>fod</w:t>
      </w:r>
      <w:proofErr w:type="spellEnd"/>
      <w:r w:rsidRPr="00E46EAF">
        <w:rPr>
          <w:rFonts w:ascii="Arial" w:hAnsi="Arial" w:cs="Arial"/>
          <w:sz w:val="22"/>
          <w:szCs w:val="22"/>
        </w:rPr>
        <w:t xml:space="preserve"> y </w:t>
      </w:r>
      <w:proofErr w:type="spellStart"/>
      <w:r w:rsidRPr="00E46EAF">
        <w:rPr>
          <w:rFonts w:ascii="Arial" w:hAnsi="Arial" w:cs="Arial"/>
          <w:sz w:val="22"/>
          <w:szCs w:val="22"/>
        </w:rPr>
        <w:t>gallu</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blant</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roi</w:t>
      </w:r>
      <w:proofErr w:type="spellEnd"/>
      <w:r w:rsidRPr="00E46EAF">
        <w:rPr>
          <w:rFonts w:ascii="Arial" w:hAnsi="Arial" w:cs="Arial"/>
          <w:sz w:val="22"/>
          <w:szCs w:val="22"/>
        </w:rPr>
        <w:t xml:space="preserve"> </w:t>
      </w:r>
      <w:proofErr w:type="spellStart"/>
      <w:r w:rsidRPr="00E46EAF">
        <w:rPr>
          <w:rFonts w:ascii="Arial" w:hAnsi="Arial" w:cs="Arial"/>
          <w:sz w:val="22"/>
          <w:szCs w:val="22"/>
        </w:rPr>
        <w:t>caniatâd</w:t>
      </w:r>
      <w:proofErr w:type="spellEnd"/>
      <w:r w:rsidRPr="00E46EAF">
        <w:rPr>
          <w:rFonts w:ascii="Arial" w:hAnsi="Arial" w:cs="Arial"/>
          <w:sz w:val="22"/>
          <w:szCs w:val="22"/>
        </w:rPr>
        <w:t xml:space="preserve"> </w:t>
      </w:r>
      <w:proofErr w:type="spellStart"/>
      <w:r w:rsidRPr="00E46EAF">
        <w:rPr>
          <w:rFonts w:ascii="Arial" w:hAnsi="Arial" w:cs="Arial"/>
          <w:sz w:val="22"/>
          <w:szCs w:val="22"/>
        </w:rPr>
        <w:t>nid</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unig</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dibynnu</w:t>
      </w:r>
      <w:proofErr w:type="spellEnd"/>
      <w:r w:rsidRPr="00E46EAF">
        <w:rPr>
          <w:rFonts w:ascii="Arial" w:hAnsi="Arial" w:cs="Arial"/>
          <w:sz w:val="22"/>
          <w:szCs w:val="22"/>
        </w:rPr>
        <w:t xml:space="preserve"> </w:t>
      </w:r>
      <w:proofErr w:type="spellStart"/>
      <w:r w:rsidRPr="00E46EAF">
        <w:rPr>
          <w:rFonts w:ascii="Arial" w:hAnsi="Arial" w:cs="Arial"/>
          <w:sz w:val="22"/>
          <w:szCs w:val="22"/>
        </w:rPr>
        <w:t>ar</w:t>
      </w:r>
      <w:proofErr w:type="spellEnd"/>
      <w:r w:rsidRPr="00E46EAF">
        <w:rPr>
          <w:rFonts w:ascii="Arial" w:hAnsi="Arial" w:cs="Arial"/>
          <w:sz w:val="22"/>
          <w:szCs w:val="22"/>
        </w:rPr>
        <w:t xml:space="preserve"> </w:t>
      </w:r>
      <w:proofErr w:type="spellStart"/>
      <w:r w:rsidRPr="00E46EAF">
        <w:rPr>
          <w:rFonts w:ascii="Arial" w:hAnsi="Arial" w:cs="Arial"/>
          <w:sz w:val="22"/>
          <w:szCs w:val="22"/>
        </w:rPr>
        <w:t>ei</w:t>
      </w:r>
      <w:proofErr w:type="spellEnd"/>
      <w:r w:rsidRPr="00E46EAF">
        <w:rPr>
          <w:rFonts w:ascii="Arial" w:hAnsi="Arial" w:cs="Arial"/>
          <w:sz w:val="22"/>
          <w:szCs w:val="22"/>
        </w:rPr>
        <w:t xml:space="preserve"> </w:t>
      </w:r>
      <w:proofErr w:type="spellStart"/>
      <w:r w:rsidRPr="00E46EAF">
        <w:rPr>
          <w:rFonts w:ascii="Arial" w:hAnsi="Arial" w:cs="Arial"/>
          <w:sz w:val="22"/>
          <w:szCs w:val="22"/>
        </w:rPr>
        <w:t>oedran</w:t>
      </w:r>
      <w:proofErr w:type="spellEnd"/>
      <w:r w:rsidRPr="00E46EAF">
        <w:rPr>
          <w:rFonts w:ascii="Arial" w:hAnsi="Arial" w:cs="Arial"/>
          <w:sz w:val="22"/>
          <w:szCs w:val="22"/>
        </w:rPr>
        <w:t xml:space="preserve"> </w:t>
      </w:r>
      <w:proofErr w:type="spellStart"/>
      <w:r w:rsidRPr="00E46EAF">
        <w:rPr>
          <w:rFonts w:ascii="Arial" w:hAnsi="Arial" w:cs="Arial"/>
          <w:sz w:val="22"/>
          <w:szCs w:val="22"/>
        </w:rPr>
        <w:t>ond</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dibynnu</w:t>
      </w:r>
      <w:proofErr w:type="spellEnd"/>
      <w:r w:rsidRPr="00E46EAF">
        <w:rPr>
          <w:rFonts w:ascii="Arial" w:hAnsi="Arial" w:cs="Arial"/>
          <w:sz w:val="22"/>
          <w:szCs w:val="22"/>
        </w:rPr>
        <w:t xml:space="preserve"> </w:t>
      </w:r>
      <w:proofErr w:type="spellStart"/>
      <w:r w:rsidRPr="00E46EAF">
        <w:rPr>
          <w:rFonts w:ascii="Arial" w:hAnsi="Arial" w:cs="Arial"/>
          <w:sz w:val="22"/>
          <w:szCs w:val="22"/>
        </w:rPr>
        <w:t>ar</w:t>
      </w:r>
      <w:proofErr w:type="spellEnd"/>
      <w:r w:rsidRPr="00E46EAF">
        <w:rPr>
          <w:rFonts w:ascii="Arial" w:hAnsi="Arial" w:cs="Arial"/>
          <w:sz w:val="22"/>
          <w:szCs w:val="22"/>
        </w:rPr>
        <w:t xml:space="preserve"> </w:t>
      </w:r>
      <w:proofErr w:type="spellStart"/>
      <w:r w:rsidRPr="00E46EAF">
        <w:rPr>
          <w:rFonts w:ascii="Arial" w:hAnsi="Arial" w:cs="Arial"/>
          <w:sz w:val="22"/>
          <w:szCs w:val="22"/>
        </w:rPr>
        <w:t>ei</w:t>
      </w:r>
      <w:proofErr w:type="spellEnd"/>
      <w:r w:rsidRPr="00E46EAF">
        <w:rPr>
          <w:rFonts w:ascii="Arial" w:hAnsi="Arial" w:cs="Arial"/>
          <w:sz w:val="22"/>
          <w:szCs w:val="22"/>
        </w:rPr>
        <w:t xml:space="preserve"> </w:t>
      </w:r>
      <w:proofErr w:type="spellStart"/>
      <w:r w:rsidRPr="00E46EAF">
        <w:rPr>
          <w:rFonts w:ascii="Arial" w:hAnsi="Arial" w:cs="Arial"/>
          <w:sz w:val="22"/>
          <w:szCs w:val="22"/>
        </w:rPr>
        <w:t>lefel</w:t>
      </w:r>
      <w:proofErr w:type="spellEnd"/>
      <w:r w:rsidRPr="00E46EAF">
        <w:rPr>
          <w:rFonts w:ascii="Arial" w:hAnsi="Arial" w:cs="Arial"/>
          <w:sz w:val="22"/>
          <w:szCs w:val="22"/>
        </w:rPr>
        <w:t xml:space="preserve"> o </w:t>
      </w:r>
      <w:proofErr w:type="spellStart"/>
      <w:r w:rsidRPr="00E46EAF">
        <w:rPr>
          <w:rFonts w:ascii="Arial" w:hAnsi="Arial" w:cs="Arial"/>
          <w:sz w:val="22"/>
          <w:szCs w:val="22"/>
        </w:rPr>
        <w:t>allu</w:t>
      </w:r>
      <w:proofErr w:type="spellEnd"/>
      <w:r w:rsidRPr="00E46EAF">
        <w:rPr>
          <w:rFonts w:ascii="Arial" w:hAnsi="Arial" w:cs="Arial"/>
          <w:sz w:val="22"/>
          <w:szCs w:val="22"/>
        </w:rPr>
        <w:t xml:space="preserve">, </w:t>
      </w:r>
      <w:proofErr w:type="spellStart"/>
      <w:r w:rsidRPr="00E46EAF">
        <w:rPr>
          <w:rFonts w:ascii="Arial" w:hAnsi="Arial" w:cs="Arial"/>
          <w:sz w:val="22"/>
          <w:szCs w:val="22"/>
        </w:rPr>
        <w:t>weithiau</w:t>
      </w:r>
      <w:proofErr w:type="spellEnd"/>
      <w:r w:rsidRPr="00E46EAF">
        <w:rPr>
          <w:rFonts w:ascii="Arial" w:hAnsi="Arial" w:cs="Arial"/>
          <w:sz w:val="22"/>
          <w:szCs w:val="22"/>
        </w:rPr>
        <w:t xml:space="preserve"> gall </w:t>
      </w:r>
      <w:proofErr w:type="spellStart"/>
      <w:r w:rsidRPr="00E46EAF">
        <w:rPr>
          <w:rFonts w:ascii="Arial" w:hAnsi="Arial" w:cs="Arial"/>
          <w:sz w:val="22"/>
          <w:szCs w:val="22"/>
        </w:rPr>
        <w:t>fod</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anodd</w:t>
      </w:r>
      <w:proofErr w:type="spellEnd"/>
      <w:r w:rsidRPr="00E46EAF">
        <w:rPr>
          <w:rFonts w:ascii="Arial" w:hAnsi="Arial" w:cs="Arial"/>
          <w:sz w:val="22"/>
          <w:szCs w:val="22"/>
        </w:rPr>
        <w:t xml:space="preserve"> </w:t>
      </w:r>
      <w:proofErr w:type="spellStart"/>
      <w:r w:rsidRPr="00E46EAF">
        <w:rPr>
          <w:rFonts w:ascii="Arial" w:hAnsi="Arial" w:cs="Arial"/>
          <w:sz w:val="22"/>
          <w:szCs w:val="22"/>
        </w:rPr>
        <w:t>cael</w:t>
      </w:r>
      <w:proofErr w:type="spellEnd"/>
      <w:r w:rsidRPr="00E46EAF">
        <w:rPr>
          <w:rFonts w:ascii="Arial" w:hAnsi="Arial" w:cs="Arial"/>
          <w:sz w:val="22"/>
          <w:szCs w:val="22"/>
        </w:rPr>
        <w:t xml:space="preserve"> </w:t>
      </w:r>
      <w:proofErr w:type="spellStart"/>
      <w:r w:rsidRPr="00E46EAF">
        <w:rPr>
          <w:rFonts w:ascii="Arial" w:hAnsi="Arial" w:cs="Arial"/>
          <w:sz w:val="22"/>
          <w:szCs w:val="22"/>
        </w:rPr>
        <w:t>caniatâd</w:t>
      </w:r>
      <w:proofErr w:type="spellEnd"/>
      <w:r w:rsidRPr="00E46EAF">
        <w:rPr>
          <w:rFonts w:ascii="Arial" w:hAnsi="Arial" w:cs="Arial"/>
          <w:sz w:val="22"/>
          <w:szCs w:val="22"/>
        </w:rPr>
        <w:t xml:space="preserve"> </w:t>
      </w:r>
      <w:proofErr w:type="spellStart"/>
      <w:r w:rsidRPr="00E46EAF">
        <w:rPr>
          <w:rFonts w:ascii="Arial" w:hAnsi="Arial" w:cs="Arial"/>
          <w:sz w:val="22"/>
          <w:szCs w:val="22"/>
        </w:rPr>
        <w:t>wrth</w:t>
      </w:r>
      <w:proofErr w:type="spellEnd"/>
      <w:r w:rsidRPr="00E46EAF">
        <w:rPr>
          <w:rFonts w:ascii="Arial" w:hAnsi="Arial" w:cs="Arial"/>
          <w:sz w:val="22"/>
          <w:szCs w:val="22"/>
        </w:rPr>
        <w:t xml:space="preserve"> </w:t>
      </w:r>
      <w:proofErr w:type="spellStart"/>
      <w:r w:rsidRPr="00E46EAF">
        <w:rPr>
          <w:rFonts w:ascii="Arial" w:hAnsi="Arial" w:cs="Arial"/>
          <w:sz w:val="22"/>
          <w:szCs w:val="22"/>
        </w:rPr>
        <w:t>blentyn</w:t>
      </w:r>
      <w:proofErr w:type="spellEnd"/>
      <w:r w:rsidRPr="00E46EAF">
        <w:rPr>
          <w:rFonts w:ascii="Arial" w:hAnsi="Arial" w:cs="Arial"/>
          <w:sz w:val="22"/>
          <w:szCs w:val="22"/>
        </w:rPr>
        <w:t xml:space="preserve"> (Blackburn, 2018). Felly, </w:t>
      </w:r>
      <w:proofErr w:type="spellStart"/>
      <w:r w:rsidRPr="00E46EAF">
        <w:rPr>
          <w:rFonts w:ascii="Arial" w:hAnsi="Arial" w:cs="Arial"/>
          <w:sz w:val="22"/>
          <w:szCs w:val="22"/>
        </w:rPr>
        <w:t>ar</w:t>
      </w:r>
      <w:proofErr w:type="spellEnd"/>
      <w:r w:rsidRPr="00E46EAF">
        <w:rPr>
          <w:rFonts w:ascii="Arial" w:hAnsi="Arial" w:cs="Arial"/>
          <w:sz w:val="22"/>
          <w:szCs w:val="22"/>
        </w:rPr>
        <w:t xml:space="preserve"> </w:t>
      </w:r>
      <w:proofErr w:type="spellStart"/>
      <w:r w:rsidRPr="00E46EAF">
        <w:rPr>
          <w:rFonts w:ascii="Arial" w:hAnsi="Arial" w:cs="Arial"/>
          <w:sz w:val="22"/>
          <w:szCs w:val="22"/>
        </w:rPr>
        <w:t>gyfer</w:t>
      </w:r>
      <w:proofErr w:type="spellEnd"/>
      <w:r w:rsidRPr="00E46EAF">
        <w:rPr>
          <w:rFonts w:ascii="Arial" w:hAnsi="Arial" w:cs="Arial"/>
          <w:sz w:val="22"/>
          <w:szCs w:val="22"/>
        </w:rPr>
        <w:t xml:space="preserve"> y plant </w:t>
      </w:r>
      <w:proofErr w:type="spellStart"/>
      <w:r w:rsidRPr="00E46EAF">
        <w:rPr>
          <w:rFonts w:ascii="Arial" w:hAnsi="Arial" w:cs="Arial"/>
          <w:sz w:val="22"/>
          <w:szCs w:val="22"/>
        </w:rPr>
        <w:t>gofynnwyd</w:t>
      </w:r>
      <w:proofErr w:type="spellEnd"/>
      <w:r w:rsidRPr="00E46EAF">
        <w:rPr>
          <w:rFonts w:ascii="Arial" w:hAnsi="Arial" w:cs="Arial"/>
          <w:sz w:val="22"/>
          <w:szCs w:val="22"/>
        </w:rPr>
        <w:t xml:space="preserve"> am </w:t>
      </w:r>
      <w:proofErr w:type="spellStart"/>
      <w:r w:rsidRPr="00E46EAF">
        <w:rPr>
          <w:rFonts w:ascii="Arial" w:hAnsi="Arial" w:cs="Arial"/>
          <w:sz w:val="22"/>
          <w:szCs w:val="22"/>
        </w:rPr>
        <w:t>gydsyniad</w:t>
      </w:r>
      <w:proofErr w:type="spellEnd"/>
      <w:r w:rsidRPr="00E46EAF">
        <w:rPr>
          <w:rFonts w:ascii="Arial" w:hAnsi="Arial" w:cs="Arial"/>
          <w:sz w:val="22"/>
          <w:szCs w:val="22"/>
        </w:rPr>
        <w:t xml:space="preserve"> </w:t>
      </w:r>
      <w:proofErr w:type="spellStart"/>
      <w:r w:rsidRPr="00E46EAF">
        <w:rPr>
          <w:rFonts w:ascii="Arial" w:hAnsi="Arial" w:cs="Arial"/>
          <w:sz w:val="22"/>
          <w:szCs w:val="22"/>
        </w:rPr>
        <w:t>ar</w:t>
      </w:r>
      <w:proofErr w:type="spellEnd"/>
      <w:r w:rsidRPr="00E46EAF">
        <w:rPr>
          <w:rFonts w:ascii="Arial" w:hAnsi="Arial" w:cs="Arial"/>
          <w:sz w:val="22"/>
          <w:szCs w:val="22"/>
        </w:rPr>
        <w:t xml:space="preserve"> y </w:t>
      </w:r>
      <w:proofErr w:type="spellStart"/>
      <w:r w:rsidRPr="00E46EAF">
        <w:rPr>
          <w:rFonts w:ascii="Arial" w:hAnsi="Arial" w:cs="Arial"/>
          <w:sz w:val="22"/>
          <w:szCs w:val="22"/>
        </w:rPr>
        <w:t>dechrau’r</w:t>
      </w:r>
      <w:proofErr w:type="spellEnd"/>
      <w:r w:rsidRPr="00E46EAF">
        <w:rPr>
          <w:rFonts w:ascii="Arial" w:hAnsi="Arial" w:cs="Arial"/>
          <w:sz w:val="22"/>
          <w:szCs w:val="22"/>
        </w:rPr>
        <w:t xml:space="preserve"> </w:t>
      </w:r>
      <w:proofErr w:type="spellStart"/>
      <w:r w:rsidRPr="00E46EAF">
        <w:rPr>
          <w:rFonts w:ascii="Arial" w:hAnsi="Arial" w:cs="Arial"/>
          <w:sz w:val="22"/>
          <w:szCs w:val="22"/>
        </w:rPr>
        <w:t>cyfweliad</w:t>
      </w:r>
      <w:proofErr w:type="spellEnd"/>
      <w:r w:rsidRPr="00E46EAF">
        <w:rPr>
          <w:rFonts w:ascii="Arial" w:hAnsi="Arial" w:cs="Arial"/>
          <w:sz w:val="22"/>
          <w:szCs w:val="22"/>
        </w:rPr>
        <w:t xml:space="preserve"> ac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ystod</w:t>
      </w:r>
      <w:proofErr w:type="spellEnd"/>
      <w:r w:rsidRPr="00E46EAF">
        <w:rPr>
          <w:rFonts w:ascii="Arial" w:hAnsi="Arial" w:cs="Arial"/>
          <w:sz w:val="22"/>
          <w:szCs w:val="22"/>
        </w:rPr>
        <w:t xml:space="preserve"> </w:t>
      </w:r>
      <w:proofErr w:type="spellStart"/>
      <w:r w:rsidRPr="00E46EAF">
        <w:rPr>
          <w:rFonts w:ascii="Arial" w:hAnsi="Arial" w:cs="Arial"/>
          <w:sz w:val="22"/>
          <w:szCs w:val="22"/>
        </w:rPr>
        <w:t>oherwydd</w:t>
      </w:r>
      <w:proofErr w:type="spellEnd"/>
      <w:r w:rsidRPr="00E46EAF">
        <w:rPr>
          <w:rFonts w:ascii="Arial" w:hAnsi="Arial" w:cs="Arial"/>
          <w:sz w:val="22"/>
          <w:szCs w:val="22"/>
        </w:rPr>
        <w:t xml:space="preserve"> </w:t>
      </w:r>
      <w:proofErr w:type="spellStart"/>
      <w:r w:rsidRPr="00E46EAF">
        <w:rPr>
          <w:rFonts w:ascii="Arial" w:hAnsi="Arial" w:cs="Arial"/>
          <w:sz w:val="22"/>
          <w:szCs w:val="22"/>
        </w:rPr>
        <w:t>mae</w:t>
      </w:r>
      <w:proofErr w:type="spellEnd"/>
      <w:r w:rsidRPr="00E46EAF">
        <w:rPr>
          <w:rFonts w:ascii="Arial" w:hAnsi="Arial" w:cs="Arial"/>
          <w:sz w:val="22"/>
          <w:szCs w:val="22"/>
        </w:rPr>
        <w:t xml:space="preserve"> </w:t>
      </w:r>
      <w:proofErr w:type="spellStart"/>
      <w:r w:rsidRPr="00E46EAF">
        <w:rPr>
          <w:rFonts w:ascii="Arial" w:hAnsi="Arial" w:cs="Arial"/>
          <w:sz w:val="22"/>
          <w:szCs w:val="22"/>
        </w:rPr>
        <w:t>gan</w:t>
      </w:r>
      <w:proofErr w:type="spellEnd"/>
      <w:r w:rsidRPr="00E46EAF">
        <w:rPr>
          <w:rFonts w:ascii="Arial" w:hAnsi="Arial" w:cs="Arial"/>
          <w:sz w:val="22"/>
          <w:szCs w:val="22"/>
        </w:rPr>
        <w:t xml:space="preserve"> </w:t>
      </w:r>
      <w:proofErr w:type="spellStart"/>
      <w:r w:rsidRPr="00E46EAF">
        <w:rPr>
          <w:rFonts w:ascii="Arial" w:hAnsi="Arial" w:cs="Arial"/>
          <w:sz w:val="22"/>
          <w:szCs w:val="22"/>
        </w:rPr>
        <w:t>blant</w:t>
      </w:r>
      <w:proofErr w:type="spellEnd"/>
      <w:r w:rsidRPr="00E46EAF">
        <w:rPr>
          <w:rFonts w:ascii="Arial" w:hAnsi="Arial" w:cs="Arial"/>
          <w:sz w:val="22"/>
          <w:szCs w:val="22"/>
        </w:rPr>
        <w:t xml:space="preserve"> </w:t>
      </w:r>
      <w:proofErr w:type="spellStart"/>
      <w:r w:rsidRPr="00E46EAF">
        <w:rPr>
          <w:rFonts w:ascii="Arial" w:hAnsi="Arial" w:cs="Arial"/>
          <w:sz w:val="22"/>
          <w:szCs w:val="22"/>
        </w:rPr>
        <w:t>yr</w:t>
      </w:r>
      <w:proofErr w:type="spellEnd"/>
      <w:r w:rsidRPr="00E46EAF">
        <w:rPr>
          <w:rFonts w:ascii="Arial" w:hAnsi="Arial" w:cs="Arial"/>
          <w:sz w:val="22"/>
          <w:szCs w:val="22"/>
        </w:rPr>
        <w:t xml:space="preserve"> </w:t>
      </w:r>
      <w:proofErr w:type="spellStart"/>
      <w:r w:rsidRPr="00E46EAF">
        <w:rPr>
          <w:rFonts w:ascii="Arial" w:hAnsi="Arial" w:cs="Arial"/>
          <w:sz w:val="22"/>
          <w:szCs w:val="22"/>
        </w:rPr>
        <w:t>hawl</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ddweud</w:t>
      </w:r>
      <w:proofErr w:type="spellEnd"/>
      <w:r w:rsidRPr="00E46EAF">
        <w:rPr>
          <w:rFonts w:ascii="Arial" w:hAnsi="Arial" w:cs="Arial"/>
          <w:sz w:val="22"/>
          <w:szCs w:val="22"/>
        </w:rPr>
        <w:t xml:space="preserve"> </w:t>
      </w:r>
      <w:proofErr w:type="spellStart"/>
      <w:r w:rsidRPr="00E46EAF">
        <w:rPr>
          <w:rFonts w:ascii="Arial" w:hAnsi="Arial" w:cs="Arial"/>
          <w:sz w:val="22"/>
          <w:szCs w:val="22"/>
        </w:rPr>
        <w:t>beth</w:t>
      </w:r>
      <w:proofErr w:type="spellEnd"/>
      <w:r w:rsidRPr="00E46EAF">
        <w:rPr>
          <w:rFonts w:ascii="Arial" w:hAnsi="Arial" w:cs="Arial"/>
          <w:sz w:val="22"/>
          <w:szCs w:val="22"/>
        </w:rPr>
        <w:t xml:space="preserve"> </w:t>
      </w:r>
      <w:proofErr w:type="spellStart"/>
      <w:r w:rsidRPr="00E46EAF">
        <w:rPr>
          <w:rFonts w:ascii="Arial" w:hAnsi="Arial" w:cs="Arial"/>
          <w:sz w:val="22"/>
          <w:szCs w:val="22"/>
        </w:rPr>
        <w:t>sy’n</w:t>
      </w:r>
      <w:proofErr w:type="spellEnd"/>
      <w:r w:rsidRPr="00E46EAF">
        <w:rPr>
          <w:rFonts w:ascii="Arial" w:hAnsi="Arial" w:cs="Arial"/>
          <w:sz w:val="22"/>
          <w:szCs w:val="22"/>
        </w:rPr>
        <w:t xml:space="preserve"> </w:t>
      </w:r>
      <w:proofErr w:type="spellStart"/>
      <w:r w:rsidRPr="00E46EAF">
        <w:rPr>
          <w:rFonts w:ascii="Arial" w:hAnsi="Arial" w:cs="Arial"/>
          <w:sz w:val="22"/>
          <w:szCs w:val="22"/>
        </w:rPr>
        <w:t>digwydd</w:t>
      </w:r>
      <w:proofErr w:type="spellEnd"/>
      <w:r w:rsidRPr="00E46EAF">
        <w:rPr>
          <w:rFonts w:ascii="Arial" w:hAnsi="Arial" w:cs="Arial"/>
          <w:sz w:val="22"/>
          <w:szCs w:val="22"/>
        </w:rPr>
        <w:t xml:space="preserve">. </w:t>
      </w:r>
      <w:proofErr w:type="spellStart"/>
      <w:r w:rsidRPr="00E46EAF">
        <w:rPr>
          <w:rFonts w:ascii="Arial" w:hAnsi="Arial" w:cs="Arial"/>
          <w:sz w:val="22"/>
          <w:szCs w:val="22"/>
        </w:rPr>
        <w:t>Rhoddwyd</w:t>
      </w:r>
      <w:proofErr w:type="spellEnd"/>
      <w:r w:rsidRPr="00E46EAF">
        <w:rPr>
          <w:rFonts w:ascii="Arial" w:hAnsi="Arial" w:cs="Arial"/>
          <w:sz w:val="22"/>
          <w:szCs w:val="22"/>
        </w:rPr>
        <w:t xml:space="preserve"> </w:t>
      </w:r>
      <w:proofErr w:type="spellStart"/>
      <w:r w:rsidRPr="00E46EAF">
        <w:rPr>
          <w:rFonts w:ascii="Arial" w:hAnsi="Arial" w:cs="Arial"/>
          <w:sz w:val="22"/>
          <w:szCs w:val="22"/>
        </w:rPr>
        <w:t>cardiau</w:t>
      </w:r>
      <w:proofErr w:type="spellEnd"/>
      <w:r w:rsidRPr="00E46EAF">
        <w:rPr>
          <w:rFonts w:ascii="Arial" w:hAnsi="Arial" w:cs="Arial"/>
          <w:sz w:val="22"/>
          <w:szCs w:val="22"/>
        </w:rPr>
        <w:t xml:space="preserve"> </w:t>
      </w:r>
      <w:proofErr w:type="spellStart"/>
      <w:r w:rsidRPr="00E46EAF">
        <w:rPr>
          <w:rFonts w:ascii="Arial" w:hAnsi="Arial" w:cs="Arial"/>
          <w:sz w:val="22"/>
          <w:szCs w:val="22"/>
        </w:rPr>
        <w:t>cydsyniad</w:t>
      </w:r>
      <w:proofErr w:type="spellEnd"/>
      <w:r w:rsidRPr="00E46EAF">
        <w:rPr>
          <w:rFonts w:ascii="Arial" w:hAnsi="Arial" w:cs="Arial"/>
          <w:sz w:val="22"/>
          <w:szCs w:val="22"/>
        </w:rPr>
        <w:t xml:space="preserve"> </w:t>
      </w:r>
      <w:proofErr w:type="spellStart"/>
      <w:r w:rsidRPr="00E46EAF">
        <w:rPr>
          <w:rFonts w:ascii="Arial" w:hAnsi="Arial" w:cs="Arial"/>
          <w:sz w:val="22"/>
          <w:szCs w:val="22"/>
        </w:rPr>
        <w:t>i’r</w:t>
      </w:r>
      <w:proofErr w:type="spellEnd"/>
      <w:r w:rsidRPr="00E46EAF">
        <w:rPr>
          <w:rFonts w:ascii="Arial" w:hAnsi="Arial" w:cs="Arial"/>
          <w:sz w:val="22"/>
          <w:szCs w:val="22"/>
        </w:rPr>
        <w:t xml:space="preserve"> plant </w:t>
      </w:r>
      <w:proofErr w:type="spellStart"/>
      <w:r w:rsidRPr="00E46EAF">
        <w:rPr>
          <w:rFonts w:ascii="Arial" w:hAnsi="Arial" w:cs="Arial"/>
          <w:sz w:val="22"/>
          <w:szCs w:val="22"/>
        </w:rPr>
        <w:t>sef</w:t>
      </w:r>
      <w:proofErr w:type="spellEnd"/>
      <w:r w:rsidRPr="00E46EAF">
        <w:rPr>
          <w:rFonts w:ascii="Arial" w:hAnsi="Arial" w:cs="Arial"/>
          <w:sz w:val="22"/>
          <w:szCs w:val="22"/>
        </w:rPr>
        <w:t xml:space="preserve"> </w:t>
      </w:r>
      <w:proofErr w:type="spellStart"/>
      <w:r w:rsidRPr="00E46EAF">
        <w:rPr>
          <w:rFonts w:ascii="Arial" w:hAnsi="Arial" w:cs="Arial"/>
          <w:sz w:val="22"/>
          <w:szCs w:val="22"/>
        </w:rPr>
        <w:t>lliw</w:t>
      </w:r>
      <w:proofErr w:type="spellEnd"/>
      <w:r w:rsidRPr="00E46EAF">
        <w:rPr>
          <w:rFonts w:ascii="Arial" w:hAnsi="Arial" w:cs="Arial"/>
          <w:sz w:val="22"/>
          <w:szCs w:val="22"/>
        </w:rPr>
        <w:t xml:space="preserve"> </w:t>
      </w:r>
      <w:proofErr w:type="spellStart"/>
      <w:r w:rsidRPr="00E46EAF">
        <w:rPr>
          <w:rFonts w:ascii="Arial" w:hAnsi="Arial" w:cs="Arial"/>
          <w:sz w:val="22"/>
          <w:szCs w:val="22"/>
        </w:rPr>
        <w:t>coch</w:t>
      </w:r>
      <w:proofErr w:type="spellEnd"/>
      <w:r w:rsidRPr="00E46EAF">
        <w:rPr>
          <w:rFonts w:ascii="Arial" w:hAnsi="Arial" w:cs="Arial"/>
          <w:sz w:val="22"/>
          <w:szCs w:val="22"/>
        </w:rPr>
        <w:t xml:space="preserve">, </w:t>
      </w:r>
      <w:proofErr w:type="spellStart"/>
      <w:r w:rsidRPr="00E46EAF">
        <w:rPr>
          <w:rFonts w:ascii="Arial" w:hAnsi="Arial" w:cs="Arial"/>
          <w:sz w:val="22"/>
          <w:szCs w:val="22"/>
        </w:rPr>
        <w:t>ambr</w:t>
      </w:r>
      <w:proofErr w:type="spellEnd"/>
      <w:r w:rsidRPr="00E46EAF">
        <w:rPr>
          <w:rFonts w:ascii="Arial" w:hAnsi="Arial" w:cs="Arial"/>
          <w:sz w:val="22"/>
          <w:szCs w:val="22"/>
        </w:rPr>
        <w:t xml:space="preserve"> a </w:t>
      </w:r>
      <w:proofErr w:type="spellStart"/>
      <w:r w:rsidRPr="00E46EAF">
        <w:rPr>
          <w:rFonts w:ascii="Arial" w:hAnsi="Arial" w:cs="Arial"/>
          <w:sz w:val="22"/>
          <w:szCs w:val="22"/>
        </w:rPr>
        <w:t>gwyrdd</w:t>
      </w:r>
      <w:proofErr w:type="spellEnd"/>
      <w:r w:rsidRPr="00E46EAF">
        <w:rPr>
          <w:rFonts w:ascii="Arial" w:hAnsi="Arial" w:cs="Arial"/>
          <w:sz w:val="22"/>
          <w:szCs w:val="22"/>
        </w:rPr>
        <w:t xml:space="preserve">, </w:t>
      </w:r>
      <w:proofErr w:type="spellStart"/>
      <w:r w:rsidRPr="00E46EAF">
        <w:rPr>
          <w:rFonts w:ascii="Arial" w:hAnsi="Arial" w:cs="Arial"/>
          <w:sz w:val="22"/>
          <w:szCs w:val="22"/>
        </w:rPr>
        <w:t>yna</w:t>
      </w:r>
      <w:proofErr w:type="spellEnd"/>
      <w:r w:rsidRPr="00E46EAF">
        <w:rPr>
          <w:rFonts w:ascii="Arial" w:hAnsi="Arial" w:cs="Arial"/>
          <w:sz w:val="22"/>
          <w:szCs w:val="22"/>
        </w:rPr>
        <w:t xml:space="preserve"> </w:t>
      </w:r>
      <w:proofErr w:type="spellStart"/>
      <w:r w:rsidRPr="00E46EAF">
        <w:rPr>
          <w:rFonts w:ascii="Arial" w:hAnsi="Arial" w:cs="Arial"/>
          <w:sz w:val="22"/>
          <w:szCs w:val="22"/>
        </w:rPr>
        <w:t>bydd</w:t>
      </w:r>
      <w:proofErr w:type="spellEnd"/>
      <w:r w:rsidRPr="00E46EAF">
        <w:rPr>
          <w:rFonts w:ascii="Arial" w:hAnsi="Arial" w:cs="Arial"/>
          <w:sz w:val="22"/>
          <w:szCs w:val="22"/>
        </w:rPr>
        <w:t xml:space="preserve"> y plant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dangos</w:t>
      </w:r>
      <w:proofErr w:type="spellEnd"/>
      <w:r w:rsidRPr="00E46EAF">
        <w:rPr>
          <w:rFonts w:ascii="Arial" w:hAnsi="Arial" w:cs="Arial"/>
          <w:sz w:val="22"/>
          <w:szCs w:val="22"/>
        </w:rPr>
        <w:t xml:space="preserve"> y </w:t>
      </w:r>
      <w:proofErr w:type="spellStart"/>
      <w:r w:rsidRPr="00E46EAF">
        <w:rPr>
          <w:rFonts w:ascii="Arial" w:hAnsi="Arial" w:cs="Arial"/>
          <w:sz w:val="22"/>
          <w:szCs w:val="22"/>
        </w:rPr>
        <w:t>lliw</w:t>
      </w:r>
      <w:proofErr w:type="spellEnd"/>
      <w:r w:rsidRPr="00E46EAF">
        <w:rPr>
          <w:rFonts w:ascii="Arial" w:hAnsi="Arial" w:cs="Arial"/>
          <w:sz w:val="22"/>
          <w:szCs w:val="22"/>
        </w:rPr>
        <w:t xml:space="preserve"> </w:t>
      </w:r>
      <w:proofErr w:type="spellStart"/>
      <w:r w:rsidRPr="00E46EAF">
        <w:rPr>
          <w:rFonts w:ascii="Arial" w:hAnsi="Arial" w:cs="Arial"/>
          <w:sz w:val="22"/>
          <w:szCs w:val="22"/>
        </w:rPr>
        <w:t>maen</w:t>
      </w:r>
      <w:proofErr w:type="spellEnd"/>
      <w:r w:rsidRPr="00E46EAF">
        <w:rPr>
          <w:rFonts w:ascii="Arial" w:hAnsi="Arial" w:cs="Arial"/>
          <w:sz w:val="22"/>
          <w:szCs w:val="22"/>
        </w:rPr>
        <w:t xml:space="preserve"> </w:t>
      </w:r>
      <w:proofErr w:type="spellStart"/>
      <w:r w:rsidRPr="00E46EAF">
        <w:rPr>
          <w:rFonts w:ascii="Arial" w:hAnsi="Arial" w:cs="Arial"/>
          <w:sz w:val="22"/>
          <w:szCs w:val="22"/>
        </w:rPr>
        <w:t>nhw</w:t>
      </w:r>
      <w:proofErr w:type="spellEnd"/>
      <w:r w:rsidRPr="00E46EAF">
        <w:rPr>
          <w:rFonts w:ascii="Arial" w:hAnsi="Arial" w:cs="Arial"/>
          <w:sz w:val="22"/>
          <w:szCs w:val="22"/>
        </w:rPr>
        <w:t xml:space="preserve"> </w:t>
      </w:r>
      <w:proofErr w:type="spellStart"/>
      <w:r w:rsidRPr="00E46EAF">
        <w:rPr>
          <w:rFonts w:ascii="Arial" w:hAnsi="Arial" w:cs="Arial"/>
          <w:sz w:val="22"/>
          <w:szCs w:val="22"/>
        </w:rPr>
        <w:t>eisiau</w:t>
      </w:r>
      <w:proofErr w:type="spellEnd"/>
      <w:r w:rsidRPr="00E46EAF">
        <w:rPr>
          <w:rFonts w:ascii="Arial" w:hAnsi="Arial" w:cs="Arial"/>
          <w:sz w:val="22"/>
          <w:szCs w:val="22"/>
        </w:rPr>
        <w:t xml:space="preserve"> (</w:t>
      </w:r>
      <w:proofErr w:type="spellStart"/>
      <w:r w:rsidRPr="00E46EAF">
        <w:rPr>
          <w:rFonts w:ascii="Arial" w:hAnsi="Arial" w:cs="Arial"/>
          <w:sz w:val="22"/>
          <w:szCs w:val="22"/>
        </w:rPr>
        <w:t>Gweler</w:t>
      </w:r>
      <w:proofErr w:type="spellEnd"/>
      <w:r w:rsidRPr="00E46EAF">
        <w:rPr>
          <w:rFonts w:ascii="Arial" w:hAnsi="Arial" w:cs="Arial"/>
          <w:sz w:val="22"/>
          <w:szCs w:val="22"/>
        </w:rPr>
        <w:t xml:space="preserve"> </w:t>
      </w:r>
      <w:proofErr w:type="spellStart"/>
      <w:r w:rsidRPr="00E46EAF">
        <w:rPr>
          <w:rFonts w:ascii="Arial" w:hAnsi="Arial" w:cs="Arial"/>
          <w:sz w:val="22"/>
          <w:szCs w:val="22"/>
        </w:rPr>
        <w:t>Atodiad</w:t>
      </w:r>
      <w:proofErr w:type="spellEnd"/>
      <w:r w:rsidRPr="00E46EAF">
        <w:rPr>
          <w:rFonts w:ascii="Arial" w:hAnsi="Arial" w:cs="Arial"/>
          <w:sz w:val="22"/>
          <w:szCs w:val="22"/>
        </w:rPr>
        <w:t xml:space="preserve"> 3). Mi </w:t>
      </w:r>
      <w:proofErr w:type="spellStart"/>
      <w:r w:rsidRPr="00E46EAF">
        <w:rPr>
          <w:rFonts w:ascii="Arial" w:hAnsi="Arial" w:cs="Arial"/>
          <w:sz w:val="22"/>
          <w:szCs w:val="22"/>
        </w:rPr>
        <w:t>fydd</w:t>
      </w:r>
      <w:proofErr w:type="spellEnd"/>
      <w:r w:rsidRPr="00E46EAF">
        <w:rPr>
          <w:rFonts w:ascii="Arial" w:hAnsi="Arial" w:cs="Arial"/>
          <w:sz w:val="22"/>
          <w:szCs w:val="22"/>
        </w:rPr>
        <w:t xml:space="preserve"> </w:t>
      </w:r>
      <w:proofErr w:type="spellStart"/>
      <w:r w:rsidRPr="00E46EAF">
        <w:rPr>
          <w:rFonts w:ascii="Arial" w:hAnsi="Arial" w:cs="Arial"/>
          <w:sz w:val="22"/>
          <w:szCs w:val="22"/>
        </w:rPr>
        <w:t>gwyrdd</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cynrychioli</w:t>
      </w:r>
      <w:proofErr w:type="spellEnd"/>
      <w:r w:rsidRPr="00E46EAF">
        <w:rPr>
          <w:rFonts w:ascii="Arial" w:hAnsi="Arial" w:cs="Arial"/>
          <w:sz w:val="22"/>
          <w:szCs w:val="22"/>
        </w:rPr>
        <w:t xml:space="preserve"> bod </w:t>
      </w:r>
      <w:proofErr w:type="spellStart"/>
      <w:r w:rsidRPr="00E46EAF">
        <w:rPr>
          <w:rFonts w:ascii="Arial" w:hAnsi="Arial" w:cs="Arial"/>
          <w:sz w:val="22"/>
          <w:szCs w:val="22"/>
        </w:rPr>
        <w:t>nhw</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hapus</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barhau</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ateb</w:t>
      </w:r>
      <w:proofErr w:type="spellEnd"/>
      <w:r w:rsidRPr="00E46EAF">
        <w:rPr>
          <w:rFonts w:ascii="Arial" w:hAnsi="Arial" w:cs="Arial"/>
          <w:sz w:val="22"/>
          <w:szCs w:val="22"/>
        </w:rPr>
        <w:t xml:space="preserve"> y </w:t>
      </w:r>
      <w:proofErr w:type="spellStart"/>
      <w:r w:rsidRPr="00E46EAF">
        <w:rPr>
          <w:rFonts w:ascii="Arial" w:hAnsi="Arial" w:cs="Arial"/>
          <w:sz w:val="22"/>
          <w:szCs w:val="22"/>
        </w:rPr>
        <w:t>cwestiynau</w:t>
      </w:r>
      <w:proofErr w:type="spellEnd"/>
      <w:r w:rsidRPr="00E46EAF">
        <w:rPr>
          <w:rFonts w:ascii="Arial" w:hAnsi="Arial" w:cs="Arial"/>
          <w:sz w:val="22"/>
          <w:szCs w:val="22"/>
        </w:rPr>
        <w:t xml:space="preserve">, </w:t>
      </w:r>
      <w:proofErr w:type="spellStart"/>
      <w:r w:rsidRPr="00E46EAF">
        <w:rPr>
          <w:rFonts w:ascii="Arial" w:hAnsi="Arial" w:cs="Arial"/>
          <w:sz w:val="22"/>
          <w:szCs w:val="22"/>
        </w:rPr>
        <w:t>oren</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dangos</w:t>
      </w:r>
      <w:proofErr w:type="spellEnd"/>
      <w:r w:rsidRPr="00E46EAF">
        <w:rPr>
          <w:rFonts w:ascii="Arial" w:hAnsi="Arial" w:cs="Arial"/>
          <w:sz w:val="22"/>
          <w:szCs w:val="22"/>
        </w:rPr>
        <w:t xml:space="preserve"> bod </w:t>
      </w:r>
      <w:proofErr w:type="spellStart"/>
      <w:r w:rsidRPr="00E46EAF">
        <w:rPr>
          <w:rFonts w:ascii="Arial" w:hAnsi="Arial" w:cs="Arial"/>
          <w:sz w:val="22"/>
          <w:szCs w:val="22"/>
        </w:rPr>
        <w:t>nhw’n</w:t>
      </w:r>
      <w:proofErr w:type="spellEnd"/>
      <w:r w:rsidRPr="00E46EAF">
        <w:rPr>
          <w:rFonts w:ascii="Arial" w:hAnsi="Arial" w:cs="Arial"/>
          <w:sz w:val="22"/>
          <w:szCs w:val="22"/>
        </w:rPr>
        <w:t xml:space="preserve"> </w:t>
      </w:r>
      <w:proofErr w:type="spellStart"/>
      <w:r w:rsidRPr="00E46EAF">
        <w:rPr>
          <w:rFonts w:ascii="Arial" w:hAnsi="Arial" w:cs="Arial"/>
          <w:sz w:val="22"/>
          <w:szCs w:val="22"/>
        </w:rPr>
        <w:t>ansicr</w:t>
      </w:r>
      <w:proofErr w:type="spellEnd"/>
      <w:r w:rsidRPr="00E46EAF">
        <w:rPr>
          <w:rFonts w:ascii="Arial" w:hAnsi="Arial" w:cs="Arial"/>
          <w:sz w:val="22"/>
          <w:szCs w:val="22"/>
        </w:rPr>
        <w:t xml:space="preserve"> ac </w:t>
      </w:r>
      <w:proofErr w:type="spellStart"/>
      <w:r w:rsidRPr="00E46EAF">
        <w:rPr>
          <w:rFonts w:ascii="Arial" w:hAnsi="Arial" w:cs="Arial"/>
          <w:sz w:val="22"/>
          <w:szCs w:val="22"/>
        </w:rPr>
        <w:t>yna’r</w:t>
      </w:r>
      <w:proofErr w:type="spellEnd"/>
      <w:r w:rsidRPr="00E46EAF">
        <w:rPr>
          <w:rFonts w:ascii="Arial" w:hAnsi="Arial" w:cs="Arial"/>
          <w:sz w:val="22"/>
          <w:szCs w:val="22"/>
        </w:rPr>
        <w:t xml:space="preserve"> garden </w:t>
      </w:r>
      <w:proofErr w:type="spellStart"/>
      <w:r w:rsidRPr="00E46EAF">
        <w:rPr>
          <w:rFonts w:ascii="Arial" w:hAnsi="Arial" w:cs="Arial"/>
          <w:sz w:val="22"/>
          <w:szCs w:val="22"/>
        </w:rPr>
        <w:t>goch</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dangos</w:t>
      </w:r>
      <w:proofErr w:type="spellEnd"/>
      <w:r w:rsidRPr="00E46EAF">
        <w:rPr>
          <w:rFonts w:ascii="Arial" w:hAnsi="Arial" w:cs="Arial"/>
          <w:sz w:val="22"/>
          <w:szCs w:val="22"/>
        </w:rPr>
        <w:t xml:space="preserve"> </w:t>
      </w:r>
      <w:proofErr w:type="spellStart"/>
      <w:r w:rsidRPr="00E46EAF">
        <w:rPr>
          <w:rFonts w:ascii="Arial" w:hAnsi="Arial" w:cs="Arial"/>
          <w:sz w:val="22"/>
          <w:szCs w:val="22"/>
        </w:rPr>
        <w:t>eu</w:t>
      </w:r>
      <w:proofErr w:type="spellEnd"/>
      <w:r w:rsidRPr="00E46EAF">
        <w:rPr>
          <w:rFonts w:ascii="Arial" w:hAnsi="Arial" w:cs="Arial"/>
          <w:sz w:val="22"/>
          <w:szCs w:val="22"/>
        </w:rPr>
        <w:t xml:space="preserve"> bod </w:t>
      </w:r>
      <w:proofErr w:type="spellStart"/>
      <w:r w:rsidRPr="00E46EAF">
        <w:rPr>
          <w:rFonts w:ascii="Arial" w:hAnsi="Arial" w:cs="Arial"/>
          <w:sz w:val="22"/>
          <w:szCs w:val="22"/>
        </w:rPr>
        <w:t>nhw</w:t>
      </w:r>
      <w:proofErr w:type="spellEnd"/>
      <w:r w:rsidRPr="00E46EAF">
        <w:rPr>
          <w:rFonts w:ascii="Arial" w:hAnsi="Arial" w:cs="Arial"/>
          <w:sz w:val="22"/>
          <w:szCs w:val="22"/>
        </w:rPr>
        <w:t xml:space="preserve"> </w:t>
      </w:r>
      <w:proofErr w:type="spellStart"/>
      <w:r w:rsidRPr="00E46EAF">
        <w:rPr>
          <w:rFonts w:ascii="Arial" w:hAnsi="Arial" w:cs="Arial"/>
          <w:sz w:val="22"/>
          <w:szCs w:val="22"/>
        </w:rPr>
        <w:t>ddim</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hapus</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barhau</w:t>
      </w:r>
      <w:proofErr w:type="spellEnd"/>
      <w:r w:rsidRPr="00E46EAF">
        <w:rPr>
          <w:rFonts w:ascii="Arial" w:hAnsi="Arial" w:cs="Arial"/>
          <w:sz w:val="22"/>
          <w:szCs w:val="22"/>
        </w:rPr>
        <w:t xml:space="preserve"> </w:t>
      </w:r>
      <w:proofErr w:type="spellStart"/>
      <w:r w:rsidRPr="00E46EAF">
        <w:rPr>
          <w:rFonts w:ascii="Arial" w:hAnsi="Arial" w:cs="Arial"/>
          <w:sz w:val="22"/>
          <w:szCs w:val="22"/>
        </w:rPr>
        <w:t>ateb</w:t>
      </w:r>
      <w:proofErr w:type="spellEnd"/>
      <w:r w:rsidRPr="00E46EAF">
        <w:rPr>
          <w:rFonts w:ascii="Arial" w:hAnsi="Arial" w:cs="Arial"/>
          <w:sz w:val="22"/>
          <w:szCs w:val="22"/>
        </w:rPr>
        <w:t xml:space="preserve"> y </w:t>
      </w:r>
      <w:proofErr w:type="spellStart"/>
      <w:r w:rsidRPr="00E46EAF">
        <w:rPr>
          <w:rFonts w:ascii="Arial" w:hAnsi="Arial" w:cs="Arial"/>
          <w:sz w:val="22"/>
          <w:szCs w:val="22"/>
        </w:rPr>
        <w:t>cwestiynau</w:t>
      </w:r>
      <w:proofErr w:type="spellEnd"/>
      <w:r w:rsidRPr="00E46EAF">
        <w:rPr>
          <w:rFonts w:ascii="Arial" w:hAnsi="Arial" w:cs="Arial"/>
          <w:sz w:val="22"/>
          <w:szCs w:val="22"/>
        </w:rPr>
        <w:t xml:space="preserve">. </w:t>
      </w:r>
      <w:proofErr w:type="spellStart"/>
      <w:r w:rsidRPr="00E46EAF">
        <w:rPr>
          <w:rFonts w:ascii="Arial" w:hAnsi="Arial" w:cs="Arial"/>
          <w:sz w:val="22"/>
          <w:szCs w:val="22"/>
        </w:rPr>
        <w:t>Cefnogwyd</w:t>
      </w:r>
      <w:proofErr w:type="spellEnd"/>
      <w:r w:rsidRPr="00E46EAF">
        <w:rPr>
          <w:rFonts w:ascii="Arial" w:hAnsi="Arial" w:cs="Arial"/>
          <w:sz w:val="22"/>
          <w:szCs w:val="22"/>
        </w:rPr>
        <w:t xml:space="preserve"> </w:t>
      </w:r>
      <w:proofErr w:type="spellStart"/>
      <w:r w:rsidRPr="00E46EAF">
        <w:rPr>
          <w:rFonts w:ascii="Arial" w:hAnsi="Arial" w:cs="Arial"/>
          <w:sz w:val="22"/>
          <w:szCs w:val="22"/>
        </w:rPr>
        <w:t>hyn</w:t>
      </w:r>
      <w:proofErr w:type="spellEnd"/>
      <w:r w:rsidRPr="00E46EAF">
        <w:rPr>
          <w:rFonts w:ascii="Arial" w:hAnsi="Arial" w:cs="Arial"/>
          <w:sz w:val="22"/>
          <w:szCs w:val="22"/>
        </w:rPr>
        <w:t xml:space="preserve"> </w:t>
      </w:r>
      <w:proofErr w:type="spellStart"/>
      <w:r w:rsidRPr="00E46EAF">
        <w:rPr>
          <w:rFonts w:ascii="Arial" w:hAnsi="Arial" w:cs="Arial"/>
          <w:sz w:val="22"/>
          <w:szCs w:val="22"/>
        </w:rPr>
        <w:t>gan</w:t>
      </w:r>
      <w:proofErr w:type="spellEnd"/>
      <w:r w:rsidRPr="00E46EAF">
        <w:rPr>
          <w:rFonts w:ascii="Arial" w:hAnsi="Arial" w:cs="Arial"/>
          <w:sz w:val="22"/>
          <w:szCs w:val="22"/>
        </w:rPr>
        <w:t xml:space="preserve"> </w:t>
      </w:r>
      <w:proofErr w:type="spellStart"/>
      <w:r w:rsidRPr="00E46EAF">
        <w:rPr>
          <w:rFonts w:ascii="Arial" w:hAnsi="Arial" w:cs="Arial"/>
          <w:sz w:val="22"/>
          <w:szCs w:val="22"/>
        </w:rPr>
        <w:t>Gomisiynydd</w:t>
      </w:r>
      <w:proofErr w:type="spellEnd"/>
      <w:r w:rsidRPr="00E46EAF">
        <w:rPr>
          <w:rFonts w:ascii="Arial" w:hAnsi="Arial" w:cs="Arial"/>
          <w:sz w:val="22"/>
          <w:szCs w:val="22"/>
        </w:rPr>
        <w:t xml:space="preserve"> Plant Cymru a </w:t>
      </w:r>
      <w:proofErr w:type="spellStart"/>
      <w:r w:rsidRPr="00E46EAF">
        <w:rPr>
          <w:rFonts w:ascii="Arial" w:hAnsi="Arial" w:cs="Arial"/>
          <w:sz w:val="22"/>
          <w:szCs w:val="22"/>
        </w:rPr>
        <w:t>hefyd</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CCUHP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Erthygl</w:t>
      </w:r>
      <w:proofErr w:type="spellEnd"/>
      <w:r w:rsidRPr="00E46EAF">
        <w:rPr>
          <w:rFonts w:ascii="Arial" w:hAnsi="Arial" w:cs="Arial"/>
          <w:sz w:val="22"/>
          <w:szCs w:val="22"/>
        </w:rPr>
        <w:t xml:space="preserve"> 12, pan </w:t>
      </w:r>
      <w:proofErr w:type="spellStart"/>
      <w:r w:rsidRPr="00E46EAF">
        <w:rPr>
          <w:rFonts w:ascii="Arial" w:hAnsi="Arial" w:cs="Arial"/>
          <w:sz w:val="22"/>
          <w:szCs w:val="22"/>
        </w:rPr>
        <w:t>nodwyd</w:t>
      </w:r>
      <w:proofErr w:type="spellEnd"/>
      <w:r w:rsidRPr="00E46EAF">
        <w:rPr>
          <w:rFonts w:ascii="Arial" w:hAnsi="Arial" w:cs="Arial"/>
          <w:sz w:val="22"/>
          <w:szCs w:val="22"/>
        </w:rPr>
        <w:t xml:space="preserve"> un o </w:t>
      </w:r>
      <w:proofErr w:type="spellStart"/>
      <w:r w:rsidRPr="00E46EAF">
        <w:rPr>
          <w:rFonts w:ascii="Arial" w:hAnsi="Arial" w:cs="Arial"/>
          <w:sz w:val="22"/>
          <w:szCs w:val="22"/>
        </w:rPr>
        <w:t>hawliau’r</w:t>
      </w:r>
      <w:proofErr w:type="spellEnd"/>
      <w:r w:rsidRPr="00E46EAF">
        <w:rPr>
          <w:rFonts w:ascii="Arial" w:hAnsi="Arial" w:cs="Arial"/>
          <w:sz w:val="22"/>
          <w:szCs w:val="22"/>
        </w:rPr>
        <w:t xml:space="preserve"> plant </w:t>
      </w:r>
      <w:proofErr w:type="spellStart"/>
      <w:r w:rsidRPr="00E46EAF">
        <w:rPr>
          <w:rFonts w:ascii="Arial" w:hAnsi="Arial" w:cs="Arial"/>
          <w:sz w:val="22"/>
          <w:szCs w:val="22"/>
        </w:rPr>
        <w:t>sef</w:t>
      </w:r>
      <w:proofErr w:type="spellEnd"/>
      <w:r w:rsidRPr="00E46EAF">
        <w:rPr>
          <w:rFonts w:ascii="Arial" w:hAnsi="Arial" w:cs="Arial"/>
          <w:sz w:val="22"/>
          <w:szCs w:val="22"/>
        </w:rPr>
        <w:t xml:space="preserve"> “</w:t>
      </w:r>
      <w:proofErr w:type="spellStart"/>
      <w:r w:rsidRPr="00E46EAF">
        <w:rPr>
          <w:rFonts w:ascii="Arial" w:hAnsi="Arial" w:cs="Arial"/>
          <w:sz w:val="22"/>
          <w:szCs w:val="22"/>
        </w:rPr>
        <w:t>Eich</w:t>
      </w:r>
      <w:proofErr w:type="spellEnd"/>
      <w:r w:rsidRPr="00E46EAF">
        <w:rPr>
          <w:rFonts w:ascii="Arial" w:hAnsi="Arial" w:cs="Arial"/>
          <w:sz w:val="22"/>
          <w:szCs w:val="22"/>
        </w:rPr>
        <w:t xml:space="preserve"> </w:t>
      </w:r>
      <w:proofErr w:type="spellStart"/>
      <w:r w:rsidRPr="00E46EAF">
        <w:rPr>
          <w:rFonts w:ascii="Arial" w:hAnsi="Arial" w:cs="Arial"/>
          <w:sz w:val="22"/>
          <w:szCs w:val="22"/>
        </w:rPr>
        <w:t>hawl</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ddweud</w:t>
      </w:r>
      <w:proofErr w:type="spellEnd"/>
      <w:r w:rsidRPr="00E46EAF">
        <w:rPr>
          <w:rFonts w:ascii="Arial" w:hAnsi="Arial" w:cs="Arial"/>
          <w:sz w:val="22"/>
          <w:szCs w:val="22"/>
        </w:rPr>
        <w:t xml:space="preserve"> </w:t>
      </w:r>
      <w:proofErr w:type="spellStart"/>
      <w:r w:rsidRPr="00E46EAF">
        <w:rPr>
          <w:rFonts w:ascii="Arial" w:hAnsi="Arial" w:cs="Arial"/>
          <w:sz w:val="22"/>
          <w:szCs w:val="22"/>
        </w:rPr>
        <w:t>beth</w:t>
      </w:r>
      <w:proofErr w:type="spellEnd"/>
      <w:r w:rsidRPr="00E46EAF">
        <w:rPr>
          <w:rFonts w:ascii="Arial" w:hAnsi="Arial" w:cs="Arial"/>
          <w:sz w:val="22"/>
          <w:szCs w:val="22"/>
        </w:rPr>
        <w:t xml:space="preserve"> </w:t>
      </w:r>
      <w:proofErr w:type="spellStart"/>
      <w:r w:rsidRPr="00E46EAF">
        <w:rPr>
          <w:rFonts w:ascii="Arial" w:hAnsi="Arial" w:cs="Arial"/>
          <w:sz w:val="22"/>
          <w:szCs w:val="22"/>
        </w:rPr>
        <w:t>ddylai</w:t>
      </w:r>
      <w:proofErr w:type="spellEnd"/>
      <w:r w:rsidRPr="00E46EAF">
        <w:rPr>
          <w:rFonts w:ascii="Arial" w:hAnsi="Arial" w:cs="Arial"/>
          <w:sz w:val="22"/>
          <w:szCs w:val="22"/>
        </w:rPr>
        <w:t xml:space="preserve"> </w:t>
      </w:r>
      <w:proofErr w:type="spellStart"/>
      <w:r w:rsidRPr="00E46EAF">
        <w:rPr>
          <w:rFonts w:ascii="Arial" w:hAnsi="Arial" w:cs="Arial"/>
          <w:sz w:val="22"/>
          <w:szCs w:val="22"/>
        </w:rPr>
        <w:t>digwydd</w:t>
      </w:r>
      <w:proofErr w:type="spellEnd"/>
      <w:r w:rsidRPr="00E46EAF">
        <w:rPr>
          <w:rFonts w:ascii="Arial" w:hAnsi="Arial" w:cs="Arial"/>
          <w:sz w:val="22"/>
          <w:szCs w:val="22"/>
        </w:rPr>
        <w:t xml:space="preserve"> ac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rywun</w:t>
      </w:r>
      <w:proofErr w:type="spellEnd"/>
      <w:r w:rsidRPr="00E46EAF">
        <w:rPr>
          <w:rFonts w:ascii="Arial" w:hAnsi="Arial" w:cs="Arial"/>
          <w:sz w:val="22"/>
          <w:szCs w:val="22"/>
        </w:rPr>
        <w:t xml:space="preserve"> </w:t>
      </w:r>
      <w:proofErr w:type="spellStart"/>
      <w:r w:rsidRPr="00E46EAF">
        <w:rPr>
          <w:rFonts w:ascii="Arial" w:hAnsi="Arial" w:cs="Arial"/>
          <w:sz w:val="22"/>
          <w:szCs w:val="22"/>
        </w:rPr>
        <w:t>wrando</w:t>
      </w:r>
      <w:proofErr w:type="spellEnd"/>
      <w:r w:rsidRPr="00E46EAF">
        <w:rPr>
          <w:rFonts w:ascii="Arial" w:hAnsi="Arial" w:cs="Arial"/>
          <w:sz w:val="22"/>
          <w:szCs w:val="22"/>
        </w:rPr>
        <w:t xml:space="preserve"> </w:t>
      </w:r>
      <w:proofErr w:type="spellStart"/>
      <w:r w:rsidRPr="00E46EAF">
        <w:rPr>
          <w:rFonts w:ascii="Arial" w:hAnsi="Arial" w:cs="Arial"/>
          <w:sz w:val="22"/>
          <w:szCs w:val="22"/>
        </w:rPr>
        <w:t>arnoch</w:t>
      </w:r>
      <w:proofErr w:type="spellEnd"/>
      <w:r w:rsidRPr="00E46EAF">
        <w:rPr>
          <w:rFonts w:ascii="Arial" w:hAnsi="Arial" w:cs="Arial"/>
          <w:sz w:val="22"/>
          <w:szCs w:val="22"/>
        </w:rPr>
        <w:t>” (</w:t>
      </w:r>
      <w:proofErr w:type="spellStart"/>
      <w:r w:rsidRPr="00E46EAF">
        <w:rPr>
          <w:rFonts w:ascii="Arial" w:hAnsi="Arial" w:cs="Arial"/>
          <w:sz w:val="22"/>
          <w:szCs w:val="22"/>
        </w:rPr>
        <w:t>Comisiynydd</w:t>
      </w:r>
      <w:proofErr w:type="spellEnd"/>
      <w:r w:rsidRPr="00E46EAF">
        <w:rPr>
          <w:rFonts w:ascii="Arial" w:hAnsi="Arial" w:cs="Arial"/>
          <w:sz w:val="22"/>
          <w:szCs w:val="22"/>
        </w:rPr>
        <w:t xml:space="preserve"> Plant Cymru, 2020).</w:t>
      </w:r>
    </w:p>
    <w:p w14:paraId="06B361A1" w14:textId="77777777" w:rsidR="005017D8" w:rsidRPr="00E46EAF" w:rsidRDefault="005017D8" w:rsidP="00563934">
      <w:pPr>
        <w:pStyle w:val="Default"/>
        <w:spacing w:line="360" w:lineRule="auto"/>
        <w:rPr>
          <w:rFonts w:ascii="Arial" w:hAnsi="Arial" w:cs="Arial"/>
          <w:sz w:val="22"/>
          <w:szCs w:val="22"/>
        </w:rPr>
      </w:pPr>
    </w:p>
    <w:p w14:paraId="45A63A9A" w14:textId="20ACDEEF" w:rsidR="00563934" w:rsidRPr="00E46EAF" w:rsidRDefault="00FA3CAE" w:rsidP="00563934">
      <w:pPr>
        <w:pStyle w:val="Default"/>
        <w:spacing w:line="360" w:lineRule="auto"/>
        <w:rPr>
          <w:rFonts w:ascii="Arial" w:hAnsi="Arial" w:cs="Arial"/>
          <w:sz w:val="22"/>
          <w:szCs w:val="22"/>
          <w:lang w:val="cy-GB"/>
        </w:rPr>
      </w:pPr>
      <w:proofErr w:type="spellStart"/>
      <w:r w:rsidRPr="00E46EAF">
        <w:rPr>
          <w:rFonts w:ascii="Arial" w:hAnsi="Arial" w:cs="Arial"/>
          <w:sz w:val="22"/>
          <w:szCs w:val="22"/>
        </w:rPr>
        <w:lastRenderedPageBreak/>
        <w:t>Ystyriwyd</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ofalus</w:t>
      </w:r>
      <w:proofErr w:type="spellEnd"/>
      <w:r w:rsidRPr="00E46EAF">
        <w:rPr>
          <w:rFonts w:ascii="Arial" w:hAnsi="Arial" w:cs="Arial"/>
          <w:sz w:val="22"/>
          <w:szCs w:val="22"/>
        </w:rPr>
        <w:t xml:space="preserve"> y </w:t>
      </w:r>
      <w:proofErr w:type="spellStart"/>
      <w:r w:rsidRPr="00E46EAF">
        <w:rPr>
          <w:rFonts w:ascii="Arial" w:hAnsi="Arial" w:cs="Arial"/>
          <w:sz w:val="22"/>
          <w:szCs w:val="22"/>
        </w:rPr>
        <w:t>materion</w:t>
      </w:r>
      <w:proofErr w:type="spellEnd"/>
      <w:r w:rsidRPr="00E46EAF">
        <w:rPr>
          <w:rFonts w:ascii="Arial" w:hAnsi="Arial" w:cs="Arial"/>
          <w:sz w:val="22"/>
          <w:szCs w:val="22"/>
        </w:rPr>
        <w:t xml:space="preserve"> </w:t>
      </w:r>
      <w:proofErr w:type="spellStart"/>
      <w:r w:rsidRPr="00E46EAF">
        <w:rPr>
          <w:rFonts w:ascii="Arial" w:hAnsi="Arial" w:cs="Arial"/>
          <w:sz w:val="22"/>
          <w:szCs w:val="22"/>
        </w:rPr>
        <w:t>moesegol</w:t>
      </w:r>
      <w:proofErr w:type="spellEnd"/>
      <w:r w:rsidRPr="00E46EAF">
        <w:rPr>
          <w:rFonts w:ascii="Arial" w:hAnsi="Arial" w:cs="Arial"/>
          <w:sz w:val="22"/>
          <w:szCs w:val="22"/>
        </w:rPr>
        <w:t xml:space="preserve"> </w:t>
      </w:r>
      <w:proofErr w:type="spellStart"/>
      <w:r w:rsidRPr="00E46EAF">
        <w:rPr>
          <w:rFonts w:ascii="Arial" w:hAnsi="Arial" w:cs="Arial"/>
          <w:sz w:val="22"/>
          <w:szCs w:val="22"/>
        </w:rPr>
        <w:t>wrth</w:t>
      </w:r>
      <w:proofErr w:type="spellEnd"/>
      <w:r w:rsidRPr="00E46EAF">
        <w:rPr>
          <w:rFonts w:ascii="Arial" w:hAnsi="Arial" w:cs="Arial"/>
          <w:sz w:val="22"/>
          <w:szCs w:val="22"/>
        </w:rPr>
        <w:t xml:space="preserve"> </w:t>
      </w:r>
      <w:proofErr w:type="spellStart"/>
      <w:r w:rsidRPr="00E46EAF">
        <w:rPr>
          <w:rFonts w:ascii="Arial" w:hAnsi="Arial" w:cs="Arial"/>
          <w:sz w:val="22"/>
          <w:szCs w:val="22"/>
        </w:rPr>
        <w:t>ddylunio’r</w:t>
      </w:r>
      <w:proofErr w:type="spellEnd"/>
      <w:r w:rsidRPr="00E46EAF">
        <w:rPr>
          <w:rFonts w:ascii="Arial" w:hAnsi="Arial" w:cs="Arial"/>
          <w:sz w:val="22"/>
          <w:szCs w:val="22"/>
        </w:rPr>
        <w:t xml:space="preserve"> </w:t>
      </w:r>
      <w:proofErr w:type="spellStart"/>
      <w:r w:rsidRPr="00E46EAF">
        <w:rPr>
          <w:rFonts w:ascii="Arial" w:hAnsi="Arial" w:cs="Arial"/>
          <w:sz w:val="22"/>
          <w:szCs w:val="22"/>
        </w:rPr>
        <w:t>ymchwil</w:t>
      </w:r>
      <w:proofErr w:type="spellEnd"/>
      <w:r w:rsidRPr="00E46EAF">
        <w:rPr>
          <w:rFonts w:ascii="Arial" w:hAnsi="Arial" w:cs="Arial"/>
          <w:sz w:val="22"/>
          <w:szCs w:val="22"/>
        </w:rPr>
        <w:t xml:space="preserve">, </w:t>
      </w:r>
      <w:proofErr w:type="spellStart"/>
      <w:r w:rsidRPr="00E46EAF">
        <w:rPr>
          <w:rFonts w:ascii="Arial" w:hAnsi="Arial" w:cs="Arial"/>
          <w:sz w:val="22"/>
          <w:szCs w:val="22"/>
        </w:rPr>
        <w:t>sicrhawyd</w:t>
      </w:r>
      <w:proofErr w:type="spellEnd"/>
      <w:r w:rsidRPr="00E46EAF">
        <w:rPr>
          <w:rFonts w:ascii="Arial" w:hAnsi="Arial" w:cs="Arial"/>
          <w:sz w:val="22"/>
          <w:szCs w:val="22"/>
        </w:rPr>
        <w:t xml:space="preserve"> </w:t>
      </w:r>
      <w:proofErr w:type="spellStart"/>
      <w:r w:rsidRPr="00E46EAF">
        <w:rPr>
          <w:rFonts w:ascii="Arial" w:hAnsi="Arial" w:cs="Arial"/>
          <w:sz w:val="22"/>
          <w:szCs w:val="22"/>
        </w:rPr>
        <w:t>fy</w:t>
      </w:r>
      <w:proofErr w:type="spellEnd"/>
      <w:r w:rsidRPr="00E46EAF">
        <w:rPr>
          <w:rFonts w:ascii="Arial" w:hAnsi="Arial" w:cs="Arial"/>
          <w:sz w:val="22"/>
          <w:szCs w:val="22"/>
        </w:rPr>
        <w:t xml:space="preserve"> mod </w:t>
      </w:r>
      <w:proofErr w:type="spellStart"/>
      <w:r w:rsidRPr="00E46EAF">
        <w:rPr>
          <w:rFonts w:ascii="Arial" w:hAnsi="Arial" w:cs="Arial"/>
          <w:sz w:val="22"/>
          <w:szCs w:val="22"/>
        </w:rPr>
        <w:t>i’n</w:t>
      </w:r>
      <w:proofErr w:type="spellEnd"/>
      <w:r w:rsidRPr="00E46EAF">
        <w:rPr>
          <w:rFonts w:ascii="Arial" w:hAnsi="Arial" w:cs="Arial"/>
          <w:sz w:val="22"/>
          <w:szCs w:val="22"/>
        </w:rPr>
        <w:t xml:space="preserve"> </w:t>
      </w:r>
      <w:proofErr w:type="spellStart"/>
      <w:r w:rsidRPr="00E46EAF">
        <w:rPr>
          <w:rFonts w:ascii="Arial" w:hAnsi="Arial" w:cs="Arial"/>
          <w:sz w:val="22"/>
          <w:szCs w:val="22"/>
        </w:rPr>
        <w:t>rhoi’r</w:t>
      </w:r>
      <w:proofErr w:type="spellEnd"/>
      <w:r w:rsidRPr="00E46EAF">
        <w:rPr>
          <w:rFonts w:ascii="Arial" w:hAnsi="Arial" w:cs="Arial"/>
          <w:sz w:val="22"/>
          <w:szCs w:val="22"/>
        </w:rPr>
        <w:t xml:space="preserve"> </w:t>
      </w:r>
      <w:proofErr w:type="spellStart"/>
      <w:r w:rsidRPr="00E46EAF">
        <w:rPr>
          <w:rFonts w:ascii="Arial" w:hAnsi="Arial" w:cs="Arial"/>
          <w:sz w:val="22"/>
          <w:szCs w:val="22"/>
        </w:rPr>
        <w:t>hawl</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blant</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dynnu</w:t>
      </w:r>
      <w:proofErr w:type="spellEnd"/>
      <w:r w:rsidRPr="00E46EAF">
        <w:rPr>
          <w:rFonts w:ascii="Arial" w:hAnsi="Arial" w:cs="Arial"/>
          <w:sz w:val="22"/>
          <w:szCs w:val="22"/>
        </w:rPr>
        <w:t xml:space="preserve"> </w:t>
      </w:r>
      <w:proofErr w:type="spellStart"/>
      <w:r w:rsidRPr="00E46EAF">
        <w:rPr>
          <w:rFonts w:ascii="Arial" w:hAnsi="Arial" w:cs="Arial"/>
          <w:sz w:val="22"/>
          <w:szCs w:val="22"/>
        </w:rPr>
        <w:t>allan</w:t>
      </w:r>
      <w:proofErr w:type="spellEnd"/>
      <w:r w:rsidRPr="00E46EAF">
        <w:rPr>
          <w:rFonts w:ascii="Arial" w:hAnsi="Arial" w:cs="Arial"/>
          <w:sz w:val="22"/>
          <w:szCs w:val="22"/>
        </w:rPr>
        <w:t xml:space="preserve"> </w:t>
      </w:r>
      <w:proofErr w:type="spellStart"/>
      <w:r w:rsidRPr="00E46EAF">
        <w:rPr>
          <w:rFonts w:ascii="Arial" w:hAnsi="Arial" w:cs="Arial"/>
          <w:sz w:val="22"/>
          <w:szCs w:val="22"/>
        </w:rPr>
        <w:t>yr</w:t>
      </w:r>
      <w:proofErr w:type="spellEnd"/>
      <w:r w:rsidRPr="00E46EAF">
        <w:rPr>
          <w:rFonts w:ascii="Arial" w:hAnsi="Arial" w:cs="Arial"/>
          <w:sz w:val="22"/>
          <w:szCs w:val="22"/>
        </w:rPr>
        <w:t xml:space="preserve"> </w:t>
      </w:r>
      <w:proofErr w:type="spellStart"/>
      <w:r w:rsidRPr="00E46EAF">
        <w:rPr>
          <w:rFonts w:ascii="Arial" w:hAnsi="Arial" w:cs="Arial"/>
          <w:sz w:val="22"/>
          <w:szCs w:val="22"/>
        </w:rPr>
        <w:t>ystod</w:t>
      </w:r>
      <w:proofErr w:type="spellEnd"/>
      <w:r w:rsidRPr="00E46EAF">
        <w:rPr>
          <w:rFonts w:ascii="Arial" w:hAnsi="Arial" w:cs="Arial"/>
          <w:sz w:val="22"/>
          <w:szCs w:val="22"/>
        </w:rPr>
        <w:t xml:space="preserve"> y </w:t>
      </w:r>
      <w:proofErr w:type="spellStart"/>
      <w:r w:rsidRPr="00E46EAF">
        <w:rPr>
          <w:rFonts w:ascii="Arial" w:hAnsi="Arial" w:cs="Arial"/>
          <w:sz w:val="22"/>
          <w:szCs w:val="22"/>
        </w:rPr>
        <w:t>cyfweliad</w:t>
      </w:r>
      <w:proofErr w:type="spellEnd"/>
      <w:r w:rsidRPr="00E46EAF">
        <w:rPr>
          <w:rFonts w:ascii="Arial" w:hAnsi="Arial" w:cs="Arial"/>
          <w:sz w:val="22"/>
          <w:szCs w:val="22"/>
        </w:rPr>
        <w:t xml:space="preserve">. </w:t>
      </w:r>
      <w:proofErr w:type="spellStart"/>
      <w:r w:rsidRPr="00E46EAF">
        <w:rPr>
          <w:rFonts w:ascii="Arial" w:hAnsi="Arial" w:cs="Arial"/>
          <w:sz w:val="22"/>
          <w:szCs w:val="22"/>
        </w:rPr>
        <w:t>Pwysleisi</w:t>
      </w:r>
      <w:r w:rsidR="00E46EAF">
        <w:rPr>
          <w:rFonts w:ascii="Arial" w:hAnsi="Arial" w:cs="Arial"/>
          <w:sz w:val="22"/>
          <w:szCs w:val="22"/>
        </w:rPr>
        <w:t>a</w:t>
      </w:r>
      <w:proofErr w:type="spellEnd"/>
      <w:r w:rsidR="00E46EAF">
        <w:rPr>
          <w:rFonts w:ascii="Arial" w:hAnsi="Arial" w:cs="Arial"/>
          <w:sz w:val="22"/>
          <w:szCs w:val="22"/>
        </w:rPr>
        <w:t xml:space="preserve"> BERA (2018)</w:t>
      </w:r>
      <w:r w:rsidRPr="00E46EAF">
        <w:rPr>
          <w:rFonts w:ascii="Arial" w:hAnsi="Arial" w:cs="Arial"/>
          <w:sz w:val="22"/>
          <w:szCs w:val="22"/>
        </w:rPr>
        <w:t xml:space="preserve"> “Researchers should recognise the right of all participants to withdraw from the research for any or no reason, and at any time, and participants should be informed of this right.” (BERA, 2018, t.18). </w:t>
      </w:r>
      <w:proofErr w:type="spellStart"/>
      <w:r w:rsidRPr="00E46EAF">
        <w:rPr>
          <w:rFonts w:ascii="Arial" w:hAnsi="Arial" w:cs="Arial"/>
          <w:sz w:val="22"/>
          <w:szCs w:val="22"/>
        </w:rPr>
        <w:t>Credwyd</w:t>
      </w:r>
      <w:proofErr w:type="spellEnd"/>
      <w:r w:rsidRPr="00E46EAF">
        <w:rPr>
          <w:rFonts w:ascii="Arial" w:hAnsi="Arial" w:cs="Arial"/>
          <w:sz w:val="22"/>
          <w:szCs w:val="22"/>
        </w:rPr>
        <w:t xml:space="preserve"> </w:t>
      </w:r>
      <w:proofErr w:type="spellStart"/>
      <w:r w:rsidRPr="00E46EAF">
        <w:rPr>
          <w:rFonts w:ascii="Arial" w:hAnsi="Arial" w:cs="Arial"/>
          <w:sz w:val="22"/>
          <w:szCs w:val="22"/>
        </w:rPr>
        <w:t>fod</w:t>
      </w:r>
      <w:proofErr w:type="spellEnd"/>
      <w:r w:rsidRPr="00E46EAF">
        <w:rPr>
          <w:rFonts w:ascii="Arial" w:hAnsi="Arial" w:cs="Arial"/>
          <w:sz w:val="22"/>
          <w:szCs w:val="22"/>
        </w:rPr>
        <w:t xml:space="preserve"> </w:t>
      </w:r>
      <w:proofErr w:type="spellStart"/>
      <w:r w:rsidRPr="00E46EAF">
        <w:rPr>
          <w:rFonts w:ascii="Arial" w:hAnsi="Arial" w:cs="Arial"/>
          <w:sz w:val="22"/>
          <w:szCs w:val="22"/>
        </w:rPr>
        <w:t>yn</w:t>
      </w:r>
      <w:proofErr w:type="spellEnd"/>
      <w:r w:rsidRPr="00E46EAF">
        <w:rPr>
          <w:rFonts w:ascii="Arial" w:hAnsi="Arial" w:cs="Arial"/>
          <w:sz w:val="22"/>
          <w:szCs w:val="22"/>
        </w:rPr>
        <w:t xml:space="preserve"> </w:t>
      </w:r>
      <w:proofErr w:type="spellStart"/>
      <w:r w:rsidRPr="00E46EAF">
        <w:rPr>
          <w:rFonts w:ascii="Arial" w:hAnsi="Arial" w:cs="Arial"/>
          <w:sz w:val="22"/>
          <w:szCs w:val="22"/>
        </w:rPr>
        <w:t>bwysig</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sicrhau</w:t>
      </w:r>
      <w:proofErr w:type="spellEnd"/>
      <w:r w:rsidRPr="00E46EAF">
        <w:rPr>
          <w:rFonts w:ascii="Arial" w:hAnsi="Arial" w:cs="Arial"/>
          <w:sz w:val="22"/>
          <w:szCs w:val="22"/>
        </w:rPr>
        <w:t xml:space="preserve"> bod plant </w:t>
      </w:r>
      <w:proofErr w:type="spellStart"/>
      <w:r w:rsidRPr="00E46EAF">
        <w:rPr>
          <w:rFonts w:ascii="Arial" w:hAnsi="Arial" w:cs="Arial"/>
          <w:sz w:val="22"/>
          <w:szCs w:val="22"/>
        </w:rPr>
        <w:t>gyda’r</w:t>
      </w:r>
      <w:proofErr w:type="spellEnd"/>
      <w:r w:rsidRPr="00E46EAF">
        <w:rPr>
          <w:rFonts w:ascii="Arial" w:hAnsi="Arial" w:cs="Arial"/>
          <w:sz w:val="22"/>
          <w:szCs w:val="22"/>
        </w:rPr>
        <w:t xml:space="preserve"> </w:t>
      </w:r>
      <w:proofErr w:type="spellStart"/>
      <w:r w:rsidRPr="00E46EAF">
        <w:rPr>
          <w:rFonts w:ascii="Arial" w:hAnsi="Arial" w:cs="Arial"/>
          <w:sz w:val="22"/>
          <w:szCs w:val="22"/>
        </w:rPr>
        <w:t>hawl</w:t>
      </w:r>
      <w:proofErr w:type="spellEnd"/>
      <w:r w:rsidRPr="00E46EAF">
        <w:rPr>
          <w:rFonts w:ascii="Arial" w:hAnsi="Arial" w:cs="Arial"/>
          <w:sz w:val="22"/>
          <w:szCs w:val="22"/>
        </w:rPr>
        <w:t xml:space="preserve"> </w:t>
      </w:r>
      <w:proofErr w:type="spellStart"/>
      <w:r w:rsidRPr="00E46EAF">
        <w:rPr>
          <w:rFonts w:ascii="Arial" w:hAnsi="Arial" w:cs="Arial"/>
          <w:sz w:val="22"/>
          <w:szCs w:val="22"/>
        </w:rPr>
        <w:t>i</w:t>
      </w:r>
      <w:proofErr w:type="spellEnd"/>
      <w:r w:rsidRPr="00E46EAF">
        <w:rPr>
          <w:rFonts w:ascii="Arial" w:hAnsi="Arial" w:cs="Arial"/>
          <w:sz w:val="22"/>
          <w:szCs w:val="22"/>
        </w:rPr>
        <w:t xml:space="preserve"> </w:t>
      </w:r>
      <w:proofErr w:type="spellStart"/>
      <w:r w:rsidRPr="00E46EAF">
        <w:rPr>
          <w:rFonts w:ascii="Arial" w:hAnsi="Arial" w:cs="Arial"/>
          <w:sz w:val="22"/>
          <w:szCs w:val="22"/>
        </w:rPr>
        <w:t>dynnu</w:t>
      </w:r>
      <w:proofErr w:type="spellEnd"/>
      <w:r w:rsidRPr="00E46EAF">
        <w:rPr>
          <w:rFonts w:ascii="Arial" w:hAnsi="Arial" w:cs="Arial"/>
          <w:sz w:val="22"/>
          <w:szCs w:val="22"/>
        </w:rPr>
        <w:t xml:space="preserve"> </w:t>
      </w:r>
      <w:proofErr w:type="spellStart"/>
      <w:r w:rsidRPr="00E46EAF">
        <w:rPr>
          <w:rFonts w:ascii="Arial" w:hAnsi="Arial" w:cs="Arial"/>
          <w:sz w:val="22"/>
          <w:szCs w:val="22"/>
        </w:rPr>
        <w:t>allan</w:t>
      </w:r>
      <w:proofErr w:type="spellEnd"/>
      <w:r w:rsidRPr="00E46EAF">
        <w:rPr>
          <w:rFonts w:ascii="Arial" w:hAnsi="Arial" w:cs="Arial"/>
          <w:sz w:val="22"/>
          <w:szCs w:val="22"/>
        </w:rPr>
        <w:t xml:space="preserve"> </w:t>
      </w:r>
      <w:proofErr w:type="spellStart"/>
      <w:r w:rsidRPr="00E46EAF">
        <w:rPr>
          <w:rFonts w:ascii="Arial" w:hAnsi="Arial" w:cs="Arial"/>
          <w:sz w:val="22"/>
          <w:szCs w:val="22"/>
        </w:rPr>
        <w:t>o’r</w:t>
      </w:r>
      <w:proofErr w:type="spellEnd"/>
      <w:r w:rsidRPr="00E46EAF">
        <w:rPr>
          <w:rFonts w:ascii="Arial" w:hAnsi="Arial" w:cs="Arial"/>
          <w:sz w:val="22"/>
          <w:szCs w:val="22"/>
        </w:rPr>
        <w:t xml:space="preserve"> </w:t>
      </w:r>
      <w:proofErr w:type="spellStart"/>
      <w:r w:rsidRPr="00E46EAF">
        <w:rPr>
          <w:rFonts w:ascii="Arial" w:hAnsi="Arial" w:cs="Arial"/>
          <w:sz w:val="22"/>
          <w:szCs w:val="22"/>
        </w:rPr>
        <w:t>cyfweliad</w:t>
      </w:r>
      <w:proofErr w:type="spellEnd"/>
      <w:r w:rsidRPr="00E46EAF">
        <w:rPr>
          <w:rFonts w:ascii="Arial" w:hAnsi="Arial" w:cs="Arial"/>
          <w:sz w:val="22"/>
          <w:szCs w:val="22"/>
        </w:rPr>
        <w:t xml:space="preserve"> </w:t>
      </w:r>
      <w:proofErr w:type="spellStart"/>
      <w:r w:rsidRPr="00E46EAF">
        <w:rPr>
          <w:rFonts w:ascii="Arial" w:hAnsi="Arial" w:cs="Arial"/>
          <w:sz w:val="22"/>
          <w:szCs w:val="22"/>
        </w:rPr>
        <w:t>ar</w:t>
      </w:r>
      <w:proofErr w:type="spellEnd"/>
      <w:r w:rsidRPr="00E46EAF">
        <w:rPr>
          <w:rFonts w:ascii="Arial" w:hAnsi="Arial" w:cs="Arial"/>
          <w:sz w:val="22"/>
          <w:szCs w:val="22"/>
        </w:rPr>
        <w:t xml:space="preserve"> </w:t>
      </w:r>
      <w:proofErr w:type="spellStart"/>
      <w:r w:rsidRPr="00E46EAF">
        <w:rPr>
          <w:rFonts w:ascii="Arial" w:hAnsi="Arial" w:cs="Arial"/>
          <w:sz w:val="22"/>
          <w:szCs w:val="22"/>
        </w:rPr>
        <w:t>unrhyw</w:t>
      </w:r>
      <w:proofErr w:type="spellEnd"/>
      <w:r w:rsidRPr="00E46EAF">
        <w:rPr>
          <w:rFonts w:ascii="Arial" w:hAnsi="Arial" w:cs="Arial"/>
          <w:sz w:val="22"/>
          <w:szCs w:val="22"/>
        </w:rPr>
        <w:t xml:space="preserve"> </w:t>
      </w:r>
      <w:proofErr w:type="spellStart"/>
      <w:r w:rsidRPr="00E46EAF">
        <w:rPr>
          <w:rFonts w:ascii="Arial" w:hAnsi="Arial" w:cs="Arial"/>
          <w:sz w:val="22"/>
          <w:szCs w:val="22"/>
        </w:rPr>
        <w:t>adeg</w:t>
      </w:r>
      <w:proofErr w:type="spellEnd"/>
      <w:r w:rsidRPr="00E46EAF">
        <w:rPr>
          <w:rFonts w:ascii="Arial" w:hAnsi="Arial" w:cs="Arial"/>
          <w:sz w:val="22"/>
          <w:szCs w:val="22"/>
        </w:rPr>
        <w:t>.</w:t>
      </w:r>
    </w:p>
    <w:p w14:paraId="33A83F8A" w14:textId="589A58FD" w:rsidR="005017D8" w:rsidRPr="00940E0F" w:rsidRDefault="005017D8" w:rsidP="00563934">
      <w:pPr>
        <w:pStyle w:val="Default"/>
        <w:spacing w:line="360" w:lineRule="auto"/>
        <w:rPr>
          <w:rFonts w:ascii="Arial" w:hAnsi="Arial" w:cs="Arial"/>
          <w:sz w:val="22"/>
          <w:szCs w:val="22"/>
          <w:lang w:val="cy-GB"/>
        </w:rPr>
      </w:pPr>
    </w:p>
    <w:p w14:paraId="3454C32B" w14:textId="3F4D9418" w:rsidR="005017D8" w:rsidRPr="00940E0F" w:rsidRDefault="00940E0F" w:rsidP="00563934">
      <w:pPr>
        <w:pStyle w:val="Default"/>
        <w:spacing w:line="360" w:lineRule="auto"/>
        <w:rPr>
          <w:rFonts w:ascii="Arial" w:hAnsi="Arial" w:cs="Arial"/>
          <w:color w:val="auto"/>
          <w:sz w:val="22"/>
          <w:szCs w:val="22"/>
          <w:lang w:val="cy-GB"/>
        </w:rPr>
      </w:pPr>
      <w:proofErr w:type="spellStart"/>
      <w:r w:rsidRPr="00940E0F">
        <w:rPr>
          <w:rFonts w:ascii="Arial" w:hAnsi="Arial" w:cs="Arial"/>
          <w:sz w:val="22"/>
          <w:szCs w:val="22"/>
        </w:rPr>
        <w:t>Penderfynwyd</w:t>
      </w:r>
      <w:proofErr w:type="spellEnd"/>
      <w:r w:rsidRPr="00940E0F">
        <w:rPr>
          <w:rFonts w:ascii="Arial" w:hAnsi="Arial" w:cs="Arial"/>
          <w:sz w:val="22"/>
          <w:szCs w:val="22"/>
        </w:rPr>
        <w:t xml:space="preserve"> </w:t>
      </w:r>
      <w:proofErr w:type="spellStart"/>
      <w:r w:rsidR="005A15D8" w:rsidRPr="00940E0F">
        <w:rPr>
          <w:rFonts w:ascii="Arial" w:hAnsi="Arial" w:cs="Arial"/>
          <w:sz w:val="22"/>
          <w:szCs w:val="22"/>
        </w:rPr>
        <w:t>sicrhau</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fod</w:t>
      </w:r>
      <w:proofErr w:type="spellEnd"/>
      <w:r w:rsidR="005A15D8" w:rsidRPr="00940E0F">
        <w:rPr>
          <w:rFonts w:ascii="Arial" w:hAnsi="Arial" w:cs="Arial"/>
          <w:sz w:val="22"/>
          <w:szCs w:val="22"/>
        </w:rPr>
        <w:t xml:space="preserve"> dim o </w:t>
      </w:r>
      <w:proofErr w:type="spellStart"/>
      <w:r w:rsidR="005A15D8" w:rsidRPr="00940E0F">
        <w:rPr>
          <w:rFonts w:ascii="Arial" w:hAnsi="Arial" w:cs="Arial"/>
          <w:sz w:val="22"/>
          <w:szCs w:val="22"/>
        </w:rPr>
        <w:t>enwau</w:t>
      </w:r>
      <w:r w:rsidR="00E46EAF">
        <w:rPr>
          <w:rFonts w:ascii="Arial" w:hAnsi="Arial" w:cs="Arial"/>
          <w:sz w:val="22"/>
          <w:szCs w:val="22"/>
        </w:rPr>
        <w:t>’r</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cyfranogwyr</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yn</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cael</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ei</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ddefnyddio</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yn</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ystod</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yr</w:t>
      </w:r>
      <w:proofErr w:type="spellEnd"/>
      <w:r w:rsidRPr="00940E0F">
        <w:rPr>
          <w:rFonts w:ascii="Arial" w:hAnsi="Arial" w:cs="Arial"/>
          <w:sz w:val="22"/>
          <w:szCs w:val="22"/>
        </w:rPr>
        <w:t xml:space="preserve"> </w:t>
      </w:r>
      <w:proofErr w:type="spellStart"/>
      <w:r w:rsidR="005A15D8" w:rsidRPr="00940E0F">
        <w:rPr>
          <w:rFonts w:ascii="Arial" w:hAnsi="Arial" w:cs="Arial"/>
          <w:sz w:val="22"/>
          <w:szCs w:val="22"/>
        </w:rPr>
        <w:t>ymchwil</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Cred</w:t>
      </w:r>
      <w:r w:rsidRPr="00940E0F">
        <w:rPr>
          <w:rFonts w:ascii="Arial" w:hAnsi="Arial" w:cs="Arial"/>
          <w:sz w:val="22"/>
          <w:szCs w:val="22"/>
        </w:rPr>
        <w:t>wyd</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fod</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yn</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bwysig</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sicrhau</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cyfrinachedd</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oherwydd</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mae</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gan</w:t>
      </w:r>
      <w:proofErr w:type="spellEnd"/>
      <w:r w:rsidR="005A15D8" w:rsidRPr="00940E0F">
        <w:rPr>
          <w:rFonts w:ascii="Arial" w:hAnsi="Arial" w:cs="Arial"/>
          <w:sz w:val="22"/>
          <w:szCs w:val="22"/>
        </w:rPr>
        <w:t xml:space="preserve"> y </w:t>
      </w:r>
      <w:proofErr w:type="spellStart"/>
      <w:r w:rsidR="005A15D8" w:rsidRPr="00940E0F">
        <w:rPr>
          <w:rFonts w:ascii="Arial" w:hAnsi="Arial" w:cs="Arial"/>
          <w:sz w:val="22"/>
          <w:szCs w:val="22"/>
        </w:rPr>
        <w:t>cyfranogwyr</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yr</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hawl</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i</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breifatrwydd</w:t>
      </w:r>
      <w:proofErr w:type="spellEnd"/>
      <w:r w:rsidR="005A15D8" w:rsidRPr="00940E0F">
        <w:rPr>
          <w:rFonts w:ascii="Arial" w:hAnsi="Arial" w:cs="Arial"/>
          <w:sz w:val="22"/>
          <w:szCs w:val="22"/>
        </w:rPr>
        <w:t xml:space="preserve"> felly </w:t>
      </w:r>
      <w:proofErr w:type="spellStart"/>
      <w:r w:rsidR="005A15D8" w:rsidRPr="00940E0F">
        <w:rPr>
          <w:rFonts w:ascii="Arial" w:hAnsi="Arial" w:cs="Arial"/>
          <w:sz w:val="22"/>
          <w:szCs w:val="22"/>
        </w:rPr>
        <w:t>sicrha</w:t>
      </w:r>
      <w:r w:rsidRPr="00940E0F">
        <w:rPr>
          <w:rFonts w:ascii="Arial" w:hAnsi="Arial" w:cs="Arial"/>
          <w:sz w:val="22"/>
          <w:szCs w:val="22"/>
        </w:rPr>
        <w:t>wyd</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fy</w:t>
      </w:r>
      <w:proofErr w:type="spellEnd"/>
      <w:r w:rsidR="005A15D8" w:rsidRPr="00940E0F">
        <w:rPr>
          <w:rFonts w:ascii="Arial" w:hAnsi="Arial" w:cs="Arial"/>
          <w:sz w:val="22"/>
          <w:szCs w:val="22"/>
        </w:rPr>
        <w:t xml:space="preserve"> mod </w:t>
      </w:r>
      <w:proofErr w:type="spellStart"/>
      <w:r w:rsidR="005A15D8" w:rsidRPr="00940E0F">
        <w:rPr>
          <w:rFonts w:ascii="Arial" w:hAnsi="Arial" w:cs="Arial"/>
          <w:sz w:val="22"/>
          <w:szCs w:val="22"/>
        </w:rPr>
        <w:t>i</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yn</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rheoli</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fy</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nata</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yn</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gyfrinachol</w:t>
      </w:r>
      <w:proofErr w:type="spellEnd"/>
      <w:r w:rsidR="005A15D8" w:rsidRPr="00940E0F">
        <w:rPr>
          <w:rFonts w:ascii="Arial" w:hAnsi="Arial" w:cs="Arial"/>
          <w:sz w:val="22"/>
          <w:szCs w:val="22"/>
        </w:rPr>
        <w:t xml:space="preserve"> ac </w:t>
      </w:r>
      <w:proofErr w:type="spellStart"/>
      <w:r w:rsidR="005A15D8" w:rsidRPr="00940E0F">
        <w:rPr>
          <w:rFonts w:ascii="Arial" w:hAnsi="Arial" w:cs="Arial"/>
          <w:sz w:val="22"/>
          <w:szCs w:val="22"/>
        </w:rPr>
        <w:t>yn</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ddienw</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Dywed</w:t>
      </w:r>
      <w:r w:rsidRPr="00940E0F">
        <w:rPr>
          <w:rFonts w:ascii="Arial" w:hAnsi="Arial" w:cs="Arial"/>
          <w:sz w:val="22"/>
          <w:szCs w:val="22"/>
        </w:rPr>
        <w:t>wyd</w:t>
      </w:r>
      <w:proofErr w:type="spellEnd"/>
      <w:r w:rsidR="005A15D8" w:rsidRPr="00940E0F">
        <w:rPr>
          <w:rFonts w:ascii="Arial" w:hAnsi="Arial" w:cs="Arial"/>
          <w:sz w:val="22"/>
          <w:szCs w:val="22"/>
        </w:rPr>
        <w:t xml:space="preserve"> </w:t>
      </w:r>
      <w:proofErr w:type="spellStart"/>
      <w:r w:rsidR="005A15D8" w:rsidRPr="00940E0F">
        <w:rPr>
          <w:rFonts w:ascii="Arial" w:hAnsi="Arial" w:cs="Arial"/>
          <w:sz w:val="22"/>
          <w:szCs w:val="22"/>
        </w:rPr>
        <w:t>gan</w:t>
      </w:r>
      <w:proofErr w:type="spellEnd"/>
      <w:r w:rsidR="005A15D8" w:rsidRPr="00940E0F">
        <w:rPr>
          <w:rFonts w:ascii="Arial" w:hAnsi="Arial" w:cs="Arial"/>
          <w:sz w:val="22"/>
          <w:szCs w:val="22"/>
        </w:rPr>
        <w:t xml:space="preserve"> BERA (2018) “Researchers should recognise the entitlement of both institutions and individual participant to </w:t>
      </w:r>
      <w:proofErr w:type="gramStart"/>
      <w:r w:rsidR="005A15D8" w:rsidRPr="00940E0F">
        <w:rPr>
          <w:rFonts w:ascii="Arial" w:hAnsi="Arial" w:cs="Arial"/>
          <w:sz w:val="22"/>
          <w:szCs w:val="22"/>
        </w:rPr>
        <w:t>privacy, and</w:t>
      </w:r>
      <w:proofErr w:type="gramEnd"/>
      <w:r w:rsidR="005A15D8" w:rsidRPr="00940E0F">
        <w:rPr>
          <w:rFonts w:ascii="Arial" w:hAnsi="Arial" w:cs="Arial"/>
          <w:sz w:val="22"/>
          <w:szCs w:val="22"/>
        </w:rPr>
        <w:t xml:space="preserve"> should accord them their rights to confidentiality and anonymity.” (BERA, 2018, t.21).</w:t>
      </w:r>
    </w:p>
    <w:p w14:paraId="23E3CFC5" w14:textId="75A68896" w:rsidR="004B6008" w:rsidRPr="00A71893" w:rsidRDefault="004B6008" w:rsidP="00B733ED">
      <w:pPr>
        <w:autoSpaceDE w:val="0"/>
        <w:autoSpaceDN w:val="0"/>
        <w:adjustRightInd w:val="0"/>
        <w:spacing w:after="0" w:line="360" w:lineRule="auto"/>
        <w:rPr>
          <w:rFonts w:ascii="Arial" w:hAnsi="Arial" w:cs="Arial"/>
        </w:rPr>
      </w:pPr>
    </w:p>
    <w:p w14:paraId="1C820A96" w14:textId="2186BB70" w:rsidR="00C927BA" w:rsidRPr="001A21B8" w:rsidRDefault="009667A5" w:rsidP="00C927BA">
      <w:pPr>
        <w:autoSpaceDE w:val="0"/>
        <w:autoSpaceDN w:val="0"/>
        <w:adjustRightInd w:val="0"/>
        <w:spacing w:after="0" w:line="360" w:lineRule="auto"/>
        <w:rPr>
          <w:rFonts w:ascii="Arial" w:hAnsi="Arial" w:cs="Arial"/>
        </w:rPr>
      </w:pPr>
      <w:r>
        <w:rPr>
          <w:rFonts w:ascii="Arial" w:hAnsi="Arial" w:cs="Arial"/>
        </w:rPr>
        <w:t xml:space="preserve">Ar gyfer casglu’r data defnyddiwyd y dull ‘Mosaic’, dywedwyd </w:t>
      </w:r>
      <w:r w:rsidR="00E46EAF">
        <w:rPr>
          <w:rFonts w:ascii="Arial" w:hAnsi="Arial" w:cs="Arial"/>
        </w:rPr>
        <w:t xml:space="preserve">gan </w:t>
      </w:r>
      <w:r>
        <w:rPr>
          <w:rFonts w:ascii="Arial" w:hAnsi="Arial" w:cs="Arial"/>
        </w:rPr>
        <w:t>Clark (2005) “The Mosaic approach combines the traditional methodology of observation and interviewing with the introduction of participatory tools.” (Clark, A. 2005, t.13). Penderfynwyd cyfuno holiadur gyda’r cyfweliad ac arsylwad oherwydd bydd hyn cynhyrchu fwy o ddata dibynadwy a chasglwyd cyfuniad o ddata ansoddol a meintiol.</w:t>
      </w:r>
    </w:p>
    <w:p w14:paraId="6492CA37" w14:textId="77777777" w:rsidR="00A4167D" w:rsidRPr="001A21B8" w:rsidRDefault="00A4167D" w:rsidP="00B733ED">
      <w:pPr>
        <w:autoSpaceDE w:val="0"/>
        <w:autoSpaceDN w:val="0"/>
        <w:adjustRightInd w:val="0"/>
        <w:spacing w:after="0" w:line="360" w:lineRule="auto"/>
        <w:rPr>
          <w:rFonts w:ascii="Arial" w:hAnsi="Arial" w:cs="Arial"/>
        </w:rPr>
      </w:pPr>
    </w:p>
    <w:p w14:paraId="67B2633D" w14:textId="5E698EBC" w:rsidR="00353CE8" w:rsidRPr="001A21B8" w:rsidRDefault="008B2FEE" w:rsidP="00B733ED">
      <w:pPr>
        <w:autoSpaceDE w:val="0"/>
        <w:autoSpaceDN w:val="0"/>
        <w:adjustRightInd w:val="0"/>
        <w:spacing w:after="0" w:line="360" w:lineRule="auto"/>
        <w:rPr>
          <w:rFonts w:ascii="Arial" w:hAnsi="Arial" w:cs="Arial"/>
        </w:rPr>
      </w:pPr>
      <w:r>
        <w:rPr>
          <w:rFonts w:ascii="Arial" w:hAnsi="Arial" w:cs="Arial"/>
        </w:rPr>
        <w:t>Penderfynwyd defnyddio amryw o ddulliau i ateb y cwestiwn ymchwil sef holiadur, arsylwad a chyfweliad. Penderfynwyd mai’r agwedd orau i’w fabwysiadu at ddibenion yr ymchwil hwn oedd defnyddio’r dull pragmataidd, sef cyfuno data meintiol ac ansoddol trwy’r wahanol ddulliau. Cyfunwyd y ddau i wella’r gwerthusiad drwy sicrhau bod cyfyngiadau un math o ddata yn cael eu cydbwyso gan gryfderau'r llall. Penderfynwyd ar hyn oherwydd mae defnyddio sawl wahanol ddull ymchwil yn gwneud y data yn fwy dibynadwy a chredadwy. Mae cyfuno’r ddau yn caniatáu i mi gael dealltwriaeth fwy dwfn (Better evaluation, dyddiad anhysbys). O ganlyniad o gyfuno’r dulliau gallwyd triongli’r data a'r rheswm dros wneud hyn yw cyfoethogi, gwrthbrofi, cadarnhau ac esbonio’r data (</w:t>
      </w:r>
      <w:r>
        <w:rPr>
          <w:rFonts w:ascii="Arial" w:hAnsi="Arial" w:cs="Arial"/>
          <w:color w:val="000000"/>
        </w:rPr>
        <w:t>Carvalho &amp; White, 1997).</w:t>
      </w:r>
    </w:p>
    <w:p w14:paraId="322F63CD" w14:textId="77777777" w:rsidR="00353CE8" w:rsidRPr="001A21B8" w:rsidRDefault="00353CE8" w:rsidP="00B733ED">
      <w:pPr>
        <w:autoSpaceDE w:val="0"/>
        <w:autoSpaceDN w:val="0"/>
        <w:adjustRightInd w:val="0"/>
        <w:spacing w:after="0" w:line="360" w:lineRule="auto"/>
        <w:rPr>
          <w:rFonts w:ascii="Arial" w:hAnsi="Arial" w:cs="Arial"/>
        </w:rPr>
      </w:pPr>
    </w:p>
    <w:p w14:paraId="5D7D1E74" w14:textId="7C827B3D" w:rsidR="003B6479" w:rsidRPr="00BC7016" w:rsidRDefault="008B2FEE" w:rsidP="00B733ED">
      <w:pPr>
        <w:autoSpaceDE w:val="0"/>
        <w:autoSpaceDN w:val="0"/>
        <w:adjustRightInd w:val="0"/>
        <w:spacing w:after="0" w:line="360" w:lineRule="auto"/>
        <w:rPr>
          <w:rFonts w:ascii="Arial" w:hAnsi="Arial" w:cs="Arial"/>
        </w:rPr>
      </w:pPr>
      <w:r>
        <w:rPr>
          <w:rFonts w:ascii="Arial" w:hAnsi="Arial" w:cs="Arial"/>
        </w:rPr>
        <w:t>Cynlluniwyd i ddefnyddio’r dull holiadur oherwydd gellid casglu ymchwil ansoddol a meintiol (NSW Government, 2019). Credwyd fod holiadur yn ddull defnyddiol oherwydd bydd yr holiadur, “always be an intrusion into the life o</w:t>
      </w:r>
      <w:r w:rsidR="00915587">
        <w:rPr>
          <w:rFonts w:ascii="Arial" w:hAnsi="Arial" w:cs="Arial"/>
        </w:rPr>
        <w:t>f</w:t>
      </w:r>
      <w:r>
        <w:rPr>
          <w:rFonts w:ascii="Arial" w:hAnsi="Arial" w:cs="Arial"/>
        </w:rPr>
        <w:t xml:space="preserve"> the respondent” </w:t>
      </w:r>
      <w:r w:rsidRPr="004311A5">
        <w:rPr>
          <w:rFonts w:ascii="Arial" w:hAnsi="Arial" w:cs="Arial"/>
        </w:rPr>
        <w:t>(Cohen &amp; Manion, 2007, tud.</w:t>
      </w:r>
      <w:r w:rsidR="00915587" w:rsidRPr="004311A5">
        <w:rPr>
          <w:rFonts w:ascii="Arial" w:hAnsi="Arial" w:cs="Arial"/>
        </w:rPr>
        <w:t>336</w:t>
      </w:r>
      <w:r w:rsidRPr="004311A5">
        <w:rPr>
          <w:rFonts w:ascii="Arial" w:hAnsi="Arial" w:cs="Arial"/>
        </w:rPr>
        <w:t>).</w:t>
      </w:r>
      <w:r>
        <w:rPr>
          <w:rFonts w:ascii="Arial" w:hAnsi="Arial" w:cs="Arial"/>
        </w:rPr>
        <w:t xml:space="preserve"> Un o gryfderau defnyddio holiadur yw mai ganddo’r potensial i gyrraedd cynulleidfa fawr yn gyflym trwy e-bostio grwpiau o bobl neu ddefnyddio gwefannau holiaduron ar-lein (Llywodraeth Cymru, 2015). Nodwyd gan Lywodraeth Cymru (2015) mai un o gryfderau holiadur yw bod yn arwain at atebion safonol sy’n hawdd i’w ddadansoddi (Llywodraeth Cymru, 2015). Cefnogwyd hyn gan ddogfen pan ddywed bod holiaduron yn galluogi </w:t>
      </w:r>
      <w:r>
        <w:rPr>
          <w:rFonts w:ascii="Arial" w:hAnsi="Arial" w:cs="Arial"/>
        </w:rPr>
        <w:lastRenderedPageBreak/>
        <w:t>dadansoddiad syml o’r patrymau a gogwyddion yn yr atebion (NSW Government, 2019). Fodd bynnag, credwyd fod ychydig o gyfyngiadau wrth ddefnyddio’r dull, nid yw holiadur yn addas ar gyfer pob oedran ac nid yw pawb yn ateb yn onest (NSW Gover</w:t>
      </w:r>
      <w:r w:rsidR="00980B16">
        <w:rPr>
          <w:rFonts w:ascii="Arial" w:hAnsi="Arial" w:cs="Arial"/>
        </w:rPr>
        <w:t>n</w:t>
      </w:r>
      <w:r>
        <w:rPr>
          <w:rFonts w:ascii="Arial" w:hAnsi="Arial" w:cs="Arial"/>
        </w:rPr>
        <w:t xml:space="preserve">ment, 2019). Credwyd gan Lywodraeth Cymru (2015) bod defnyddio holiadur yn anodd gwirio geirwiredd yr atebion (Llywodraeth Cymru, 2015). Noda Cohen &amp; Manion (2007, t.343), “Put sensitive questions later in the questionnaire in order to avoid creating a mental set in the mind of respondents, but not so late in the questionnaire that boredom and lack of concentration have set it,” oherwydd os yw holiadur yn rhy sensitif efallai na fydd pobl yn ateb y cwestiynau neu ddim yn ateb nhw yn onest. Gweler </w:t>
      </w:r>
      <w:r w:rsidR="00C35E59">
        <w:rPr>
          <w:rFonts w:ascii="Arial" w:hAnsi="Arial" w:cs="Arial"/>
        </w:rPr>
        <w:t>A</w:t>
      </w:r>
      <w:r>
        <w:rPr>
          <w:rFonts w:ascii="Arial" w:hAnsi="Arial" w:cs="Arial"/>
        </w:rPr>
        <w:t>todiad 7.</w:t>
      </w:r>
    </w:p>
    <w:p w14:paraId="728BC9CB" w14:textId="77C95A04" w:rsidR="00842E5D" w:rsidRPr="00BC7016" w:rsidRDefault="00842E5D" w:rsidP="00B733ED">
      <w:pPr>
        <w:autoSpaceDE w:val="0"/>
        <w:autoSpaceDN w:val="0"/>
        <w:adjustRightInd w:val="0"/>
        <w:spacing w:after="0" w:line="360" w:lineRule="auto"/>
        <w:rPr>
          <w:rFonts w:ascii="Arial" w:hAnsi="Arial" w:cs="Arial"/>
        </w:rPr>
      </w:pPr>
    </w:p>
    <w:p w14:paraId="4A4F759C" w14:textId="625D9B90" w:rsidR="009E4967" w:rsidRPr="00BC7016" w:rsidRDefault="00980B16" w:rsidP="00B733ED">
      <w:pPr>
        <w:autoSpaceDE w:val="0"/>
        <w:autoSpaceDN w:val="0"/>
        <w:adjustRightInd w:val="0"/>
        <w:spacing w:after="0" w:line="360" w:lineRule="auto"/>
        <w:rPr>
          <w:rFonts w:ascii="Arial" w:hAnsi="Arial" w:cs="Arial"/>
        </w:rPr>
      </w:pPr>
      <w:r>
        <w:rPr>
          <w:rFonts w:ascii="Arial" w:hAnsi="Arial" w:cs="Arial"/>
        </w:rPr>
        <w:t>Penderfynwyd defnyddio’r dull cyfweliad oherwydd eglurwyd gan Lywodraeth Cymru (2015) mae’n ddull hynod o hyblyg, a gallwyd addasu’r sgwrs yn ôl yr ymatebion (Llywodraeth Cymru, 2005). Noda Kumar (2014) un o gryfderau cyfweliad yw bod gennych chi’n rhyddid i gynllunio’r cwestiynau a hoffech chi ddefnyddio, a gallwyd addasu’r sgwrs yn ôl yr ymatebion chi’n cael (Kumar, R. 2014). Dewiswyd cynnal cyfweliad lled-strwythuredig oherwydd gall cwestiynau cael ei chynllunio ymlaen llaw ond rydych yn agored i glywed barn y cyfranogwyr (Cohen &amp; Crabtree, 2006). Dyweda dogfen “</w:t>
      </w:r>
      <w:r>
        <w:rPr>
          <w:rFonts w:ascii="Arial" w:hAnsi="Arial" w:cs="Arial"/>
          <w:color w:val="000000"/>
        </w:rPr>
        <w:t xml:space="preserve">It offers greater flexibility than structured interviews, as the order of questions can be moved to best fit the conversation or individual participants,” (NFER, 2013, t.3) </w:t>
      </w:r>
      <w:r>
        <w:rPr>
          <w:rFonts w:ascii="Arial" w:hAnsi="Arial" w:cs="Arial"/>
        </w:rPr>
        <w:t>am gyfweliadau lled-strwythuredig. Credwyd fod cyfweliad lled-strwythuredig yn rhoi fwy o gyfle i chi casglu fwy o wybodaeth am eich bod chi yn fwy agored i wahanol ymatebion. Fodd bynnag, dadla gwefan fod rhai cyfyngiadau wrth ddefnyddio cyfweliad megis mae’n anodd sicrhau cysondeb a gwrthrychedd oherwydd bod y cyd-destun mor benodol (Llywodraeth Cymru, 2015). Dywedwyd “Conducting interviews and focus groups requires strong interpersonal skills..” gan ddogfen. (NSW Government, 2019). Awgrymwyd fod angen sgiliau rhyngbersonol dda i sicrhau bod y cyfranogwyr yn teimlo’n gyffyrddus. Gweler Atodiad 9.</w:t>
      </w:r>
    </w:p>
    <w:p w14:paraId="6D068834" w14:textId="3048CE01" w:rsidR="0031356E" w:rsidRPr="00BC7016" w:rsidRDefault="000D008E" w:rsidP="000D008E">
      <w:pPr>
        <w:tabs>
          <w:tab w:val="left" w:pos="3535"/>
        </w:tabs>
        <w:autoSpaceDE w:val="0"/>
        <w:autoSpaceDN w:val="0"/>
        <w:adjustRightInd w:val="0"/>
        <w:spacing w:after="0" w:line="360" w:lineRule="auto"/>
        <w:rPr>
          <w:rFonts w:ascii="Arial" w:hAnsi="Arial" w:cs="Arial"/>
        </w:rPr>
      </w:pPr>
      <w:r w:rsidRPr="00BC7016">
        <w:rPr>
          <w:rFonts w:ascii="Arial" w:hAnsi="Arial" w:cs="Arial"/>
        </w:rPr>
        <w:tab/>
      </w:r>
    </w:p>
    <w:p w14:paraId="5D6C3AEF" w14:textId="3C389EFB" w:rsidR="00FD6EC2" w:rsidRPr="001944CD" w:rsidRDefault="00980B16" w:rsidP="00B733ED">
      <w:pPr>
        <w:autoSpaceDE w:val="0"/>
        <w:autoSpaceDN w:val="0"/>
        <w:adjustRightInd w:val="0"/>
        <w:spacing w:after="0" w:line="360" w:lineRule="auto"/>
        <w:rPr>
          <w:rFonts w:ascii="Arial" w:hAnsi="Arial" w:cs="Arial"/>
        </w:rPr>
      </w:pPr>
      <w:r>
        <w:rPr>
          <w:rFonts w:ascii="Arial" w:hAnsi="Arial" w:cs="Arial"/>
        </w:rPr>
        <w:t>Penderfynwyd defnyddio arsylwad oherwydd mae’n rhoi cyfle i ni weld beth yn wirionedd mae pobl yn gwneud ac nid yn unig beth maen nhw yn dweud (Gweler atodiad 5).   Cefnogwyd hyn gan Denscombe (2010) pan ddyweda “It draws on the direct evidence of the eye to witness events at first hand.” (Denscombe, 2010). Dywedwyd gan wefan fod arsylwad yn ffordd o fesur a chofnodi ymddygiad. Mae arsylwad</w:t>
      </w:r>
      <w:r w:rsidR="000652E7">
        <w:rPr>
          <w:rFonts w:ascii="Arial" w:hAnsi="Arial" w:cs="Arial"/>
        </w:rPr>
        <w:t xml:space="preserve"> yn</w:t>
      </w:r>
      <w:r>
        <w:rPr>
          <w:rFonts w:ascii="Arial" w:hAnsi="Arial" w:cs="Arial"/>
        </w:rPr>
        <w:t xml:space="preserve"> rhoi cymysgedd o ddata ansoddol a meintiol i ni (NSW Government, 2019). Creda fod cynnwys arsylwad wrth ymchwilio yn bwysig iawn oherwydd mae’n bwysig gweld pethau yn eu cyd-destun naturiol a gallwch ddysgu am bethau y gall pobl fod yn amharod i drafod amdano. Nodwyd gan Lywodraeth Cymru (2015) “gall gwneud recordiad fideo o’r arsylwad ysgogi trafodaeth agored” (Llywodraeth Cymru, 2015, tud.27). Fodd bynnag, dywedwyd gan Dewey (1938) </w:t>
      </w:r>
      <w:r>
        <w:rPr>
          <w:rFonts w:ascii="Arial" w:hAnsi="Arial" w:cs="Arial"/>
        </w:rPr>
        <w:lastRenderedPageBreak/>
        <w:t>“Observation alone is not enough. We have to understand the significance of what we see, hear, and touch. This significance consists of the consequences that will result when what is seen is acted upon.” (Dewey, J. 1938). Er bod llawer o gryfderau gyda’r dull arsylwi, ar y llaw arall mae angen ystyried y cyfyngiadau sydd ynghlwm a’r dull ymchwil. Awgryma NSW Government (2019) bod arsylwad yn gallu cymryd llawer o amser i gynnal a gall pethau cael eu colli os mae dim ond un person sydd yn arsylwi (NSW Government, 2019).</w:t>
      </w:r>
    </w:p>
    <w:p w14:paraId="3D785C03" w14:textId="4D6EB7BB" w:rsidR="00383152" w:rsidRPr="001944CD" w:rsidRDefault="00383152" w:rsidP="00B733ED">
      <w:pPr>
        <w:autoSpaceDE w:val="0"/>
        <w:autoSpaceDN w:val="0"/>
        <w:adjustRightInd w:val="0"/>
        <w:spacing w:after="0" w:line="360" w:lineRule="auto"/>
        <w:rPr>
          <w:rFonts w:ascii="Arial" w:hAnsi="Arial" w:cs="Arial"/>
          <w:b/>
          <w:bCs/>
          <w:u w:val="single"/>
        </w:rPr>
      </w:pPr>
    </w:p>
    <w:p w14:paraId="2B8B5634" w14:textId="369D93B9" w:rsidR="00383152" w:rsidRPr="001944CD" w:rsidRDefault="00383152" w:rsidP="00B733ED">
      <w:pPr>
        <w:autoSpaceDE w:val="0"/>
        <w:autoSpaceDN w:val="0"/>
        <w:adjustRightInd w:val="0"/>
        <w:spacing w:after="0" w:line="360" w:lineRule="auto"/>
        <w:rPr>
          <w:rFonts w:ascii="Arial" w:hAnsi="Arial" w:cs="Arial"/>
          <w:b/>
          <w:bCs/>
          <w:u w:val="single"/>
        </w:rPr>
      </w:pPr>
      <w:r w:rsidRPr="001944CD">
        <w:rPr>
          <w:rFonts w:ascii="Arial" w:hAnsi="Arial" w:cs="Arial"/>
          <w:b/>
          <w:bCs/>
          <w:u w:val="single"/>
        </w:rPr>
        <w:t>Canlyniadau a thrafodaeth</w:t>
      </w:r>
    </w:p>
    <w:p w14:paraId="78617F46" w14:textId="07155099" w:rsidR="00842E5D" w:rsidRPr="001944CD" w:rsidRDefault="00842E5D" w:rsidP="00B733ED">
      <w:pPr>
        <w:autoSpaceDE w:val="0"/>
        <w:autoSpaceDN w:val="0"/>
        <w:adjustRightInd w:val="0"/>
        <w:spacing w:after="0" w:line="360" w:lineRule="auto"/>
        <w:rPr>
          <w:rFonts w:ascii="Arial" w:hAnsi="Arial" w:cs="Arial"/>
          <w:b/>
          <w:bCs/>
          <w:u w:val="single"/>
        </w:rPr>
      </w:pPr>
    </w:p>
    <w:p w14:paraId="7F8317D8" w14:textId="5D876456" w:rsidR="00950B89" w:rsidRPr="001944CD" w:rsidRDefault="00165161" w:rsidP="00B733ED">
      <w:pPr>
        <w:autoSpaceDE w:val="0"/>
        <w:autoSpaceDN w:val="0"/>
        <w:adjustRightInd w:val="0"/>
        <w:spacing w:after="0" w:line="360" w:lineRule="auto"/>
        <w:rPr>
          <w:rFonts w:ascii="Arial" w:hAnsi="Arial" w:cs="Arial"/>
        </w:rPr>
      </w:pPr>
      <w:r>
        <w:rPr>
          <w:rFonts w:ascii="Arial" w:hAnsi="Arial" w:cs="Arial"/>
        </w:rPr>
        <w:t>Trafodir</w:t>
      </w:r>
      <w:r w:rsidR="00DC61E4">
        <w:rPr>
          <w:rFonts w:ascii="Arial" w:hAnsi="Arial" w:cs="Arial"/>
        </w:rPr>
        <w:t xml:space="preserve"> y data a gasglwyd a</w:t>
      </w:r>
      <w:r>
        <w:rPr>
          <w:rFonts w:ascii="Arial" w:hAnsi="Arial" w:cs="Arial"/>
        </w:rPr>
        <w:t>’r</w:t>
      </w:r>
      <w:r w:rsidR="00DC61E4">
        <w:rPr>
          <w:rFonts w:ascii="Arial" w:hAnsi="Arial" w:cs="Arial"/>
        </w:rPr>
        <w:t xml:space="preserve"> effeithiolrwydd </w:t>
      </w:r>
      <w:r>
        <w:rPr>
          <w:rFonts w:ascii="Arial" w:hAnsi="Arial" w:cs="Arial"/>
        </w:rPr>
        <w:t>o’r</w:t>
      </w:r>
      <w:r w:rsidR="00DC61E4">
        <w:rPr>
          <w:rFonts w:ascii="Arial" w:hAnsi="Arial" w:cs="Arial"/>
        </w:rPr>
        <w:t xml:space="preserve"> dulliau ymchwil. Cafwyd cyfuniad o ddata ansoddol a meintiol trwy ddefnyddio</w:t>
      </w:r>
      <w:r>
        <w:rPr>
          <w:rFonts w:ascii="Arial" w:hAnsi="Arial" w:cs="Arial"/>
        </w:rPr>
        <w:t>’r</w:t>
      </w:r>
      <w:r w:rsidR="00DC61E4">
        <w:rPr>
          <w:rFonts w:ascii="Arial" w:hAnsi="Arial" w:cs="Arial"/>
        </w:rPr>
        <w:t xml:space="preserve"> gwahanol ddulliau. Wrth ddadansoddi’r data o’r cyfweliad gyda’r plant, gwelwyd fod strategaethau AagD yn effeithiol yn yr ystafell dosbarth, yn bennaf ei hoff strategaeth oedd hunanasesu. Dywed Plentyn 1 “Mae ffrindiau ni yn onest ac yn dweud y gwir am waith ni.” Diddorol oedd gweld bod ymateb y plant yn cefnogi gwaith Black and Williams (1998) oherwydd cred</w:t>
      </w:r>
      <w:r w:rsidR="00D85707">
        <w:rPr>
          <w:rFonts w:ascii="Arial" w:hAnsi="Arial" w:cs="Arial"/>
        </w:rPr>
        <w:t>an</w:t>
      </w:r>
      <w:r w:rsidR="00DC61E4">
        <w:rPr>
          <w:rFonts w:ascii="Arial" w:hAnsi="Arial" w:cs="Arial"/>
        </w:rPr>
        <w:t xml:space="preserve"> nhw fod y strategaethau yn effeithio oherwydd bod plant yn onest gyda gwaith eu hunain ac eraill. Sylweddolwyd wrth drafod fod y plant yn gweld fod y strategaeth yn ddefnyddiol ac nid oeddent yn meddwl oedd unrhyw heriau wrth ddefnyddio’r strategaethau. Wrth drafod, diddorol oedd gweld bod y plant yn credu bod yr oleuadau traffig yn helpu nhw i ddeall beth sydd angen iddynt wella. Dywed</w:t>
      </w:r>
      <w:r w:rsidR="00D85707">
        <w:rPr>
          <w:rFonts w:ascii="Arial" w:hAnsi="Arial" w:cs="Arial"/>
        </w:rPr>
        <w:t>wyd</w:t>
      </w:r>
      <w:r w:rsidR="00DC61E4">
        <w:rPr>
          <w:rFonts w:ascii="Arial" w:hAnsi="Arial" w:cs="Arial"/>
        </w:rPr>
        <w:t xml:space="preserve"> Plentyn 6 “Pan chi’n gweld y golau traffig coch chi’n gallu </w:t>
      </w:r>
      <w:r w:rsidR="00DC61E4" w:rsidRPr="0039665E">
        <w:rPr>
          <w:rFonts w:ascii="Arial" w:hAnsi="Arial" w:cs="Arial"/>
        </w:rPr>
        <w:t xml:space="preserve">gweld bod angen help i symud o goch i ambr ac o ambr i wyrdd.”. </w:t>
      </w:r>
      <w:r w:rsidR="000652E7">
        <w:rPr>
          <w:rFonts w:ascii="Arial" w:hAnsi="Arial" w:cs="Arial"/>
        </w:rPr>
        <w:t xml:space="preserve">Cefnogwyd hyn </w:t>
      </w:r>
      <w:r w:rsidR="00DC61E4" w:rsidRPr="0039665E">
        <w:rPr>
          <w:rFonts w:ascii="Arial" w:hAnsi="Arial" w:cs="Arial"/>
        </w:rPr>
        <w:t>syniad Llywodraeth Cymru (2010)</w:t>
      </w:r>
      <w:r w:rsidR="00D85707" w:rsidRPr="0039665E">
        <w:rPr>
          <w:rFonts w:ascii="Arial" w:hAnsi="Arial" w:cs="Arial"/>
        </w:rPr>
        <w:t>.</w:t>
      </w:r>
      <w:r w:rsidR="006F2772" w:rsidRPr="0039665E">
        <w:rPr>
          <w:rFonts w:ascii="Arial" w:hAnsi="Arial" w:cs="Arial"/>
        </w:rPr>
        <w:t xml:space="preserve"> Gweler atodiad</w:t>
      </w:r>
      <w:r w:rsidR="0039665E" w:rsidRPr="0039665E">
        <w:rPr>
          <w:rFonts w:ascii="Arial" w:hAnsi="Arial" w:cs="Arial"/>
        </w:rPr>
        <w:t xml:space="preserve"> 10.</w:t>
      </w:r>
    </w:p>
    <w:p w14:paraId="2510B633" w14:textId="0D2A982C" w:rsidR="00950B89" w:rsidRPr="001944CD" w:rsidRDefault="00950B89" w:rsidP="00B733ED">
      <w:pPr>
        <w:autoSpaceDE w:val="0"/>
        <w:autoSpaceDN w:val="0"/>
        <w:adjustRightInd w:val="0"/>
        <w:spacing w:after="0" w:line="360" w:lineRule="auto"/>
        <w:rPr>
          <w:rFonts w:ascii="Arial" w:hAnsi="Arial" w:cs="Arial"/>
        </w:rPr>
      </w:pPr>
    </w:p>
    <w:p w14:paraId="2EE8D27C" w14:textId="1B77C73B" w:rsidR="00E94E17" w:rsidRDefault="00980B16" w:rsidP="00B733ED">
      <w:pPr>
        <w:autoSpaceDE w:val="0"/>
        <w:autoSpaceDN w:val="0"/>
        <w:adjustRightInd w:val="0"/>
        <w:spacing w:after="0" w:line="360" w:lineRule="auto"/>
        <w:rPr>
          <w:rFonts w:ascii="Arial" w:hAnsi="Arial" w:cs="Arial"/>
        </w:rPr>
      </w:pPr>
      <w:r>
        <w:rPr>
          <w:rFonts w:ascii="Arial" w:hAnsi="Arial" w:cs="Arial"/>
        </w:rPr>
        <w:t>Amlygwyd data o’r holiadur ac yn wahanol i’r plant gwelwyd fod yr athrawon yn fwy tebygol o ddefnyddio’r strategaeth goleuadau traffig yn y dosbarth oherwydd dywedwyd 75% o’r athrawon hyn. Wrth ddefnyddio holiadur gwelwyd fod athrawon yn defnyddio’r strategaethau AagD oherwydd dywedwyd “Mae’n ffordd dda i asesu ble mae’r disgyblion ar hyn o bryd ac mae’n ddefnyddiol er mwyn helpu gynllunio'r camau nesaf o ddysgu.” Cefnogwyd hyn arfer dda Estyn (2018). Fodd bynnag, cymerwyd fod ymatebion y staff yn wahanol i’r dysgwyr ar un cwestiwn. Creda’r plant nid oedd unrhyw heriau wrth ddefnyddio strategaethau AagD, yn wahanol i’r staff l</w:t>
      </w:r>
      <w:r w:rsidR="000652E7">
        <w:rPr>
          <w:rFonts w:ascii="Arial" w:hAnsi="Arial" w:cs="Arial"/>
        </w:rPr>
        <w:t>l</w:t>
      </w:r>
      <w:r>
        <w:rPr>
          <w:rFonts w:ascii="Arial" w:hAnsi="Arial" w:cs="Arial"/>
        </w:rPr>
        <w:t>e creadwyd fod llawer o heriau wrth ddefnyddio strategaethau AagD. Dengys Ffigwr 1 y canrannau o athrawon sydd yn cytuno bod y wahanol ddatganiadau yn her wrth ddefnyddio AagD. Gwelwyd fod 100% o’r cyfranogwyr yn cytuno gyda’r datganiad fod “ddysgwyr yn gweld yn anodd rhoi targed i’r hunain,” yn her wrth ddefnyddio strategaethau AagD yn y dosbarth. Dadansoddwyd fod 50% yn cytuno a 50% yn anghytuno fod y datganiad “targedau heb eu nodi yn glir a dealladwy i’r dysgwyr,” yn her wrth ddefnyddio strategaethau AagD. Gweler Atodiad 8.</w:t>
      </w:r>
    </w:p>
    <w:p w14:paraId="3BAC8699" w14:textId="77777777" w:rsidR="00087353" w:rsidRDefault="00087353" w:rsidP="00B733ED">
      <w:pPr>
        <w:autoSpaceDE w:val="0"/>
        <w:autoSpaceDN w:val="0"/>
        <w:adjustRightInd w:val="0"/>
        <w:spacing w:after="0" w:line="360" w:lineRule="auto"/>
        <w:rPr>
          <w:rFonts w:ascii="Arial" w:hAnsi="Arial" w:cs="Arial"/>
        </w:rPr>
      </w:pPr>
    </w:p>
    <w:p w14:paraId="06152A85" w14:textId="7B3EA78B" w:rsidR="00E94E17" w:rsidRPr="00C35E59" w:rsidRDefault="00C35E59" w:rsidP="00C35E59">
      <w:pPr>
        <w:autoSpaceDE w:val="0"/>
        <w:autoSpaceDN w:val="0"/>
        <w:adjustRightInd w:val="0"/>
        <w:spacing w:line="360" w:lineRule="auto"/>
        <w:rPr>
          <w:rFonts w:ascii="Arial" w:hAnsi="Arial" w:cs="Arial"/>
          <w:lang w:val="en-GB"/>
        </w:rPr>
      </w:pPr>
      <w:r>
        <w:rPr>
          <w:rFonts w:ascii="Arial" w:hAnsi="Arial" w:cs="Arial"/>
        </w:rPr>
        <w:lastRenderedPageBreak/>
        <w:t>Ffigwr</w:t>
      </w:r>
      <w:r w:rsidR="00087353">
        <w:rPr>
          <w:rFonts w:ascii="Arial" w:hAnsi="Arial" w:cs="Arial"/>
        </w:rPr>
        <w:t xml:space="preserve"> 1. </w:t>
      </w:r>
      <w:r>
        <w:rPr>
          <w:rFonts w:ascii="Arial" w:hAnsi="Arial" w:cs="Arial"/>
        </w:rPr>
        <w:t>Teitl y graff yw ‘</w:t>
      </w:r>
      <w:proofErr w:type="spellStart"/>
      <w:r w:rsidRPr="00C35E59">
        <w:rPr>
          <w:rFonts w:ascii="Arial" w:hAnsi="Arial" w:cs="Arial"/>
          <w:lang w:val="en-US"/>
        </w:rPr>
        <w:t>Canran</w:t>
      </w:r>
      <w:proofErr w:type="spellEnd"/>
      <w:r w:rsidRPr="00C35E59">
        <w:rPr>
          <w:rFonts w:ascii="Arial" w:hAnsi="Arial" w:cs="Arial"/>
          <w:lang w:val="en-US"/>
        </w:rPr>
        <w:t xml:space="preserve"> o </w:t>
      </w:r>
      <w:proofErr w:type="spellStart"/>
      <w:r w:rsidRPr="00C35E59">
        <w:rPr>
          <w:rFonts w:ascii="Arial" w:hAnsi="Arial" w:cs="Arial"/>
          <w:lang w:val="en-US"/>
        </w:rPr>
        <w:t>athrawon</w:t>
      </w:r>
      <w:proofErr w:type="spellEnd"/>
      <w:r w:rsidRPr="00C35E59">
        <w:rPr>
          <w:rFonts w:ascii="Arial" w:hAnsi="Arial" w:cs="Arial"/>
          <w:lang w:val="en-US"/>
        </w:rPr>
        <w:t xml:space="preserve"> </w:t>
      </w:r>
      <w:proofErr w:type="spellStart"/>
      <w:r w:rsidRPr="00C35E59">
        <w:rPr>
          <w:rFonts w:ascii="Arial" w:hAnsi="Arial" w:cs="Arial"/>
          <w:lang w:val="en-US"/>
        </w:rPr>
        <w:t>sydd</w:t>
      </w:r>
      <w:proofErr w:type="spellEnd"/>
      <w:r w:rsidRPr="00C35E59">
        <w:rPr>
          <w:rFonts w:ascii="Arial" w:hAnsi="Arial" w:cs="Arial"/>
          <w:lang w:val="en-US"/>
        </w:rPr>
        <w:t xml:space="preserve"> </w:t>
      </w:r>
      <w:proofErr w:type="spellStart"/>
      <w:r w:rsidRPr="00C35E59">
        <w:rPr>
          <w:rFonts w:ascii="Arial" w:hAnsi="Arial" w:cs="Arial"/>
          <w:lang w:val="en-US"/>
        </w:rPr>
        <w:t>yn</w:t>
      </w:r>
      <w:proofErr w:type="spellEnd"/>
      <w:r w:rsidRPr="00C35E59">
        <w:rPr>
          <w:rFonts w:ascii="Arial" w:hAnsi="Arial" w:cs="Arial"/>
          <w:lang w:val="en-US"/>
        </w:rPr>
        <w:t xml:space="preserve"> </w:t>
      </w:r>
      <w:proofErr w:type="spellStart"/>
      <w:r w:rsidRPr="00C35E59">
        <w:rPr>
          <w:rFonts w:ascii="Arial" w:hAnsi="Arial" w:cs="Arial"/>
          <w:lang w:val="en-US"/>
        </w:rPr>
        <w:t>cytuno</w:t>
      </w:r>
      <w:proofErr w:type="spellEnd"/>
      <w:r w:rsidRPr="00C35E59">
        <w:rPr>
          <w:rFonts w:ascii="Arial" w:hAnsi="Arial" w:cs="Arial"/>
          <w:lang w:val="en-US"/>
        </w:rPr>
        <w:t xml:space="preserve"> bod y </w:t>
      </w:r>
      <w:proofErr w:type="spellStart"/>
      <w:r w:rsidRPr="00C35E59">
        <w:rPr>
          <w:rFonts w:ascii="Arial" w:hAnsi="Arial" w:cs="Arial"/>
          <w:lang w:val="en-US"/>
        </w:rPr>
        <w:t>datganiadau</w:t>
      </w:r>
      <w:proofErr w:type="spellEnd"/>
      <w:r w:rsidRPr="00C35E59">
        <w:rPr>
          <w:rFonts w:ascii="Arial" w:hAnsi="Arial" w:cs="Arial"/>
          <w:lang w:val="en-US"/>
        </w:rPr>
        <w:t xml:space="preserve"> </w:t>
      </w:r>
      <w:proofErr w:type="spellStart"/>
      <w:r w:rsidRPr="00C35E59">
        <w:rPr>
          <w:rFonts w:ascii="Arial" w:hAnsi="Arial" w:cs="Arial"/>
          <w:lang w:val="en-US"/>
        </w:rPr>
        <w:t>isod</w:t>
      </w:r>
      <w:proofErr w:type="spellEnd"/>
      <w:r w:rsidRPr="00C35E59">
        <w:rPr>
          <w:rFonts w:ascii="Arial" w:hAnsi="Arial" w:cs="Arial"/>
          <w:lang w:val="en-US"/>
        </w:rPr>
        <w:t xml:space="preserve"> </w:t>
      </w:r>
      <w:proofErr w:type="spellStart"/>
      <w:r w:rsidRPr="00C35E59">
        <w:rPr>
          <w:rFonts w:ascii="Arial" w:hAnsi="Arial" w:cs="Arial"/>
          <w:lang w:val="en-US"/>
        </w:rPr>
        <w:t>yn</w:t>
      </w:r>
      <w:proofErr w:type="spellEnd"/>
      <w:r w:rsidRPr="00C35E59">
        <w:rPr>
          <w:rFonts w:ascii="Arial" w:hAnsi="Arial" w:cs="Arial"/>
          <w:lang w:val="en-US"/>
        </w:rPr>
        <w:t xml:space="preserve"> her </w:t>
      </w:r>
      <w:proofErr w:type="spellStart"/>
      <w:r w:rsidRPr="00C35E59">
        <w:rPr>
          <w:rFonts w:ascii="Arial" w:hAnsi="Arial" w:cs="Arial"/>
          <w:lang w:val="en-US"/>
        </w:rPr>
        <w:t>wrth</w:t>
      </w:r>
      <w:proofErr w:type="spellEnd"/>
      <w:r w:rsidRPr="00C35E59">
        <w:rPr>
          <w:rFonts w:ascii="Arial" w:hAnsi="Arial" w:cs="Arial"/>
          <w:lang w:val="en-US"/>
        </w:rPr>
        <w:t xml:space="preserve"> </w:t>
      </w:r>
      <w:proofErr w:type="spellStart"/>
      <w:r w:rsidRPr="00C35E59">
        <w:rPr>
          <w:rFonts w:ascii="Arial" w:hAnsi="Arial" w:cs="Arial"/>
          <w:lang w:val="en-US"/>
        </w:rPr>
        <w:t>ddefnyddio</w:t>
      </w:r>
      <w:proofErr w:type="spellEnd"/>
      <w:r w:rsidRPr="00C35E59">
        <w:rPr>
          <w:rFonts w:ascii="Arial" w:hAnsi="Arial" w:cs="Arial"/>
          <w:lang w:val="en-US"/>
        </w:rPr>
        <w:t xml:space="preserve"> </w:t>
      </w:r>
      <w:proofErr w:type="spellStart"/>
      <w:r w:rsidRPr="00C35E59">
        <w:rPr>
          <w:rFonts w:ascii="Arial" w:hAnsi="Arial" w:cs="Arial"/>
          <w:lang w:val="en-US"/>
        </w:rPr>
        <w:t>strategaethau</w:t>
      </w:r>
      <w:proofErr w:type="spellEnd"/>
      <w:r w:rsidRPr="00C35E59">
        <w:rPr>
          <w:rFonts w:ascii="Arial" w:hAnsi="Arial" w:cs="Arial"/>
          <w:lang w:val="en-US"/>
        </w:rPr>
        <w:t xml:space="preserve"> </w:t>
      </w:r>
      <w:proofErr w:type="spellStart"/>
      <w:r w:rsidRPr="00C35E59">
        <w:rPr>
          <w:rFonts w:ascii="Arial" w:hAnsi="Arial" w:cs="Arial"/>
          <w:lang w:val="en-US"/>
        </w:rPr>
        <w:t>AagD</w:t>
      </w:r>
      <w:proofErr w:type="spellEnd"/>
      <w:r>
        <w:rPr>
          <w:rFonts w:ascii="Arial" w:hAnsi="Arial" w:cs="Arial"/>
          <w:lang w:val="en-US"/>
        </w:rPr>
        <w:t>’.</w:t>
      </w:r>
    </w:p>
    <w:p w14:paraId="0A6EF5B7" w14:textId="3B1161A6" w:rsidR="00E94E17" w:rsidRDefault="00E94E17" w:rsidP="00B733ED">
      <w:pPr>
        <w:autoSpaceDE w:val="0"/>
        <w:autoSpaceDN w:val="0"/>
        <w:adjustRightInd w:val="0"/>
        <w:spacing w:after="0" w:line="360" w:lineRule="auto"/>
        <w:rPr>
          <w:rFonts w:ascii="Arial" w:hAnsi="Arial" w:cs="Arial"/>
        </w:rPr>
      </w:pPr>
      <w:r>
        <w:rPr>
          <w:noProof/>
        </w:rPr>
        <w:drawing>
          <wp:inline distT="0" distB="0" distL="0" distR="0" wp14:anchorId="24DBE1F1" wp14:editId="70AE22F0">
            <wp:extent cx="5731510" cy="3382645"/>
            <wp:effectExtent l="0" t="0" r="2540" b="8255"/>
            <wp:docPr id="1" name="Chart 1">
              <a:extLst xmlns:a="http://schemas.openxmlformats.org/drawingml/2006/main">
                <a:ext uri="{FF2B5EF4-FFF2-40B4-BE49-F238E27FC236}">
                  <a16:creationId xmlns:a16="http://schemas.microsoft.com/office/drawing/2014/main" id="{1A2FC0B4-3C24-42DE-969E-6B5D3E1FDE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A2E7A24" w14:textId="77777777" w:rsidR="00087353" w:rsidRDefault="00087353" w:rsidP="00B733ED">
      <w:pPr>
        <w:autoSpaceDE w:val="0"/>
        <w:autoSpaceDN w:val="0"/>
        <w:adjustRightInd w:val="0"/>
        <w:spacing w:after="0" w:line="360" w:lineRule="auto"/>
        <w:rPr>
          <w:rFonts w:ascii="Arial" w:hAnsi="Arial" w:cs="Arial"/>
        </w:rPr>
      </w:pPr>
    </w:p>
    <w:p w14:paraId="5C092BE7" w14:textId="106E0318" w:rsidR="001F0446" w:rsidRPr="00CD5F2E" w:rsidRDefault="00394BD0" w:rsidP="00B733ED">
      <w:pPr>
        <w:autoSpaceDE w:val="0"/>
        <w:autoSpaceDN w:val="0"/>
        <w:adjustRightInd w:val="0"/>
        <w:spacing w:after="0" w:line="360" w:lineRule="auto"/>
        <w:rPr>
          <w:rFonts w:ascii="Arial" w:hAnsi="Arial" w:cs="Arial"/>
        </w:rPr>
      </w:pPr>
      <w:r>
        <w:rPr>
          <w:rFonts w:ascii="Arial" w:hAnsi="Arial" w:cs="Arial"/>
        </w:rPr>
        <w:t>Amlygwyd y data o’r arsylwad ac yn wahanol i farn y plant gwelwyd fod hunanasesu ac asesu cyfoedion yn cael effaith cadarnhaol yn y dosbarth. Gwelwyd arfer dda yn y dosbarth wrth iddynt lunio’r Meini Prawf Llwyddiant ar y cyd, mae hyn yn cefnogi syniad Llywodraeth Cymru (2010). Arsylwyd sut oedd y plant yn mynd i ati i ddefnyddio’r strategaethau yn y dosbarth a’r effaith oedd hyn yn cael ar eu gwaith. Gwelwyd fod plentyn 3 yn cymryd eu hamser er mwyn darllen y meini prawf llwyddiant tua 2-3 waith yn y wers. Sylweddolwyd ar yr effaith drwy weld y plant yn mynd ati i wneud newidiadau yn eu gwaith ar ôl i’w cyfoedion asesu ei gwaith. Gweler atodiad 6.</w:t>
      </w:r>
    </w:p>
    <w:p w14:paraId="3BE77B62" w14:textId="3A752D5A" w:rsidR="003474D1" w:rsidRPr="00C35E59" w:rsidRDefault="003474D1" w:rsidP="00B733ED">
      <w:pPr>
        <w:autoSpaceDE w:val="0"/>
        <w:autoSpaceDN w:val="0"/>
        <w:adjustRightInd w:val="0"/>
        <w:spacing w:after="0" w:line="360" w:lineRule="auto"/>
        <w:rPr>
          <w:rFonts w:ascii="Arial" w:hAnsi="Arial" w:cs="Arial"/>
          <w:highlight w:val="cyan"/>
        </w:rPr>
      </w:pPr>
    </w:p>
    <w:p w14:paraId="3BEEA9DD" w14:textId="79E14DA8" w:rsidR="003474D1" w:rsidRPr="00BE4D7A" w:rsidRDefault="00BE4D7A" w:rsidP="00B733ED">
      <w:pPr>
        <w:autoSpaceDE w:val="0"/>
        <w:autoSpaceDN w:val="0"/>
        <w:adjustRightInd w:val="0"/>
        <w:spacing w:after="0" w:line="360" w:lineRule="auto"/>
        <w:rPr>
          <w:rFonts w:ascii="Arial" w:hAnsi="Arial" w:cs="Arial"/>
        </w:rPr>
      </w:pPr>
      <w:r w:rsidRPr="00BE4D7A">
        <w:rPr>
          <w:rFonts w:ascii="Arial" w:hAnsi="Arial" w:cs="Arial"/>
        </w:rPr>
        <w:t>Wrth son am effeithiolrwydd y dulliau ymchwil, credwyd fod gan y tri dull eu cryfderau a’i chyfyngiadau. Gan fy mod i wedi triongli’r data o’r wahanol ddulliau mae hyn wedi sicrhau bod fy nata yn dwy gredadwy a ddibynadwy. Sicrhawyd fod rhywun yn arall hefyd yn arsylwi’r cyfweliad er mwyn cael data mwy credadwy trwy gael llygad tyst arall.  Recordiwyd y cyfweliad i sicrhau fy mod i’n dadansoddi’r data</w:t>
      </w:r>
      <w:r w:rsidR="000652E7">
        <w:rPr>
          <w:rFonts w:ascii="Arial" w:hAnsi="Arial" w:cs="Arial"/>
        </w:rPr>
        <w:t>’</w:t>
      </w:r>
      <w:r w:rsidRPr="00BE4D7A">
        <w:rPr>
          <w:rFonts w:ascii="Arial" w:hAnsi="Arial" w:cs="Arial"/>
        </w:rPr>
        <w:t xml:space="preserve">n gywir. Casglwyd gwybodaeth ddefnyddiol allan o’r cyfweliad oherwydd roedd yn gyfweliad lled-strwythuredig ac yna cafwyd y rhyddid i ofyn y cwestiynau oedd angen ond hefyd gofyn rhai ychwanegol yn dibynnu ar ymatebion y plant. Atgyfnerthwyd hyn yn waith Kumar (2014). Anhawster a godwyd yn ystod y cyfweliad oedd nad oedd rhai plant yn deall y cwestiwn a ofnwyd yn iawn. Sylweddola nad oedd y plant yn deall y derminoleg a ddefnyddiwyd i gyd ac oedd angen egluro rhai geiriau yn fwy </w:t>
      </w:r>
      <w:r w:rsidRPr="00BE4D7A">
        <w:rPr>
          <w:rFonts w:ascii="Arial" w:hAnsi="Arial" w:cs="Arial"/>
        </w:rPr>
        <w:lastRenderedPageBreak/>
        <w:t>syml. Ar gyfer sicrhau na fydd hyn yn broblem tro nesaf, meddyliwyd am peilota cyn y cyfweliad terfynol. Sicrheir hyn fod popeth yn ei le ac mi fydd y plant yn deall y cwestiynau a’r derminoleg.</w:t>
      </w:r>
    </w:p>
    <w:p w14:paraId="24BF71AE" w14:textId="47CCEDF2" w:rsidR="003474D1" w:rsidRPr="00C35E59" w:rsidRDefault="003474D1" w:rsidP="00B733ED">
      <w:pPr>
        <w:autoSpaceDE w:val="0"/>
        <w:autoSpaceDN w:val="0"/>
        <w:adjustRightInd w:val="0"/>
        <w:spacing w:after="0" w:line="360" w:lineRule="auto"/>
        <w:rPr>
          <w:rFonts w:ascii="Arial" w:hAnsi="Arial" w:cs="Arial"/>
          <w:highlight w:val="cyan"/>
        </w:rPr>
      </w:pPr>
    </w:p>
    <w:p w14:paraId="55F79E09" w14:textId="56CA0B38" w:rsidR="008F0BDC" w:rsidRDefault="00980B16" w:rsidP="00B733ED">
      <w:pPr>
        <w:autoSpaceDE w:val="0"/>
        <w:autoSpaceDN w:val="0"/>
        <w:adjustRightInd w:val="0"/>
        <w:spacing w:after="0" w:line="360" w:lineRule="auto"/>
        <w:rPr>
          <w:rFonts w:ascii="Arial" w:hAnsi="Arial" w:cs="Arial"/>
        </w:rPr>
      </w:pPr>
      <w:r>
        <w:rPr>
          <w:rFonts w:ascii="Arial" w:hAnsi="Arial" w:cs="Arial"/>
        </w:rPr>
        <w:t>Wrth bwyso a mesur pa mor llwyddiannus oedd defnyddio holiadur yn yr ymchwil gwelwyd fod ganddo’i gryfderau a’i gwendidau. Un anhawster oedd bod sicrhau cael ymatebion holiadur yn ôl yn anodd, casglwyd 57% o ymatebion holiadur a gwnaeth hyn hi’n anodd dadansoddi’r data. Yn y dyfodol, danfonaf holiaduron i fwy o gyfranogwyr tro nesaf i sicrhau mwy o ymatebion. Gwelwyd fod yr holiadur yn ddull hawdd i’w ddadansoddi, atgyfnerthwyd hyn gan Lywodraeth Cymru (2015). Anhawster a godwyd oedd roedd llawer o’r cwestiynau yn gaeedig a dim digon o amrywiaeth o gwestiynau er mwyn cael y wybodaeth oedd angen. Ar gyfer ddiddymu’r broblem yma mi fyddaf yn peilota cyn dosbarthu’r holiadur terfynol er mwyn gweld os mae’r cwestiynau yn rhoi’r wybodaeth sydd angen arnom.</w:t>
      </w:r>
    </w:p>
    <w:p w14:paraId="577D29E8" w14:textId="77BD9998" w:rsidR="00ED649A" w:rsidRDefault="00ED649A" w:rsidP="00B733ED">
      <w:pPr>
        <w:autoSpaceDE w:val="0"/>
        <w:autoSpaceDN w:val="0"/>
        <w:adjustRightInd w:val="0"/>
        <w:spacing w:after="0" w:line="360" w:lineRule="auto"/>
        <w:rPr>
          <w:rFonts w:ascii="Arial" w:hAnsi="Arial" w:cs="Arial"/>
        </w:rPr>
      </w:pPr>
    </w:p>
    <w:p w14:paraId="1429BB02" w14:textId="75BEDF91" w:rsidR="008F0BDC" w:rsidRDefault="002D61D3" w:rsidP="00B733ED">
      <w:pPr>
        <w:autoSpaceDE w:val="0"/>
        <w:autoSpaceDN w:val="0"/>
        <w:adjustRightInd w:val="0"/>
        <w:spacing w:after="0" w:line="360" w:lineRule="auto"/>
        <w:rPr>
          <w:rFonts w:ascii="Arial" w:hAnsi="Arial" w:cs="Arial"/>
        </w:rPr>
      </w:pPr>
      <w:r>
        <w:rPr>
          <w:rFonts w:ascii="Arial" w:hAnsi="Arial" w:cs="Arial"/>
        </w:rPr>
        <w:t>Sylweddolwyd pa mor ddefnyddiol oedd arsylwad wrth arsylwi gwers blwyddyn 4. Gwelwyd fod llawer o gryfderau wrth ddefnyddio’r dull megis gweld plant yn e</w:t>
      </w:r>
      <w:r w:rsidR="00A73593">
        <w:rPr>
          <w:rFonts w:ascii="Arial" w:hAnsi="Arial" w:cs="Arial"/>
        </w:rPr>
        <w:t>u</w:t>
      </w:r>
      <w:r>
        <w:rPr>
          <w:rFonts w:ascii="Arial" w:hAnsi="Arial" w:cs="Arial"/>
        </w:rPr>
        <w:t xml:space="preserve"> c</w:t>
      </w:r>
      <w:r w:rsidR="00A73593">
        <w:rPr>
          <w:rFonts w:ascii="Arial" w:hAnsi="Arial" w:cs="Arial"/>
        </w:rPr>
        <w:t>y</w:t>
      </w:r>
      <w:r>
        <w:rPr>
          <w:rFonts w:ascii="Arial" w:hAnsi="Arial" w:cs="Arial"/>
        </w:rPr>
        <w:t xml:space="preserve">d-destun naturiol </w:t>
      </w:r>
      <w:r w:rsidR="004C7EE1">
        <w:rPr>
          <w:rFonts w:ascii="Arial" w:hAnsi="Arial" w:cs="Arial"/>
        </w:rPr>
        <w:t>a</w:t>
      </w:r>
      <w:r>
        <w:rPr>
          <w:rFonts w:ascii="Arial" w:hAnsi="Arial" w:cs="Arial"/>
        </w:rPr>
        <w:t xml:space="preserve"> c</w:t>
      </w:r>
      <w:r w:rsidR="004C7EE1">
        <w:rPr>
          <w:rFonts w:ascii="Arial" w:hAnsi="Arial" w:cs="Arial"/>
        </w:rPr>
        <w:t>h</w:t>
      </w:r>
      <w:r>
        <w:rPr>
          <w:rFonts w:ascii="Arial" w:hAnsi="Arial" w:cs="Arial"/>
        </w:rPr>
        <w:t>efnog</w:t>
      </w:r>
      <w:r w:rsidR="00A73593">
        <w:rPr>
          <w:rFonts w:ascii="Arial" w:hAnsi="Arial" w:cs="Arial"/>
        </w:rPr>
        <w:t>ir hyn gan</w:t>
      </w:r>
      <w:r>
        <w:rPr>
          <w:rFonts w:ascii="Arial" w:hAnsi="Arial" w:cs="Arial"/>
        </w:rPr>
        <w:t xml:space="preserve"> Denscombe (2010). Wrth bwyso a mesur pa mor gredadwy a ddibynadwy </w:t>
      </w:r>
      <w:r w:rsidR="004C7EE1">
        <w:rPr>
          <w:rFonts w:ascii="Arial" w:hAnsi="Arial" w:cs="Arial"/>
        </w:rPr>
        <w:t>oedd yr</w:t>
      </w:r>
      <w:r>
        <w:rPr>
          <w:rFonts w:ascii="Arial" w:hAnsi="Arial" w:cs="Arial"/>
        </w:rPr>
        <w:t xml:space="preserve"> arsylwad sicrhawyd bod ymchwilydd arall yn arsylwi’r wers hefyd er mwyn cadarnhau fy mod i ddim yn colli unrhyw wybodaeth. Un o gyfyngiadau a chodwyd wrth arsylwi oedd ni ch</w:t>
      </w:r>
      <w:r w:rsidR="004C7EE1">
        <w:rPr>
          <w:rFonts w:ascii="Arial" w:hAnsi="Arial" w:cs="Arial"/>
        </w:rPr>
        <w:t>a</w:t>
      </w:r>
      <w:r>
        <w:rPr>
          <w:rFonts w:ascii="Arial" w:hAnsi="Arial" w:cs="Arial"/>
        </w:rPr>
        <w:t>f</w:t>
      </w:r>
      <w:r w:rsidR="004C7EE1">
        <w:rPr>
          <w:rFonts w:ascii="Arial" w:hAnsi="Arial" w:cs="Arial"/>
        </w:rPr>
        <w:t>wyd</w:t>
      </w:r>
      <w:r>
        <w:rPr>
          <w:rFonts w:ascii="Arial" w:hAnsi="Arial" w:cs="Arial"/>
        </w:rPr>
        <w:t xml:space="preserve"> digon o wybodaeth o</w:t>
      </w:r>
      <w:r w:rsidR="004C7EE1">
        <w:rPr>
          <w:rFonts w:ascii="Arial" w:hAnsi="Arial" w:cs="Arial"/>
        </w:rPr>
        <w:t>’r arsylwad</w:t>
      </w:r>
      <w:r>
        <w:rPr>
          <w:rFonts w:ascii="Arial" w:hAnsi="Arial" w:cs="Arial"/>
        </w:rPr>
        <w:t>. Pa bawn i yn gwneud hyn eto mi fyddaf yn newid fy nhaflen arsylwi er mwyn ehangu'r ymatebion ar gyfer dadansoddi’r data a gasglwyd.</w:t>
      </w:r>
    </w:p>
    <w:p w14:paraId="3C1E7F79" w14:textId="77777777" w:rsidR="008F0BDC" w:rsidRPr="001944CD" w:rsidRDefault="008F0BDC" w:rsidP="00B733ED">
      <w:pPr>
        <w:autoSpaceDE w:val="0"/>
        <w:autoSpaceDN w:val="0"/>
        <w:adjustRightInd w:val="0"/>
        <w:spacing w:after="0" w:line="360" w:lineRule="auto"/>
        <w:rPr>
          <w:rFonts w:ascii="Arial" w:hAnsi="Arial" w:cs="Arial"/>
          <w:b/>
          <w:bCs/>
          <w:u w:val="single"/>
        </w:rPr>
      </w:pPr>
    </w:p>
    <w:p w14:paraId="4E6FEDEB" w14:textId="69F3D9EB" w:rsidR="00383152" w:rsidRPr="001944CD" w:rsidRDefault="00383152" w:rsidP="00B733ED">
      <w:pPr>
        <w:autoSpaceDE w:val="0"/>
        <w:autoSpaceDN w:val="0"/>
        <w:adjustRightInd w:val="0"/>
        <w:spacing w:after="0" w:line="360" w:lineRule="auto"/>
        <w:rPr>
          <w:rFonts w:ascii="Arial" w:hAnsi="Arial" w:cs="Arial"/>
          <w:b/>
          <w:bCs/>
          <w:u w:val="single"/>
        </w:rPr>
      </w:pPr>
      <w:r w:rsidRPr="001944CD">
        <w:rPr>
          <w:rFonts w:ascii="Arial" w:hAnsi="Arial" w:cs="Arial"/>
          <w:b/>
          <w:bCs/>
          <w:u w:val="single"/>
        </w:rPr>
        <w:t>Casgliad</w:t>
      </w:r>
    </w:p>
    <w:p w14:paraId="0B349822" w14:textId="77777777" w:rsidR="00E040BE" w:rsidRDefault="00E040BE" w:rsidP="00B733ED">
      <w:pPr>
        <w:autoSpaceDE w:val="0"/>
        <w:autoSpaceDN w:val="0"/>
        <w:adjustRightInd w:val="0"/>
        <w:spacing w:after="0" w:line="360" w:lineRule="auto"/>
        <w:rPr>
          <w:rFonts w:ascii="Arial" w:hAnsi="Arial" w:cs="Arial"/>
        </w:rPr>
      </w:pPr>
    </w:p>
    <w:p w14:paraId="6B8447BD" w14:textId="7DB55D84" w:rsidR="0050509F" w:rsidRDefault="0071668F" w:rsidP="00B733ED">
      <w:pPr>
        <w:autoSpaceDE w:val="0"/>
        <w:autoSpaceDN w:val="0"/>
        <w:adjustRightInd w:val="0"/>
        <w:spacing w:after="0" w:line="360" w:lineRule="auto"/>
        <w:rPr>
          <w:rFonts w:ascii="Arial" w:hAnsi="Arial" w:cs="Arial"/>
        </w:rPr>
      </w:pPr>
      <w:r>
        <w:rPr>
          <w:rFonts w:ascii="Arial" w:hAnsi="Arial" w:cs="Arial"/>
        </w:rPr>
        <w:t>Bwriedir crynhoi'r canlyniadau a gafwyd o’r adolygiad llenyddiaeth a’r ymchwil yn y dosbarth yn y rhan yma a llunio casgliadau. Nod yr ymchwil oedd ceisio canfod beth oedd canfyddiadau dysgwyr a staff o A</w:t>
      </w:r>
      <w:r w:rsidR="002255B1">
        <w:rPr>
          <w:rFonts w:ascii="Arial" w:hAnsi="Arial" w:cs="Arial"/>
        </w:rPr>
        <w:t>agD</w:t>
      </w:r>
      <w:r>
        <w:rPr>
          <w:rFonts w:ascii="Arial" w:hAnsi="Arial" w:cs="Arial"/>
        </w:rPr>
        <w:t>. Dangoswyd yr astudiaeth hon mai’r strategaeth fwyaf effeithiol yn ôl staff oedd goleuadau traffig a'r strategaeth hunanasesu oedd y fwyaf effeithio ar gyfer y dysgwyr. Dangoswyd hefyd bod sicrhau bod y plant gyda dealltwriaeth gadarn o’i nod a meini prawf llwyddiant yn gwneud y strategaethau AagD yn llawer mwy defnyddiol yn y dosbarth. Awgrymwyd y canfyddiadau’r ymchwil a’r llenyddiaeth bod strategaethau AagD gydag effaith mawr yn y dosbarth megis helpu’r plant i weld lle maen nhw arni a sut i gyrraedd y nod. Wrth ddweud hynny, nid yw’n dod heb unrhyw heriau, credwyd y staff a llenyddiaeth fod heriau wrth ddefnyddio’r strategaethau megis dysgwyr yn gweld yn anodd pennu targedau i’w hunain.</w:t>
      </w:r>
    </w:p>
    <w:p w14:paraId="2713BF80" w14:textId="77777777" w:rsidR="0050509F" w:rsidRDefault="0050509F" w:rsidP="00B733ED">
      <w:pPr>
        <w:autoSpaceDE w:val="0"/>
        <w:autoSpaceDN w:val="0"/>
        <w:adjustRightInd w:val="0"/>
        <w:spacing w:after="0" w:line="360" w:lineRule="auto"/>
        <w:rPr>
          <w:rFonts w:ascii="Arial" w:hAnsi="Arial" w:cs="Arial"/>
        </w:rPr>
      </w:pPr>
    </w:p>
    <w:p w14:paraId="0865B2AE" w14:textId="5459CA52" w:rsidR="0050509F" w:rsidRDefault="00406D48" w:rsidP="00B733ED">
      <w:pPr>
        <w:autoSpaceDE w:val="0"/>
        <w:autoSpaceDN w:val="0"/>
        <w:adjustRightInd w:val="0"/>
        <w:spacing w:after="0" w:line="360" w:lineRule="auto"/>
        <w:rPr>
          <w:rFonts w:ascii="Arial" w:hAnsi="Arial" w:cs="Arial"/>
        </w:rPr>
      </w:pPr>
      <w:r w:rsidRPr="00406D48">
        <w:rPr>
          <w:rFonts w:ascii="Arial" w:hAnsi="Arial" w:cs="Arial"/>
        </w:rPr>
        <w:lastRenderedPageBreak/>
        <w:t>Pe bawn i’n cynnal astudiaeth ymchwil eto ystyriwyd y pwyntiau pwysig sydd angen i’w gofio er mwyn sicrhau data dibynadwy. Sylweddolwyd pwysigrwydd o peilota cyn cynnal unrhyw gyfweliad neu holiadur, mae angen sicrhau bod iaith a therminoleg y cwestiynau ar lefel cywir ar gyfer dealladwy'r plant. Un peth pwysig wrth gynnal astudiaeth ymchwil yw sicrhau eich bod chi yn foesegol ac yn parchu hawliau’r cyfranogwyr trwy ddilyn canllawiau BERA (2018). Mae fy nealltwriaeth am gyflawni ffurflen foeseg wedi ehangu.</w:t>
      </w:r>
    </w:p>
    <w:p w14:paraId="1E160677" w14:textId="4E02D820" w:rsidR="0050509F" w:rsidRDefault="0050509F" w:rsidP="00B733ED">
      <w:pPr>
        <w:autoSpaceDE w:val="0"/>
        <w:autoSpaceDN w:val="0"/>
        <w:adjustRightInd w:val="0"/>
        <w:spacing w:after="0" w:line="360" w:lineRule="auto"/>
        <w:rPr>
          <w:rFonts w:ascii="Arial" w:hAnsi="Arial" w:cs="Arial"/>
        </w:rPr>
      </w:pPr>
    </w:p>
    <w:p w14:paraId="62EEF4A2" w14:textId="75F971F8" w:rsidR="00CD4CB4" w:rsidRDefault="006257B4" w:rsidP="00B733ED">
      <w:pPr>
        <w:autoSpaceDE w:val="0"/>
        <w:autoSpaceDN w:val="0"/>
        <w:adjustRightInd w:val="0"/>
        <w:spacing w:after="0" w:line="360" w:lineRule="auto"/>
        <w:rPr>
          <w:rFonts w:ascii="Arial" w:hAnsi="Arial" w:cs="Arial"/>
        </w:rPr>
      </w:pPr>
      <w:r>
        <w:rPr>
          <w:rFonts w:ascii="Arial" w:hAnsi="Arial" w:cs="Arial"/>
        </w:rPr>
        <w:t>Ehangwyd gwybodaeth a dealltwriaeth bersonol o farn dysgwyr a staff am wahanol strategaethau AagD yn y dosbarth. Bwriedir defnyddio’r strategaethau hunanasesu ac asesu cyfoedion yn y dyfodol er mwyn wella arfer proffesiynol yn y dosbarth. Wrth addysgu bwriedir ystyried sut y gellir plethu hunanasesu ac asesu cyfoedion i gynlluniau gwersi a strategaethau yn y dosbarth</w:t>
      </w:r>
      <w:r w:rsidR="00640A7A">
        <w:rPr>
          <w:rFonts w:ascii="Arial" w:hAnsi="Arial" w:cs="Arial"/>
        </w:rPr>
        <w:t xml:space="preserve">. </w:t>
      </w:r>
      <w:r w:rsidR="00E87EE7">
        <w:rPr>
          <w:rFonts w:ascii="Arial" w:hAnsi="Arial" w:cs="Arial"/>
        </w:rPr>
        <w:t>Fel y noda yn y safonau Statws Athro Cymwysedig mae ymchwil yn un o’r Safonau Dysgu Proffesiynol newydd (2019) a sylweddolwyd y pwysigrwydd o ymchwil o ddydd i ddydd yn y dosbarth.</w:t>
      </w:r>
    </w:p>
    <w:p w14:paraId="384CBFC9" w14:textId="1A4FD745" w:rsidR="002B2ADA" w:rsidRDefault="002B2ADA" w:rsidP="00B733ED">
      <w:pPr>
        <w:autoSpaceDE w:val="0"/>
        <w:autoSpaceDN w:val="0"/>
        <w:adjustRightInd w:val="0"/>
        <w:spacing w:after="0" w:line="360" w:lineRule="auto"/>
        <w:rPr>
          <w:rFonts w:ascii="Arial" w:hAnsi="Arial" w:cs="Arial"/>
        </w:rPr>
      </w:pPr>
    </w:p>
    <w:p w14:paraId="248DEB9C" w14:textId="03B27711" w:rsidR="00A7527C" w:rsidRPr="000F7627" w:rsidRDefault="006257B4" w:rsidP="00B733ED">
      <w:pPr>
        <w:autoSpaceDE w:val="0"/>
        <w:autoSpaceDN w:val="0"/>
        <w:adjustRightInd w:val="0"/>
        <w:spacing w:after="0" w:line="360" w:lineRule="auto"/>
        <w:rPr>
          <w:rFonts w:ascii="Arial" w:hAnsi="Arial" w:cs="Arial"/>
        </w:rPr>
      </w:pPr>
      <w:bookmarkStart w:id="4" w:name="cysill"/>
      <w:bookmarkEnd w:id="4"/>
      <w:r>
        <w:rPr>
          <w:rFonts w:ascii="Arial" w:hAnsi="Arial" w:cs="Arial"/>
        </w:rPr>
        <w:t>Magwyd hunanhyder i gynnal ymchwil yn y dyfodol wrth ddatblygu ymhellach y nodweddion ymchwil canlynol sef bod yn sgeptigol, mentrus, moesegol ac yn rhan o broffesiwn ymholgar. Rwyf wedi bod yn sgeptigol trwy holi cwestiynau a dadlau atebion cyn derbyn yn syth. Gofynnwyd caniatâd, ystyriwyd cyfrinachedd a sut i reoli fy nata i sicrhau roeddwn yn ymchwilydd moesegol. Roeddwn yn rhan o broffesiwn ymholgar trwy fynd allan i brofi yn yr ysgol. Ymchwiliwyd i’r cryfderau a’r cyfyngiadau o wahanol ddulliau ymchwil i sicrhau yr oeddwn yn ymchwilydd medrus.</w:t>
      </w:r>
    </w:p>
    <w:p w14:paraId="2639AF1E" w14:textId="0DFFDF9A" w:rsidR="00A7527C" w:rsidRDefault="00A7527C" w:rsidP="00B733ED">
      <w:pPr>
        <w:autoSpaceDE w:val="0"/>
        <w:autoSpaceDN w:val="0"/>
        <w:adjustRightInd w:val="0"/>
        <w:spacing w:after="0" w:line="360" w:lineRule="auto"/>
        <w:rPr>
          <w:rFonts w:ascii="Arial" w:hAnsi="Arial" w:cs="Arial"/>
          <w:b/>
          <w:bCs/>
          <w:u w:val="single"/>
        </w:rPr>
      </w:pPr>
    </w:p>
    <w:p w14:paraId="2C31D849" w14:textId="73D02FBD" w:rsidR="00A7527C" w:rsidRDefault="00BF254C" w:rsidP="00B733ED">
      <w:pPr>
        <w:autoSpaceDE w:val="0"/>
        <w:autoSpaceDN w:val="0"/>
        <w:adjustRightInd w:val="0"/>
        <w:spacing w:after="0" w:line="360" w:lineRule="auto"/>
        <w:rPr>
          <w:rFonts w:ascii="Arial" w:hAnsi="Arial" w:cs="Arial"/>
          <w:b/>
          <w:bCs/>
          <w:u w:val="single"/>
        </w:rPr>
      </w:pPr>
      <w:r>
        <w:rPr>
          <w:rFonts w:ascii="Arial" w:hAnsi="Arial" w:cs="Arial"/>
          <w:b/>
          <w:bCs/>
          <w:u w:val="single"/>
        </w:rPr>
        <w:t>Geiriau</w:t>
      </w:r>
      <w:r w:rsidRPr="00BF254C">
        <w:rPr>
          <w:rFonts w:ascii="Arial" w:hAnsi="Arial" w:cs="Arial"/>
        </w:rPr>
        <w:t xml:space="preserve"> – </w:t>
      </w:r>
      <w:r w:rsidR="00554726">
        <w:rPr>
          <w:rFonts w:ascii="Arial" w:hAnsi="Arial" w:cs="Arial"/>
        </w:rPr>
        <w:t>3</w:t>
      </w:r>
      <w:r w:rsidR="00DC2A4E">
        <w:rPr>
          <w:rFonts w:ascii="Arial" w:hAnsi="Arial" w:cs="Arial"/>
        </w:rPr>
        <w:t>8</w:t>
      </w:r>
      <w:r w:rsidR="00EF3999">
        <w:rPr>
          <w:rFonts w:ascii="Arial" w:hAnsi="Arial" w:cs="Arial"/>
        </w:rPr>
        <w:t>5</w:t>
      </w:r>
      <w:r w:rsidR="006718BC">
        <w:rPr>
          <w:rFonts w:ascii="Arial" w:hAnsi="Arial" w:cs="Arial"/>
        </w:rPr>
        <w:t>4</w:t>
      </w:r>
    </w:p>
    <w:p w14:paraId="1E2B9AE9" w14:textId="77777777" w:rsidR="00BF254C" w:rsidRDefault="00BF254C" w:rsidP="00B733ED">
      <w:pPr>
        <w:autoSpaceDE w:val="0"/>
        <w:autoSpaceDN w:val="0"/>
        <w:adjustRightInd w:val="0"/>
        <w:spacing w:after="0" w:line="360" w:lineRule="auto"/>
        <w:rPr>
          <w:rFonts w:ascii="Arial" w:hAnsi="Arial" w:cs="Arial"/>
          <w:b/>
          <w:bCs/>
          <w:u w:val="single"/>
        </w:rPr>
      </w:pPr>
    </w:p>
    <w:p w14:paraId="59E5CFBC" w14:textId="1CE1BA34" w:rsidR="00C141A6" w:rsidRDefault="00C141A6" w:rsidP="00B733ED">
      <w:pPr>
        <w:autoSpaceDE w:val="0"/>
        <w:autoSpaceDN w:val="0"/>
        <w:adjustRightInd w:val="0"/>
        <w:spacing w:after="0" w:line="360" w:lineRule="auto"/>
        <w:rPr>
          <w:rFonts w:ascii="Arial" w:hAnsi="Arial" w:cs="Arial"/>
          <w:b/>
          <w:bCs/>
          <w:u w:val="single"/>
        </w:rPr>
      </w:pPr>
    </w:p>
    <w:p w14:paraId="1AB10C8D" w14:textId="77777777" w:rsidR="00B54E00" w:rsidRDefault="00B54E00" w:rsidP="00B733ED">
      <w:pPr>
        <w:autoSpaceDE w:val="0"/>
        <w:autoSpaceDN w:val="0"/>
        <w:adjustRightInd w:val="0"/>
        <w:spacing w:after="0" w:line="360" w:lineRule="auto"/>
        <w:rPr>
          <w:rFonts w:ascii="Arial" w:hAnsi="Arial" w:cs="Arial"/>
          <w:b/>
          <w:bCs/>
          <w:u w:val="single"/>
        </w:rPr>
      </w:pPr>
    </w:p>
    <w:p w14:paraId="4216CEC1" w14:textId="7E411E5F" w:rsidR="00C141A6" w:rsidRDefault="00C141A6" w:rsidP="00B733ED">
      <w:pPr>
        <w:autoSpaceDE w:val="0"/>
        <w:autoSpaceDN w:val="0"/>
        <w:adjustRightInd w:val="0"/>
        <w:spacing w:after="0" w:line="360" w:lineRule="auto"/>
        <w:rPr>
          <w:rFonts w:ascii="Arial" w:hAnsi="Arial" w:cs="Arial"/>
          <w:b/>
          <w:bCs/>
          <w:u w:val="single"/>
        </w:rPr>
      </w:pPr>
    </w:p>
    <w:p w14:paraId="23370BA3" w14:textId="11C64010" w:rsidR="00F261FD" w:rsidRDefault="00F261FD" w:rsidP="00B733ED">
      <w:pPr>
        <w:autoSpaceDE w:val="0"/>
        <w:autoSpaceDN w:val="0"/>
        <w:adjustRightInd w:val="0"/>
        <w:spacing w:after="0" w:line="360" w:lineRule="auto"/>
        <w:rPr>
          <w:rFonts w:ascii="Arial" w:hAnsi="Arial" w:cs="Arial"/>
          <w:b/>
          <w:bCs/>
          <w:u w:val="single"/>
        </w:rPr>
      </w:pPr>
    </w:p>
    <w:p w14:paraId="7D94631A" w14:textId="77777777" w:rsidR="00F261FD" w:rsidRDefault="00F261FD" w:rsidP="00B733ED">
      <w:pPr>
        <w:autoSpaceDE w:val="0"/>
        <w:autoSpaceDN w:val="0"/>
        <w:adjustRightInd w:val="0"/>
        <w:spacing w:after="0" w:line="360" w:lineRule="auto"/>
        <w:rPr>
          <w:rFonts w:ascii="Arial" w:hAnsi="Arial" w:cs="Arial"/>
          <w:b/>
          <w:bCs/>
          <w:u w:val="single"/>
        </w:rPr>
      </w:pPr>
    </w:p>
    <w:p w14:paraId="19B084C5" w14:textId="77777777" w:rsidR="00C141A6" w:rsidRDefault="00C141A6" w:rsidP="00B733ED">
      <w:pPr>
        <w:autoSpaceDE w:val="0"/>
        <w:autoSpaceDN w:val="0"/>
        <w:adjustRightInd w:val="0"/>
        <w:spacing w:after="0" w:line="360" w:lineRule="auto"/>
        <w:rPr>
          <w:rFonts w:ascii="Arial" w:hAnsi="Arial" w:cs="Arial"/>
          <w:b/>
          <w:bCs/>
          <w:u w:val="single"/>
        </w:rPr>
      </w:pPr>
    </w:p>
    <w:p w14:paraId="3A2B58B1" w14:textId="77777777" w:rsidR="00C141A6" w:rsidRDefault="00C141A6" w:rsidP="00B733ED">
      <w:pPr>
        <w:autoSpaceDE w:val="0"/>
        <w:autoSpaceDN w:val="0"/>
        <w:adjustRightInd w:val="0"/>
        <w:spacing w:after="0" w:line="360" w:lineRule="auto"/>
        <w:rPr>
          <w:rFonts w:ascii="Arial" w:hAnsi="Arial" w:cs="Arial"/>
          <w:b/>
          <w:bCs/>
          <w:u w:val="single"/>
        </w:rPr>
      </w:pPr>
    </w:p>
    <w:p w14:paraId="22390A6E" w14:textId="77777777" w:rsidR="00C141A6" w:rsidRDefault="00C141A6" w:rsidP="00B733ED">
      <w:pPr>
        <w:autoSpaceDE w:val="0"/>
        <w:autoSpaceDN w:val="0"/>
        <w:adjustRightInd w:val="0"/>
        <w:spacing w:after="0" w:line="360" w:lineRule="auto"/>
        <w:rPr>
          <w:rFonts w:ascii="Arial" w:hAnsi="Arial" w:cs="Arial"/>
          <w:b/>
          <w:bCs/>
          <w:u w:val="single"/>
        </w:rPr>
      </w:pPr>
    </w:p>
    <w:p w14:paraId="3ABA08E9" w14:textId="55CE0BC7" w:rsidR="00C141A6" w:rsidRDefault="00C141A6" w:rsidP="00B733ED">
      <w:pPr>
        <w:autoSpaceDE w:val="0"/>
        <w:autoSpaceDN w:val="0"/>
        <w:adjustRightInd w:val="0"/>
        <w:spacing w:after="0" w:line="360" w:lineRule="auto"/>
        <w:rPr>
          <w:rFonts w:ascii="Arial" w:hAnsi="Arial" w:cs="Arial"/>
          <w:b/>
          <w:bCs/>
          <w:u w:val="single"/>
        </w:rPr>
      </w:pPr>
    </w:p>
    <w:p w14:paraId="5CA6B58C" w14:textId="028F970D" w:rsidR="00B34791" w:rsidRDefault="00B34791" w:rsidP="00B733ED">
      <w:pPr>
        <w:autoSpaceDE w:val="0"/>
        <w:autoSpaceDN w:val="0"/>
        <w:adjustRightInd w:val="0"/>
        <w:spacing w:after="0" w:line="360" w:lineRule="auto"/>
        <w:rPr>
          <w:rFonts w:ascii="Arial" w:hAnsi="Arial" w:cs="Arial"/>
          <w:b/>
          <w:bCs/>
          <w:u w:val="single"/>
        </w:rPr>
      </w:pPr>
    </w:p>
    <w:p w14:paraId="59A2835F" w14:textId="77777777" w:rsidR="00B34791" w:rsidRDefault="00B34791" w:rsidP="00B733ED">
      <w:pPr>
        <w:autoSpaceDE w:val="0"/>
        <w:autoSpaceDN w:val="0"/>
        <w:adjustRightInd w:val="0"/>
        <w:spacing w:after="0" w:line="360" w:lineRule="auto"/>
        <w:rPr>
          <w:rFonts w:ascii="Arial" w:hAnsi="Arial" w:cs="Arial"/>
          <w:b/>
          <w:bCs/>
          <w:u w:val="single"/>
        </w:rPr>
      </w:pPr>
    </w:p>
    <w:p w14:paraId="2D62E85D" w14:textId="77777777" w:rsidR="00890C44" w:rsidRDefault="00890C44" w:rsidP="00B733ED">
      <w:pPr>
        <w:autoSpaceDE w:val="0"/>
        <w:autoSpaceDN w:val="0"/>
        <w:adjustRightInd w:val="0"/>
        <w:spacing w:after="0" w:line="360" w:lineRule="auto"/>
        <w:rPr>
          <w:rFonts w:ascii="Arial" w:hAnsi="Arial" w:cs="Arial"/>
          <w:b/>
          <w:bCs/>
          <w:u w:val="single"/>
        </w:rPr>
      </w:pPr>
    </w:p>
    <w:p w14:paraId="3F8E49AC" w14:textId="0151D08B" w:rsidR="00B733ED" w:rsidRPr="001A21B8" w:rsidRDefault="00B733ED" w:rsidP="00E00402">
      <w:pPr>
        <w:autoSpaceDE w:val="0"/>
        <w:autoSpaceDN w:val="0"/>
        <w:adjustRightInd w:val="0"/>
        <w:spacing w:after="0" w:line="360" w:lineRule="auto"/>
        <w:rPr>
          <w:rFonts w:ascii="Arial" w:hAnsi="Arial" w:cs="Arial"/>
          <w:b/>
          <w:bCs/>
          <w:u w:val="single"/>
        </w:rPr>
      </w:pPr>
      <w:r w:rsidRPr="001A21B8">
        <w:rPr>
          <w:rFonts w:ascii="Arial" w:hAnsi="Arial" w:cs="Arial"/>
          <w:b/>
          <w:bCs/>
          <w:u w:val="single"/>
        </w:rPr>
        <w:lastRenderedPageBreak/>
        <w:t>Llenyddiaeth</w:t>
      </w:r>
    </w:p>
    <w:p w14:paraId="0D6EB730" w14:textId="13713AB9" w:rsidR="00B733ED" w:rsidRPr="001A21B8" w:rsidRDefault="00D81C67" w:rsidP="00E00402">
      <w:pPr>
        <w:autoSpaceDE w:val="0"/>
        <w:autoSpaceDN w:val="0"/>
        <w:adjustRightInd w:val="0"/>
        <w:spacing w:after="0" w:line="360" w:lineRule="auto"/>
        <w:rPr>
          <w:rFonts w:ascii="Arial" w:hAnsi="Arial" w:cs="Arial"/>
        </w:rPr>
      </w:pPr>
      <w:r w:rsidRPr="001A21B8">
        <w:rPr>
          <w:rFonts w:ascii="Arial" w:hAnsi="Arial" w:cs="Arial"/>
        </w:rPr>
        <w:t xml:space="preserve">Grŵp Diwygio asesu (2002) </w:t>
      </w:r>
      <w:r w:rsidRPr="001A21B8">
        <w:rPr>
          <w:rFonts w:ascii="Arial" w:hAnsi="Arial" w:cs="Arial"/>
          <w:i/>
          <w:iCs/>
        </w:rPr>
        <w:t>Asesu ar gyfer dysgu: 10 egwyddor.</w:t>
      </w:r>
      <w:r w:rsidRPr="001A21B8">
        <w:rPr>
          <w:rFonts w:ascii="Arial" w:hAnsi="Arial" w:cs="Arial"/>
        </w:rPr>
        <w:t xml:space="preserve">[Ar lein] Ar gael yn: </w:t>
      </w:r>
      <w:r w:rsidRPr="001A21B8">
        <w:rPr>
          <w:rFonts w:ascii="Arial" w:hAnsi="Arial" w:cs="Arial"/>
          <w:color w:val="0563C1"/>
          <w:u w:val="single"/>
        </w:rPr>
        <w:t>&lt;https://moodle.uwtsd.ac.uk/pluginfile.php/308194/mod_resource/content/1/Assessment-for-Learning-10-principles-Welsh1.pdf&gt;</w:t>
      </w:r>
      <w:r w:rsidRPr="001A21B8">
        <w:rPr>
          <w:rFonts w:ascii="Arial" w:hAnsi="Arial" w:cs="Arial"/>
        </w:rPr>
        <w:t xml:space="preserve">  [Cyrchwyd: 20/02/20]</w:t>
      </w:r>
    </w:p>
    <w:p w14:paraId="3A33E85A" w14:textId="74659311" w:rsidR="00B733ED" w:rsidRPr="001A21B8" w:rsidRDefault="00B733ED" w:rsidP="00E00402">
      <w:pPr>
        <w:autoSpaceDE w:val="0"/>
        <w:autoSpaceDN w:val="0"/>
        <w:adjustRightInd w:val="0"/>
        <w:spacing w:after="0" w:line="360" w:lineRule="auto"/>
        <w:rPr>
          <w:rFonts w:ascii="Arial" w:hAnsi="Arial" w:cs="Arial"/>
        </w:rPr>
      </w:pPr>
    </w:p>
    <w:p w14:paraId="4CCAE23E" w14:textId="4FCB2871" w:rsidR="00B733ED" w:rsidRPr="001A21B8" w:rsidRDefault="00B733ED" w:rsidP="00E00402">
      <w:pPr>
        <w:autoSpaceDE w:val="0"/>
        <w:autoSpaceDN w:val="0"/>
        <w:adjustRightInd w:val="0"/>
        <w:spacing w:after="0" w:line="360" w:lineRule="auto"/>
        <w:rPr>
          <w:rFonts w:ascii="Arial" w:hAnsi="Arial" w:cs="Arial"/>
        </w:rPr>
      </w:pPr>
      <w:r w:rsidRPr="001A21B8">
        <w:rPr>
          <w:rFonts w:ascii="Arial" w:hAnsi="Arial" w:cs="Arial"/>
        </w:rPr>
        <w:t xml:space="preserve">Sadler, D. (1989) </w:t>
      </w:r>
      <w:r w:rsidRPr="001A21B8">
        <w:rPr>
          <w:rFonts w:ascii="Arial" w:hAnsi="Arial" w:cs="Arial"/>
          <w:i/>
          <w:iCs/>
        </w:rPr>
        <w:t>Formative assessment and the design of instructional systems.</w:t>
      </w:r>
      <w:r w:rsidRPr="001A21B8">
        <w:rPr>
          <w:rFonts w:ascii="Arial" w:hAnsi="Arial" w:cs="Arial"/>
        </w:rPr>
        <w:t xml:space="preserve"> [Ar lein] Ar gael yn: </w:t>
      </w:r>
      <w:r w:rsidR="00674665">
        <w:fldChar w:fldCharType="begin"/>
      </w:r>
      <w:r w:rsidR="00674665">
        <w:instrText xml:space="preserve"> HYPERLINK "http://michiganassessmentconsortium.org/wp-content/uploads/Formative-Assessment-and-Design-of-Instructional-Systems.pdf" </w:instrText>
      </w:r>
      <w:r w:rsidR="00674665">
        <w:fldChar w:fldCharType="separate"/>
      </w:r>
      <w:r w:rsidRPr="001A21B8">
        <w:rPr>
          <w:rStyle w:val="Hyperlink"/>
          <w:rFonts w:ascii="Arial" w:hAnsi="Arial" w:cs="Arial"/>
        </w:rPr>
        <w:t>http://michiganassessmentconsortium.org/wp-content/uploads/Formative-Assessment-and-Design-of-Instructional-Systems.pdf</w:t>
      </w:r>
      <w:r w:rsidR="00674665">
        <w:rPr>
          <w:rStyle w:val="Hyperlink"/>
          <w:rFonts w:ascii="Arial" w:hAnsi="Arial" w:cs="Arial"/>
        </w:rPr>
        <w:fldChar w:fldCharType="end"/>
      </w:r>
      <w:r w:rsidRPr="001A21B8">
        <w:rPr>
          <w:rFonts w:ascii="Arial" w:hAnsi="Arial" w:cs="Arial"/>
        </w:rPr>
        <w:t xml:space="preserve">  [Cyrchwyd: 2</w:t>
      </w:r>
      <w:r w:rsidR="008A1899" w:rsidRPr="001A21B8">
        <w:rPr>
          <w:rFonts w:ascii="Arial" w:hAnsi="Arial" w:cs="Arial"/>
        </w:rPr>
        <w:t>0</w:t>
      </w:r>
      <w:r w:rsidRPr="001A21B8">
        <w:rPr>
          <w:rFonts w:ascii="Arial" w:hAnsi="Arial" w:cs="Arial"/>
        </w:rPr>
        <w:t>/0</w:t>
      </w:r>
      <w:r w:rsidR="008A1899" w:rsidRPr="001A21B8">
        <w:rPr>
          <w:rFonts w:ascii="Arial" w:hAnsi="Arial" w:cs="Arial"/>
        </w:rPr>
        <w:t>2</w:t>
      </w:r>
      <w:r w:rsidRPr="001A21B8">
        <w:rPr>
          <w:rFonts w:ascii="Arial" w:hAnsi="Arial" w:cs="Arial"/>
        </w:rPr>
        <w:t>/</w:t>
      </w:r>
      <w:r w:rsidR="008A1899" w:rsidRPr="001A21B8">
        <w:rPr>
          <w:rFonts w:ascii="Arial" w:hAnsi="Arial" w:cs="Arial"/>
        </w:rPr>
        <w:t>20</w:t>
      </w:r>
      <w:r w:rsidRPr="001A21B8">
        <w:rPr>
          <w:rFonts w:ascii="Arial" w:hAnsi="Arial" w:cs="Arial"/>
        </w:rPr>
        <w:t>]</w:t>
      </w:r>
    </w:p>
    <w:p w14:paraId="6A5E16A1" w14:textId="5F1C4B28" w:rsidR="00B733ED" w:rsidRPr="001A21B8" w:rsidRDefault="00B733ED" w:rsidP="00E00402">
      <w:pPr>
        <w:autoSpaceDE w:val="0"/>
        <w:autoSpaceDN w:val="0"/>
        <w:adjustRightInd w:val="0"/>
        <w:spacing w:after="0" w:line="360" w:lineRule="auto"/>
        <w:rPr>
          <w:rFonts w:ascii="Arial" w:hAnsi="Arial" w:cs="Arial"/>
        </w:rPr>
      </w:pPr>
    </w:p>
    <w:p w14:paraId="612751E3" w14:textId="401C0A90" w:rsidR="00383152" w:rsidRPr="001A21B8" w:rsidRDefault="00383152" w:rsidP="00E00402">
      <w:pPr>
        <w:autoSpaceDE w:val="0"/>
        <w:autoSpaceDN w:val="0"/>
        <w:adjustRightInd w:val="0"/>
        <w:spacing w:after="0" w:line="360" w:lineRule="auto"/>
        <w:rPr>
          <w:rFonts w:ascii="Arial" w:hAnsi="Arial" w:cs="Arial"/>
        </w:rPr>
      </w:pPr>
      <w:r w:rsidRPr="001A21B8">
        <w:rPr>
          <w:rFonts w:ascii="Arial" w:hAnsi="Arial" w:cs="Arial"/>
        </w:rPr>
        <w:t xml:space="preserve">Llywodraeth Cymru (2010) </w:t>
      </w:r>
      <w:r w:rsidRPr="001A21B8">
        <w:rPr>
          <w:rFonts w:ascii="Arial" w:hAnsi="Arial" w:cs="Arial"/>
          <w:i/>
          <w:iCs/>
        </w:rPr>
        <w:t>Sut i ddatblygu meddwl ac asesu ar gyfer dysgu yn yr ystafell ddosbarth.</w:t>
      </w:r>
      <w:r w:rsidRPr="001A21B8">
        <w:rPr>
          <w:rFonts w:ascii="Arial" w:hAnsi="Arial" w:cs="Arial"/>
        </w:rPr>
        <w:t xml:space="preserve"> Hawlfraint y Goron. [Ar lein] Ar gael yn: </w:t>
      </w:r>
      <w:r w:rsidR="00674665">
        <w:fldChar w:fldCharType="begin"/>
      </w:r>
      <w:r w:rsidR="00674665">
        <w:instrText xml:space="preserve"> HYPERLINK "https://s3-eu-west-1.amazonaws.com/hwb-live-storage/ca/88/1a/b3/63cc45888b5efc457b900d62/sut-i-ddatblygu-meddwl-ac-asesu-ar-gyfer-dysgu-yn-yr-ystafell-ddosbarth.pdf" </w:instrText>
      </w:r>
      <w:r w:rsidR="00674665">
        <w:fldChar w:fldCharType="separate"/>
      </w:r>
      <w:r w:rsidRPr="001A21B8">
        <w:rPr>
          <w:rStyle w:val="Hyperlink"/>
          <w:rFonts w:ascii="Arial" w:hAnsi="Arial" w:cs="Arial"/>
        </w:rPr>
        <w:t>https://s3-eu-west-1.amazonaws.com/hwb-live-storage/ca/88/1a/b3/63cc45888b5efc457b900d62/sut-i-ddatblygu-meddwl-ac-asesu-ar-gyfer-dysgu-yn-yr-ystafell-ddosbarth.pdf</w:t>
      </w:r>
      <w:r w:rsidR="00674665">
        <w:rPr>
          <w:rStyle w:val="Hyperlink"/>
          <w:rFonts w:ascii="Arial" w:hAnsi="Arial" w:cs="Arial"/>
        </w:rPr>
        <w:fldChar w:fldCharType="end"/>
      </w:r>
      <w:r w:rsidRPr="001A21B8">
        <w:rPr>
          <w:rFonts w:ascii="Arial" w:hAnsi="Arial" w:cs="Arial"/>
        </w:rPr>
        <w:t xml:space="preserve">  [Cyrchwyd: </w:t>
      </w:r>
      <w:r w:rsidR="008A1899" w:rsidRPr="001A21B8">
        <w:rPr>
          <w:rFonts w:ascii="Arial" w:hAnsi="Arial" w:cs="Arial"/>
        </w:rPr>
        <w:t>24</w:t>
      </w:r>
      <w:r w:rsidRPr="001A21B8">
        <w:rPr>
          <w:rFonts w:ascii="Arial" w:hAnsi="Arial" w:cs="Arial"/>
        </w:rPr>
        <w:t>/</w:t>
      </w:r>
      <w:r w:rsidR="008A1899" w:rsidRPr="001A21B8">
        <w:rPr>
          <w:rFonts w:ascii="Arial" w:hAnsi="Arial" w:cs="Arial"/>
        </w:rPr>
        <w:t>02</w:t>
      </w:r>
      <w:r w:rsidRPr="001A21B8">
        <w:rPr>
          <w:rFonts w:ascii="Arial" w:hAnsi="Arial" w:cs="Arial"/>
        </w:rPr>
        <w:t>/</w:t>
      </w:r>
      <w:r w:rsidR="008A1899" w:rsidRPr="001A21B8">
        <w:rPr>
          <w:rFonts w:ascii="Arial" w:hAnsi="Arial" w:cs="Arial"/>
        </w:rPr>
        <w:t>20</w:t>
      </w:r>
      <w:r w:rsidRPr="001A21B8">
        <w:rPr>
          <w:rFonts w:ascii="Arial" w:hAnsi="Arial" w:cs="Arial"/>
        </w:rPr>
        <w:t>]</w:t>
      </w:r>
    </w:p>
    <w:p w14:paraId="3B4974A9" w14:textId="0C0D5CDA" w:rsidR="00383152" w:rsidRPr="001A21B8" w:rsidRDefault="00383152" w:rsidP="00E00402">
      <w:pPr>
        <w:autoSpaceDE w:val="0"/>
        <w:autoSpaceDN w:val="0"/>
        <w:adjustRightInd w:val="0"/>
        <w:spacing w:after="0" w:line="360" w:lineRule="auto"/>
        <w:rPr>
          <w:rFonts w:ascii="Arial" w:hAnsi="Arial" w:cs="Arial"/>
        </w:rPr>
      </w:pPr>
    </w:p>
    <w:p w14:paraId="2DA8BE0A" w14:textId="14293BBD" w:rsidR="00383152" w:rsidRPr="001A21B8" w:rsidRDefault="00383152" w:rsidP="00E00402">
      <w:pPr>
        <w:autoSpaceDE w:val="0"/>
        <w:autoSpaceDN w:val="0"/>
        <w:adjustRightInd w:val="0"/>
        <w:spacing w:after="0" w:line="360" w:lineRule="auto"/>
        <w:rPr>
          <w:rFonts w:ascii="Arial" w:hAnsi="Arial" w:cs="Arial"/>
        </w:rPr>
      </w:pPr>
      <w:r w:rsidRPr="001A21B8">
        <w:rPr>
          <w:rFonts w:ascii="Arial" w:hAnsi="Arial" w:cs="Arial"/>
        </w:rPr>
        <w:t xml:space="preserve">Black, P and Williams, D. (1998) </w:t>
      </w:r>
      <w:r w:rsidRPr="001A21B8">
        <w:rPr>
          <w:rFonts w:ascii="Arial" w:hAnsi="Arial" w:cs="Arial"/>
          <w:i/>
          <w:iCs/>
        </w:rPr>
        <w:t xml:space="preserve">Inside the Black Box: Raising Standards Through Classroom Assessment. </w:t>
      </w:r>
      <w:r w:rsidRPr="001A21B8">
        <w:rPr>
          <w:rFonts w:ascii="Arial" w:hAnsi="Arial" w:cs="Arial"/>
        </w:rPr>
        <w:t xml:space="preserve">[Ar lein] Ar gael yn: </w:t>
      </w:r>
      <w:r w:rsidR="00674665">
        <w:fldChar w:fldCharType="begin"/>
      </w:r>
      <w:r w:rsidR="00674665">
        <w:instrText xml:space="preserve"> HYPERLINK "https://www.rdc.udel.edu/wp-content/uploads/2015/04/InsideBlackBox.pdf" </w:instrText>
      </w:r>
      <w:r w:rsidR="00674665">
        <w:fldChar w:fldCharType="separate"/>
      </w:r>
      <w:r w:rsidRPr="001A21B8">
        <w:rPr>
          <w:rStyle w:val="Hyperlink"/>
          <w:rFonts w:ascii="Arial" w:hAnsi="Arial" w:cs="Arial"/>
        </w:rPr>
        <w:t>https://www.rdc.udel.edu/wp-content/uploads/2015/04/InsideBlackBox.pdf</w:t>
      </w:r>
      <w:r w:rsidR="00674665">
        <w:rPr>
          <w:rStyle w:val="Hyperlink"/>
          <w:rFonts w:ascii="Arial" w:hAnsi="Arial" w:cs="Arial"/>
        </w:rPr>
        <w:fldChar w:fldCharType="end"/>
      </w:r>
      <w:r w:rsidRPr="001A21B8">
        <w:rPr>
          <w:rFonts w:ascii="Arial" w:hAnsi="Arial" w:cs="Arial"/>
        </w:rPr>
        <w:t xml:space="preserve">  [Cyrchwyd: </w:t>
      </w:r>
      <w:r w:rsidR="008A1899" w:rsidRPr="001A21B8">
        <w:rPr>
          <w:rFonts w:ascii="Arial" w:hAnsi="Arial" w:cs="Arial"/>
        </w:rPr>
        <w:t>24</w:t>
      </w:r>
      <w:r w:rsidRPr="001A21B8">
        <w:rPr>
          <w:rFonts w:ascii="Arial" w:hAnsi="Arial" w:cs="Arial"/>
        </w:rPr>
        <w:t>/</w:t>
      </w:r>
      <w:r w:rsidR="008A1899" w:rsidRPr="001A21B8">
        <w:rPr>
          <w:rFonts w:ascii="Arial" w:hAnsi="Arial" w:cs="Arial"/>
        </w:rPr>
        <w:t>02</w:t>
      </w:r>
      <w:r w:rsidRPr="001A21B8">
        <w:rPr>
          <w:rFonts w:ascii="Arial" w:hAnsi="Arial" w:cs="Arial"/>
        </w:rPr>
        <w:t>/</w:t>
      </w:r>
      <w:r w:rsidR="008A1899" w:rsidRPr="001A21B8">
        <w:rPr>
          <w:rFonts w:ascii="Arial" w:hAnsi="Arial" w:cs="Arial"/>
        </w:rPr>
        <w:t>20</w:t>
      </w:r>
      <w:r w:rsidRPr="001A21B8">
        <w:rPr>
          <w:rFonts w:ascii="Arial" w:hAnsi="Arial" w:cs="Arial"/>
        </w:rPr>
        <w:t>]</w:t>
      </w:r>
    </w:p>
    <w:p w14:paraId="4229BDC2" w14:textId="56619577" w:rsidR="00963108" w:rsidRPr="001A21B8" w:rsidRDefault="00963108" w:rsidP="00E00402">
      <w:pPr>
        <w:autoSpaceDE w:val="0"/>
        <w:autoSpaceDN w:val="0"/>
        <w:adjustRightInd w:val="0"/>
        <w:spacing w:after="0" w:line="360" w:lineRule="auto"/>
        <w:rPr>
          <w:rFonts w:ascii="Arial" w:hAnsi="Arial" w:cs="Arial"/>
        </w:rPr>
      </w:pPr>
    </w:p>
    <w:p w14:paraId="0CAB6A42" w14:textId="6061DC37" w:rsidR="00963108" w:rsidRPr="001A21B8" w:rsidRDefault="00963108" w:rsidP="00E00402">
      <w:pPr>
        <w:autoSpaceDE w:val="0"/>
        <w:autoSpaceDN w:val="0"/>
        <w:adjustRightInd w:val="0"/>
        <w:spacing w:after="0" w:line="360" w:lineRule="auto"/>
        <w:rPr>
          <w:rFonts w:ascii="Arial" w:hAnsi="Arial" w:cs="Arial"/>
        </w:rPr>
      </w:pPr>
      <w:r w:rsidRPr="001A21B8">
        <w:rPr>
          <w:rFonts w:ascii="Arial" w:hAnsi="Arial" w:cs="Arial"/>
        </w:rPr>
        <w:t xml:space="preserve">Cambridge Community (Dyddiad anhysbys) </w:t>
      </w:r>
      <w:r w:rsidRPr="001A21B8">
        <w:rPr>
          <w:rFonts w:ascii="Arial" w:hAnsi="Arial" w:cs="Arial"/>
          <w:i/>
          <w:iCs/>
        </w:rPr>
        <w:t xml:space="preserve">Getting started with Assessment for Learning. </w:t>
      </w:r>
      <w:r w:rsidRPr="001A21B8">
        <w:rPr>
          <w:rFonts w:ascii="Arial" w:hAnsi="Arial" w:cs="Arial"/>
        </w:rPr>
        <w:t xml:space="preserve">[Ar lein] Ar gael yn: </w:t>
      </w:r>
      <w:r w:rsidR="00674665">
        <w:fldChar w:fldCharType="begin"/>
      </w:r>
      <w:r w:rsidR="00674665">
        <w:instrText xml:space="preserve"> HYPERLINK "https://cambridge-community.org.uk/professional-development/gswafl/index.html" </w:instrText>
      </w:r>
      <w:r w:rsidR="00674665">
        <w:fldChar w:fldCharType="separate"/>
      </w:r>
      <w:r w:rsidRPr="001A21B8">
        <w:rPr>
          <w:rStyle w:val="Hyperlink"/>
          <w:rFonts w:ascii="Arial" w:hAnsi="Arial" w:cs="Arial"/>
        </w:rPr>
        <w:t>https://cambridge-community.org.uk/professional-development/gswafl/index.html</w:t>
      </w:r>
      <w:r w:rsidR="00674665">
        <w:rPr>
          <w:rStyle w:val="Hyperlink"/>
          <w:rFonts w:ascii="Arial" w:hAnsi="Arial" w:cs="Arial"/>
        </w:rPr>
        <w:fldChar w:fldCharType="end"/>
      </w:r>
      <w:r w:rsidRPr="001A21B8">
        <w:rPr>
          <w:rFonts w:ascii="Arial" w:hAnsi="Arial" w:cs="Arial"/>
          <w:color w:val="7030A0"/>
        </w:rPr>
        <w:t xml:space="preserve"> </w:t>
      </w:r>
      <w:r w:rsidRPr="001A21B8">
        <w:rPr>
          <w:rFonts w:ascii="Arial" w:hAnsi="Arial" w:cs="Arial"/>
        </w:rPr>
        <w:t>[Cyrchwyd: 25/</w:t>
      </w:r>
      <w:r w:rsidR="008A1899" w:rsidRPr="001A21B8">
        <w:rPr>
          <w:rFonts w:ascii="Arial" w:hAnsi="Arial" w:cs="Arial"/>
        </w:rPr>
        <w:t>02</w:t>
      </w:r>
      <w:r w:rsidRPr="001A21B8">
        <w:rPr>
          <w:rFonts w:ascii="Arial" w:hAnsi="Arial" w:cs="Arial"/>
        </w:rPr>
        <w:t>/</w:t>
      </w:r>
      <w:r w:rsidR="008A1899" w:rsidRPr="001A21B8">
        <w:rPr>
          <w:rFonts w:ascii="Arial" w:hAnsi="Arial" w:cs="Arial"/>
        </w:rPr>
        <w:t>20</w:t>
      </w:r>
      <w:r w:rsidRPr="001A21B8">
        <w:rPr>
          <w:rFonts w:ascii="Arial" w:hAnsi="Arial" w:cs="Arial"/>
        </w:rPr>
        <w:t>]</w:t>
      </w:r>
    </w:p>
    <w:p w14:paraId="60A8ABEB" w14:textId="6B13B24C" w:rsidR="006B0B37" w:rsidRPr="001A21B8" w:rsidRDefault="006B0B37" w:rsidP="00E00402">
      <w:pPr>
        <w:autoSpaceDE w:val="0"/>
        <w:autoSpaceDN w:val="0"/>
        <w:adjustRightInd w:val="0"/>
        <w:spacing w:after="0" w:line="360" w:lineRule="auto"/>
        <w:rPr>
          <w:rFonts w:ascii="Arial" w:hAnsi="Arial" w:cs="Arial"/>
        </w:rPr>
      </w:pPr>
    </w:p>
    <w:p w14:paraId="2B0642B2" w14:textId="05E95A13" w:rsidR="008A1899" w:rsidRPr="001A21B8" w:rsidRDefault="00A31339" w:rsidP="00E00402">
      <w:pPr>
        <w:autoSpaceDE w:val="0"/>
        <w:autoSpaceDN w:val="0"/>
        <w:adjustRightInd w:val="0"/>
        <w:spacing w:after="0" w:line="360" w:lineRule="auto"/>
        <w:rPr>
          <w:rFonts w:ascii="Arial" w:hAnsi="Arial" w:cs="Arial"/>
        </w:rPr>
      </w:pPr>
      <w:r w:rsidRPr="001A21B8">
        <w:rPr>
          <w:rFonts w:ascii="Arial" w:hAnsi="Arial" w:cs="Arial"/>
        </w:rPr>
        <w:t>B</w:t>
      </w:r>
      <w:r w:rsidR="00600AF2" w:rsidRPr="001A21B8">
        <w:rPr>
          <w:rFonts w:ascii="Arial" w:hAnsi="Arial" w:cs="Arial"/>
        </w:rPr>
        <w:t>ritish Education Research Guidelines (BERA, 2018)</w:t>
      </w:r>
      <w:r w:rsidR="008A1899" w:rsidRPr="001A21B8">
        <w:rPr>
          <w:rFonts w:ascii="Arial" w:hAnsi="Arial" w:cs="Arial"/>
        </w:rPr>
        <w:t xml:space="preserve"> [Ar lein] Ar gael yn: </w:t>
      </w:r>
      <w:r w:rsidR="00674665">
        <w:fldChar w:fldCharType="begin"/>
      </w:r>
      <w:r w:rsidR="00674665">
        <w:instrText xml:space="preserve"> HYPERLINK "https://www.bera.ac.uk/publication/ethical-guidelines-for-educational-research-2018" </w:instrText>
      </w:r>
      <w:r w:rsidR="00674665">
        <w:fldChar w:fldCharType="separate"/>
      </w:r>
      <w:r w:rsidR="008A1899" w:rsidRPr="001A21B8">
        <w:rPr>
          <w:rStyle w:val="Hyperlink"/>
          <w:rFonts w:ascii="Arial" w:hAnsi="Arial" w:cs="Arial"/>
        </w:rPr>
        <w:t>https://www.bera.ac.uk/publication/ethical-guidelines-for-educational-research-2018</w:t>
      </w:r>
      <w:r w:rsidR="00674665">
        <w:rPr>
          <w:rStyle w:val="Hyperlink"/>
          <w:rFonts w:ascii="Arial" w:hAnsi="Arial" w:cs="Arial"/>
        </w:rPr>
        <w:fldChar w:fldCharType="end"/>
      </w:r>
      <w:r w:rsidR="006F32AB" w:rsidRPr="001A21B8">
        <w:rPr>
          <w:rFonts w:ascii="Arial" w:hAnsi="Arial" w:cs="Arial"/>
        </w:rPr>
        <w:t xml:space="preserve"> </w:t>
      </w:r>
      <w:r w:rsidR="008A1899" w:rsidRPr="001A21B8">
        <w:rPr>
          <w:rFonts w:ascii="Arial" w:hAnsi="Arial" w:cs="Arial"/>
        </w:rPr>
        <w:t>[Cyrchwyd: 27/02/20]</w:t>
      </w:r>
    </w:p>
    <w:p w14:paraId="39F9257F" w14:textId="767116DF" w:rsidR="00A31339" w:rsidRDefault="00A31339" w:rsidP="00E00402">
      <w:pPr>
        <w:autoSpaceDE w:val="0"/>
        <w:autoSpaceDN w:val="0"/>
        <w:adjustRightInd w:val="0"/>
        <w:spacing w:after="0" w:line="360" w:lineRule="auto"/>
        <w:rPr>
          <w:rFonts w:ascii="Arial" w:hAnsi="Arial" w:cs="Arial"/>
        </w:rPr>
      </w:pPr>
    </w:p>
    <w:p w14:paraId="6B876491" w14:textId="2C0CD6A9" w:rsidR="0029280C" w:rsidRPr="001A21B8" w:rsidRDefault="0029280C" w:rsidP="00E00402">
      <w:pPr>
        <w:autoSpaceDE w:val="0"/>
        <w:autoSpaceDN w:val="0"/>
        <w:adjustRightInd w:val="0"/>
        <w:spacing w:after="0" w:line="360" w:lineRule="auto"/>
        <w:rPr>
          <w:rFonts w:ascii="Arial" w:hAnsi="Arial" w:cs="Arial"/>
        </w:rPr>
      </w:pPr>
      <w:r>
        <w:rPr>
          <w:rFonts w:ascii="Arial" w:hAnsi="Arial" w:cs="Arial"/>
        </w:rPr>
        <w:t>NSW Governement (2019) Collecting data. [Ar lein] Ar gael yn:</w:t>
      </w:r>
    </w:p>
    <w:p w14:paraId="1E3433FD" w14:textId="467DAB43" w:rsidR="006B0B37" w:rsidRPr="001A21B8" w:rsidRDefault="00C23CA7" w:rsidP="00E00402">
      <w:pPr>
        <w:autoSpaceDE w:val="0"/>
        <w:autoSpaceDN w:val="0"/>
        <w:adjustRightInd w:val="0"/>
        <w:spacing w:after="0" w:line="360" w:lineRule="auto"/>
        <w:rPr>
          <w:rFonts w:ascii="Arial" w:hAnsi="Arial" w:cs="Arial"/>
        </w:rPr>
      </w:pPr>
      <w:hyperlink r:id="rId9" w:history="1">
        <w:r w:rsidR="006B0B37" w:rsidRPr="001A21B8">
          <w:rPr>
            <w:rStyle w:val="Hyperlink"/>
            <w:rFonts w:ascii="Arial" w:hAnsi="Arial" w:cs="Arial"/>
          </w:rPr>
          <w:t>https://education.nsw.gov.au/teaching-and-learning/professional-learning/evaluation-resource-hub/collecting-data/observation</w:t>
        </w:r>
      </w:hyperlink>
      <w:r w:rsidR="006B0B37" w:rsidRPr="001A21B8">
        <w:rPr>
          <w:rFonts w:ascii="Arial" w:hAnsi="Arial" w:cs="Arial"/>
        </w:rPr>
        <w:t xml:space="preserve"> </w:t>
      </w:r>
      <w:r w:rsidR="0029280C">
        <w:rPr>
          <w:rFonts w:ascii="Arial" w:hAnsi="Arial" w:cs="Arial"/>
        </w:rPr>
        <w:t>[Cyrchwyd: 29/02/20]</w:t>
      </w:r>
    </w:p>
    <w:p w14:paraId="6A3A3734" w14:textId="113323E4" w:rsidR="004D4097" w:rsidRPr="001A21B8" w:rsidRDefault="004D4097" w:rsidP="00E00402">
      <w:pPr>
        <w:autoSpaceDE w:val="0"/>
        <w:autoSpaceDN w:val="0"/>
        <w:adjustRightInd w:val="0"/>
        <w:spacing w:after="0" w:line="360" w:lineRule="auto"/>
        <w:rPr>
          <w:rFonts w:ascii="Arial" w:hAnsi="Arial" w:cs="Arial"/>
        </w:rPr>
      </w:pPr>
    </w:p>
    <w:p w14:paraId="71F492E7" w14:textId="6D574F93" w:rsidR="008A1899" w:rsidRPr="001A21B8" w:rsidRDefault="008A1899" w:rsidP="00E00402">
      <w:pPr>
        <w:autoSpaceDE w:val="0"/>
        <w:autoSpaceDN w:val="0"/>
        <w:adjustRightInd w:val="0"/>
        <w:spacing w:after="0" w:line="360" w:lineRule="auto"/>
        <w:rPr>
          <w:rFonts w:ascii="Arial" w:hAnsi="Arial" w:cs="Arial"/>
        </w:rPr>
      </w:pPr>
      <w:r w:rsidRPr="001A21B8">
        <w:rPr>
          <w:rFonts w:ascii="Arial" w:hAnsi="Arial" w:cs="Arial"/>
        </w:rPr>
        <w:t xml:space="preserve">Estyn (2018) </w:t>
      </w:r>
      <w:r w:rsidRPr="001A21B8">
        <w:rPr>
          <w:rFonts w:ascii="Arial" w:hAnsi="Arial" w:cs="Arial"/>
          <w:i/>
          <w:iCs/>
        </w:rPr>
        <w:t>Asesu ar gyfer Dysgu a medrau meddwl.</w:t>
      </w:r>
      <w:r w:rsidRPr="001A21B8">
        <w:rPr>
          <w:rFonts w:ascii="Arial" w:hAnsi="Arial" w:cs="Arial"/>
        </w:rPr>
        <w:t xml:space="preserve"> Hawlfraint. [Ar lein] Ar gael yn:</w:t>
      </w:r>
    </w:p>
    <w:p w14:paraId="64D28C4E" w14:textId="26F44EE1" w:rsidR="00A65D28" w:rsidRPr="001A21B8" w:rsidRDefault="00C23CA7" w:rsidP="00E00402">
      <w:pPr>
        <w:autoSpaceDE w:val="0"/>
        <w:autoSpaceDN w:val="0"/>
        <w:adjustRightInd w:val="0"/>
        <w:spacing w:after="0" w:line="360" w:lineRule="auto"/>
        <w:rPr>
          <w:rFonts w:ascii="Arial" w:hAnsi="Arial" w:cs="Arial"/>
        </w:rPr>
      </w:pPr>
      <w:hyperlink r:id="rId10" w:history="1">
        <w:r w:rsidR="004D4097" w:rsidRPr="001A21B8">
          <w:rPr>
            <w:rStyle w:val="Hyperlink"/>
            <w:rFonts w:ascii="Arial" w:hAnsi="Arial" w:cs="Arial"/>
          </w:rPr>
          <w:t>https://www.estyn.llyw.cymru/arfer-effeithiol/asesu-ar-gyfer-dysgu-medrau-meddwl</w:t>
        </w:r>
      </w:hyperlink>
      <w:r w:rsidR="004D4097" w:rsidRPr="001A21B8">
        <w:rPr>
          <w:rFonts w:ascii="Arial" w:hAnsi="Arial" w:cs="Arial"/>
        </w:rPr>
        <w:t xml:space="preserve"> </w:t>
      </w:r>
      <w:r w:rsidR="00A65D28" w:rsidRPr="001A21B8">
        <w:rPr>
          <w:rFonts w:ascii="Arial" w:hAnsi="Arial" w:cs="Arial"/>
        </w:rPr>
        <w:t xml:space="preserve">[Cyrchwyd: </w:t>
      </w:r>
      <w:r w:rsidR="00A65D28">
        <w:rPr>
          <w:rFonts w:ascii="Arial" w:hAnsi="Arial" w:cs="Arial"/>
        </w:rPr>
        <w:t>03</w:t>
      </w:r>
      <w:r w:rsidR="00A65D28" w:rsidRPr="001A21B8">
        <w:rPr>
          <w:rFonts w:ascii="Arial" w:hAnsi="Arial" w:cs="Arial"/>
        </w:rPr>
        <w:t>/0</w:t>
      </w:r>
      <w:r w:rsidR="00A65D28">
        <w:rPr>
          <w:rFonts w:ascii="Arial" w:hAnsi="Arial" w:cs="Arial"/>
        </w:rPr>
        <w:t>3</w:t>
      </w:r>
      <w:r w:rsidR="00A65D28" w:rsidRPr="001A21B8">
        <w:rPr>
          <w:rFonts w:ascii="Arial" w:hAnsi="Arial" w:cs="Arial"/>
        </w:rPr>
        <w:t>/20]</w:t>
      </w:r>
    </w:p>
    <w:p w14:paraId="732F6896" w14:textId="2CAA8250" w:rsidR="004D4097" w:rsidRDefault="004D4097" w:rsidP="00E00402">
      <w:pPr>
        <w:autoSpaceDE w:val="0"/>
        <w:autoSpaceDN w:val="0"/>
        <w:adjustRightInd w:val="0"/>
        <w:spacing w:after="0" w:line="360" w:lineRule="auto"/>
        <w:rPr>
          <w:rFonts w:ascii="Arial" w:hAnsi="Arial" w:cs="Arial"/>
        </w:rPr>
      </w:pPr>
    </w:p>
    <w:p w14:paraId="418D2FA9" w14:textId="38BD1A6D" w:rsidR="004D4097" w:rsidRPr="001A21B8" w:rsidRDefault="0046206B" w:rsidP="00E00402">
      <w:pPr>
        <w:autoSpaceDE w:val="0"/>
        <w:autoSpaceDN w:val="0"/>
        <w:adjustRightInd w:val="0"/>
        <w:spacing w:after="0" w:line="360" w:lineRule="auto"/>
        <w:rPr>
          <w:rFonts w:ascii="Arial" w:hAnsi="Arial" w:cs="Arial"/>
        </w:rPr>
      </w:pPr>
      <w:r>
        <w:rPr>
          <w:rFonts w:ascii="Arial" w:hAnsi="Arial" w:cs="Arial"/>
        </w:rPr>
        <w:lastRenderedPageBreak/>
        <w:t xml:space="preserve">Cheryl, J. (2005) </w:t>
      </w:r>
      <w:r w:rsidRPr="0046206B">
        <w:rPr>
          <w:rFonts w:ascii="Arial" w:hAnsi="Arial" w:cs="Arial"/>
          <w:i/>
          <w:iCs/>
        </w:rPr>
        <w:t>assessment for learning.</w:t>
      </w:r>
      <w:r>
        <w:rPr>
          <w:rFonts w:ascii="Arial" w:hAnsi="Arial" w:cs="Arial"/>
        </w:rPr>
        <w:t xml:space="preserve"> </w:t>
      </w:r>
      <w:r w:rsidRPr="0046206B">
        <w:rPr>
          <w:rFonts w:ascii="Arial" w:hAnsi="Arial" w:cs="Arial"/>
        </w:rPr>
        <w:t>Learning and Skills Development Agency</w:t>
      </w:r>
      <w:r>
        <w:rPr>
          <w:rFonts w:ascii="Arial" w:hAnsi="Arial" w:cs="Arial"/>
        </w:rPr>
        <w:t>: Newnorth Ltd</w:t>
      </w:r>
      <w:r w:rsidR="00A65D28">
        <w:rPr>
          <w:rFonts w:ascii="Arial" w:hAnsi="Arial" w:cs="Arial"/>
        </w:rPr>
        <w:t xml:space="preserve">. [Ar lein] Ar gael yn: </w:t>
      </w:r>
      <w:r w:rsidR="00674665">
        <w:fldChar w:fldCharType="begin"/>
      </w:r>
      <w:r w:rsidR="00674665">
        <w:instrText xml:space="preserve"> HYPERLINK "https://dera.ioe.ac.uk/7800/1/AssessmentforLearning.pdf" </w:instrText>
      </w:r>
      <w:r w:rsidR="00674665">
        <w:fldChar w:fldCharType="separate"/>
      </w:r>
      <w:r w:rsidR="00A65D28" w:rsidRPr="004A51F6">
        <w:rPr>
          <w:rStyle w:val="Hyperlink"/>
          <w:rFonts w:ascii="Arial" w:hAnsi="Arial" w:cs="Arial"/>
        </w:rPr>
        <w:t>https://dera.ioe.ac.uk/7800/1/AssessmentforLearning.pdf</w:t>
      </w:r>
      <w:r w:rsidR="00674665">
        <w:rPr>
          <w:rStyle w:val="Hyperlink"/>
          <w:rFonts w:ascii="Arial" w:hAnsi="Arial" w:cs="Arial"/>
        </w:rPr>
        <w:fldChar w:fldCharType="end"/>
      </w:r>
      <w:r w:rsidR="004D4097" w:rsidRPr="001A21B8">
        <w:rPr>
          <w:rFonts w:ascii="Arial" w:hAnsi="Arial" w:cs="Arial"/>
        </w:rPr>
        <w:t xml:space="preserve"> </w:t>
      </w:r>
      <w:r w:rsidR="00E00402" w:rsidRPr="001A21B8">
        <w:rPr>
          <w:rFonts w:ascii="Arial" w:hAnsi="Arial" w:cs="Arial"/>
        </w:rPr>
        <w:t xml:space="preserve">[Cyrchwyd: </w:t>
      </w:r>
      <w:r w:rsidR="00E00402">
        <w:rPr>
          <w:rFonts w:ascii="Arial" w:hAnsi="Arial" w:cs="Arial"/>
        </w:rPr>
        <w:t>03</w:t>
      </w:r>
      <w:r w:rsidR="00E00402" w:rsidRPr="001A21B8">
        <w:rPr>
          <w:rFonts w:ascii="Arial" w:hAnsi="Arial" w:cs="Arial"/>
        </w:rPr>
        <w:t>/0</w:t>
      </w:r>
      <w:r w:rsidR="00E00402">
        <w:rPr>
          <w:rFonts w:ascii="Arial" w:hAnsi="Arial" w:cs="Arial"/>
        </w:rPr>
        <w:t>3</w:t>
      </w:r>
      <w:r w:rsidR="00E00402" w:rsidRPr="001A21B8">
        <w:rPr>
          <w:rFonts w:ascii="Arial" w:hAnsi="Arial" w:cs="Arial"/>
        </w:rPr>
        <w:t>/20]</w:t>
      </w:r>
    </w:p>
    <w:p w14:paraId="77AFC86C" w14:textId="24BFD344" w:rsidR="00383152" w:rsidRPr="001A21B8" w:rsidRDefault="00383152" w:rsidP="00E00402">
      <w:pPr>
        <w:autoSpaceDE w:val="0"/>
        <w:autoSpaceDN w:val="0"/>
        <w:adjustRightInd w:val="0"/>
        <w:spacing w:after="0" w:line="360" w:lineRule="auto"/>
        <w:rPr>
          <w:rFonts w:ascii="Arial" w:hAnsi="Arial" w:cs="Arial"/>
        </w:rPr>
      </w:pPr>
    </w:p>
    <w:p w14:paraId="6E188C60" w14:textId="5D67CD07" w:rsidR="00A43101" w:rsidRPr="001A21B8" w:rsidRDefault="00A43101" w:rsidP="00E00402">
      <w:pPr>
        <w:autoSpaceDE w:val="0"/>
        <w:autoSpaceDN w:val="0"/>
        <w:adjustRightInd w:val="0"/>
        <w:spacing w:after="0" w:line="360" w:lineRule="auto"/>
        <w:rPr>
          <w:rFonts w:ascii="Arial" w:hAnsi="Arial" w:cs="Arial"/>
        </w:rPr>
      </w:pPr>
      <w:r w:rsidRPr="001A21B8">
        <w:rPr>
          <w:rFonts w:ascii="Arial" w:hAnsi="Arial" w:cs="Arial"/>
        </w:rPr>
        <w:t>Cohen</w:t>
      </w:r>
      <w:r w:rsidR="001F07C2" w:rsidRPr="001A21B8">
        <w:rPr>
          <w:rFonts w:ascii="Arial" w:hAnsi="Arial" w:cs="Arial"/>
        </w:rPr>
        <w:t xml:space="preserve">, L., Manion, L. And Morrison, K. (2013) </w:t>
      </w:r>
      <w:r w:rsidR="001F07C2" w:rsidRPr="001A21B8">
        <w:rPr>
          <w:rFonts w:ascii="Arial" w:hAnsi="Arial" w:cs="Arial"/>
          <w:i/>
          <w:iCs/>
        </w:rPr>
        <w:t>Research Methods in Education.</w:t>
      </w:r>
      <w:r w:rsidR="001F07C2" w:rsidRPr="001A21B8">
        <w:rPr>
          <w:rFonts w:ascii="Arial" w:hAnsi="Arial" w:cs="Arial"/>
        </w:rPr>
        <w:t xml:space="preserve"> London: Sage Publications Ltd</w:t>
      </w:r>
    </w:p>
    <w:p w14:paraId="7CE848AA" w14:textId="77777777" w:rsidR="00D862E9" w:rsidRDefault="00D862E9" w:rsidP="00E00402">
      <w:pPr>
        <w:autoSpaceDE w:val="0"/>
        <w:autoSpaceDN w:val="0"/>
        <w:adjustRightInd w:val="0"/>
        <w:spacing w:after="0" w:line="360" w:lineRule="auto"/>
        <w:rPr>
          <w:rFonts w:ascii="Arial" w:hAnsi="Arial" w:cs="Arial"/>
        </w:rPr>
      </w:pPr>
    </w:p>
    <w:p w14:paraId="4ECE6896" w14:textId="239742BE" w:rsidR="001F07C2" w:rsidRPr="001A21B8" w:rsidRDefault="00D862E9" w:rsidP="00E00402">
      <w:pPr>
        <w:autoSpaceDE w:val="0"/>
        <w:autoSpaceDN w:val="0"/>
        <w:adjustRightInd w:val="0"/>
        <w:spacing w:after="0" w:line="360" w:lineRule="auto"/>
        <w:rPr>
          <w:rFonts w:ascii="Arial" w:hAnsi="Arial" w:cs="Arial"/>
        </w:rPr>
      </w:pPr>
      <w:r w:rsidRPr="00D862E9">
        <w:rPr>
          <w:rFonts w:ascii="Arial" w:hAnsi="Arial" w:cs="Arial"/>
        </w:rPr>
        <w:t>Dewey, J. (1938). Experience and education. New York: Macmillan Publishing Company.</w:t>
      </w:r>
    </w:p>
    <w:p w14:paraId="7373E5AA" w14:textId="77777777" w:rsidR="00D862E9" w:rsidRDefault="00D862E9" w:rsidP="00E00402">
      <w:pPr>
        <w:autoSpaceDE w:val="0"/>
        <w:autoSpaceDN w:val="0"/>
        <w:adjustRightInd w:val="0"/>
        <w:spacing w:after="0" w:line="360" w:lineRule="auto"/>
        <w:rPr>
          <w:rFonts w:ascii="Arial" w:hAnsi="Arial" w:cs="Arial"/>
        </w:rPr>
      </w:pPr>
    </w:p>
    <w:p w14:paraId="7B27E375" w14:textId="76389332" w:rsidR="00A43101" w:rsidRPr="001A21B8" w:rsidRDefault="00A43101" w:rsidP="00E00402">
      <w:pPr>
        <w:autoSpaceDE w:val="0"/>
        <w:autoSpaceDN w:val="0"/>
        <w:adjustRightInd w:val="0"/>
        <w:spacing w:after="0" w:line="360" w:lineRule="auto"/>
        <w:rPr>
          <w:rFonts w:ascii="Arial" w:hAnsi="Arial" w:cs="Arial"/>
        </w:rPr>
      </w:pPr>
      <w:r w:rsidRPr="001A21B8">
        <w:rPr>
          <w:rFonts w:ascii="Arial" w:hAnsi="Arial" w:cs="Arial"/>
        </w:rPr>
        <w:t>Punch</w:t>
      </w:r>
      <w:r w:rsidR="001F07C2" w:rsidRPr="001A21B8">
        <w:rPr>
          <w:rFonts w:ascii="Arial" w:hAnsi="Arial" w:cs="Arial"/>
        </w:rPr>
        <w:t xml:space="preserve">, K.F. (2014) </w:t>
      </w:r>
      <w:r w:rsidR="001F07C2" w:rsidRPr="001A21B8">
        <w:rPr>
          <w:rFonts w:ascii="Arial" w:hAnsi="Arial" w:cs="Arial"/>
          <w:i/>
          <w:iCs/>
        </w:rPr>
        <w:t>Introduction to Social Research: Quantitative and Qualiatitive Approaches.</w:t>
      </w:r>
      <w:r w:rsidR="001F07C2" w:rsidRPr="001A21B8">
        <w:rPr>
          <w:rFonts w:ascii="Arial" w:hAnsi="Arial" w:cs="Arial"/>
        </w:rPr>
        <w:t xml:space="preserve"> London: Sage Publications Ltd.</w:t>
      </w:r>
    </w:p>
    <w:p w14:paraId="11302FB1" w14:textId="77777777" w:rsidR="001F07C2" w:rsidRPr="001A21B8" w:rsidRDefault="001F07C2" w:rsidP="00E00402">
      <w:pPr>
        <w:autoSpaceDE w:val="0"/>
        <w:autoSpaceDN w:val="0"/>
        <w:adjustRightInd w:val="0"/>
        <w:spacing w:after="0" w:line="360" w:lineRule="auto"/>
        <w:rPr>
          <w:rFonts w:ascii="Arial" w:hAnsi="Arial" w:cs="Arial"/>
        </w:rPr>
      </w:pPr>
    </w:p>
    <w:p w14:paraId="3DC49A74" w14:textId="30A3CBC0" w:rsidR="00A43101" w:rsidRPr="001A21B8" w:rsidRDefault="00A43101" w:rsidP="00E00402">
      <w:pPr>
        <w:autoSpaceDE w:val="0"/>
        <w:autoSpaceDN w:val="0"/>
        <w:adjustRightInd w:val="0"/>
        <w:spacing w:after="0" w:line="360" w:lineRule="auto"/>
        <w:rPr>
          <w:rFonts w:ascii="Arial" w:hAnsi="Arial" w:cs="Arial"/>
        </w:rPr>
      </w:pPr>
      <w:r w:rsidRPr="001A21B8">
        <w:rPr>
          <w:rFonts w:ascii="Arial" w:hAnsi="Arial" w:cs="Arial"/>
        </w:rPr>
        <w:t>Blackburn</w:t>
      </w:r>
      <w:r w:rsidR="001F07C2" w:rsidRPr="001A21B8">
        <w:rPr>
          <w:rFonts w:ascii="Arial" w:hAnsi="Arial" w:cs="Arial"/>
        </w:rPr>
        <w:t xml:space="preserve"> (2018) </w:t>
      </w:r>
      <w:r w:rsidR="001F07C2" w:rsidRPr="001A21B8">
        <w:rPr>
          <w:rFonts w:ascii="Arial" w:hAnsi="Arial" w:cs="Arial"/>
          <w:i/>
          <w:iCs/>
        </w:rPr>
        <w:t xml:space="preserve">Researching </w:t>
      </w:r>
      <w:r w:rsidR="002162D6" w:rsidRPr="001A21B8">
        <w:rPr>
          <w:rFonts w:ascii="Arial" w:hAnsi="Arial" w:cs="Arial"/>
          <w:i/>
          <w:iCs/>
        </w:rPr>
        <w:t>w</w:t>
      </w:r>
      <w:r w:rsidR="001F07C2" w:rsidRPr="001A21B8">
        <w:rPr>
          <w:rFonts w:ascii="Arial" w:hAnsi="Arial" w:cs="Arial"/>
          <w:i/>
          <w:iCs/>
        </w:rPr>
        <w:t>ith young and develop</w:t>
      </w:r>
      <w:r w:rsidR="002162D6" w:rsidRPr="001A21B8">
        <w:rPr>
          <w:rFonts w:ascii="Arial" w:hAnsi="Arial" w:cs="Arial"/>
          <w:i/>
          <w:iCs/>
        </w:rPr>
        <w:t>mentally young children: Ethical considerations, dilemmas and compromises. In BERA Bites: Early childood,</w:t>
      </w:r>
      <w:r w:rsidR="002162D6" w:rsidRPr="001A21B8">
        <w:rPr>
          <w:rFonts w:ascii="Arial" w:hAnsi="Arial" w:cs="Arial"/>
        </w:rPr>
        <w:t xml:space="preserve"> Issue 1.</w:t>
      </w:r>
    </w:p>
    <w:p w14:paraId="432D64A8" w14:textId="29B07A03" w:rsidR="002162D6" w:rsidRPr="001A21B8" w:rsidRDefault="00C23CA7" w:rsidP="00E00402">
      <w:pPr>
        <w:autoSpaceDE w:val="0"/>
        <w:autoSpaceDN w:val="0"/>
        <w:adjustRightInd w:val="0"/>
        <w:spacing w:after="0" w:line="360" w:lineRule="auto"/>
        <w:rPr>
          <w:rFonts w:ascii="Arial" w:hAnsi="Arial" w:cs="Arial"/>
        </w:rPr>
      </w:pPr>
      <w:hyperlink r:id="rId11" w:history="1">
        <w:r w:rsidR="002162D6" w:rsidRPr="001A21B8">
          <w:rPr>
            <w:rStyle w:val="Hyperlink"/>
            <w:rFonts w:ascii="Arial" w:hAnsi="Arial" w:cs="Arial"/>
          </w:rPr>
          <w:t>https://www.bera.ac.uk/publication/issue-1-early-childhood</w:t>
        </w:r>
      </w:hyperlink>
      <w:r w:rsidR="002162D6" w:rsidRPr="001A21B8">
        <w:rPr>
          <w:rFonts w:ascii="Arial" w:hAnsi="Arial" w:cs="Arial"/>
        </w:rPr>
        <w:t xml:space="preserve"> </w:t>
      </w:r>
      <w:r w:rsidR="00E00402" w:rsidRPr="001A21B8">
        <w:rPr>
          <w:rFonts w:ascii="Arial" w:hAnsi="Arial" w:cs="Arial"/>
        </w:rPr>
        <w:t xml:space="preserve">[Cyrchwyd: </w:t>
      </w:r>
      <w:r w:rsidR="00E00402">
        <w:rPr>
          <w:rFonts w:ascii="Arial" w:hAnsi="Arial" w:cs="Arial"/>
        </w:rPr>
        <w:t>28</w:t>
      </w:r>
      <w:r w:rsidR="00E00402" w:rsidRPr="001A21B8">
        <w:rPr>
          <w:rFonts w:ascii="Arial" w:hAnsi="Arial" w:cs="Arial"/>
        </w:rPr>
        <w:t>/0</w:t>
      </w:r>
      <w:r w:rsidR="00E00402">
        <w:rPr>
          <w:rFonts w:ascii="Arial" w:hAnsi="Arial" w:cs="Arial"/>
        </w:rPr>
        <w:t>2</w:t>
      </w:r>
      <w:r w:rsidR="00E00402" w:rsidRPr="001A21B8">
        <w:rPr>
          <w:rFonts w:ascii="Arial" w:hAnsi="Arial" w:cs="Arial"/>
        </w:rPr>
        <w:t>/20]</w:t>
      </w:r>
    </w:p>
    <w:p w14:paraId="5B7C2947" w14:textId="0455C13D" w:rsidR="00B733ED" w:rsidRDefault="00B733ED" w:rsidP="00E00402">
      <w:pPr>
        <w:autoSpaceDE w:val="0"/>
        <w:autoSpaceDN w:val="0"/>
        <w:adjustRightInd w:val="0"/>
        <w:spacing w:after="0" w:line="360" w:lineRule="auto"/>
        <w:rPr>
          <w:rFonts w:ascii="Arial" w:hAnsi="Arial" w:cs="Arial"/>
        </w:rPr>
      </w:pPr>
    </w:p>
    <w:p w14:paraId="230F545C" w14:textId="62C4B020" w:rsidR="00B733ED" w:rsidRPr="001A21B8" w:rsidRDefault="00D95EEB" w:rsidP="00D95EEB">
      <w:pPr>
        <w:autoSpaceDE w:val="0"/>
        <w:autoSpaceDN w:val="0"/>
        <w:adjustRightInd w:val="0"/>
        <w:spacing w:after="0" w:line="360" w:lineRule="auto"/>
        <w:rPr>
          <w:rFonts w:ascii="Arial" w:hAnsi="Arial" w:cs="Arial"/>
        </w:rPr>
      </w:pPr>
      <w:r>
        <w:rPr>
          <w:rFonts w:ascii="Arial" w:hAnsi="Arial" w:cs="Arial"/>
        </w:rPr>
        <w:t>Stanford University (Dyddiad anhysbyd</w:t>
      </w:r>
      <w:r w:rsidRPr="00D95EEB">
        <w:rPr>
          <w:rFonts w:ascii="Arial" w:hAnsi="Arial" w:cs="Arial"/>
        </w:rPr>
        <w:t xml:space="preserve">) Student Self-assessment. </w:t>
      </w:r>
      <w:r w:rsidRPr="00D95EEB">
        <w:rPr>
          <w:rStyle w:val="fn"/>
          <w:rFonts w:ascii="Arial" w:hAnsi="Arial" w:cs="Arial"/>
          <w:spacing w:val="2"/>
        </w:rPr>
        <w:t>Stanford Universit</w:t>
      </w:r>
      <w:r>
        <w:rPr>
          <w:rStyle w:val="fn"/>
          <w:rFonts w:ascii="Arial" w:hAnsi="Arial" w:cs="Arial"/>
          <w:spacing w:val="2"/>
        </w:rPr>
        <w:t xml:space="preserve">y, </w:t>
      </w:r>
      <w:r w:rsidRPr="00D95EEB">
        <w:rPr>
          <w:rStyle w:val="locality"/>
          <w:rFonts w:ascii="Arial" w:hAnsi="Arial" w:cs="Arial"/>
          <w:spacing w:val="2"/>
        </w:rPr>
        <w:t>Stanford</w:t>
      </w:r>
      <w:r w:rsidRPr="00D95EEB">
        <w:rPr>
          <w:rStyle w:val="adr"/>
          <w:rFonts w:ascii="Arial" w:hAnsi="Arial" w:cs="Arial"/>
          <w:spacing w:val="2"/>
        </w:rPr>
        <w:t xml:space="preserve">, </w:t>
      </w:r>
      <w:r w:rsidRPr="00D95EEB">
        <w:rPr>
          <w:rStyle w:val="region"/>
          <w:rFonts w:ascii="Arial" w:hAnsi="Arial" w:cs="Arial"/>
          <w:spacing w:val="2"/>
        </w:rPr>
        <w:t>California</w:t>
      </w:r>
      <w:r w:rsidRPr="00D95EEB">
        <w:rPr>
          <w:rStyle w:val="adr"/>
          <w:rFonts w:ascii="Arial" w:hAnsi="Arial" w:cs="Arial"/>
          <w:spacing w:val="2"/>
        </w:rPr>
        <w:t xml:space="preserve"> </w:t>
      </w:r>
      <w:r w:rsidRPr="00D95EEB">
        <w:rPr>
          <w:rStyle w:val="postal-code"/>
          <w:rFonts w:ascii="Arial" w:hAnsi="Arial" w:cs="Arial"/>
          <w:spacing w:val="2"/>
        </w:rPr>
        <w:t>94305</w:t>
      </w:r>
      <w:r>
        <w:rPr>
          <w:rStyle w:val="postal-code"/>
          <w:rFonts w:ascii="Arial" w:hAnsi="Arial" w:cs="Arial"/>
          <w:spacing w:val="2"/>
        </w:rPr>
        <w:t>. [Ar lein] Ar gael yn:</w:t>
      </w:r>
      <w:r>
        <w:rPr>
          <w:rFonts w:ascii="Arial" w:hAnsi="Arial" w:cs="Arial"/>
        </w:rPr>
        <w:t xml:space="preserve"> </w:t>
      </w:r>
      <w:hyperlink r:id="rId12" w:history="1">
        <w:r w:rsidRPr="00E72139">
          <w:rPr>
            <w:rStyle w:val="Hyperlink"/>
            <w:rFonts w:ascii="Arial" w:hAnsi="Arial" w:cs="Arial"/>
          </w:rPr>
          <w:t>https://teachingcommons.stanford.edu/resources/teaching/evaluating-students/assessing-student-learning/student-self-assessment</w:t>
        </w:r>
      </w:hyperlink>
      <w:r w:rsidR="008040BE" w:rsidRPr="001A21B8">
        <w:rPr>
          <w:rFonts w:ascii="Arial" w:hAnsi="Arial" w:cs="Arial"/>
        </w:rPr>
        <w:t xml:space="preserve"> </w:t>
      </w:r>
      <w:r w:rsidRPr="001A21B8">
        <w:rPr>
          <w:rFonts w:ascii="Arial" w:hAnsi="Arial" w:cs="Arial"/>
        </w:rPr>
        <w:t xml:space="preserve">[Cyrchwyd: </w:t>
      </w:r>
      <w:r>
        <w:rPr>
          <w:rFonts w:ascii="Arial" w:hAnsi="Arial" w:cs="Arial"/>
        </w:rPr>
        <w:t>28</w:t>
      </w:r>
      <w:r w:rsidRPr="001A21B8">
        <w:rPr>
          <w:rFonts w:ascii="Arial" w:hAnsi="Arial" w:cs="Arial"/>
        </w:rPr>
        <w:t>/0</w:t>
      </w:r>
      <w:r>
        <w:rPr>
          <w:rFonts w:ascii="Arial" w:hAnsi="Arial" w:cs="Arial"/>
        </w:rPr>
        <w:t>2</w:t>
      </w:r>
      <w:r w:rsidRPr="001A21B8">
        <w:rPr>
          <w:rFonts w:ascii="Arial" w:hAnsi="Arial" w:cs="Arial"/>
        </w:rPr>
        <w:t>/20]</w:t>
      </w:r>
    </w:p>
    <w:p w14:paraId="25BA4C28" w14:textId="77777777" w:rsidR="0029280C" w:rsidRDefault="0029280C" w:rsidP="00E00402">
      <w:pPr>
        <w:autoSpaceDE w:val="0"/>
        <w:autoSpaceDN w:val="0"/>
        <w:adjustRightInd w:val="0"/>
        <w:spacing w:after="0" w:line="360" w:lineRule="auto"/>
        <w:rPr>
          <w:rFonts w:ascii="Arial" w:hAnsi="Arial" w:cs="Arial"/>
          <w:lang w:val="en-GB"/>
        </w:rPr>
      </w:pPr>
    </w:p>
    <w:p w14:paraId="0FA3E19E" w14:textId="28D24553" w:rsidR="00A56CEB" w:rsidRPr="001A21B8" w:rsidRDefault="00A56CEB" w:rsidP="00E00402">
      <w:pPr>
        <w:autoSpaceDE w:val="0"/>
        <w:autoSpaceDN w:val="0"/>
        <w:adjustRightInd w:val="0"/>
        <w:spacing w:after="0" w:line="360" w:lineRule="auto"/>
        <w:rPr>
          <w:rFonts w:ascii="Arial" w:hAnsi="Arial" w:cs="Arial"/>
          <w:lang w:val="en-GB"/>
        </w:rPr>
      </w:pPr>
      <w:r w:rsidRPr="001A21B8">
        <w:rPr>
          <w:rFonts w:ascii="Arial" w:hAnsi="Arial" w:cs="Arial"/>
          <w:lang w:val="en-GB"/>
        </w:rPr>
        <w:t>Christopher DeLuca, Allison E. A. Chapman-Chin, Danielle LaPointe-McEwan &amp; Don A.</w:t>
      </w:r>
    </w:p>
    <w:p w14:paraId="1D131D94" w14:textId="77777777" w:rsidR="00A56CEB" w:rsidRPr="001A21B8" w:rsidRDefault="00A56CEB" w:rsidP="00E00402">
      <w:pPr>
        <w:autoSpaceDE w:val="0"/>
        <w:autoSpaceDN w:val="0"/>
        <w:adjustRightInd w:val="0"/>
        <w:spacing w:after="0" w:line="360" w:lineRule="auto"/>
        <w:rPr>
          <w:rFonts w:ascii="Arial" w:hAnsi="Arial" w:cs="Arial"/>
          <w:lang w:val="en-GB"/>
        </w:rPr>
      </w:pPr>
      <w:r w:rsidRPr="001A21B8">
        <w:rPr>
          <w:rFonts w:ascii="Arial" w:hAnsi="Arial" w:cs="Arial"/>
          <w:lang w:val="en-GB"/>
        </w:rPr>
        <w:t>Klinger (2018) Student perspectives on assessment for learning, The Curriculum</w:t>
      </w:r>
    </w:p>
    <w:p w14:paraId="2708B5B3" w14:textId="48345493" w:rsidR="00E00402" w:rsidRDefault="00A56CEB" w:rsidP="00E00402">
      <w:pPr>
        <w:spacing w:line="360" w:lineRule="auto"/>
        <w:rPr>
          <w:rFonts w:ascii="Arial" w:hAnsi="Arial" w:cs="Arial"/>
          <w:lang w:val="en-GB"/>
        </w:rPr>
      </w:pPr>
      <w:r w:rsidRPr="001A21B8">
        <w:rPr>
          <w:rFonts w:ascii="Arial" w:hAnsi="Arial" w:cs="Arial"/>
          <w:lang w:val="en-GB"/>
        </w:rPr>
        <w:t>Journal, 29:1, 77-94, DOI: 10.1080/09585176.2017.1401550</w:t>
      </w:r>
    </w:p>
    <w:p w14:paraId="1A9D5F53" w14:textId="77777777" w:rsidR="006A061A" w:rsidRDefault="006A061A" w:rsidP="00E00402">
      <w:pPr>
        <w:spacing w:line="360" w:lineRule="auto"/>
        <w:rPr>
          <w:rFonts w:ascii="Arial" w:hAnsi="Arial" w:cs="Arial"/>
          <w:lang w:val="en-GB"/>
        </w:rPr>
      </w:pPr>
    </w:p>
    <w:p w14:paraId="7B51E12E" w14:textId="3775B2F3" w:rsidR="00B733ED" w:rsidRDefault="00707815" w:rsidP="00E00402">
      <w:pPr>
        <w:spacing w:line="360" w:lineRule="auto"/>
        <w:rPr>
          <w:rFonts w:ascii="Arial" w:hAnsi="Arial" w:cs="Arial"/>
          <w:lang w:val="en-GB"/>
        </w:rPr>
      </w:pPr>
      <w:r w:rsidRPr="00707815">
        <w:rPr>
          <w:rFonts w:ascii="Arial" w:hAnsi="Arial" w:cs="Arial"/>
          <w:lang w:val="en-GB"/>
        </w:rPr>
        <w:t xml:space="preserve">Paul Black, Christine Harrison, Clare Lee, Bethan Marshall, and Dylan </w:t>
      </w:r>
      <w:proofErr w:type="spellStart"/>
      <w:r w:rsidRPr="00707815">
        <w:rPr>
          <w:rFonts w:ascii="Arial" w:hAnsi="Arial" w:cs="Arial"/>
          <w:lang w:val="en-GB"/>
        </w:rPr>
        <w:t>Wiliam</w:t>
      </w:r>
      <w:proofErr w:type="spellEnd"/>
      <w:r w:rsidRPr="00707815">
        <w:rPr>
          <w:rFonts w:ascii="Arial" w:hAnsi="Arial" w:cs="Arial"/>
          <w:lang w:val="en-GB"/>
        </w:rPr>
        <w:t xml:space="preserve">, “Working Inside the Black Box: Assessment for Learning in the Classroom,” Phi Delta </w:t>
      </w:r>
      <w:proofErr w:type="spellStart"/>
      <w:r w:rsidRPr="00707815">
        <w:rPr>
          <w:rFonts w:ascii="Arial" w:hAnsi="Arial" w:cs="Arial"/>
          <w:lang w:val="en-GB"/>
        </w:rPr>
        <w:t>Kappan</w:t>
      </w:r>
      <w:proofErr w:type="spellEnd"/>
      <w:r w:rsidRPr="00707815">
        <w:rPr>
          <w:rFonts w:ascii="Arial" w:hAnsi="Arial" w:cs="Arial"/>
          <w:lang w:val="en-GB"/>
        </w:rPr>
        <w:t>, Vol. 86, No. 1, September 2004, pp. 9-21.</w:t>
      </w:r>
    </w:p>
    <w:p w14:paraId="395EF370" w14:textId="27EB6F7F" w:rsidR="0029280C" w:rsidRDefault="00C23CA7" w:rsidP="00E00402">
      <w:pPr>
        <w:spacing w:line="360" w:lineRule="auto"/>
        <w:rPr>
          <w:rFonts w:ascii="Arial" w:hAnsi="Arial" w:cs="Arial"/>
          <w:lang w:val="en-GB"/>
        </w:rPr>
      </w:pPr>
      <w:hyperlink r:id="rId13" w:history="1">
        <w:r w:rsidR="0029280C" w:rsidRPr="00DC27E7">
          <w:rPr>
            <w:rStyle w:val="Hyperlink"/>
            <w:rFonts w:ascii="Arial" w:hAnsi="Arial" w:cs="Arial"/>
            <w:lang w:val="en-GB"/>
          </w:rPr>
          <w:t>https://www.researchgate.net/profile/Dylan_Wiliam/publication/44835745_Working_Inside_the_Black_Box_Assessment_for_Learning_in_the_Classroom/links/0c9605262f88548687000000/Working-Inside-the-Black-Box-Assessment-for-Learning-in-the-Classroom.pdf</w:t>
        </w:r>
      </w:hyperlink>
      <w:r w:rsidR="0029280C">
        <w:rPr>
          <w:rFonts w:ascii="Arial" w:hAnsi="Arial" w:cs="Arial"/>
          <w:lang w:val="en-GB"/>
        </w:rPr>
        <w:t xml:space="preserve"> </w:t>
      </w:r>
    </w:p>
    <w:p w14:paraId="0E212698" w14:textId="26AF2331" w:rsidR="0029280C" w:rsidRDefault="0029280C" w:rsidP="00E00402">
      <w:pPr>
        <w:spacing w:line="360" w:lineRule="auto"/>
        <w:rPr>
          <w:rFonts w:ascii="Arial" w:hAnsi="Arial" w:cs="Arial"/>
          <w:lang w:val="en-GB"/>
        </w:rPr>
      </w:pPr>
    </w:p>
    <w:p w14:paraId="27E5E5CB" w14:textId="0C2AB4BE" w:rsidR="006A061A" w:rsidRPr="006A061A" w:rsidRDefault="006A061A" w:rsidP="00E00402">
      <w:pPr>
        <w:spacing w:line="360" w:lineRule="auto"/>
        <w:rPr>
          <w:rFonts w:ascii="Arial" w:hAnsi="Arial" w:cs="Arial"/>
          <w:lang w:val="en-GB"/>
        </w:rPr>
      </w:pPr>
      <w:r>
        <w:rPr>
          <w:rFonts w:ascii="Arial" w:hAnsi="Arial" w:cs="Arial"/>
        </w:rPr>
        <w:t>Comisiynydd Plant Cymru (2020) CCUHP - Hawliau Plant. [Ar lein] Ar gael yn:</w:t>
      </w:r>
    </w:p>
    <w:p w14:paraId="0320EFE5" w14:textId="5D136469" w:rsidR="006A061A" w:rsidRPr="001A21B8" w:rsidRDefault="00C23CA7" w:rsidP="006A061A">
      <w:pPr>
        <w:autoSpaceDE w:val="0"/>
        <w:autoSpaceDN w:val="0"/>
        <w:adjustRightInd w:val="0"/>
        <w:spacing w:after="0" w:line="360" w:lineRule="auto"/>
        <w:rPr>
          <w:rFonts w:ascii="Arial" w:hAnsi="Arial" w:cs="Arial"/>
        </w:rPr>
      </w:pPr>
      <w:hyperlink r:id="rId14" w:history="1">
        <w:r w:rsidR="006E5D20" w:rsidRPr="001A21B8">
          <w:rPr>
            <w:rStyle w:val="Hyperlink"/>
            <w:rFonts w:ascii="Arial" w:hAnsi="Arial" w:cs="Arial"/>
          </w:rPr>
          <w:t>https://www.complantcymru.org.uk/ccuhp-hawliau-plant/ccuhp-hawliau-planthttpswww-youtube-comwatchvvs1usdrn-voindex4listplgsiznczbjkhq3lfdktmsbnlhtbzu5yrc/</w:t>
        </w:r>
      </w:hyperlink>
      <w:r w:rsidR="006E5D20" w:rsidRPr="001A21B8">
        <w:rPr>
          <w:rFonts w:ascii="Arial" w:hAnsi="Arial" w:cs="Arial"/>
          <w:u w:val="single"/>
        </w:rPr>
        <w:t xml:space="preserve"> </w:t>
      </w:r>
      <w:r w:rsidR="006A061A" w:rsidRPr="001A21B8">
        <w:rPr>
          <w:rFonts w:ascii="Arial" w:hAnsi="Arial" w:cs="Arial"/>
        </w:rPr>
        <w:t xml:space="preserve">[Cyrchwyd: </w:t>
      </w:r>
      <w:r w:rsidR="006A061A">
        <w:rPr>
          <w:rFonts w:ascii="Arial" w:hAnsi="Arial" w:cs="Arial"/>
        </w:rPr>
        <w:t>06</w:t>
      </w:r>
      <w:r w:rsidR="006A061A" w:rsidRPr="001A21B8">
        <w:rPr>
          <w:rFonts w:ascii="Arial" w:hAnsi="Arial" w:cs="Arial"/>
        </w:rPr>
        <w:t>/0</w:t>
      </w:r>
      <w:r w:rsidR="006A061A">
        <w:rPr>
          <w:rFonts w:ascii="Arial" w:hAnsi="Arial" w:cs="Arial"/>
        </w:rPr>
        <w:t>3</w:t>
      </w:r>
      <w:r w:rsidR="006A061A" w:rsidRPr="001A21B8">
        <w:rPr>
          <w:rFonts w:ascii="Arial" w:hAnsi="Arial" w:cs="Arial"/>
        </w:rPr>
        <w:t>/20]</w:t>
      </w:r>
    </w:p>
    <w:p w14:paraId="39C0CA2C" w14:textId="3418D3AD" w:rsidR="00666461" w:rsidRPr="001A21B8" w:rsidRDefault="00666461" w:rsidP="00E00402">
      <w:pPr>
        <w:spacing w:line="360" w:lineRule="auto"/>
        <w:rPr>
          <w:rFonts w:ascii="Arial" w:hAnsi="Arial" w:cs="Arial"/>
          <w:u w:val="single"/>
        </w:rPr>
      </w:pPr>
    </w:p>
    <w:p w14:paraId="377D5795" w14:textId="4F847D88" w:rsidR="00666461" w:rsidRPr="00A46520" w:rsidRDefault="00666461" w:rsidP="00E00402">
      <w:pPr>
        <w:spacing w:line="360" w:lineRule="auto"/>
        <w:rPr>
          <w:rFonts w:ascii="Arial" w:hAnsi="Arial" w:cs="Arial"/>
        </w:rPr>
      </w:pPr>
      <w:r w:rsidRPr="00A46520">
        <w:rPr>
          <w:rFonts w:ascii="Arial" w:hAnsi="Arial" w:cs="Arial"/>
        </w:rPr>
        <w:t xml:space="preserve">Clark, A. (2005) ‘Ways of seeing: using the Mosaic approach to listen to young children’s perspectives’, in Clark, A., Kjørholt and Moss, P. (eds.) Beyond Listening. Children’s perspectives on early childhood services. Bristol: Policy Press, pp. 29–49. </w:t>
      </w:r>
    </w:p>
    <w:p w14:paraId="100D828A" w14:textId="2AEE1BC4" w:rsidR="00B733ED" w:rsidRPr="001A21B8" w:rsidRDefault="00B733ED" w:rsidP="00E00402">
      <w:pPr>
        <w:spacing w:line="360" w:lineRule="auto"/>
        <w:rPr>
          <w:rFonts w:ascii="Arial" w:hAnsi="Arial" w:cs="Arial"/>
        </w:rPr>
      </w:pPr>
    </w:p>
    <w:p w14:paraId="0BABF7DC" w14:textId="3F029688" w:rsidR="00C9598A" w:rsidRPr="001A21B8" w:rsidRDefault="00C9598A" w:rsidP="00E00402">
      <w:pPr>
        <w:spacing w:line="360" w:lineRule="auto"/>
        <w:rPr>
          <w:rFonts w:ascii="Arial" w:hAnsi="Arial" w:cs="Arial"/>
        </w:rPr>
      </w:pPr>
      <w:r w:rsidRPr="001A21B8">
        <w:rPr>
          <w:rFonts w:ascii="Arial" w:hAnsi="Arial" w:cs="Arial"/>
        </w:rPr>
        <w:t>Denscombe, M. (2010) Good Research Guide For Small-Scale Social Research Projects. Maidenhead: McGraw Hill.</w:t>
      </w:r>
    </w:p>
    <w:p w14:paraId="6155A8E9" w14:textId="0C5E1697" w:rsidR="00EA7C52" w:rsidRPr="001A21B8" w:rsidRDefault="00EA7C52" w:rsidP="00E00402">
      <w:pPr>
        <w:spacing w:line="360" w:lineRule="auto"/>
        <w:rPr>
          <w:rFonts w:ascii="Arial" w:hAnsi="Arial" w:cs="Arial"/>
        </w:rPr>
      </w:pPr>
      <w:r w:rsidRPr="001A21B8">
        <w:rPr>
          <w:rFonts w:ascii="Arial" w:hAnsi="Arial" w:cs="Arial"/>
        </w:rPr>
        <w:t>Kitwood,T.M.(1977)Valuesinadolescentlife:towards a critical description, Unpublished PhD dissertation, School of Education, University of Bradford.</w:t>
      </w:r>
    </w:p>
    <w:p w14:paraId="1095600C" w14:textId="52E3DB9F" w:rsidR="00E200E5" w:rsidRDefault="00E200E5" w:rsidP="00E00402">
      <w:pPr>
        <w:spacing w:line="360" w:lineRule="auto"/>
        <w:rPr>
          <w:rFonts w:ascii="Arial" w:hAnsi="Arial" w:cs="Arial"/>
        </w:rPr>
      </w:pPr>
    </w:p>
    <w:p w14:paraId="0554E0C1" w14:textId="00D0AF73" w:rsidR="00E200E5" w:rsidRPr="001A21B8" w:rsidRDefault="001C5202" w:rsidP="00E00402">
      <w:pPr>
        <w:spacing w:line="360" w:lineRule="auto"/>
        <w:rPr>
          <w:rFonts w:ascii="Arial" w:hAnsi="Arial" w:cs="Arial"/>
        </w:rPr>
      </w:pPr>
      <w:r>
        <w:rPr>
          <w:rFonts w:ascii="Arial" w:hAnsi="Arial" w:cs="Arial"/>
        </w:rPr>
        <w:t xml:space="preserve">Better evaluation (Dyddiad anhysbys) </w:t>
      </w:r>
      <w:r w:rsidRPr="001C5202">
        <w:rPr>
          <w:rFonts w:ascii="Arial" w:hAnsi="Arial" w:cs="Arial"/>
          <w:i/>
          <w:iCs/>
          <w:shd w:val="clear" w:color="auto" w:fill="FFFFFF"/>
        </w:rPr>
        <w:t>Combine qualitative and quantitative data</w:t>
      </w:r>
      <w:r>
        <w:rPr>
          <w:rFonts w:ascii="Arial" w:hAnsi="Arial" w:cs="Arial"/>
          <w:i/>
          <w:iCs/>
          <w:shd w:val="clear" w:color="auto" w:fill="FFFFFF"/>
        </w:rPr>
        <w:t xml:space="preserve">. </w:t>
      </w:r>
      <w:r>
        <w:rPr>
          <w:rFonts w:ascii="Arial" w:hAnsi="Arial" w:cs="Arial"/>
          <w:shd w:val="clear" w:color="auto" w:fill="FFFFFF"/>
        </w:rPr>
        <w:t>[Ar lein] Ar gael yn:</w:t>
      </w:r>
      <w:r>
        <w:rPr>
          <w:rFonts w:ascii="Arial" w:hAnsi="Arial" w:cs="Arial"/>
        </w:rPr>
        <w:t xml:space="preserve"> </w:t>
      </w:r>
      <w:hyperlink r:id="rId15" w:history="1">
        <w:r w:rsidRPr="004A51F6">
          <w:rPr>
            <w:rStyle w:val="Hyperlink"/>
            <w:rFonts w:ascii="Arial" w:hAnsi="Arial" w:cs="Arial"/>
          </w:rPr>
          <w:t>https://www.betterevaluation.org/en/rainbow_framework/describe/combining_qualitative_and_quantitative_data</w:t>
        </w:r>
      </w:hyperlink>
      <w:r w:rsidR="00E200E5" w:rsidRPr="001A21B8">
        <w:rPr>
          <w:rFonts w:ascii="Arial" w:hAnsi="Arial" w:cs="Arial"/>
        </w:rPr>
        <w:t xml:space="preserve"> </w:t>
      </w:r>
      <w:r>
        <w:rPr>
          <w:rFonts w:ascii="Arial" w:hAnsi="Arial" w:cs="Arial"/>
        </w:rPr>
        <w:t>[Cyrchwyd: 04/03/20]</w:t>
      </w:r>
    </w:p>
    <w:p w14:paraId="5E3CA0E4" w14:textId="56F524AB" w:rsidR="00370DAE" w:rsidRPr="001A21B8" w:rsidRDefault="00370DAE" w:rsidP="00E00402">
      <w:pPr>
        <w:spacing w:line="360" w:lineRule="auto"/>
        <w:rPr>
          <w:rFonts w:ascii="Arial" w:hAnsi="Arial" w:cs="Arial"/>
        </w:rPr>
      </w:pPr>
    </w:p>
    <w:p w14:paraId="158C85CC" w14:textId="593C8AD4" w:rsidR="00370DAE" w:rsidRPr="001A21B8" w:rsidRDefault="00370DAE" w:rsidP="00E00402">
      <w:pPr>
        <w:spacing w:line="360" w:lineRule="auto"/>
        <w:rPr>
          <w:rFonts w:ascii="Arial" w:hAnsi="Arial" w:cs="Arial"/>
          <w:color w:val="000000"/>
          <w:shd w:val="clear" w:color="auto" w:fill="FFFFFF"/>
        </w:rPr>
      </w:pPr>
      <w:r w:rsidRPr="001A21B8">
        <w:rPr>
          <w:rFonts w:ascii="Arial" w:hAnsi="Arial" w:cs="Arial"/>
          <w:color w:val="000000"/>
          <w:shd w:val="clear" w:color="auto" w:fill="FFFFFF"/>
        </w:rPr>
        <w:t>Carvalho, S. and White, H. (1997). </w:t>
      </w:r>
      <w:r w:rsidRPr="001A21B8">
        <w:rPr>
          <w:rStyle w:val="Emphasis"/>
          <w:rFonts w:ascii="Arial" w:hAnsi="Arial" w:cs="Arial"/>
          <w:color w:val="000000"/>
        </w:rPr>
        <w:t>Combining the quantitative and qualitative approaches to poverty measurement and analysis: The practice and the potential</w:t>
      </w:r>
      <w:r w:rsidRPr="001A21B8">
        <w:rPr>
          <w:rFonts w:ascii="Arial" w:hAnsi="Arial" w:cs="Arial"/>
          <w:color w:val="000000"/>
          <w:shd w:val="clear" w:color="auto" w:fill="FFFFFF"/>
        </w:rPr>
        <w:t>. World Bank Technical Paper 366. Washington, D.C.: World Bank </w:t>
      </w:r>
    </w:p>
    <w:p w14:paraId="02A6DEAE" w14:textId="56B96FC2" w:rsidR="00F370E0" w:rsidRPr="001A21B8" w:rsidRDefault="00F370E0" w:rsidP="00E00402">
      <w:pPr>
        <w:spacing w:line="360" w:lineRule="auto"/>
        <w:rPr>
          <w:rFonts w:ascii="Arial" w:hAnsi="Arial" w:cs="Arial"/>
          <w:color w:val="000000"/>
          <w:shd w:val="clear" w:color="auto" w:fill="FFFFFF"/>
        </w:rPr>
      </w:pPr>
    </w:p>
    <w:p w14:paraId="175DE764" w14:textId="657FB36D" w:rsidR="00A04A8D" w:rsidRDefault="00F370E0" w:rsidP="00E00402">
      <w:pPr>
        <w:spacing w:line="360" w:lineRule="auto"/>
        <w:rPr>
          <w:rFonts w:ascii="Arial" w:hAnsi="Arial" w:cs="Arial"/>
        </w:rPr>
      </w:pPr>
      <w:r w:rsidRPr="001A21B8">
        <w:rPr>
          <w:rFonts w:ascii="Arial" w:hAnsi="Arial" w:cs="Arial"/>
        </w:rPr>
        <w:t>Kumar, R. (2014) Research Methodology. London: Sage</w:t>
      </w:r>
    </w:p>
    <w:p w14:paraId="6F1346B2" w14:textId="77777777" w:rsidR="00E00402" w:rsidRPr="001A21B8" w:rsidRDefault="00E00402" w:rsidP="00E00402">
      <w:pPr>
        <w:spacing w:line="360" w:lineRule="auto"/>
        <w:rPr>
          <w:rFonts w:ascii="Arial" w:hAnsi="Arial" w:cs="Arial"/>
        </w:rPr>
      </w:pPr>
    </w:p>
    <w:p w14:paraId="7F09DFB5" w14:textId="258FF61E" w:rsidR="00A04A8D" w:rsidRPr="001A21B8" w:rsidRDefault="00A04A8D" w:rsidP="00E00402">
      <w:pPr>
        <w:spacing w:line="360" w:lineRule="auto"/>
        <w:rPr>
          <w:rFonts w:ascii="Arial" w:hAnsi="Arial" w:cs="Arial"/>
        </w:rPr>
      </w:pPr>
      <w:r w:rsidRPr="001A21B8">
        <w:rPr>
          <w:rFonts w:ascii="Arial" w:hAnsi="Arial" w:cs="Arial"/>
        </w:rPr>
        <w:t>Cohen D, Crabtree B. Qualitative Research Guidelines Project. July 2006.</w:t>
      </w:r>
    </w:p>
    <w:p w14:paraId="7D2EB9D8" w14:textId="39476E64" w:rsidR="00A46520" w:rsidRDefault="00C23CA7" w:rsidP="00E00402">
      <w:pPr>
        <w:spacing w:line="360" w:lineRule="auto"/>
        <w:rPr>
          <w:rFonts w:ascii="Arial" w:hAnsi="Arial" w:cs="Arial"/>
        </w:rPr>
      </w:pPr>
      <w:hyperlink r:id="rId16" w:history="1">
        <w:r w:rsidR="00A04A8D" w:rsidRPr="001A21B8">
          <w:rPr>
            <w:rStyle w:val="Hyperlink"/>
            <w:rFonts w:ascii="Arial" w:hAnsi="Arial" w:cs="Arial"/>
          </w:rPr>
          <w:t>http://www.qualres.org/HomeSemi-3629.html</w:t>
        </w:r>
      </w:hyperlink>
      <w:r w:rsidR="00A04A8D" w:rsidRPr="001A21B8">
        <w:rPr>
          <w:rFonts w:ascii="Arial" w:hAnsi="Arial" w:cs="Arial"/>
        </w:rPr>
        <w:t xml:space="preserve"> </w:t>
      </w:r>
      <w:r w:rsidR="005610E4" w:rsidRPr="001A21B8">
        <w:rPr>
          <w:rFonts w:ascii="Arial" w:hAnsi="Arial" w:cs="Arial"/>
        </w:rPr>
        <w:t xml:space="preserve">[Cyrchwyd: </w:t>
      </w:r>
      <w:r w:rsidR="005610E4">
        <w:rPr>
          <w:rFonts w:ascii="Arial" w:hAnsi="Arial" w:cs="Arial"/>
        </w:rPr>
        <w:t>05</w:t>
      </w:r>
      <w:r w:rsidR="005610E4" w:rsidRPr="001A21B8">
        <w:rPr>
          <w:rFonts w:ascii="Arial" w:hAnsi="Arial" w:cs="Arial"/>
        </w:rPr>
        <w:t>/0</w:t>
      </w:r>
      <w:r w:rsidR="005610E4">
        <w:rPr>
          <w:rFonts w:ascii="Arial" w:hAnsi="Arial" w:cs="Arial"/>
        </w:rPr>
        <w:t>3</w:t>
      </w:r>
      <w:r w:rsidR="005610E4" w:rsidRPr="001A21B8">
        <w:rPr>
          <w:rFonts w:ascii="Arial" w:hAnsi="Arial" w:cs="Arial"/>
        </w:rPr>
        <w:t>/20]</w:t>
      </w:r>
    </w:p>
    <w:p w14:paraId="42F3B6DF" w14:textId="77777777" w:rsidR="00963A11" w:rsidRPr="00963A11" w:rsidRDefault="00963A11" w:rsidP="00E00402">
      <w:pPr>
        <w:spacing w:line="360" w:lineRule="auto"/>
        <w:rPr>
          <w:rFonts w:ascii="Arial" w:hAnsi="Arial" w:cs="Arial"/>
        </w:rPr>
      </w:pPr>
    </w:p>
    <w:p w14:paraId="05D71F70" w14:textId="04D51308" w:rsidR="00A46520" w:rsidRDefault="00A46520" w:rsidP="00E00402">
      <w:pPr>
        <w:spacing w:line="360" w:lineRule="auto"/>
        <w:rPr>
          <w:rFonts w:ascii="Arial" w:hAnsi="Arial" w:cs="Arial"/>
          <w:color w:val="000000"/>
        </w:rPr>
      </w:pPr>
      <w:r w:rsidRPr="00A46520">
        <w:rPr>
          <w:rFonts w:ascii="Arial" w:hAnsi="Arial" w:cs="Arial"/>
          <w:color w:val="000000"/>
        </w:rPr>
        <w:t xml:space="preserve">National Foundation for Educational Research (2013). </w:t>
      </w:r>
      <w:r w:rsidRPr="00A46520">
        <w:rPr>
          <w:rFonts w:ascii="Arial" w:hAnsi="Arial" w:cs="Arial"/>
          <w:i/>
          <w:iCs/>
          <w:color w:val="000000"/>
        </w:rPr>
        <w:t xml:space="preserve">How to... Run qualitative and quantitative research: From definitions through to analysis </w:t>
      </w:r>
      <w:r w:rsidRPr="00A46520">
        <w:rPr>
          <w:rFonts w:ascii="Arial" w:hAnsi="Arial" w:cs="Arial"/>
          <w:color w:val="000000"/>
        </w:rPr>
        <w:t xml:space="preserve">(How to Guides). Slough: NFER. </w:t>
      </w:r>
    </w:p>
    <w:p w14:paraId="7D47C2D0" w14:textId="1FBFE9A8" w:rsidR="00106297" w:rsidRDefault="00106297" w:rsidP="00E00402">
      <w:pPr>
        <w:spacing w:line="360" w:lineRule="auto"/>
        <w:rPr>
          <w:rFonts w:ascii="Arial" w:hAnsi="Arial" w:cs="Arial"/>
          <w:color w:val="000000"/>
        </w:rPr>
      </w:pPr>
    </w:p>
    <w:p w14:paraId="1F2BD650" w14:textId="203AB899" w:rsidR="00106297" w:rsidRPr="00AE2DE5" w:rsidRDefault="003A32E9" w:rsidP="00E00402">
      <w:pPr>
        <w:pStyle w:val="AssignBody"/>
        <w:rPr>
          <w:rFonts w:cs="Arial"/>
          <w:color w:val="000000"/>
        </w:rPr>
      </w:pPr>
      <w:r w:rsidRPr="003A32E9">
        <w:rPr>
          <w:color w:val="000000"/>
        </w:rPr>
        <w:lastRenderedPageBreak/>
        <w:t>Sheffield Hallam University (</w:t>
      </w:r>
      <w:proofErr w:type="spellStart"/>
      <w:r w:rsidRPr="003A32E9">
        <w:rPr>
          <w:color w:val="000000"/>
        </w:rPr>
        <w:t>Dyddiad</w:t>
      </w:r>
      <w:proofErr w:type="spellEnd"/>
      <w:r w:rsidRPr="003A32E9">
        <w:rPr>
          <w:color w:val="000000"/>
        </w:rPr>
        <w:t xml:space="preserve"> </w:t>
      </w:r>
      <w:proofErr w:type="spellStart"/>
      <w:r w:rsidRPr="003A32E9">
        <w:rPr>
          <w:color w:val="000000"/>
        </w:rPr>
        <w:t>anhysbys</w:t>
      </w:r>
      <w:proofErr w:type="spellEnd"/>
      <w:r w:rsidRPr="003A32E9">
        <w:rPr>
          <w:color w:val="000000"/>
        </w:rPr>
        <w:t xml:space="preserve">) </w:t>
      </w:r>
      <w:r w:rsidRPr="00AE2DE5">
        <w:rPr>
          <w:rFonts w:cs="Arial"/>
          <w:i/>
          <w:iCs/>
          <w:bdr w:val="none" w:sz="0" w:space="0" w:color="auto" w:frame="1"/>
        </w:rPr>
        <w:t>Learner Engagement</w:t>
      </w:r>
      <w:r w:rsidR="00AE2DE5" w:rsidRPr="00AE2DE5">
        <w:rPr>
          <w:rFonts w:cs="Arial"/>
          <w:i/>
          <w:iCs/>
          <w:bdr w:val="none" w:sz="0" w:space="0" w:color="auto" w:frame="1"/>
        </w:rPr>
        <w:t xml:space="preserve"> Teaching and Assessment Essentials</w:t>
      </w:r>
      <w:r w:rsidR="00AE2DE5" w:rsidRPr="00AE2DE5">
        <w:rPr>
          <w:rFonts w:cs="Arial"/>
          <w:bdr w:val="none" w:sz="0" w:space="0" w:color="auto" w:frame="1"/>
        </w:rPr>
        <w:t>. [</w:t>
      </w:r>
      <w:proofErr w:type="spellStart"/>
      <w:r w:rsidR="00AE2DE5" w:rsidRPr="00AE2DE5">
        <w:rPr>
          <w:rFonts w:cs="Arial"/>
          <w:bdr w:val="none" w:sz="0" w:space="0" w:color="auto" w:frame="1"/>
        </w:rPr>
        <w:t>Ar</w:t>
      </w:r>
      <w:proofErr w:type="spellEnd"/>
      <w:r w:rsidR="00AE2DE5" w:rsidRPr="00AE2DE5">
        <w:rPr>
          <w:rFonts w:cs="Arial"/>
          <w:bdr w:val="none" w:sz="0" w:space="0" w:color="auto" w:frame="1"/>
        </w:rPr>
        <w:t xml:space="preserve"> </w:t>
      </w:r>
      <w:proofErr w:type="spellStart"/>
      <w:r w:rsidR="00AE2DE5" w:rsidRPr="00AE2DE5">
        <w:rPr>
          <w:rFonts w:cs="Arial"/>
          <w:bdr w:val="none" w:sz="0" w:space="0" w:color="auto" w:frame="1"/>
        </w:rPr>
        <w:t>lein</w:t>
      </w:r>
      <w:proofErr w:type="spellEnd"/>
      <w:r w:rsidR="00AE2DE5" w:rsidRPr="00AE2DE5">
        <w:rPr>
          <w:rFonts w:cs="Arial"/>
          <w:bdr w:val="none" w:sz="0" w:space="0" w:color="auto" w:frame="1"/>
        </w:rPr>
        <w:t xml:space="preserve">] </w:t>
      </w:r>
      <w:proofErr w:type="spellStart"/>
      <w:r w:rsidR="00AE2DE5" w:rsidRPr="00AE2DE5">
        <w:rPr>
          <w:rFonts w:cs="Arial"/>
          <w:bdr w:val="none" w:sz="0" w:space="0" w:color="auto" w:frame="1"/>
        </w:rPr>
        <w:t>Ar</w:t>
      </w:r>
      <w:proofErr w:type="spellEnd"/>
      <w:r w:rsidR="00AE2DE5" w:rsidRPr="00AE2DE5">
        <w:rPr>
          <w:rFonts w:cs="Arial"/>
          <w:bdr w:val="none" w:sz="0" w:space="0" w:color="auto" w:frame="1"/>
        </w:rPr>
        <w:t xml:space="preserve"> </w:t>
      </w:r>
      <w:proofErr w:type="spellStart"/>
      <w:r w:rsidR="00AE2DE5" w:rsidRPr="00AE2DE5">
        <w:rPr>
          <w:rFonts w:cs="Arial"/>
          <w:bdr w:val="none" w:sz="0" w:space="0" w:color="auto" w:frame="1"/>
        </w:rPr>
        <w:t>gael</w:t>
      </w:r>
      <w:proofErr w:type="spellEnd"/>
      <w:r w:rsidR="00AE2DE5" w:rsidRPr="00AE2DE5">
        <w:rPr>
          <w:rFonts w:cs="Arial"/>
          <w:bdr w:val="none" w:sz="0" w:space="0" w:color="auto" w:frame="1"/>
        </w:rPr>
        <w:t xml:space="preserve"> </w:t>
      </w:r>
      <w:proofErr w:type="spellStart"/>
      <w:r w:rsidR="00AE2DE5" w:rsidRPr="00AE2DE5">
        <w:rPr>
          <w:rFonts w:cs="Arial"/>
          <w:bdr w:val="none" w:sz="0" w:space="0" w:color="auto" w:frame="1"/>
        </w:rPr>
        <w:t>yn</w:t>
      </w:r>
      <w:proofErr w:type="spellEnd"/>
      <w:r w:rsidR="00AE2DE5" w:rsidRPr="00AE2DE5">
        <w:rPr>
          <w:rFonts w:cs="Arial"/>
          <w:bdr w:val="none" w:sz="0" w:space="0" w:color="auto" w:frame="1"/>
        </w:rPr>
        <w:t>:</w:t>
      </w:r>
      <w:r w:rsidR="00AE2DE5" w:rsidRPr="00AE2DE5">
        <w:rPr>
          <w:rFonts w:cs="Arial"/>
          <w:color w:val="000000"/>
        </w:rPr>
        <w:t xml:space="preserve"> </w:t>
      </w:r>
      <w:hyperlink r:id="rId17" w:history="1">
        <w:r w:rsidR="00AE2DE5" w:rsidRPr="004A51F6">
          <w:rPr>
            <w:rStyle w:val="Hyperlink"/>
            <w:rFonts w:cs="Arial"/>
          </w:rPr>
          <w:t>https://blogs.shu.ac.uk/engagement/enhancing-practice/developing-your-practice/peer-assessment-review-and-feedback/?doing_wp_cron=1584878240.1848800182342529296875</w:t>
        </w:r>
      </w:hyperlink>
      <w:r>
        <w:rPr>
          <w:rFonts w:cs="Arial"/>
          <w:color w:val="000000"/>
        </w:rPr>
        <w:t xml:space="preserve"> </w:t>
      </w:r>
      <w:r w:rsidR="00E00402" w:rsidRPr="001A21B8">
        <w:rPr>
          <w:rFonts w:cs="Arial"/>
        </w:rPr>
        <w:t>[</w:t>
      </w:r>
      <w:proofErr w:type="spellStart"/>
      <w:r w:rsidR="00E00402" w:rsidRPr="001A21B8">
        <w:rPr>
          <w:rFonts w:cs="Arial"/>
        </w:rPr>
        <w:t>Cyrchwyd</w:t>
      </w:r>
      <w:proofErr w:type="spellEnd"/>
      <w:r w:rsidR="00E00402" w:rsidRPr="001A21B8">
        <w:rPr>
          <w:rFonts w:cs="Arial"/>
        </w:rPr>
        <w:t xml:space="preserve">: </w:t>
      </w:r>
      <w:r w:rsidR="00E00402">
        <w:rPr>
          <w:rFonts w:cs="Arial"/>
        </w:rPr>
        <w:t>10</w:t>
      </w:r>
      <w:r w:rsidR="00E00402" w:rsidRPr="001A21B8">
        <w:rPr>
          <w:rFonts w:cs="Arial"/>
        </w:rPr>
        <w:t>/0</w:t>
      </w:r>
      <w:r w:rsidR="00E00402">
        <w:rPr>
          <w:rFonts w:cs="Arial"/>
        </w:rPr>
        <w:t>3</w:t>
      </w:r>
      <w:r w:rsidR="00E00402" w:rsidRPr="001A21B8">
        <w:rPr>
          <w:rFonts w:cs="Arial"/>
        </w:rPr>
        <w:t>/20]</w:t>
      </w:r>
    </w:p>
    <w:p w14:paraId="20853492" w14:textId="313E8734" w:rsidR="00106297" w:rsidRDefault="00106297" w:rsidP="00963A11">
      <w:pPr>
        <w:spacing w:line="360" w:lineRule="auto"/>
        <w:rPr>
          <w:rFonts w:ascii="Arial" w:hAnsi="Arial" w:cs="Arial"/>
          <w:color w:val="000000"/>
        </w:rPr>
      </w:pPr>
    </w:p>
    <w:p w14:paraId="46D59847" w14:textId="0B3FB317" w:rsidR="00106297" w:rsidRDefault="00106297" w:rsidP="00963A11">
      <w:pPr>
        <w:spacing w:line="360" w:lineRule="auto"/>
        <w:rPr>
          <w:rFonts w:ascii="Arial" w:hAnsi="Arial" w:cs="Arial"/>
          <w:color w:val="000000"/>
        </w:rPr>
      </w:pPr>
    </w:p>
    <w:p w14:paraId="3A221A4F" w14:textId="75403ADC" w:rsidR="00106297" w:rsidRPr="00106297" w:rsidRDefault="00106297" w:rsidP="00963A11">
      <w:pPr>
        <w:spacing w:line="360" w:lineRule="auto"/>
        <w:rPr>
          <w:rFonts w:ascii="Arial" w:hAnsi="Arial" w:cs="Arial"/>
          <w:i/>
          <w:iCs/>
          <w:color w:val="000000"/>
        </w:rPr>
      </w:pPr>
    </w:p>
    <w:sectPr w:rsidR="00106297" w:rsidRPr="0010629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C9627" w14:textId="77777777" w:rsidR="00B733ED" w:rsidRDefault="00B733ED" w:rsidP="00B733ED">
      <w:pPr>
        <w:spacing w:after="0" w:line="240" w:lineRule="auto"/>
      </w:pPr>
      <w:r>
        <w:separator/>
      </w:r>
    </w:p>
  </w:endnote>
  <w:endnote w:type="continuationSeparator" w:id="0">
    <w:p w14:paraId="719EA64E" w14:textId="77777777" w:rsidR="00B733ED" w:rsidRDefault="00B733ED" w:rsidP="00B73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LT Std 45 Book">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560104"/>
      <w:docPartObj>
        <w:docPartGallery w:val="Page Numbers (Bottom of Page)"/>
        <w:docPartUnique/>
      </w:docPartObj>
    </w:sdtPr>
    <w:sdtEndPr>
      <w:rPr>
        <w:noProof/>
      </w:rPr>
    </w:sdtEndPr>
    <w:sdtContent>
      <w:p w14:paraId="01E17317" w14:textId="0C6190DA" w:rsidR="00C23CA7" w:rsidRDefault="00C23C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2B948" w14:textId="77777777" w:rsidR="00C23CA7" w:rsidRDefault="00C23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0FB46" w14:textId="77777777" w:rsidR="00B733ED" w:rsidRDefault="00B733ED" w:rsidP="00B733ED">
      <w:pPr>
        <w:spacing w:after="0" w:line="240" w:lineRule="auto"/>
      </w:pPr>
      <w:r>
        <w:separator/>
      </w:r>
    </w:p>
  </w:footnote>
  <w:footnote w:type="continuationSeparator" w:id="0">
    <w:p w14:paraId="5053CA53" w14:textId="77777777" w:rsidR="00B733ED" w:rsidRDefault="00B733ED" w:rsidP="00B73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BDA92" w14:textId="10AC734A" w:rsidR="00B733ED" w:rsidRPr="00B733ED" w:rsidRDefault="002C6F92">
    <w:pPr>
      <w:pStyle w:val="Header"/>
      <w:rPr>
        <w:rFonts w:ascii="Times New Roman" w:hAnsi="Times New Roman" w:cs="Times New Roman"/>
        <w:sz w:val="24"/>
        <w:szCs w:val="24"/>
      </w:rPr>
    </w:pPr>
    <w:r>
      <w:rPr>
        <w:rFonts w:ascii="Times New Roman" w:hAnsi="Times New Roman" w:cs="Times New Roman"/>
        <w:sz w:val="24"/>
        <w:szCs w:val="24"/>
      </w:rPr>
      <w:t>ECAD5010C</w:t>
    </w:r>
    <w:r w:rsidR="00B733ED" w:rsidRPr="00B733ED">
      <w:rPr>
        <w:rFonts w:ascii="Times New Roman" w:hAnsi="Times New Roman" w:cs="Times New Roman"/>
        <w:sz w:val="24"/>
        <w:szCs w:val="24"/>
      </w:rPr>
      <w:tab/>
    </w:r>
    <w:r w:rsidR="00B733ED" w:rsidRPr="00B733ED">
      <w:rPr>
        <w:rFonts w:ascii="Times New Roman" w:hAnsi="Times New Roman" w:cs="Times New Roman"/>
        <w:sz w:val="24"/>
        <w:szCs w:val="24"/>
      </w:rPr>
      <w:tab/>
    </w:r>
    <w:r>
      <w:rPr>
        <w:rFonts w:ascii="Times New Roman" w:hAnsi="Times New Roman" w:cs="Times New Roman"/>
        <w:sz w:val="24"/>
        <w:szCs w:val="24"/>
      </w:rPr>
      <w:t xml:space="preserve">Catrin John - </w:t>
    </w:r>
    <w:r w:rsidR="00B733ED" w:rsidRPr="00B733ED">
      <w:rPr>
        <w:rFonts w:ascii="Times New Roman" w:hAnsi="Times New Roman" w:cs="Times New Roman"/>
        <w:sz w:val="24"/>
        <w:szCs w:val="24"/>
      </w:rPr>
      <w:t>1801096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8C0CA0"/>
    <w:multiLevelType w:val="multilevel"/>
    <w:tmpl w:val="132E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3ED"/>
    <w:rsid w:val="00001AEA"/>
    <w:rsid w:val="00003269"/>
    <w:rsid w:val="000202CF"/>
    <w:rsid w:val="0002687B"/>
    <w:rsid w:val="000306A2"/>
    <w:rsid w:val="0004064C"/>
    <w:rsid w:val="0005423C"/>
    <w:rsid w:val="00056FAA"/>
    <w:rsid w:val="0006267F"/>
    <w:rsid w:val="000652E7"/>
    <w:rsid w:val="00073FD9"/>
    <w:rsid w:val="000744C3"/>
    <w:rsid w:val="000867B0"/>
    <w:rsid w:val="00087353"/>
    <w:rsid w:val="000A06C7"/>
    <w:rsid w:val="000A5F0F"/>
    <w:rsid w:val="000A6463"/>
    <w:rsid w:val="000B205E"/>
    <w:rsid w:val="000B290D"/>
    <w:rsid w:val="000D008E"/>
    <w:rsid w:val="000D687D"/>
    <w:rsid w:val="000E3E3A"/>
    <w:rsid w:val="000F50FC"/>
    <w:rsid w:val="000F7627"/>
    <w:rsid w:val="001043F2"/>
    <w:rsid w:val="00106297"/>
    <w:rsid w:val="001123A7"/>
    <w:rsid w:val="00135938"/>
    <w:rsid w:val="00142F8E"/>
    <w:rsid w:val="001540A9"/>
    <w:rsid w:val="00165161"/>
    <w:rsid w:val="001652E9"/>
    <w:rsid w:val="0016544A"/>
    <w:rsid w:val="001944CD"/>
    <w:rsid w:val="001A17BD"/>
    <w:rsid w:val="001A21B8"/>
    <w:rsid w:val="001A5B3B"/>
    <w:rsid w:val="001A7305"/>
    <w:rsid w:val="001C4A22"/>
    <w:rsid w:val="001C5202"/>
    <w:rsid w:val="001C6C50"/>
    <w:rsid w:val="001D1495"/>
    <w:rsid w:val="001F0446"/>
    <w:rsid w:val="001F07C2"/>
    <w:rsid w:val="001F4CB8"/>
    <w:rsid w:val="001F5F4B"/>
    <w:rsid w:val="002016E2"/>
    <w:rsid w:val="00202180"/>
    <w:rsid w:val="002107DC"/>
    <w:rsid w:val="00213FD0"/>
    <w:rsid w:val="002162D6"/>
    <w:rsid w:val="002255B1"/>
    <w:rsid w:val="00225F4C"/>
    <w:rsid w:val="00225FAD"/>
    <w:rsid w:val="00242CF7"/>
    <w:rsid w:val="00242FA1"/>
    <w:rsid w:val="00246864"/>
    <w:rsid w:val="002538CA"/>
    <w:rsid w:val="002632AF"/>
    <w:rsid w:val="002640F7"/>
    <w:rsid w:val="002766B4"/>
    <w:rsid w:val="00284915"/>
    <w:rsid w:val="0029280C"/>
    <w:rsid w:val="002A47A5"/>
    <w:rsid w:val="002B02B9"/>
    <w:rsid w:val="002B10AA"/>
    <w:rsid w:val="002B2ADA"/>
    <w:rsid w:val="002B2B21"/>
    <w:rsid w:val="002B585E"/>
    <w:rsid w:val="002C6F92"/>
    <w:rsid w:val="002D238A"/>
    <w:rsid w:val="002D5FD4"/>
    <w:rsid w:val="002D61D3"/>
    <w:rsid w:val="002E1735"/>
    <w:rsid w:val="002E6664"/>
    <w:rsid w:val="002F0CF9"/>
    <w:rsid w:val="002F7C7E"/>
    <w:rsid w:val="0031356E"/>
    <w:rsid w:val="00317928"/>
    <w:rsid w:val="003220D1"/>
    <w:rsid w:val="00322FF9"/>
    <w:rsid w:val="00327018"/>
    <w:rsid w:val="00331FC2"/>
    <w:rsid w:val="00332BE8"/>
    <w:rsid w:val="003339FF"/>
    <w:rsid w:val="00335827"/>
    <w:rsid w:val="003474D1"/>
    <w:rsid w:val="00353CE8"/>
    <w:rsid w:val="00370DAE"/>
    <w:rsid w:val="0037712C"/>
    <w:rsid w:val="00377B56"/>
    <w:rsid w:val="00383152"/>
    <w:rsid w:val="00385722"/>
    <w:rsid w:val="00394BD0"/>
    <w:rsid w:val="0039665E"/>
    <w:rsid w:val="003A32E9"/>
    <w:rsid w:val="003A5708"/>
    <w:rsid w:val="003B225F"/>
    <w:rsid w:val="003B6479"/>
    <w:rsid w:val="003C20CC"/>
    <w:rsid w:val="003C36E4"/>
    <w:rsid w:val="003D004B"/>
    <w:rsid w:val="003E20BE"/>
    <w:rsid w:val="003F5D50"/>
    <w:rsid w:val="0040503C"/>
    <w:rsid w:val="00406D48"/>
    <w:rsid w:val="00421A46"/>
    <w:rsid w:val="004311A5"/>
    <w:rsid w:val="0043249C"/>
    <w:rsid w:val="004327FC"/>
    <w:rsid w:val="00433C87"/>
    <w:rsid w:val="00437604"/>
    <w:rsid w:val="00437F49"/>
    <w:rsid w:val="0046206B"/>
    <w:rsid w:val="0047061E"/>
    <w:rsid w:val="0048406C"/>
    <w:rsid w:val="004A60E6"/>
    <w:rsid w:val="004A721C"/>
    <w:rsid w:val="004B2158"/>
    <w:rsid w:val="004B4D94"/>
    <w:rsid w:val="004B6008"/>
    <w:rsid w:val="004C04F9"/>
    <w:rsid w:val="004C7EE1"/>
    <w:rsid w:val="004D4097"/>
    <w:rsid w:val="004D4B8E"/>
    <w:rsid w:val="004D4D7F"/>
    <w:rsid w:val="004E399C"/>
    <w:rsid w:val="005017D8"/>
    <w:rsid w:val="0050509F"/>
    <w:rsid w:val="00510632"/>
    <w:rsid w:val="00523C49"/>
    <w:rsid w:val="00532AE5"/>
    <w:rsid w:val="00542BF6"/>
    <w:rsid w:val="00550DBF"/>
    <w:rsid w:val="00554726"/>
    <w:rsid w:val="005610E4"/>
    <w:rsid w:val="005624C4"/>
    <w:rsid w:val="00563934"/>
    <w:rsid w:val="00577977"/>
    <w:rsid w:val="00585787"/>
    <w:rsid w:val="00587777"/>
    <w:rsid w:val="00592096"/>
    <w:rsid w:val="005A15D8"/>
    <w:rsid w:val="005A6802"/>
    <w:rsid w:val="005B18E8"/>
    <w:rsid w:val="005B543F"/>
    <w:rsid w:val="005C07BB"/>
    <w:rsid w:val="005D501E"/>
    <w:rsid w:val="005D55E8"/>
    <w:rsid w:val="005F1AB3"/>
    <w:rsid w:val="005F7422"/>
    <w:rsid w:val="00600AF2"/>
    <w:rsid w:val="006042AE"/>
    <w:rsid w:val="00610ABE"/>
    <w:rsid w:val="00622377"/>
    <w:rsid w:val="006257B4"/>
    <w:rsid w:val="00627233"/>
    <w:rsid w:val="0063683C"/>
    <w:rsid w:val="00637061"/>
    <w:rsid w:val="00637432"/>
    <w:rsid w:val="00640A7A"/>
    <w:rsid w:val="00641972"/>
    <w:rsid w:val="00643C52"/>
    <w:rsid w:val="00651149"/>
    <w:rsid w:val="00657D88"/>
    <w:rsid w:val="0066238C"/>
    <w:rsid w:val="00666461"/>
    <w:rsid w:val="006718BC"/>
    <w:rsid w:val="00672EC1"/>
    <w:rsid w:val="00674665"/>
    <w:rsid w:val="00680EF6"/>
    <w:rsid w:val="00687ABF"/>
    <w:rsid w:val="00690B70"/>
    <w:rsid w:val="00692AF1"/>
    <w:rsid w:val="00696D5E"/>
    <w:rsid w:val="006A061A"/>
    <w:rsid w:val="006A69DC"/>
    <w:rsid w:val="006B0B37"/>
    <w:rsid w:val="006E5D20"/>
    <w:rsid w:val="006F0695"/>
    <w:rsid w:val="006F2772"/>
    <w:rsid w:val="006F32AB"/>
    <w:rsid w:val="00702B6F"/>
    <w:rsid w:val="00707815"/>
    <w:rsid w:val="0071668F"/>
    <w:rsid w:val="00720B77"/>
    <w:rsid w:val="00730788"/>
    <w:rsid w:val="00730EAE"/>
    <w:rsid w:val="00746F62"/>
    <w:rsid w:val="007579C7"/>
    <w:rsid w:val="00757D5E"/>
    <w:rsid w:val="0076143E"/>
    <w:rsid w:val="007635F5"/>
    <w:rsid w:val="0076526E"/>
    <w:rsid w:val="00771F4D"/>
    <w:rsid w:val="00772312"/>
    <w:rsid w:val="00777D18"/>
    <w:rsid w:val="00781685"/>
    <w:rsid w:val="00787DED"/>
    <w:rsid w:val="00791838"/>
    <w:rsid w:val="00794F1A"/>
    <w:rsid w:val="0079693F"/>
    <w:rsid w:val="00796AFE"/>
    <w:rsid w:val="007A2E4A"/>
    <w:rsid w:val="007A5B8D"/>
    <w:rsid w:val="007A7664"/>
    <w:rsid w:val="007B6D30"/>
    <w:rsid w:val="007C4006"/>
    <w:rsid w:val="007D0B31"/>
    <w:rsid w:val="007D168C"/>
    <w:rsid w:val="007E2C1C"/>
    <w:rsid w:val="007E3C4B"/>
    <w:rsid w:val="007E5777"/>
    <w:rsid w:val="007F2E98"/>
    <w:rsid w:val="008031D8"/>
    <w:rsid w:val="008040BE"/>
    <w:rsid w:val="008051C1"/>
    <w:rsid w:val="00812B0F"/>
    <w:rsid w:val="00834CCE"/>
    <w:rsid w:val="00842E5D"/>
    <w:rsid w:val="00856F07"/>
    <w:rsid w:val="00857105"/>
    <w:rsid w:val="00861799"/>
    <w:rsid w:val="00873EB5"/>
    <w:rsid w:val="00881988"/>
    <w:rsid w:val="00883666"/>
    <w:rsid w:val="00890C44"/>
    <w:rsid w:val="008A1899"/>
    <w:rsid w:val="008B197F"/>
    <w:rsid w:val="008B2FEE"/>
    <w:rsid w:val="008C1862"/>
    <w:rsid w:val="008D41E4"/>
    <w:rsid w:val="008F0BDC"/>
    <w:rsid w:val="008F5B78"/>
    <w:rsid w:val="009036A5"/>
    <w:rsid w:val="00905E7A"/>
    <w:rsid w:val="00915587"/>
    <w:rsid w:val="00937350"/>
    <w:rsid w:val="00940E0F"/>
    <w:rsid w:val="00946A9B"/>
    <w:rsid w:val="009506C4"/>
    <w:rsid w:val="00950B89"/>
    <w:rsid w:val="0095374A"/>
    <w:rsid w:val="00960760"/>
    <w:rsid w:val="009624C7"/>
    <w:rsid w:val="00963108"/>
    <w:rsid w:val="00963A11"/>
    <w:rsid w:val="009648B3"/>
    <w:rsid w:val="009667A5"/>
    <w:rsid w:val="0097523C"/>
    <w:rsid w:val="009752E2"/>
    <w:rsid w:val="00980B16"/>
    <w:rsid w:val="00984AEE"/>
    <w:rsid w:val="00994F2E"/>
    <w:rsid w:val="009A28A0"/>
    <w:rsid w:val="009A7518"/>
    <w:rsid w:val="009A7ECF"/>
    <w:rsid w:val="009B7357"/>
    <w:rsid w:val="009B7383"/>
    <w:rsid w:val="009C35D1"/>
    <w:rsid w:val="009C3607"/>
    <w:rsid w:val="009D1C82"/>
    <w:rsid w:val="009E4967"/>
    <w:rsid w:val="00A04A8D"/>
    <w:rsid w:val="00A13B83"/>
    <w:rsid w:val="00A31339"/>
    <w:rsid w:val="00A3331B"/>
    <w:rsid w:val="00A410E5"/>
    <w:rsid w:val="00A4167D"/>
    <w:rsid w:val="00A42DB9"/>
    <w:rsid w:val="00A43101"/>
    <w:rsid w:val="00A46520"/>
    <w:rsid w:val="00A56CEB"/>
    <w:rsid w:val="00A61113"/>
    <w:rsid w:val="00A65D28"/>
    <w:rsid w:val="00A70AC5"/>
    <w:rsid w:val="00A71893"/>
    <w:rsid w:val="00A73066"/>
    <w:rsid w:val="00A73593"/>
    <w:rsid w:val="00A7527C"/>
    <w:rsid w:val="00A836BD"/>
    <w:rsid w:val="00A9149F"/>
    <w:rsid w:val="00AA3149"/>
    <w:rsid w:val="00AA6BDC"/>
    <w:rsid w:val="00AC7172"/>
    <w:rsid w:val="00AD7D8F"/>
    <w:rsid w:val="00AE2DE5"/>
    <w:rsid w:val="00AE4596"/>
    <w:rsid w:val="00B00C98"/>
    <w:rsid w:val="00B03EC7"/>
    <w:rsid w:val="00B15BD0"/>
    <w:rsid w:val="00B2111A"/>
    <w:rsid w:val="00B31A97"/>
    <w:rsid w:val="00B34791"/>
    <w:rsid w:val="00B351BD"/>
    <w:rsid w:val="00B37799"/>
    <w:rsid w:val="00B40B73"/>
    <w:rsid w:val="00B4264D"/>
    <w:rsid w:val="00B52DBA"/>
    <w:rsid w:val="00B53334"/>
    <w:rsid w:val="00B54E00"/>
    <w:rsid w:val="00B63F96"/>
    <w:rsid w:val="00B733ED"/>
    <w:rsid w:val="00B746B3"/>
    <w:rsid w:val="00B774A1"/>
    <w:rsid w:val="00B82303"/>
    <w:rsid w:val="00B94F8C"/>
    <w:rsid w:val="00BB39C8"/>
    <w:rsid w:val="00BC3281"/>
    <w:rsid w:val="00BC6D92"/>
    <w:rsid w:val="00BC7016"/>
    <w:rsid w:val="00BD4906"/>
    <w:rsid w:val="00BE221E"/>
    <w:rsid w:val="00BE4D7A"/>
    <w:rsid w:val="00BF254C"/>
    <w:rsid w:val="00C141A6"/>
    <w:rsid w:val="00C15650"/>
    <w:rsid w:val="00C23CA7"/>
    <w:rsid w:val="00C35E59"/>
    <w:rsid w:val="00C414DE"/>
    <w:rsid w:val="00C62EF1"/>
    <w:rsid w:val="00C70958"/>
    <w:rsid w:val="00C7369B"/>
    <w:rsid w:val="00C75348"/>
    <w:rsid w:val="00C77518"/>
    <w:rsid w:val="00C81D6B"/>
    <w:rsid w:val="00C84D7A"/>
    <w:rsid w:val="00C85A63"/>
    <w:rsid w:val="00C87C62"/>
    <w:rsid w:val="00C927BA"/>
    <w:rsid w:val="00C9598A"/>
    <w:rsid w:val="00CA18E4"/>
    <w:rsid w:val="00CA4719"/>
    <w:rsid w:val="00CC009C"/>
    <w:rsid w:val="00CD00AA"/>
    <w:rsid w:val="00CD4CB4"/>
    <w:rsid w:val="00CD58B5"/>
    <w:rsid w:val="00CD5F2E"/>
    <w:rsid w:val="00CE50D3"/>
    <w:rsid w:val="00D006A6"/>
    <w:rsid w:val="00D15C18"/>
    <w:rsid w:val="00D1664B"/>
    <w:rsid w:val="00D16CA7"/>
    <w:rsid w:val="00D20C31"/>
    <w:rsid w:val="00D30C4A"/>
    <w:rsid w:val="00D5663D"/>
    <w:rsid w:val="00D601AE"/>
    <w:rsid w:val="00D725DF"/>
    <w:rsid w:val="00D732B5"/>
    <w:rsid w:val="00D816A6"/>
    <w:rsid w:val="00D81C67"/>
    <w:rsid w:val="00D85707"/>
    <w:rsid w:val="00D862E9"/>
    <w:rsid w:val="00D95EEB"/>
    <w:rsid w:val="00DB0622"/>
    <w:rsid w:val="00DB415F"/>
    <w:rsid w:val="00DB49FC"/>
    <w:rsid w:val="00DC0599"/>
    <w:rsid w:val="00DC2A4E"/>
    <w:rsid w:val="00DC61E4"/>
    <w:rsid w:val="00DC6EB4"/>
    <w:rsid w:val="00DF054A"/>
    <w:rsid w:val="00E00402"/>
    <w:rsid w:val="00E00440"/>
    <w:rsid w:val="00E030AA"/>
    <w:rsid w:val="00E040BE"/>
    <w:rsid w:val="00E0585E"/>
    <w:rsid w:val="00E068C4"/>
    <w:rsid w:val="00E154F2"/>
    <w:rsid w:val="00E200E5"/>
    <w:rsid w:val="00E27AE6"/>
    <w:rsid w:val="00E319DF"/>
    <w:rsid w:val="00E451E1"/>
    <w:rsid w:val="00E46EAF"/>
    <w:rsid w:val="00E61DF9"/>
    <w:rsid w:val="00E82141"/>
    <w:rsid w:val="00E87EE7"/>
    <w:rsid w:val="00E9382C"/>
    <w:rsid w:val="00E93CB4"/>
    <w:rsid w:val="00E94E17"/>
    <w:rsid w:val="00E96B6C"/>
    <w:rsid w:val="00EA7C52"/>
    <w:rsid w:val="00EB5738"/>
    <w:rsid w:val="00ED2778"/>
    <w:rsid w:val="00ED307D"/>
    <w:rsid w:val="00ED649A"/>
    <w:rsid w:val="00EF3999"/>
    <w:rsid w:val="00F01AF2"/>
    <w:rsid w:val="00F04BB0"/>
    <w:rsid w:val="00F059F5"/>
    <w:rsid w:val="00F20969"/>
    <w:rsid w:val="00F22A99"/>
    <w:rsid w:val="00F261FD"/>
    <w:rsid w:val="00F33ED0"/>
    <w:rsid w:val="00F370E0"/>
    <w:rsid w:val="00F41B51"/>
    <w:rsid w:val="00F432CE"/>
    <w:rsid w:val="00F5174C"/>
    <w:rsid w:val="00F52E00"/>
    <w:rsid w:val="00F5737A"/>
    <w:rsid w:val="00F61D27"/>
    <w:rsid w:val="00F75716"/>
    <w:rsid w:val="00F84953"/>
    <w:rsid w:val="00F9412A"/>
    <w:rsid w:val="00FA1C20"/>
    <w:rsid w:val="00FA3CAE"/>
    <w:rsid w:val="00FB1ED7"/>
    <w:rsid w:val="00FC6FF7"/>
    <w:rsid w:val="00FD1D01"/>
    <w:rsid w:val="00FD6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A494E"/>
  <w15:chartTrackingRefBased/>
  <w15:docId w15:val="{371FF491-F7FE-4DF8-99E2-88D5B13F6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3A32E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link w:val="Heading2Char"/>
    <w:uiPriority w:val="9"/>
    <w:qFormat/>
    <w:rsid w:val="003A32E9"/>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3ED"/>
    <w:rPr>
      <w:lang w:val="cy-GB"/>
    </w:rPr>
  </w:style>
  <w:style w:type="paragraph" w:styleId="Footer">
    <w:name w:val="footer"/>
    <w:basedOn w:val="Normal"/>
    <w:link w:val="FooterChar"/>
    <w:uiPriority w:val="99"/>
    <w:unhideWhenUsed/>
    <w:rsid w:val="00B73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3ED"/>
    <w:rPr>
      <w:lang w:val="cy-GB"/>
    </w:rPr>
  </w:style>
  <w:style w:type="character" w:styleId="Hyperlink">
    <w:name w:val="Hyperlink"/>
    <w:basedOn w:val="DefaultParagraphFont"/>
    <w:uiPriority w:val="99"/>
    <w:unhideWhenUsed/>
    <w:rsid w:val="00B733ED"/>
    <w:rPr>
      <w:color w:val="0563C1" w:themeColor="hyperlink"/>
      <w:u w:val="single"/>
    </w:rPr>
  </w:style>
  <w:style w:type="character" w:styleId="UnresolvedMention">
    <w:name w:val="Unresolved Mention"/>
    <w:basedOn w:val="DefaultParagraphFont"/>
    <w:uiPriority w:val="99"/>
    <w:semiHidden/>
    <w:unhideWhenUsed/>
    <w:rsid w:val="006B0B37"/>
    <w:rPr>
      <w:color w:val="605E5C"/>
      <w:shd w:val="clear" w:color="auto" w:fill="E1DFDD"/>
    </w:rPr>
  </w:style>
  <w:style w:type="paragraph" w:customStyle="1" w:styleId="Default">
    <w:name w:val="Default"/>
    <w:rsid w:val="00F75716"/>
    <w:pPr>
      <w:autoSpaceDE w:val="0"/>
      <w:autoSpaceDN w:val="0"/>
      <w:adjustRightInd w:val="0"/>
      <w:spacing w:after="0" w:line="240" w:lineRule="auto"/>
    </w:pPr>
    <w:rPr>
      <w:rFonts w:ascii="Avenir LT Std 45 Book" w:hAnsi="Avenir LT Std 45 Book" w:cs="Avenir LT Std 45 Book"/>
      <w:color w:val="000000"/>
      <w:sz w:val="24"/>
      <w:szCs w:val="24"/>
    </w:rPr>
  </w:style>
  <w:style w:type="character" w:styleId="Emphasis">
    <w:name w:val="Emphasis"/>
    <w:basedOn w:val="DefaultParagraphFont"/>
    <w:uiPriority w:val="20"/>
    <w:qFormat/>
    <w:rsid w:val="00370DAE"/>
    <w:rPr>
      <w:i/>
      <w:iCs/>
    </w:rPr>
  </w:style>
  <w:style w:type="paragraph" w:customStyle="1" w:styleId="AssignBody">
    <w:name w:val="AssignBody"/>
    <w:basedOn w:val="Normal"/>
    <w:link w:val="AssignBodyChar"/>
    <w:qFormat/>
    <w:rsid w:val="001A21B8"/>
    <w:pPr>
      <w:spacing w:after="0" w:line="360" w:lineRule="auto"/>
    </w:pPr>
    <w:rPr>
      <w:rFonts w:ascii="Arial" w:hAnsi="Arial"/>
      <w:lang w:val="en-GB"/>
    </w:rPr>
  </w:style>
  <w:style w:type="character" w:customStyle="1" w:styleId="AssignBodyChar">
    <w:name w:val="AssignBody Char"/>
    <w:basedOn w:val="DefaultParagraphFont"/>
    <w:link w:val="AssignBody"/>
    <w:rsid w:val="001A21B8"/>
    <w:rPr>
      <w:rFonts w:ascii="Arial" w:hAnsi="Arial"/>
    </w:rPr>
  </w:style>
  <w:style w:type="table" w:styleId="TableGrid">
    <w:name w:val="Table Grid"/>
    <w:basedOn w:val="TableNormal"/>
    <w:uiPriority w:val="39"/>
    <w:rsid w:val="001A2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21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1B8"/>
    <w:rPr>
      <w:rFonts w:ascii="Segoe UI" w:hAnsi="Segoe UI" w:cs="Segoe UI"/>
      <w:sz w:val="18"/>
      <w:szCs w:val="18"/>
      <w:lang w:val="cy-GB"/>
    </w:rPr>
  </w:style>
  <w:style w:type="paragraph" w:styleId="NormalWeb">
    <w:name w:val="Normal (Web)"/>
    <w:basedOn w:val="Normal"/>
    <w:uiPriority w:val="99"/>
    <w:semiHidden/>
    <w:unhideWhenUsed/>
    <w:rsid w:val="00C35E5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3A32E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A32E9"/>
    <w:rPr>
      <w:rFonts w:ascii="Times New Roman" w:eastAsia="Times New Roman" w:hAnsi="Times New Roman" w:cs="Times New Roman"/>
      <w:b/>
      <w:bCs/>
      <w:sz w:val="36"/>
      <w:szCs w:val="36"/>
      <w:lang w:eastAsia="en-GB"/>
    </w:rPr>
  </w:style>
  <w:style w:type="character" w:customStyle="1" w:styleId="fn">
    <w:name w:val="fn"/>
    <w:basedOn w:val="DefaultParagraphFont"/>
    <w:rsid w:val="00D95EEB"/>
  </w:style>
  <w:style w:type="character" w:customStyle="1" w:styleId="adr">
    <w:name w:val="adr"/>
    <w:basedOn w:val="DefaultParagraphFont"/>
    <w:rsid w:val="00D95EEB"/>
  </w:style>
  <w:style w:type="character" w:customStyle="1" w:styleId="locality">
    <w:name w:val="locality"/>
    <w:basedOn w:val="DefaultParagraphFont"/>
    <w:rsid w:val="00D95EEB"/>
  </w:style>
  <w:style w:type="character" w:customStyle="1" w:styleId="region">
    <w:name w:val="region"/>
    <w:basedOn w:val="DefaultParagraphFont"/>
    <w:rsid w:val="00D95EEB"/>
  </w:style>
  <w:style w:type="character" w:customStyle="1" w:styleId="postal-code">
    <w:name w:val="postal-code"/>
    <w:basedOn w:val="DefaultParagraphFont"/>
    <w:rsid w:val="00D95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290712">
      <w:bodyDiv w:val="1"/>
      <w:marLeft w:val="0"/>
      <w:marRight w:val="0"/>
      <w:marTop w:val="0"/>
      <w:marBottom w:val="0"/>
      <w:divBdr>
        <w:top w:val="none" w:sz="0" w:space="0" w:color="auto"/>
        <w:left w:val="none" w:sz="0" w:space="0" w:color="auto"/>
        <w:bottom w:val="none" w:sz="0" w:space="0" w:color="auto"/>
        <w:right w:val="none" w:sz="0" w:space="0" w:color="auto"/>
      </w:divBdr>
    </w:div>
    <w:div w:id="701323131">
      <w:bodyDiv w:val="1"/>
      <w:marLeft w:val="0"/>
      <w:marRight w:val="0"/>
      <w:marTop w:val="0"/>
      <w:marBottom w:val="0"/>
      <w:divBdr>
        <w:top w:val="none" w:sz="0" w:space="0" w:color="auto"/>
        <w:left w:val="none" w:sz="0" w:space="0" w:color="auto"/>
        <w:bottom w:val="none" w:sz="0" w:space="0" w:color="auto"/>
        <w:right w:val="none" w:sz="0" w:space="0" w:color="auto"/>
      </w:divBdr>
    </w:div>
    <w:div w:id="1283919547">
      <w:bodyDiv w:val="1"/>
      <w:marLeft w:val="0"/>
      <w:marRight w:val="0"/>
      <w:marTop w:val="0"/>
      <w:marBottom w:val="0"/>
      <w:divBdr>
        <w:top w:val="none" w:sz="0" w:space="0" w:color="auto"/>
        <w:left w:val="none" w:sz="0" w:space="0" w:color="auto"/>
        <w:bottom w:val="none" w:sz="0" w:space="0" w:color="auto"/>
        <w:right w:val="none" w:sz="0" w:space="0" w:color="auto"/>
      </w:divBdr>
    </w:div>
    <w:div w:id="203700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researchgate.net/profile/Dylan_Wiliam/publication/44835745_Working_Inside_the_Black_Box_Assessment_for_Learning_in_the_Classroom/links/0c9605262f88548687000000/Working-Inside-the-Black-Box-Assessment-for-Learning-in-the-Classroom.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eachingcommons.stanford.edu/resources/teaching/evaluating-students/assessing-student-learning/student-self-assessment" TargetMode="External"/><Relationship Id="rId17" Type="http://schemas.openxmlformats.org/officeDocument/2006/relationships/hyperlink" Target="https://blogs.shu.ac.uk/engagement/enhancing-practice/developing-your-practice/peer-assessment-review-and-feedback/?doing_wp_cron=1584878240.1848800182342529296875" TargetMode="External"/><Relationship Id="rId2" Type="http://schemas.openxmlformats.org/officeDocument/2006/relationships/numbering" Target="numbering.xml"/><Relationship Id="rId16" Type="http://schemas.openxmlformats.org/officeDocument/2006/relationships/hyperlink" Target="http://www.qualres.org/HomeSemi-3629.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publication/issue-1-early-childhood" TargetMode="External"/><Relationship Id="rId5" Type="http://schemas.openxmlformats.org/officeDocument/2006/relationships/webSettings" Target="webSettings.xml"/><Relationship Id="rId15" Type="http://schemas.openxmlformats.org/officeDocument/2006/relationships/hyperlink" Target="https://www.betterevaluation.org/en/rainbow_framework/describe/combining_qualitative_and_quantitative_data" TargetMode="External"/><Relationship Id="rId10" Type="http://schemas.openxmlformats.org/officeDocument/2006/relationships/hyperlink" Target="https://www.estyn.llyw.cymru/arfer-effeithiol/asesu-ar-gyfer-dysgu-medrau-meddw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ucation.nsw.gov.au/teaching-and-learning/professional-learning/evaluation-resource-hub/collecting-data/observation" TargetMode="External"/><Relationship Id="rId14" Type="http://schemas.openxmlformats.org/officeDocument/2006/relationships/hyperlink" Target="https://www.complantcymru.org.uk/ccuhp-hawliau-plant/ccuhp-hawliau-planthttpswww-youtube-comwatchvvs1usdrn-voindex4listplgsiznczbjkhq3lfdktmsbnlhtbzu5yrc/"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Blwyddyn%202\ECAD5010C\graff.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Canran o athrawon sydd yn cytuno bod y datganiadau isod yn her wrth ddefnyddio strategaethau AagD.</a:t>
            </a:r>
          </a:p>
        </c:rich>
      </c:tx>
      <c:layout>
        <c:manualLayout>
          <c:xMode val="edge"/>
          <c:yMode val="edge"/>
          <c:x val="0.10049288930840215"/>
          <c:y val="2.25267505162380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Canran o athrawon sydd yn cytuno bod y datganiadau yma yn her wrth ddefnyddio strategaethau AagD.</c:v>
                </c:pt>
              </c:strCache>
            </c:strRef>
          </c:tx>
          <c:spPr>
            <a:solidFill>
              <a:schemeClr val="accent1"/>
            </a:solidFill>
            <a:ln>
              <a:noFill/>
            </a:ln>
            <a:effectLst/>
          </c:spPr>
          <c:invertIfNegative val="0"/>
          <c:cat>
            <c:strRef>
              <c:f>Sheet1!$A$2:$A$5</c:f>
              <c:strCache>
                <c:ptCount val="4"/>
                <c:pt idx="0">
                  <c:v>Plant ddim yn deall y meini prawf llwyddiant.</c:v>
                </c:pt>
                <c:pt idx="1">
                  <c:v>Dysgwyr yn gweld yn anodd rhoi targedau i'w hunain.</c:v>
                </c:pt>
                <c:pt idx="2">
                  <c:v>Dysgwyr yn gweld yn anodd bod yn feirniadol ar waith ei gyfoed.</c:v>
                </c:pt>
                <c:pt idx="3">
                  <c:v>Targedau heb eu nodi yn glir a dealladwy i'r dysgwyr.</c:v>
                </c:pt>
              </c:strCache>
            </c:strRef>
          </c:cat>
          <c:val>
            <c:numRef>
              <c:f>Sheet1!$B$2:$B$5</c:f>
              <c:numCache>
                <c:formatCode>0%</c:formatCode>
                <c:ptCount val="4"/>
                <c:pt idx="0">
                  <c:v>0.5</c:v>
                </c:pt>
                <c:pt idx="1">
                  <c:v>1</c:v>
                </c:pt>
                <c:pt idx="2">
                  <c:v>0.75</c:v>
                </c:pt>
                <c:pt idx="3">
                  <c:v>0.5</c:v>
                </c:pt>
              </c:numCache>
            </c:numRef>
          </c:val>
          <c:extLst>
            <c:ext xmlns:c16="http://schemas.microsoft.com/office/drawing/2014/chart" uri="{C3380CC4-5D6E-409C-BE32-E72D297353CC}">
              <c16:uniqueId val="{00000000-498E-45F9-B54D-75E3B1E207E6}"/>
            </c:ext>
          </c:extLst>
        </c:ser>
        <c:dLbls>
          <c:showLegendKey val="0"/>
          <c:showVal val="0"/>
          <c:showCatName val="0"/>
          <c:showSerName val="0"/>
          <c:showPercent val="0"/>
          <c:showBubbleSize val="0"/>
        </c:dLbls>
        <c:gapWidth val="219"/>
        <c:overlap val="-27"/>
        <c:axId val="340317272"/>
        <c:axId val="340318256"/>
      </c:barChart>
      <c:catAx>
        <c:axId val="3403172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Datganiadau</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318256"/>
        <c:crosses val="autoZero"/>
        <c:auto val="1"/>
        <c:lblAlgn val="ctr"/>
        <c:lblOffset val="100"/>
        <c:noMultiLvlLbl val="0"/>
      </c:catAx>
      <c:valAx>
        <c:axId val="340318256"/>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Canran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317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C0B5A-B3AF-40DE-99C4-1FAD5D723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14</Pages>
  <Words>4735</Words>
  <Characters>26996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john</dc:creator>
  <cp:keywords/>
  <dc:description/>
  <cp:lastModifiedBy>julie john</cp:lastModifiedBy>
  <cp:revision>316</cp:revision>
  <dcterms:created xsi:type="dcterms:W3CDTF">2020-02-17T18:41:00Z</dcterms:created>
  <dcterms:modified xsi:type="dcterms:W3CDTF">2020-03-25T20:03:00Z</dcterms:modified>
</cp:coreProperties>
</file>