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523" w:rsidRPr="009F0719" w:rsidRDefault="00025523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315"/>
        <w:gridCol w:w="2790"/>
        <w:gridCol w:w="5580"/>
      </w:tblGrid>
      <w:tr w:rsidR="00243840" w:rsidRPr="009F0719" w:rsidTr="005E27AC">
        <w:tc>
          <w:tcPr>
            <w:tcW w:w="13948" w:type="dxa"/>
            <w:gridSpan w:val="4"/>
          </w:tcPr>
          <w:p w:rsidR="00243840" w:rsidRPr="00852099" w:rsidRDefault="00243840">
            <w:pPr>
              <w:rPr>
                <w:b/>
                <w:sz w:val="28"/>
                <w:szCs w:val="28"/>
              </w:rPr>
            </w:pPr>
            <w:r w:rsidRPr="00852099">
              <w:rPr>
                <w:b/>
                <w:sz w:val="28"/>
                <w:szCs w:val="28"/>
              </w:rPr>
              <w:t>This week’</w:t>
            </w:r>
            <w:r>
              <w:rPr>
                <w:b/>
                <w:sz w:val="28"/>
                <w:szCs w:val="28"/>
              </w:rPr>
              <w:t xml:space="preserve">s focus: </w:t>
            </w:r>
          </w:p>
        </w:tc>
      </w:tr>
      <w:tr w:rsidR="00811313" w:rsidRPr="009F0719" w:rsidTr="00F57ED3">
        <w:tc>
          <w:tcPr>
            <w:tcW w:w="2263" w:type="dxa"/>
          </w:tcPr>
          <w:p w:rsidR="00811313" w:rsidRPr="009F0719" w:rsidRDefault="00811313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315" w:type="dxa"/>
          </w:tcPr>
          <w:p w:rsidR="00811313" w:rsidRPr="009F0719" w:rsidRDefault="00811313" w:rsidP="00243840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0719">
              <w:rPr>
                <w:rFonts w:asciiTheme="majorHAnsi" w:hAnsiTheme="majorHAnsi" w:cstheme="majorHAnsi"/>
                <w:sz w:val="24"/>
                <w:szCs w:val="24"/>
              </w:rPr>
              <w:t>Learning objectives</w:t>
            </w:r>
          </w:p>
        </w:tc>
        <w:tc>
          <w:tcPr>
            <w:tcW w:w="2790" w:type="dxa"/>
          </w:tcPr>
          <w:p w:rsidR="00811313" w:rsidRPr="009F0719" w:rsidRDefault="00811313" w:rsidP="009F071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0719">
              <w:rPr>
                <w:rFonts w:asciiTheme="majorHAnsi" w:hAnsiTheme="majorHAnsi" w:cstheme="majorHAnsi"/>
                <w:sz w:val="24"/>
                <w:szCs w:val="24"/>
              </w:rPr>
              <w:t>Learning activities</w:t>
            </w:r>
          </w:p>
        </w:tc>
        <w:tc>
          <w:tcPr>
            <w:tcW w:w="5580" w:type="dxa"/>
          </w:tcPr>
          <w:p w:rsidR="00811313" w:rsidRPr="009F0719" w:rsidRDefault="00F57ED3" w:rsidP="00F57ED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Possible LLC activities</w:t>
            </w:r>
          </w:p>
        </w:tc>
      </w:tr>
      <w:tr w:rsidR="00811313" w:rsidRPr="0016571F" w:rsidTr="002B5ED9">
        <w:tc>
          <w:tcPr>
            <w:tcW w:w="2263" w:type="dxa"/>
          </w:tcPr>
          <w:p w:rsidR="00811313" w:rsidRPr="0016571F" w:rsidRDefault="0081131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Maths &amp; Numeracy</w:t>
            </w:r>
          </w:p>
        </w:tc>
        <w:tc>
          <w:tcPr>
            <w:tcW w:w="3315" w:type="dxa"/>
          </w:tcPr>
          <w:p w:rsidR="00811313" w:rsidRPr="0016571F" w:rsidRDefault="00811313" w:rsidP="00661A88">
            <w:pPr>
              <w:pStyle w:val="Pa0"/>
              <w:rPr>
                <w:rFonts w:asciiTheme="majorHAnsi" w:hAnsiTheme="majorHAnsi" w:cstheme="majorHAnsi"/>
                <w:color w:val="222220"/>
                <w:sz w:val="20"/>
                <w:szCs w:val="20"/>
              </w:rPr>
            </w:pPr>
          </w:p>
        </w:tc>
        <w:tc>
          <w:tcPr>
            <w:tcW w:w="2790" w:type="dxa"/>
          </w:tcPr>
          <w:p w:rsidR="00811313" w:rsidRPr="0016571F" w:rsidRDefault="0081131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580" w:type="dxa"/>
            <w:vMerge w:val="restart"/>
          </w:tcPr>
          <w:p w:rsidR="00811313" w:rsidRPr="0016571F" w:rsidRDefault="0081131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1486C" w:rsidRPr="0016571F" w:rsidRDefault="00D1486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11313" w:rsidRPr="0016571F" w:rsidTr="002B5ED9">
        <w:tc>
          <w:tcPr>
            <w:tcW w:w="2263" w:type="dxa"/>
          </w:tcPr>
          <w:p w:rsidR="00811313" w:rsidRPr="0016571F" w:rsidRDefault="0081131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Humanities</w:t>
            </w:r>
          </w:p>
        </w:tc>
        <w:tc>
          <w:tcPr>
            <w:tcW w:w="3315" w:type="dxa"/>
          </w:tcPr>
          <w:p w:rsidR="00811313" w:rsidRPr="0016571F" w:rsidRDefault="00811313" w:rsidP="00661A88">
            <w:pPr>
              <w:pStyle w:val="Default"/>
              <w:rPr>
                <w:rFonts w:asciiTheme="majorHAnsi" w:hAnsiTheme="majorHAnsi" w:cstheme="majorHAnsi"/>
                <w:color w:val="222220"/>
                <w:sz w:val="20"/>
                <w:szCs w:val="20"/>
              </w:rPr>
            </w:pPr>
          </w:p>
        </w:tc>
        <w:tc>
          <w:tcPr>
            <w:tcW w:w="2790" w:type="dxa"/>
          </w:tcPr>
          <w:p w:rsidR="008B59A9" w:rsidRPr="0016571F" w:rsidRDefault="008B59A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580" w:type="dxa"/>
            <w:vMerge/>
          </w:tcPr>
          <w:p w:rsidR="00811313" w:rsidRPr="0016571F" w:rsidRDefault="0081131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11313" w:rsidRPr="0016571F" w:rsidTr="002B5ED9">
        <w:tc>
          <w:tcPr>
            <w:tcW w:w="2263" w:type="dxa"/>
          </w:tcPr>
          <w:p w:rsidR="00811313" w:rsidRPr="0016571F" w:rsidRDefault="00811313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Science &amp; Technology</w:t>
            </w:r>
          </w:p>
        </w:tc>
        <w:tc>
          <w:tcPr>
            <w:tcW w:w="3315" w:type="dxa"/>
          </w:tcPr>
          <w:p w:rsidR="00811313" w:rsidRPr="0016571F" w:rsidRDefault="00811313" w:rsidP="00661A88">
            <w:pPr>
              <w:pStyle w:val="Default"/>
              <w:rPr>
                <w:rFonts w:asciiTheme="majorHAnsi" w:hAnsiTheme="majorHAnsi" w:cstheme="majorHAnsi"/>
                <w:color w:val="222220"/>
                <w:sz w:val="20"/>
                <w:szCs w:val="20"/>
              </w:rPr>
            </w:pPr>
          </w:p>
        </w:tc>
        <w:tc>
          <w:tcPr>
            <w:tcW w:w="2790" w:type="dxa"/>
          </w:tcPr>
          <w:p w:rsidR="00811313" w:rsidRPr="0016571F" w:rsidRDefault="00811313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580" w:type="dxa"/>
            <w:vMerge/>
          </w:tcPr>
          <w:p w:rsidR="00811313" w:rsidRPr="0016571F" w:rsidRDefault="00811313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11313" w:rsidRPr="0016571F" w:rsidTr="002B5ED9">
        <w:tc>
          <w:tcPr>
            <w:tcW w:w="2263" w:type="dxa"/>
          </w:tcPr>
          <w:p w:rsidR="00811313" w:rsidRPr="0016571F" w:rsidRDefault="00811313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Expressive Arts</w:t>
            </w:r>
          </w:p>
        </w:tc>
        <w:tc>
          <w:tcPr>
            <w:tcW w:w="3315" w:type="dxa"/>
          </w:tcPr>
          <w:p w:rsidR="00811313" w:rsidRPr="0016571F" w:rsidRDefault="00811313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90" w:type="dxa"/>
          </w:tcPr>
          <w:p w:rsidR="00811313" w:rsidRPr="0016571F" w:rsidRDefault="00811313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580" w:type="dxa"/>
            <w:vMerge/>
          </w:tcPr>
          <w:p w:rsidR="00811313" w:rsidRPr="0016571F" w:rsidRDefault="00811313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11313" w:rsidRPr="0016571F" w:rsidTr="002B5ED9">
        <w:tc>
          <w:tcPr>
            <w:tcW w:w="2263" w:type="dxa"/>
          </w:tcPr>
          <w:p w:rsidR="00811313" w:rsidRPr="0016571F" w:rsidRDefault="00811313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571F">
              <w:rPr>
                <w:rFonts w:asciiTheme="majorHAnsi" w:hAnsiTheme="majorHAnsi" w:cstheme="majorHAnsi"/>
                <w:sz w:val="20"/>
                <w:szCs w:val="20"/>
              </w:rPr>
              <w:t>Health &amp; well-being</w:t>
            </w:r>
          </w:p>
        </w:tc>
        <w:tc>
          <w:tcPr>
            <w:tcW w:w="3315" w:type="dxa"/>
          </w:tcPr>
          <w:p w:rsidR="00811313" w:rsidRPr="0016571F" w:rsidRDefault="00811313" w:rsidP="00661A88">
            <w:pPr>
              <w:pStyle w:val="Default"/>
              <w:rPr>
                <w:rFonts w:asciiTheme="majorHAnsi" w:hAnsiTheme="majorHAnsi" w:cstheme="majorHAnsi"/>
                <w:color w:val="222220"/>
                <w:sz w:val="20"/>
                <w:szCs w:val="20"/>
              </w:rPr>
            </w:pPr>
          </w:p>
        </w:tc>
        <w:tc>
          <w:tcPr>
            <w:tcW w:w="2790" w:type="dxa"/>
          </w:tcPr>
          <w:p w:rsidR="00661A88" w:rsidRPr="0016571F" w:rsidRDefault="00661A88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580" w:type="dxa"/>
            <w:vMerge/>
          </w:tcPr>
          <w:p w:rsidR="00811313" w:rsidRPr="0016571F" w:rsidRDefault="00811313" w:rsidP="0061797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="00661A88" w:rsidRPr="009F0719" w:rsidRDefault="00661A88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315"/>
        <w:gridCol w:w="2790"/>
        <w:gridCol w:w="5580"/>
      </w:tblGrid>
      <w:tr w:rsidR="00243840" w:rsidRPr="009F0719" w:rsidTr="008B2305">
        <w:tc>
          <w:tcPr>
            <w:tcW w:w="13948" w:type="dxa"/>
            <w:gridSpan w:val="4"/>
          </w:tcPr>
          <w:p w:rsidR="00243840" w:rsidRPr="00852099" w:rsidRDefault="00243840" w:rsidP="00617979">
            <w:pPr>
              <w:rPr>
                <w:b/>
                <w:sz w:val="24"/>
                <w:szCs w:val="24"/>
              </w:rPr>
            </w:pPr>
            <w:r w:rsidRPr="00852099">
              <w:rPr>
                <w:b/>
                <w:sz w:val="24"/>
                <w:szCs w:val="24"/>
              </w:rPr>
              <w:t>This week’</w:t>
            </w:r>
            <w:r>
              <w:rPr>
                <w:b/>
                <w:sz w:val="24"/>
                <w:szCs w:val="24"/>
              </w:rPr>
              <w:t xml:space="preserve">s focus: </w:t>
            </w:r>
          </w:p>
        </w:tc>
      </w:tr>
      <w:tr w:rsidR="00811313" w:rsidRPr="009F0719" w:rsidTr="00A93883">
        <w:tc>
          <w:tcPr>
            <w:tcW w:w="2263" w:type="dxa"/>
          </w:tcPr>
          <w:p w:rsidR="00811313" w:rsidRPr="009F0719" w:rsidRDefault="00811313" w:rsidP="001D4BF9">
            <w:pPr>
              <w:rPr>
                <w:sz w:val="24"/>
                <w:szCs w:val="24"/>
              </w:rPr>
            </w:pPr>
          </w:p>
        </w:tc>
        <w:tc>
          <w:tcPr>
            <w:tcW w:w="3315" w:type="dxa"/>
          </w:tcPr>
          <w:p w:rsidR="00811313" w:rsidRPr="009F0719" w:rsidRDefault="00811313" w:rsidP="00243840">
            <w:pPr>
              <w:jc w:val="center"/>
              <w:rPr>
                <w:sz w:val="24"/>
                <w:szCs w:val="24"/>
              </w:rPr>
            </w:pPr>
            <w:r w:rsidRPr="009F0719">
              <w:rPr>
                <w:sz w:val="24"/>
                <w:szCs w:val="24"/>
              </w:rPr>
              <w:t>Learning objectives</w:t>
            </w:r>
          </w:p>
        </w:tc>
        <w:tc>
          <w:tcPr>
            <w:tcW w:w="2790" w:type="dxa"/>
          </w:tcPr>
          <w:p w:rsidR="00811313" w:rsidRPr="009F0719" w:rsidRDefault="00811313" w:rsidP="009F0719">
            <w:pPr>
              <w:jc w:val="center"/>
              <w:rPr>
                <w:sz w:val="24"/>
                <w:szCs w:val="24"/>
              </w:rPr>
            </w:pPr>
            <w:r w:rsidRPr="009F0719">
              <w:rPr>
                <w:sz w:val="24"/>
                <w:szCs w:val="24"/>
              </w:rPr>
              <w:t>Learning activities</w:t>
            </w:r>
          </w:p>
        </w:tc>
        <w:tc>
          <w:tcPr>
            <w:tcW w:w="5580" w:type="dxa"/>
          </w:tcPr>
          <w:p w:rsidR="00811313" w:rsidRPr="009F0719" w:rsidRDefault="00F57ED3" w:rsidP="00F57ED3">
            <w:pPr>
              <w:jc w:val="center"/>
              <w:rPr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Possible LLC activities</w:t>
            </w:r>
          </w:p>
        </w:tc>
      </w:tr>
      <w:tr w:rsidR="00811313" w:rsidRPr="009F0719" w:rsidTr="007A47E7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Maths &amp; Numeracy</w:t>
            </w:r>
          </w:p>
        </w:tc>
        <w:tc>
          <w:tcPr>
            <w:tcW w:w="3315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2790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vMerge w:val="restart"/>
          </w:tcPr>
          <w:p w:rsidR="00811313" w:rsidRPr="00CF515C" w:rsidRDefault="00811313" w:rsidP="001D4BF9">
            <w:pPr>
              <w:rPr>
                <w:sz w:val="20"/>
                <w:szCs w:val="20"/>
              </w:rPr>
            </w:pPr>
          </w:p>
        </w:tc>
      </w:tr>
      <w:tr w:rsidR="00811313" w:rsidRPr="009F0719" w:rsidTr="007A47E7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Humanities</w:t>
            </w:r>
          </w:p>
        </w:tc>
        <w:tc>
          <w:tcPr>
            <w:tcW w:w="3315" w:type="dxa"/>
          </w:tcPr>
          <w:p w:rsidR="00811313" w:rsidRPr="0016571F" w:rsidRDefault="00811313" w:rsidP="001D4BF9">
            <w:pPr>
              <w:rPr>
                <w:i/>
                <w:sz w:val="20"/>
                <w:szCs w:val="20"/>
              </w:rPr>
            </w:pPr>
          </w:p>
        </w:tc>
        <w:tc>
          <w:tcPr>
            <w:tcW w:w="2790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vMerge/>
          </w:tcPr>
          <w:p w:rsidR="00811313" w:rsidRPr="00CF515C" w:rsidRDefault="00811313" w:rsidP="001D4BF9">
            <w:pPr>
              <w:rPr>
                <w:sz w:val="20"/>
                <w:szCs w:val="20"/>
              </w:rPr>
            </w:pPr>
          </w:p>
        </w:tc>
      </w:tr>
      <w:tr w:rsidR="00811313" w:rsidRPr="009F0719" w:rsidTr="007A47E7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Science &amp; Technology</w:t>
            </w:r>
          </w:p>
        </w:tc>
        <w:tc>
          <w:tcPr>
            <w:tcW w:w="3315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2790" w:type="dxa"/>
          </w:tcPr>
          <w:p w:rsidR="0016571F" w:rsidRPr="0016571F" w:rsidRDefault="0016571F" w:rsidP="001D4BF9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vMerge/>
          </w:tcPr>
          <w:p w:rsidR="00811313" w:rsidRPr="00CF515C" w:rsidRDefault="00811313" w:rsidP="001D4BF9">
            <w:pPr>
              <w:rPr>
                <w:sz w:val="20"/>
                <w:szCs w:val="20"/>
              </w:rPr>
            </w:pPr>
          </w:p>
        </w:tc>
      </w:tr>
      <w:tr w:rsidR="00811313" w:rsidRPr="009F0719" w:rsidTr="007A47E7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Expressive Arts</w:t>
            </w:r>
          </w:p>
        </w:tc>
        <w:tc>
          <w:tcPr>
            <w:tcW w:w="3315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2790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vMerge/>
          </w:tcPr>
          <w:p w:rsidR="00811313" w:rsidRPr="00CF515C" w:rsidRDefault="00811313" w:rsidP="001D4BF9">
            <w:pPr>
              <w:rPr>
                <w:sz w:val="20"/>
                <w:szCs w:val="20"/>
              </w:rPr>
            </w:pPr>
          </w:p>
        </w:tc>
      </w:tr>
      <w:tr w:rsidR="00811313" w:rsidRPr="009F0719" w:rsidTr="007A47E7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Health &amp; well-being</w:t>
            </w:r>
          </w:p>
        </w:tc>
        <w:tc>
          <w:tcPr>
            <w:tcW w:w="3315" w:type="dxa"/>
          </w:tcPr>
          <w:p w:rsidR="00811313" w:rsidRPr="0016571F" w:rsidRDefault="00811313" w:rsidP="007E337D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790" w:type="dxa"/>
          </w:tcPr>
          <w:p w:rsidR="0016571F" w:rsidRPr="0016571F" w:rsidRDefault="0016571F" w:rsidP="001D4BF9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vMerge/>
          </w:tcPr>
          <w:p w:rsidR="00811313" w:rsidRPr="00CF515C" w:rsidRDefault="00811313" w:rsidP="001D4BF9">
            <w:pPr>
              <w:rPr>
                <w:sz w:val="20"/>
                <w:szCs w:val="20"/>
              </w:rPr>
            </w:pPr>
          </w:p>
        </w:tc>
      </w:tr>
    </w:tbl>
    <w:p w:rsidR="009F0719" w:rsidRPr="009F0719" w:rsidRDefault="009F0719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315"/>
        <w:gridCol w:w="2790"/>
        <w:gridCol w:w="5580"/>
      </w:tblGrid>
      <w:tr w:rsidR="00243840" w:rsidRPr="009F0719" w:rsidTr="00332D9D">
        <w:tc>
          <w:tcPr>
            <w:tcW w:w="13948" w:type="dxa"/>
            <w:gridSpan w:val="4"/>
          </w:tcPr>
          <w:p w:rsidR="00243840" w:rsidRPr="00852099" w:rsidRDefault="00243840" w:rsidP="00AF0351">
            <w:pPr>
              <w:rPr>
                <w:b/>
                <w:sz w:val="24"/>
                <w:szCs w:val="24"/>
              </w:rPr>
            </w:pPr>
            <w:r w:rsidRPr="00852099">
              <w:rPr>
                <w:b/>
                <w:sz w:val="24"/>
                <w:szCs w:val="24"/>
              </w:rPr>
              <w:t xml:space="preserve">This week’s </w:t>
            </w:r>
            <w:r>
              <w:rPr>
                <w:b/>
                <w:sz w:val="24"/>
                <w:szCs w:val="24"/>
              </w:rPr>
              <w:t>focus:</w:t>
            </w:r>
          </w:p>
        </w:tc>
      </w:tr>
      <w:tr w:rsidR="00811313" w:rsidRPr="00CF515C" w:rsidTr="00684F3C">
        <w:tc>
          <w:tcPr>
            <w:tcW w:w="2263" w:type="dxa"/>
          </w:tcPr>
          <w:p w:rsidR="00811313" w:rsidRPr="00CF515C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3315" w:type="dxa"/>
          </w:tcPr>
          <w:p w:rsidR="00811313" w:rsidRPr="00CF515C" w:rsidRDefault="00811313" w:rsidP="00243840">
            <w:pPr>
              <w:jc w:val="center"/>
              <w:rPr>
                <w:sz w:val="20"/>
                <w:szCs w:val="20"/>
              </w:rPr>
            </w:pPr>
            <w:r w:rsidRPr="00CF515C">
              <w:rPr>
                <w:sz w:val="20"/>
                <w:szCs w:val="20"/>
              </w:rPr>
              <w:t>Learning objectives</w:t>
            </w:r>
          </w:p>
        </w:tc>
        <w:tc>
          <w:tcPr>
            <w:tcW w:w="2790" w:type="dxa"/>
          </w:tcPr>
          <w:p w:rsidR="00811313" w:rsidRPr="00CF515C" w:rsidRDefault="00811313" w:rsidP="009F0719">
            <w:pPr>
              <w:jc w:val="center"/>
              <w:rPr>
                <w:sz w:val="20"/>
                <w:szCs w:val="20"/>
              </w:rPr>
            </w:pPr>
            <w:r w:rsidRPr="00CF515C">
              <w:rPr>
                <w:sz w:val="20"/>
                <w:szCs w:val="20"/>
              </w:rPr>
              <w:t>Learning activities</w:t>
            </w:r>
          </w:p>
        </w:tc>
        <w:tc>
          <w:tcPr>
            <w:tcW w:w="5580" w:type="dxa"/>
          </w:tcPr>
          <w:p w:rsidR="00811313" w:rsidRPr="00CF515C" w:rsidRDefault="00F57ED3" w:rsidP="00F57ED3">
            <w:pPr>
              <w:jc w:val="center"/>
              <w:rPr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Possible LLC activities</w:t>
            </w:r>
          </w:p>
        </w:tc>
      </w:tr>
      <w:tr w:rsidR="00811313" w:rsidRPr="00CF515C" w:rsidTr="00665C97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Maths &amp; Numeracy</w:t>
            </w:r>
          </w:p>
        </w:tc>
        <w:tc>
          <w:tcPr>
            <w:tcW w:w="3315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2790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vMerge w:val="restart"/>
          </w:tcPr>
          <w:p w:rsidR="00811313" w:rsidRPr="00CF515C" w:rsidRDefault="00811313" w:rsidP="001D4BF9">
            <w:pPr>
              <w:rPr>
                <w:sz w:val="20"/>
                <w:szCs w:val="20"/>
              </w:rPr>
            </w:pPr>
          </w:p>
        </w:tc>
      </w:tr>
      <w:tr w:rsidR="00811313" w:rsidRPr="00CF515C" w:rsidTr="00665C97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Humanities</w:t>
            </w:r>
          </w:p>
        </w:tc>
        <w:tc>
          <w:tcPr>
            <w:tcW w:w="3315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2790" w:type="dxa"/>
          </w:tcPr>
          <w:p w:rsidR="0016571F" w:rsidRPr="0016571F" w:rsidRDefault="0016571F" w:rsidP="001D4BF9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vMerge/>
          </w:tcPr>
          <w:p w:rsidR="00811313" w:rsidRPr="00CF515C" w:rsidRDefault="00811313" w:rsidP="001D4BF9">
            <w:pPr>
              <w:rPr>
                <w:sz w:val="20"/>
                <w:szCs w:val="20"/>
              </w:rPr>
            </w:pPr>
          </w:p>
        </w:tc>
      </w:tr>
      <w:tr w:rsidR="00811313" w:rsidRPr="00CF515C" w:rsidTr="00811313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Science &amp; Technology</w:t>
            </w:r>
          </w:p>
        </w:tc>
        <w:tc>
          <w:tcPr>
            <w:tcW w:w="3315" w:type="dxa"/>
            <w:shd w:val="clear" w:color="auto" w:fill="D9D9D9" w:themeFill="background1" w:themeFillShade="D9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2790" w:type="dxa"/>
            <w:shd w:val="clear" w:color="auto" w:fill="D9D9D9" w:themeFill="background1" w:themeFillShade="D9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vMerge/>
          </w:tcPr>
          <w:p w:rsidR="00811313" w:rsidRPr="00CF515C" w:rsidRDefault="00811313" w:rsidP="001D4BF9">
            <w:pPr>
              <w:rPr>
                <w:sz w:val="20"/>
                <w:szCs w:val="20"/>
              </w:rPr>
            </w:pPr>
          </w:p>
        </w:tc>
      </w:tr>
      <w:tr w:rsidR="00811313" w:rsidRPr="00CF515C" w:rsidTr="00665C97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Expressive Arts</w:t>
            </w:r>
          </w:p>
        </w:tc>
        <w:tc>
          <w:tcPr>
            <w:tcW w:w="3315" w:type="dxa"/>
          </w:tcPr>
          <w:p w:rsidR="00811313" w:rsidRPr="0016571F" w:rsidRDefault="00811313" w:rsidP="007F6C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790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vMerge/>
          </w:tcPr>
          <w:p w:rsidR="00811313" w:rsidRPr="00CF515C" w:rsidRDefault="00811313" w:rsidP="001D4BF9">
            <w:pPr>
              <w:rPr>
                <w:sz w:val="20"/>
                <w:szCs w:val="20"/>
              </w:rPr>
            </w:pPr>
          </w:p>
        </w:tc>
      </w:tr>
      <w:tr w:rsidR="00811313" w:rsidRPr="00CF515C" w:rsidTr="00665C97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Health &amp; well-being</w:t>
            </w:r>
          </w:p>
        </w:tc>
        <w:tc>
          <w:tcPr>
            <w:tcW w:w="3315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2790" w:type="dxa"/>
          </w:tcPr>
          <w:p w:rsidR="0016571F" w:rsidRPr="0016571F" w:rsidRDefault="0016571F" w:rsidP="001D4BF9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vMerge/>
          </w:tcPr>
          <w:p w:rsidR="00811313" w:rsidRPr="00CF515C" w:rsidRDefault="00811313" w:rsidP="001D4BF9">
            <w:pPr>
              <w:rPr>
                <w:sz w:val="20"/>
                <w:szCs w:val="20"/>
              </w:rPr>
            </w:pPr>
          </w:p>
        </w:tc>
      </w:tr>
    </w:tbl>
    <w:p w:rsidR="009F0719" w:rsidRPr="009F0719" w:rsidRDefault="009F0719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315"/>
        <w:gridCol w:w="2790"/>
        <w:gridCol w:w="5580"/>
      </w:tblGrid>
      <w:tr w:rsidR="00243840" w:rsidRPr="009F0719" w:rsidTr="00DB57AD">
        <w:tc>
          <w:tcPr>
            <w:tcW w:w="13948" w:type="dxa"/>
            <w:gridSpan w:val="4"/>
          </w:tcPr>
          <w:p w:rsidR="00243840" w:rsidRPr="00852099" w:rsidRDefault="00243840" w:rsidP="00AF0351">
            <w:pPr>
              <w:rPr>
                <w:b/>
                <w:sz w:val="24"/>
                <w:szCs w:val="24"/>
              </w:rPr>
            </w:pPr>
            <w:r w:rsidRPr="00852099">
              <w:rPr>
                <w:b/>
                <w:sz w:val="24"/>
                <w:szCs w:val="24"/>
              </w:rPr>
              <w:t xml:space="preserve">This week’s focus: </w:t>
            </w:r>
          </w:p>
        </w:tc>
      </w:tr>
      <w:tr w:rsidR="00811313" w:rsidRPr="009F0719" w:rsidTr="009C7C3A">
        <w:tc>
          <w:tcPr>
            <w:tcW w:w="2263" w:type="dxa"/>
          </w:tcPr>
          <w:p w:rsidR="00811313" w:rsidRPr="00CF515C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3315" w:type="dxa"/>
          </w:tcPr>
          <w:p w:rsidR="00811313" w:rsidRPr="00CF515C" w:rsidRDefault="00811313" w:rsidP="001574E7">
            <w:pPr>
              <w:jc w:val="center"/>
              <w:rPr>
                <w:sz w:val="20"/>
                <w:szCs w:val="20"/>
              </w:rPr>
            </w:pPr>
            <w:r w:rsidRPr="00CF515C">
              <w:rPr>
                <w:sz w:val="20"/>
                <w:szCs w:val="20"/>
              </w:rPr>
              <w:t>Learning objectives</w:t>
            </w:r>
          </w:p>
          <w:p w:rsidR="00811313" w:rsidRPr="00CF515C" w:rsidRDefault="00811313" w:rsidP="001574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0" w:type="dxa"/>
          </w:tcPr>
          <w:p w:rsidR="00811313" w:rsidRPr="00CF515C" w:rsidRDefault="00811313" w:rsidP="001574E7">
            <w:pPr>
              <w:jc w:val="center"/>
              <w:rPr>
                <w:sz w:val="20"/>
                <w:szCs w:val="20"/>
              </w:rPr>
            </w:pPr>
            <w:r w:rsidRPr="00CF515C">
              <w:rPr>
                <w:sz w:val="20"/>
                <w:szCs w:val="20"/>
              </w:rPr>
              <w:t>Learning activities</w:t>
            </w:r>
          </w:p>
        </w:tc>
        <w:tc>
          <w:tcPr>
            <w:tcW w:w="5580" w:type="dxa"/>
          </w:tcPr>
          <w:p w:rsidR="00811313" w:rsidRPr="009F0719" w:rsidRDefault="00F57ED3" w:rsidP="00F57ED3">
            <w:pPr>
              <w:jc w:val="center"/>
              <w:rPr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Possible LLC activities</w:t>
            </w:r>
          </w:p>
        </w:tc>
      </w:tr>
      <w:tr w:rsidR="00811313" w:rsidRPr="009F0719" w:rsidTr="00121965">
        <w:tc>
          <w:tcPr>
            <w:tcW w:w="2263" w:type="dxa"/>
          </w:tcPr>
          <w:p w:rsidR="00811313" w:rsidRPr="0015226B" w:rsidRDefault="00811313" w:rsidP="001D4BF9">
            <w:pPr>
              <w:rPr>
                <w:sz w:val="20"/>
                <w:szCs w:val="20"/>
              </w:rPr>
            </w:pPr>
            <w:r w:rsidRPr="0015226B">
              <w:rPr>
                <w:sz w:val="20"/>
                <w:szCs w:val="20"/>
              </w:rPr>
              <w:t>Maths &amp; Numeracy</w:t>
            </w:r>
          </w:p>
        </w:tc>
        <w:tc>
          <w:tcPr>
            <w:tcW w:w="3315" w:type="dxa"/>
          </w:tcPr>
          <w:p w:rsidR="00811313" w:rsidRPr="0015226B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2790" w:type="dxa"/>
          </w:tcPr>
          <w:p w:rsidR="00811313" w:rsidRPr="0015226B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vMerge w:val="restart"/>
          </w:tcPr>
          <w:p w:rsidR="00811313" w:rsidRPr="0015226B" w:rsidRDefault="00811313" w:rsidP="001D4BF9">
            <w:pPr>
              <w:rPr>
                <w:sz w:val="20"/>
                <w:szCs w:val="20"/>
              </w:rPr>
            </w:pPr>
          </w:p>
        </w:tc>
      </w:tr>
      <w:tr w:rsidR="00811313" w:rsidRPr="009F0719" w:rsidTr="00121965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Humanities</w:t>
            </w:r>
          </w:p>
        </w:tc>
        <w:tc>
          <w:tcPr>
            <w:tcW w:w="3315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2790" w:type="dxa"/>
          </w:tcPr>
          <w:p w:rsidR="0016571F" w:rsidRPr="0016571F" w:rsidRDefault="0016571F" w:rsidP="001D4BF9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vMerge/>
          </w:tcPr>
          <w:p w:rsidR="00811313" w:rsidRPr="009F0719" w:rsidRDefault="00811313" w:rsidP="001D4BF9">
            <w:pPr>
              <w:rPr>
                <w:sz w:val="24"/>
                <w:szCs w:val="24"/>
              </w:rPr>
            </w:pPr>
          </w:p>
        </w:tc>
      </w:tr>
      <w:tr w:rsidR="00811313" w:rsidRPr="009F0719" w:rsidTr="00811313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Science &amp; Technology</w:t>
            </w:r>
          </w:p>
        </w:tc>
        <w:tc>
          <w:tcPr>
            <w:tcW w:w="3315" w:type="dxa"/>
            <w:shd w:val="clear" w:color="auto" w:fill="D9D9D9" w:themeFill="background1" w:themeFillShade="D9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2790" w:type="dxa"/>
            <w:shd w:val="clear" w:color="auto" w:fill="D9D9D9" w:themeFill="background1" w:themeFillShade="D9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vMerge/>
          </w:tcPr>
          <w:p w:rsidR="00811313" w:rsidRPr="009F0719" w:rsidRDefault="00811313" w:rsidP="001D4BF9">
            <w:pPr>
              <w:rPr>
                <w:sz w:val="24"/>
                <w:szCs w:val="24"/>
              </w:rPr>
            </w:pPr>
          </w:p>
        </w:tc>
      </w:tr>
      <w:tr w:rsidR="00811313" w:rsidRPr="009F0719" w:rsidTr="00121965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Expressive Arts</w:t>
            </w:r>
          </w:p>
        </w:tc>
        <w:tc>
          <w:tcPr>
            <w:tcW w:w="3315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2790" w:type="dxa"/>
          </w:tcPr>
          <w:p w:rsidR="0016571F" w:rsidRPr="0016571F" w:rsidRDefault="0016571F" w:rsidP="001D4BF9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vMerge/>
          </w:tcPr>
          <w:p w:rsidR="00811313" w:rsidRPr="009F0719" w:rsidRDefault="00811313" w:rsidP="001D4BF9">
            <w:pPr>
              <w:rPr>
                <w:sz w:val="24"/>
                <w:szCs w:val="24"/>
              </w:rPr>
            </w:pPr>
          </w:p>
        </w:tc>
      </w:tr>
      <w:tr w:rsidR="00811313" w:rsidRPr="009F0719" w:rsidTr="00121965">
        <w:tc>
          <w:tcPr>
            <w:tcW w:w="2263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  <w:r w:rsidRPr="0016571F">
              <w:rPr>
                <w:sz w:val="20"/>
                <w:szCs w:val="20"/>
              </w:rPr>
              <w:t>Health &amp; well-being</w:t>
            </w:r>
          </w:p>
        </w:tc>
        <w:tc>
          <w:tcPr>
            <w:tcW w:w="3315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2790" w:type="dxa"/>
          </w:tcPr>
          <w:p w:rsidR="00811313" w:rsidRPr="0016571F" w:rsidRDefault="00811313" w:rsidP="001D4BF9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vMerge/>
          </w:tcPr>
          <w:p w:rsidR="00811313" w:rsidRPr="009F0719" w:rsidRDefault="00811313" w:rsidP="001D4BF9">
            <w:pPr>
              <w:rPr>
                <w:sz w:val="24"/>
                <w:szCs w:val="24"/>
              </w:rPr>
            </w:pPr>
          </w:p>
        </w:tc>
      </w:tr>
    </w:tbl>
    <w:p w:rsidR="00617979" w:rsidRPr="009F0719" w:rsidRDefault="00617979">
      <w:pPr>
        <w:rPr>
          <w:sz w:val="24"/>
          <w:szCs w:val="24"/>
        </w:rPr>
      </w:pPr>
      <w:bookmarkStart w:id="0" w:name="_GoBack"/>
      <w:bookmarkEnd w:id="0"/>
    </w:p>
    <w:sectPr w:rsidR="00617979" w:rsidRPr="009F0719" w:rsidSect="00243840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937" w:rsidRDefault="00980937" w:rsidP="009F0719">
      <w:pPr>
        <w:spacing w:after="0" w:line="240" w:lineRule="auto"/>
      </w:pPr>
      <w:r>
        <w:separator/>
      </w:r>
    </w:p>
  </w:endnote>
  <w:endnote w:type="continuationSeparator" w:id="0">
    <w:p w:rsidR="00980937" w:rsidRDefault="00980937" w:rsidP="009F0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utiger LT Std 45 Light">
    <w:altName w:val="Frutiger LT Std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937" w:rsidRDefault="00980937" w:rsidP="009F0719">
      <w:pPr>
        <w:spacing w:after="0" w:line="240" w:lineRule="auto"/>
      </w:pPr>
      <w:r>
        <w:separator/>
      </w:r>
    </w:p>
  </w:footnote>
  <w:footnote w:type="continuationSeparator" w:id="0">
    <w:p w:rsidR="00980937" w:rsidRDefault="00980937" w:rsidP="009F07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719" w:rsidRPr="009F0719" w:rsidRDefault="00966785">
    <w:pPr>
      <w:pStyle w:val="Header"/>
      <w:rPr>
        <w:b/>
      </w:rPr>
    </w:pPr>
    <w:r>
      <w:rPr>
        <w:b/>
        <w:sz w:val="28"/>
        <w:szCs w:val="28"/>
      </w:rPr>
      <w:t>M</w:t>
    </w:r>
    <w:r w:rsidR="009F0719" w:rsidRPr="009F0719">
      <w:rPr>
        <w:b/>
        <w:sz w:val="28"/>
        <w:szCs w:val="28"/>
      </w:rPr>
      <w:t>edium-term cross-curricular pla</w:t>
    </w:r>
    <w:r>
      <w:rPr>
        <w:b/>
        <w:sz w:val="28"/>
        <w:szCs w:val="28"/>
      </w:rPr>
      <w:t xml:space="preserve">nning </w:t>
    </w:r>
    <w:r w:rsidR="00243840">
      <w:rPr>
        <w:b/>
        <w:sz w:val="28"/>
        <w:szCs w:val="28"/>
      </w:rPr>
      <w:t>for Year 5</w:t>
    </w:r>
  </w:p>
  <w:p w:rsidR="009F0719" w:rsidRPr="009F0719" w:rsidRDefault="009F0719">
    <w:pPr>
      <w:pStyle w:val="Head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979"/>
    <w:rsid w:val="00017B2F"/>
    <w:rsid w:val="00025523"/>
    <w:rsid w:val="0015226B"/>
    <w:rsid w:val="001574E7"/>
    <w:rsid w:val="0016571F"/>
    <w:rsid w:val="001A3181"/>
    <w:rsid w:val="001C0F5B"/>
    <w:rsid w:val="001D4BF9"/>
    <w:rsid w:val="00243840"/>
    <w:rsid w:val="00264EC5"/>
    <w:rsid w:val="0028379F"/>
    <w:rsid w:val="003C649A"/>
    <w:rsid w:val="0042685D"/>
    <w:rsid w:val="004660D7"/>
    <w:rsid w:val="00540659"/>
    <w:rsid w:val="00553477"/>
    <w:rsid w:val="005738FB"/>
    <w:rsid w:val="00617979"/>
    <w:rsid w:val="0064004D"/>
    <w:rsid w:val="00644AAC"/>
    <w:rsid w:val="00661A88"/>
    <w:rsid w:val="007552D3"/>
    <w:rsid w:val="0079542D"/>
    <w:rsid w:val="007A2F9B"/>
    <w:rsid w:val="007E337D"/>
    <w:rsid w:val="007F6C36"/>
    <w:rsid w:val="00811313"/>
    <w:rsid w:val="00852099"/>
    <w:rsid w:val="008B59A9"/>
    <w:rsid w:val="00960559"/>
    <w:rsid w:val="00966785"/>
    <w:rsid w:val="00980937"/>
    <w:rsid w:val="009F0719"/>
    <w:rsid w:val="00A02F05"/>
    <w:rsid w:val="00A60803"/>
    <w:rsid w:val="00AB6DF5"/>
    <w:rsid w:val="00AD0C90"/>
    <w:rsid w:val="00AF0351"/>
    <w:rsid w:val="00B12482"/>
    <w:rsid w:val="00B75552"/>
    <w:rsid w:val="00BC6C3B"/>
    <w:rsid w:val="00C76FD4"/>
    <w:rsid w:val="00C941A0"/>
    <w:rsid w:val="00CB54A0"/>
    <w:rsid w:val="00CD6E73"/>
    <w:rsid w:val="00CF515C"/>
    <w:rsid w:val="00D1486C"/>
    <w:rsid w:val="00E532FC"/>
    <w:rsid w:val="00E72585"/>
    <w:rsid w:val="00EC3ECD"/>
    <w:rsid w:val="00F35A18"/>
    <w:rsid w:val="00F4060C"/>
    <w:rsid w:val="00F43FB2"/>
    <w:rsid w:val="00F52A39"/>
    <w:rsid w:val="00F57ED3"/>
    <w:rsid w:val="00F7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39A64"/>
  <w15:chartTrackingRefBased/>
  <w15:docId w15:val="{DC09E77B-574C-46E2-9A78-D06DF6E4E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79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40659"/>
    <w:pPr>
      <w:autoSpaceDE w:val="0"/>
      <w:autoSpaceDN w:val="0"/>
      <w:adjustRightInd w:val="0"/>
      <w:spacing w:after="0" w:line="240" w:lineRule="auto"/>
    </w:pPr>
    <w:rPr>
      <w:rFonts w:ascii="Frutiger LT Std 45 Light" w:hAnsi="Frutiger LT Std 45 Light" w:cs="Frutiger LT Std 45 Light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B75552"/>
    <w:pPr>
      <w:spacing w:line="24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9F07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0719"/>
  </w:style>
  <w:style w:type="paragraph" w:styleId="Footer">
    <w:name w:val="footer"/>
    <w:basedOn w:val="Normal"/>
    <w:link w:val="FooterChar"/>
    <w:uiPriority w:val="99"/>
    <w:unhideWhenUsed/>
    <w:rsid w:val="009F07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0719"/>
  </w:style>
  <w:style w:type="character" w:customStyle="1" w:styleId="A3">
    <w:name w:val="A3"/>
    <w:uiPriority w:val="99"/>
    <w:rsid w:val="00EC3ECD"/>
    <w:rPr>
      <w:rFonts w:cs="Frutiger LT Std 45 Light"/>
      <w:color w:val="2222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5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59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3</cp:revision>
  <cp:lastPrinted>2019-09-19T11:28:00Z</cp:lastPrinted>
  <dcterms:created xsi:type="dcterms:W3CDTF">2019-09-24T15:09:00Z</dcterms:created>
  <dcterms:modified xsi:type="dcterms:W3CDTF">2019-09-24T15:12:00Z</dcterms:modified>
</cp:coreProperties>
</file>