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0920133" w14:textId="4DD7FF33" w:rsidR="00311DEC" w:rsidRPr="00AF5881" w:rsidRDefault="00AF5881">
      <w:pPr>
        <w:rPr>
          <w:rFonts w:ascii="Segoe UI" w:hAnsi="Segoe UI" w:cs="Segoe UI"/>
          <w:b/>
          <w:bCs/>
          <w:color w:val="373A3C"/>
        </w:rPr>
      </w:pPr>
      <w:r w:rsidRPr="00AF5881">
        <w:rPr>
          <w:rFonts w:ascii="Segoe UI" w:hAnsi="Segoe UI" w:cs="Segoe UI"/>
          <w:b/>
          <w:bCs/>
          <w:color w:val="373A3C"/>
        </w:rPr>
        <w:t xml:space="preserve">A </w:t>
      </w:r>
      <w:r w:rsidR="00311DEC" w:rsidRPr="00AF5881">
        <w:rPr>
          <w:rFonts w:ascii="Segoe UI" w:hAnsi="Segoe UI" w:cs="Segoe UI"/>
          <w:b/>
          <w:bCs/>
          <w:color w:val="373A3C"/>
        </w:rPr>
        <w:t>What effect will bilingualism have on my child’s intelligence?</w:t>
      </w:r>
    </w:p>
    <w:p w14:paraId="55CCC5C8" w14:textId="77777777" w:rsidR="00AF5881" w:rsidRPr="005D0794" w:rsidRDefault="00AF5881" w:rsidP="00AF5881">
      <w:pPr>
        <w:rPr>
          <w:rFonts w:ascii="Segoe UI" w:hAnsi="Segoe UI" w:cs="Segoe UI"/>
          <w:color w:val="373A3C"/>
        </w:rPr>
      </w:pPr>
    </w:p>
    <w:p w14:paraId="5FD7D6C4" w14:textId="72663359" w:rsidR="00B51588" w:rsidRDefault="00B51588" w:rsidP="005D6CDB">
      <w:pPr>
        <w:ind w:firstLineChars="200" w:firstLine="420"/>
        <w:rPr>
          <w:rFonts w:ascii="Segoe UI" w:hAnsi="Segoe UI" w:cs="Segoe UI"/>
          <w:color w:val="373A3C"/>
        </w:rPr>
      </w:pPr>
      <w:r>
        <w:rPr>
          <w:rFonts w:ascii="Segoe UI" w:hAnsi="Segoe UI" w:cs="Segoe UI"/>
          <w:color w:val="373A3C"/>
        </w:rPr>
        <w:t>According to Baker (2001, 2004), the answers to the above question can be summarized as the following:</w:t>
      </w:r>
    </w:p>
    <w:p w14:paraId="35AB9FAC" w14:textId="77777777" w:rsidR="002E0C34" w:rsidRDefault="00AF5881" w:rsidP="005D6CDB">
      <w:pPr>
        <w:ind w:firstLineChars="200" w:firstLine="420"/>
        <w:rPr>
          <w:rFonts w:ascii="Segoe UI" w:hAnsi="Segoe UI" w:cs="Segoe UI"/>
          <w:color w:val="373A3C"/>
        </w:rPr>
      </w:pPr>
      <w:r>
        <w:rPr>
          <w:rFonts w:ascii="Segoe UI" w:hAnsi="Segoe UI" w:cs="Segoe UI"/>
          <w:color w:val="373A3C"/>
        </w:rPr>
        <w:t>A</w:t>
      </w:r>
      <w:r w:rsidR="006C2C68">
        <w:rPr>
          <w:rFonts w:ascii="Segoe UI" w:hAnsi="Segoe UI" w:cs="Segoe UI"/>
          <w:color w:val="373A3C"/>
        </w:rPr>
        <w:t>pproximately from the 1920s to the 1960s,</w:t>
      </w:r>
      <w:r w:rsidR="007D30E9">
        <w:rPr>
          <w:rFonts w:ascii="Segoe UI" w:hAnsi="Segoe UI" w:cs="Segoe UI"/>
          <w:color w:val="373A3C"/>
        </w:rPr>
        <w:t xml:space="preserve"> the</w:t>
      </w:r>
      <w:r>
        <w:rPr>
          <w:rFonts w:ascii="Segoe UI" w:hAnsi="Segoe UI" w:cs="Segoe UI"/>
          <w:color w:val="373A3C"/>
        </w:rPr>
        <w:t xml:space="preserve"> early</w:t>
      </w:r>
      <w:r w:rsidR="007D30E9">
        <w:rPr>
          <w:rFonts w:ascii="Segoe UI" w:hAnsi="Segoe UI" w:cs="Segoe UI"/>
          <w:color w:val="373A3C"/>
        </w:rPr>
        <w:t xml:space="preserve"> literature tend</w:t>
      </w:r>
      <w:r w:rsidR="00DB55C2">
        <w:rPr>
          <w:rFonts w:ascii="Segoe UI" w:hAnsi="Segoe UI" w:cs="Segoe UI"/>
          <w:color w:val="373A3C"/>
        </w:rPr>
        <w:t>ed</w:t>
      </w:r>
      <w:r w:rsidR="007D30E9">
        <w:rPr>
          <w:rFonts w:ascii="Segoe UI" w:hAnsi="Segoe UI" w:cs="Segoe UI"/>
          <w:color w:val="373A3C"/>
        </w:rPr>
        <w:t xml:space="preserve"> to hold the idea that bilingualism would have a negative influence on children’s intelligence. </w:t>
      </w:r>
      <w:r w:rsidR="003E58B3">
        <w:rPr>
          <w:rFonts w:ascii="Segoe UI" w:hAnsi="Segoe UI" w:cs="Segoe UI"/>
          <w:color w:val="373A3C"/>
        </w:rPr>
        <w:t xml:space="preserve">One of the </w:t>
      </w:r>
      <w:r w:rsidR="002F0FA0">
        <w:rPr>
          <w:rFonts w:ascii="Segoe UI" w:hAnsi="Segoe UI" w:cs="Segoe UI"/>
          <w:color w:val="373A3C"/>
        </w:rPr>
        <w:t>belief</w:t>
      </w:r>
      <w:r w:rsidR="003E58B3">
        <w:rPr>
          <w:rFonts w:ascii="Segoe UI" w:hAnsi="Segoe UI" w:cs="Segoe UI"/>
          <w:color w:val="373A3C"/>
        </w:rPr>
        <w:t>s</w:t>
      </w:r>
      <w:r w:rsidR="002F0FA0">
        <w:rPr>
          <w:rFonts w:ascii="Segoe UI" w:hAnsi="Segoe UI" w:cs="Segoe UI"/>
          <w:color w:val="373A3C"/>
        </w:rPr>
        <w:t xml:space="preserve"> </w:t>
      </w:r>
      <w:r w:rsidR="00DB55C2">
        <w:rPr>
          <w:rFonts w:ascii="Segoe UI" w:hAnsi="Segoe UI" w:cs="Segoe UI"/>
          <w:color w:val="373A3C"/>
        </w:rPr>
        <w:t>wa</w:t>
      </w:r>
      <w:r w:rsidR="002F0FA0">
        <w:rPr>
          <w:rFonts w:ascii="Segoe UI" w:hAnsi="Segoe UI" w:cs="Segoe UI"/>
          <w:color w:val="373A3C"/>
        </w:rPr>
        <w:t xml:space="preserve">s that having two languages in the brain would disrupt efficient thinking. </w:t>
      </w:r>
      <w:r w:rsidR="00AE3A53">
        <w:rPr>
          <w:rFonts w:ascii="Segoe UI" w:hAnsi="Segoe UI" w:cs="Segoe UI"/>
          <w:color w:val="373A3C"/>
        </w:rPr>
        <w:t xml:space="preserve">However, those </w:t>
      </w:r>
      <w:r w:rsidR="00034D18">
        <w:rPr>
          <w:rFonts w:ascii="Segoe UI" w:hAnsi="Segoe UI" w:cs="Segoe UI"/>
          <w:color w:val="373A3C"/>
        </w:rPr>
        <w:t xml:space="preserve">research findings </w:t>
      </w:r>
      <w:r w:rsidR="00DB55C2">
        <w:rPr>
          <w:rFonts w:ascii="Segoe UI" w:hAnsi="Segoe UI" w:cs="Segoe UI"/>
          <w:color w:val="373A3C"/>
        </w:rPr>
        <w:t>wer</w:t>
      </w:r>
      <w:r w:rsidR="00034D18">
        <w:rPr>
          <w:rFonts w:ascii="Segoe UI" w:hAnsi="Segoe UI" w:cs="Segoe UI"/>
          <w:color w:val="373A3C"/>
        </w:rPr>
        <w:t xml:space="preserve">e not </w:t>
      </w:r>
      <w:r w:rsidR="002F0FA0">
        <w:rPr>
          <w:rFonts w:ascii="Segoe UI" w:hAnsi="Segoe UI" w:cs="Segoe UI"/>
          <w:color w:val="373A3C"/>
        </w:rPr>
        <w:t xml:space="preserve">very </w:t>
      </w:r>
      <w:r w:rsidR="00034D18">
        <w:rPr>
          <w:rFonts w:ascii="Segoe UI" w:hAnsi="Segoe UI" w:cs="Segoe UI"/>
          <w:color w:val="373A3C"/>
        </w:rPr>
        <w:t xml:space="preserve">sound </w:t>
      </w:r>
      <w:r w:rsidR="002F0FA0">
        <w:rPr>
          <w:rFonts w:ascii="Segoe UI" w:hAnsi="Segoe UI" w:cs="Segoe UI"/>
          <w:color w:val="373A3C"/>
        </w:rPr>
        <w:t>or valid for a multiple of reasons. To begin with, those studies rel</w:t>
      </w:r>
      <w:r w:rsidR="00DB55C2">
        <w:rPr>
          <w:rFonts w:ascii="Segoe UI" w:hAnsi="Segoe UI" w:cs="Segoe UI"/>
          <w:color w:val="373A3C"/>
        </w:rPr>
        <w:t>ied</w:t>
      </w:r>
      <w:r w:rsidR="002F0FA0">
        <w:rPr>
          <w:rFonts w:ascii="Segoe UI" w:hAnsi="Segoe UI" w:cs="Segoe UI"/>
          <w:color w:val="373A3C"/>
        </w:rPr>
        <w:t xml:space="preserve"> on the results of IQ tests as the main indicator of intelligence.</w:t>
      </w:r>
      <w:r w:rsidR="00DB55C2">
        <w:rPr>
          <w:rFonts w:ascii="Segoe UI" w:hAnsi="Segoe UI" w:cs="Segoe UI"/>
          <w:color w:val="373A3C"/>
        </w:rPr>
        <w:t xml:space="preserve"> However, one’s intelligence is multidimensional and</w:t>
      </w:r>
      <w:r w:rsidR="00604E4F">
        <w:rPr>
          <w:rFonts w:ascii="Segoe UI" w:hAnsi="Segoe UI" w:cs="Segoe UI"/>
          <w:color w:val="373A3C"/>
        </w:rPr>
        <w:t xml:space="preserve"> IQ tests</w:t>
      </w:r>
      <w:r w:rsidR="005F131E">
        <w:rPr>
          <w:rFonts w:ascii="Segoe UI" w:hAnsi="Segoe UI" w:cs="Segoe UI"/>
          <w:color w:val="373A3C"/>
        </w:rPr>
        <w:t xml:space="preserve"> can only measure a small sample of intelligence</w:t>
      </w:r>
      <w:r w:rsidR="00604E4F">
        <w:rPr>
          <w:rFonts w:ascii="Segoe UI" w:hAnsi="Segoe UI" w:cs="Segoe UI"/>
          <w:color w:val="373A3C"/>
        </w:rPr>
        <w:t>.</w:t>
      </w:r>
      <w:r w:rsidR="002F0FA0">
        <w:rPr>
          <w:rFonts w:ascii="Segoe UI" w:hAnsi="Segoe UI" w:cs="Segoe UI"/>
          <w:color w:val="373A3C"/>
        </w:rPr>
        <w:t xml:space="preserve"> </w:t>
      </w:r>
      <w:r w:rsidR="00506679">
        <w:rPr>
          <w:rFonts w:ascii="Segoe UI" w:hAnsi="Segoe UI" w:cs="Segoe UI" w:hint="eastAsia"/>
          <w:color w:val="373A3C"/>
        </w:rPr>
        <w:t>Secon</w:t>
      </w:r>
      <w:r w:rsidR="00506679">
        <w:rPr>
          <w:rFonts w:ascii="Segoe UI" w:hAnsi="Segoe UI" w:cs="Segoe UI"/>
          <w:color w:val="373A3C"/>
        </w:rPr>
        <w:t xml:space="preserve">d, such </w:t>
      </w:r>
      <w:r w:rsidR="00604E4F">
        <w:rPr>
          <w:rFonts w:ascii="Segoe UI" w:hAnsi="Segoe UI" w:cs="Segoe UI"/>
          <w:color w:val="373A3C"/>
        </w:rPr>
        <w:t xml:space="preserve">IQ </w:t>
      </w:r>
      <w:r w:rsidR="00506679">
        <w:rPr>
          <w:rFonts w:ascii="Segoe UI" w:hAnsi="Segoe UI" w:cs="Segoe UI"/>
          <w:color w:val="373A3C"/>
        </w:rPr>
        <w:t xml:space="preserve">tests </w:t>
      </w:r>
      <w:r w:rsidR="00604E4F">
        <w:rPr>
          <w:rFonts w:ascii="Segoe UI" w:hAnsi="Segoe UI" w:cs="Segoe UI"/>
          <w:color w:val="373A3C"/>
        </w:rPr>
        <w:t>wer</w:t>
      </w:r>
      <w:r w:rsidR="00506679">
        <w:rPr>
          <w:rFonts w:ascii="Segoe UI" w:hAnsi="Segoe UI" w:cs="Segoe UI"/>
          <w:color w:val="373A3C"/>
        </w:rPr>
        <w:t xml:space="preserve">e unfair as </w:t>
      </w:r>
      <w:r w:rsidR="00DB55C2">
        <w:rPr>
          <w:rFonts w:ascii="Segoe UI" w:hAnsi="Segoe UI" w:cs="Segoe UI"/>
          <w:color w:val="373A3C"/>
        </w:rPr>
        <w:t xml:space="preserve">the </w:t>
      </w:r>
      <w:r w:rsidR="00506679">
        <w:rPr>
          <w:rFonts w:ascii="Segoe UI" w:hAnsi="Segoe UI" w:cs="Segoe UI"/>
          <w:color w:val="373A3C"/>
        </w:rPr>
        <w:t xml:space="preserve">bilinguals </w:t>
      </w:r>
      <w:r w:rsidR="00DB55C2">
        <w:rPr>
          <w:rFonts w:ascii="Segoe UI" w:hAnsi="Segoe UI" w:cs="Segoe UI"/>
          <w:color w:val="373A3C"/>
        </w:rPr>
        <w:t xml:space="preserve">are often tested </w:t>
      </w:r>
      <w:r w:rsidR="00506679">
        <w:rPr>
          <w:rFonts w:ascii="Segoe UI" w:hAnsi="Segoe UI" w:cs="Segoe UI"/>
          <w:color w:val="373A3C"/>
        </w:rPr>
        <w:t xml:space="preserve">in their weaker </w:t>
      </w:r>
      <w:r w:rsidR="00DB55C2">
        <w:rPr>
          <w:rFonts w:ascii="Segoe UI" w:hAnsi="Segoe UI" w:cs="Segoe UI"/>
          <w:color w:val="373A3C"/>
        </w:rPr>
        <w:t>language</w:t>
      </w:r>
      <w:r w:rsidR="00F41DF1">
        <w:rPr>
          <w:rFonts w:ascii="Segoe UI" w:hAnsi="Segoe UI" w:cs="Segoe UI"/>
          <w:color w:val="373A3C"/>
        </w:rPr>
        <w:t xml:space="preserve"> or in a subtractive environment.</w:t>
      </w:r>
      <w:r w:rsidR="00DB55C2">
        <w:rPr>
          <w:rFonts w:ascii="Segoe UI" w:hAnsi="Segoe UI" w:cs="Segoe UI"/>
          <w:color w:val="373A3C"/>
        </w:rPr>
        <w:t xml:space="preserve"> </w:t>
      </w:r>
      <w:r w:rsidR="00565A19">
        <w:rPr>
          <w:rFonts w:ascii="Segoe UI" w:hAnsi="Segoe UI" w:cs="Segoe UI"/>
          <w:color w:val="373A3C"/>
        </w:rPr>
        <w:t xml:space="preserve">Third, the analysis was flawed. Instead of applying statistical tests to check whether the differences between monolingual and bilingual groups were significant or not, only average scores were used. </w:t>
      </w:r>
      <w:r w:rsidR="00565A19">
        <w:rPr>
          <w:rFonts w:ascii="Segoe UI" w:hAnsi="Segoe UI" w:cs="Segoe UI" w:hint="eastAsia"/>
          <w:color w:val="373A3C"/>
        </w:rPr>
        <w:t>Fourth</w:t>
      </w:r>
      <w:r w:rsidR="00565A19">
        <w:rPr>
          <w:rFonts w:ascii="Segoe UI" w:hAnsi="Segoe UI" w:cs="Segoe UI"/>
          <w:color w:val="373A3C"/>
        </w:rPr>
        <w:t>, the comparison was</w:t>
      </w:r>
      <w:r w:rsidR="00DB55C2">
        <w:rPr>
          <w:rFonts w:ascii="Segoe UI" w:hAnsi="Segoe UI" w:cs="Segoe UI"/>
          <w:color w:val="373A3C"/>
        </w:rPr>
        <w:t xml:space="preserve"> not conducted in an apple</w:t>
      </w:r>
      <w:r w:rsidR="00276381">
        <w:rPr>
          <w:rFonts w:ascii="Segoe UI" w:hAnsi="Segoe UI" w:cs="Segoe UI"/>
          <w:color w:val="373A3C"/>
        </w:rPr>
        <w:t>s-</w:t>
      </w:r>
      <w:r w:rsidR="00DB55C2">
        <w:rPr>
          <w:rFonts w:ascii="Segoe UI" w:hAnsi="Segoe UI" w:cs="Segoe UI"/>
          <w:color w:val="373A3C"/>
        </w:rPr>
        <w:t>to</w:t>
      </w:r>
      <w:r w:rsidR="00276381">
        <w:rPr>
          <w:rFonts w:ascii="Segoe UI" w:hAnsi="Segoe UI" w:cs="Segoe UI"/>
          <w:color w:val="373A3C"/>
        </w:rPr>
        <w:t>-</w:t>
      </w:r>
      <w:r w:rsidR="00DB55C2">
        <w:rPr>
          <w:rFonts w:ascii="Segoe UI" w:hAnsi="Segoe UI" w:cs="Segoe UI"/>
          <w:color w:val="373A3C"/>
        </w:rPr>
        <w:t>apple</w:t>
      </w:r>
      <w:r w:rsidR="00276381">
        <w:rPr>
          <w:rFonts w:ascii="Segoe UI" w:hAnsi="Segoe UI" w:cs="Segoe UI"/>
          <w:color w:val="373A3C"/>
        </w:rPr>
        <w:t>s</w:t>
      </w:r>
      <w:r w:rsidR="00DB55C2">
        <w:rPr>
          <w:rFonts w:ascii="Segoe UI" w:hAnsi="Segoe UI" w:cs="Segoe UI"/>
          <w:color w:val="373A3C"/>
        </w:rPr>
        <w:t xml:space="preserve"> way.</w:t>
      </w:r>
      <w:r w:rsidR="004D2E18">
        <w:rPr>
          <w:rFonts w:ascii="Segoe UI" w:hAnsi="Segoe UI" w:cs="Segoe UI"/>
          <w:color w:val="373A3C"/>
        </w:rPr>
        <w:t xml:space="preserve"> </w:t>
      </w:r>
      <w:r w:rsidR="00F41DF1">
        <w:rPr>
          <w:rFonts w:ascii="Segoe UI" w:hAnsi="Segoe UI" w:cs="Segoe UI"/>
          <w:color w:val="373A3C"/>
        </w:rPr>
        <w:t xml:space="preserve">Sometimes, </w:t>
      </w:r>
      <w:r w:rsidR="00565A19">
        <w:rPr>
          <w:rFonts w:ascii="Segoe UI" w:hAnsi="Segoe UI" w:cs="Segoe UI"/>
          <w:color w:val="373A3C"/>
        </w:rPr>
        <w:t>w</w:t>
      </w:r>
      <w:r w:rsidR="00DB55C2">
        <w:rPr>
          <w:rFonts w:ascii="Segoe UI" w:hAnsi="Segoe UI" w:cs="Segoe UI"/>
          <w:color w:val="373A3C"/>
        </w:rPr>
        <w:t xml:space="preserve">orking class bilinguals </w:t>
      </w:r>
      <w:r w:rsidR="00276381">
        <w:rPr>
          <w:rFonts w:ascii="Segoe UI" w:hAnsi="Segoe UI" w:cs="Segoe UI"/>
          <w:color w:val="373A3C"/>
        </w:rPr>
        <w:t>wer</w:t>
      </w:r>
      <w:r w:rsidR="00DB55C2">
        <w:rPr>
          <w:rFonts w:ascii="Segoe UI" w:hAnsi="Segoe UI" w:cs="Segoe UI"/>
          <w:color w:val="373A3C"/>
        </w:rPr>
        <w:t>e compared with middle class monolingual</w:t>
      </w:r>
      <w:r w:rsidR="00F41DF1">
        <w:rPr>
          <w:rFonts w:ascii="Segoe UI" w:hAnsi="Segoe UI" w:cs="Segoe UI"/>
          <w:color w:val="373A3C"/>
        </w:rPr>
        <w:t>s, making the findings difficult to</w:t>
      </w:r>
      <w:r w:rsidR="00D404D7">
        <w:rPr>
          <w:rFonts w:ascii="Segoe UI" w:hAnsi="Segoe UI" w:cs="Segoe UI"/>
          <w:color w:val="373A3C"/>
        </w:rPr>
        <w:t xml:space="preserve"> simply</w:t>
      </w:r>
      <w:r w:rsidR="00F41DF1">
        <w:rPr>
          <w:rFonts w:ascii="Segoe UI" w:hAnsi="Segoe UI" w:cs="Segoe UI"/>
          <w:color w:val="373A3C"/>
        </w:rPr>
        <w:t xml:space="preserve"> relate to monolingualism or bilingualism. </w:t>
      </w:r>
      <w:r w:rsidR="004D2E18">
        <w:rPr>
          <w:rFonts w:ascii="Segoe UI" w:hAnsi="Segoe UI" w:cs="Segoe UI"/>
          <w:color w:val="373A3C"/>
        </w:rPr>
        <w:t xml:space="preserve">Fifth, </w:t>
      </w:r>
      <w:r w:rsidR="00D404D7">
        <w:rPr>
          <w:rFonts w:ascii="Segoe UI" w:hAnsi="Segoe UI" w:cs="Segoe UI"/>
          <w:color w:val="373A3C"/>
        </w:rPr>
        <w:t xml:space="preserve">the findings may be </w:t>
      </w:r>
      <w:r w:rsidR="004D2E18">
        <w:rPr>
          <w:rFonts w:ascii="Segoe UI" w:hAnsi="Segoe UI" w:cs="Segoe UI"/>
          <w:color w:val="373A3C"/>
        </w:rPr>
        <w:t>overgeneraliz</w:t>
      </w:r>
      <w:r w:rsidR="00D404D7">
        <w:rPr>
          <w:rFonts w:ascii="Segoe UI" w:hAnsi="Segoe UI" w:cs="Segoe UI"/>
          <w:color w:val="373A3C"/>
        </w:rPr>
        <w:t>ed</w:t>
      </w:r>
      <w:r w:rsidR="004D2E18">
        <w:rPr>
          <w:rFonts w:ascii="Segoe UI" w:hAnsi="Segoe UI" w:cs="Segoe UI"/>
          <w:color w:val="373A3C"/>
        </w:rPr>
        <w:t xml:space="preserve">. For instance, some studies may not adopt a random sampling method or use a rather limited sample size. Thus, overgeneralize such research findings can be problematic. </w:t>
      </w:r>
      <w:r w:rsidR="003E58B3">
        <w:rPr>
          <w:rFonts w:ascii="Segoe UI" w:hAnsi="Segoe UI" w:cs="Segoe UI"/>
          <w:color w:val="373A3C"/>
        </w:rPr>
        <w:t xml:space="preserve">In a word, due to methodological weakness and other limitations, </w:t>
      </w:r>
      <w:r w:rsidR="00E5668D">
        <w:rPr>
          <w:rFonts w:ascii="Segoe UI" w:hAnsi="Segoe UI" w:cs="Segoe UI"/>
          <w:color w:val="373A3C"/>
        </w:rPr>
        <w:t xml:space="preserve">the conclusions of early research on bilingualism and intelligence cannot be accepted. </w:t>
      </w:r>
    </w:p>
    <w:p w14:paraId="4796EC4B" w14:textId="6AAACDF2" w:rsidR="00565A19" w:rsidRPr="004D2E18" w:rsidRDefault="002E0C34" w:rsidP="005D6CDB">
      <w:pPr>
        <w:ind w:firstLineChars="200" w:firstLine="420"/>
        <w:rPr>
          <w:rFonts w:ascii="Segoe UI" w:hAnsi="Segoe UI" w:cs="Segoe UI"/>
          <w:color w:val="373A3C"/>
        </w:rPr>
      </w:pPr>
      <w:r w:rsidRPr="002E0C34">
        <w:rPr>
          <w:rFonts w:ascii="Segoe UI" w:hAnsi="Segoe UI" w:cs="Segoe UI"/>
          <w:color w:val="373A3C"/>
        </w:rPr>
        <w:t>There is another thing worth noting: not all early studies suggested bilingualism has detrimental effects, which is something failed to be provided by Baker. For instance, Malherbe (1964) conducted an experiment in South Africa based on 18,000 students. Children in bilingual schools used both their mother tongue (an African language) and foreign language (English) to have classes, while children in monolingual schools only studied English as a subject. Then Malherbe compared the academic and language scores of bilingual and monolingual children and found that children in bilingual schools performed significantly better than monolingual children.</w:t>
      </w:r>
    </w:p>
    <w:p w14:paraId="4BAC814C" w14:textId="50339AD5" w:rsidR="00565A19" w:rsidRDefault="00D57F40" w:rsidP="005D6CDB">
      <w:pPr>
        <w:ind w:firstLineChars="200" w:firstLine="420"/>
        <w:rPr>
          <w:rFonts w:ascii="Segoe UI" w:hAnsi="Segoe UI" w:cs="Segoe UI"/>
          <w:color w:val="373A3C"/>
        </w:rPr>
      </w:pPr>
      <w:r>
        <w:rPr>
          <w:rFonts w:ascii="Segoe UI" w:hAnsi="Segoe UI" w:cs="Segoe UI"/>
          <w:color w:val="373A3C"/>
        </w:rPr>
        <w:t>The transitional period held the view that no correlation can be traced between bilingualis</w:t>
      </w:r>
      <w:r w:rsidR="00D94D26">
        <w:rPr>
          <w:rFonts w:ascii="Segoe UI" w:hAnsi="Segoe UI" w:cs="Segoe UI"/>
          <w:color w:val="373A3C"/>
        </w:rPr>
        <w:t>m/monolingualism</w:t>
      </w:r>
      <w:r>
        <w:rPr>
          <w:rFonts w:ascii="Segoe UI" w:hAnsi="Segoe UI" w:cs="Segoe UI"/>
          <w:color w:val="373A3C"/>
        </w:rPr>
        <w:t xml:space="preserve"> and</w:t>
      </w:r>
      <w:r w:rsidR="00D94D26">
        <w:rPr>
          <w:rFonts w:ascii="Segoe UI" w:hAnsi="Segoe UI" w:cs="Segoe UI"/>
          <w:color w:val="373A3C"/>
        </w:rPr>
        <w:t xml:space="preserve"> IQ</w:t>
      </w:r>
      <w:r>
        <w:rPr>
          <w:rFonts w:ascii="Segoe UI" w:hAnsi="Segoe UI" w:cs="Segoe UI"/>
          <w:color w:val="373A3C"/>
        </w:rPr>
        <w:t>.</w:t>
      </w:r>
      <w:r w:rsidR="00D94D26">
        <w:rPr>
          <w:rFonts w:ascii="Segoe UI" w:hAnsi="Segoe UI" w:cs="Segoe UI"/>
          <w:color w:val="373A3C"/>
        </w:rPr>
        <w:t xml:space="preserve"> </w:t>
      </w:r>
      <w:r w:rsidR="00DC4F60">
        <w:rPr>
          <w:rFonts w:ascii="Segoe UI" w:hAnsi="Segoe UI" w:cs="Segoe UI"/>
          <w:color w:val="373A3C"/>
        </w:rPr>
        <w:t>S</w:t>
      </w:r>
      <w:r w:rsidR="00D94D26">
        <w:rPr>
          <w:rFonts w:ascii="Segoe UI" w:hAnsi="Segoe UI" w:cs="Segoe UI"/>
          <w:color w:val="373A3C"/>
        </w:rPr>
        <w:t>tudies</w:t>
      </w:r>
      <w:r w:rsidR="00DC4F60">
        <w:rPr>
          <w:rFonts w:ascii="Segoe UI" w:hAnsi="Segoe UI" w:cs="Segoe UI"/>
          <w:color w:val="373A3C"/>
        </w:rPr>
        <w:t xml:space="preserve"> at this time,</w:t>
      </w:r>
      <w:r w:rsidR="00D94D26">
        <w:rPr>
          <w:rFonts w:ascii="Segoe UI" w:hAnsi="Segoe UI" w:cs="Segoe UI"/>
          <w:color w:val="373A3C"/>
        </w:rPr>
        <w:t xml:space="preserve"> thoug</w:t>
      </w:r>
      <w:r w:rsidR="00DC4F60">
        <w:rPr>
          <w:rFonts w:ascii="Segoe UI" w:hAnsi="Segoe UI" w:cs="Segoe UI"/>
          <w:color w:val="373A3C"/>
        </w:rPr>
        <w:t xml:space="preserve">h </w:t>
      </w:r>
      <w:r w:rsidR="00EB7E9D">
        <w:rPr>
          <w:rFonts w:ascii="Segoe UI" w:hAnsi="Segoe UI" w:cs="Segoe UI"/>
          <w:color w:val="373A3C"/>
        </w:rPr>
        <w:t xml:space="preserve">being </w:t>
      </w:r>
      <w:r w:rsidR="00DC4F60">
        <w:rPr>
          <w:rFonts w:ascii="Segoe UI" w:hAnsi="Segoe UI" w:cs="Segoe UI"/>
          <w:color w:val="373A3C"/>
        </w:rPr>
        <w:t>small in number, highlighted the inadequacies of the early detrimental effect research</w:t>
      </w:r>
      <w:r w:rsidR="002C0FCF">
        <w:rPr>
          <w:rFonts w:ascii="Segoe UI" w:hAnsi="Segoe UI" w:cs="Segoe UI"/>
          <w:color w:val="373A3C"/>
        </w:rPr>
        <w:t xml:space="preserve"> and served as a herald for the current additive effects period. F</w:t>
      </w:r>
      <w:r w:rsidR="00EB7E9D">
        <w:rPr>
          <w:rFonts w:ascii="Segoe UI" w:hAnsi="Segoe UI" w:cs="Segoe UI"/>
          <w:color w:val="373A3C"/>
        </w:rPr>
        <w:t>or instance, Jones (1959)</w:t>
      </w:r>
      <w:r w:rsidR="002C0FCF">
        <w:rPr>
          <w:rFonts w:ascii="Segoe UI" w:hAnsi="Segoe UI" w:cs="Segoe UI"/>
          <w:color w:val="373A3C"/>
        </w:rPr>
        <w:t xml:space="preserve"> came up with the finding that bilingualism is not necessarily a source of intellectual disadvantage.  </w:t>
      </w:r>
    </w:p>
    <w:p w14:paraId="58003098" w14:textId="48617089" w:rsidR="005D6CDB" w:rsidRDefault="00C974D6" w:rsidP="005D6CDB">
      <w:pPr>
        <w:ind w:firstLineChars="200" w:firstLine="420"/>
        <w:rPr>
          <w:rFonts w:ascii="Segoe UI" w:hAnsi="Segoe UI" w:cs="Segoe UI"/>
          <w:color w:val="373A3C"/>
        </w:rPr>
      </w:pPr>
      <w:r>
        <w:rPr>
          <w:rFonts w:ascii="Segoe UI" w:hAnsi="Segoe UI" w:cs="Segoe UI"/>
          <w:color w:val="373A3C"/>
        </w:rPr>
        <w:t>Since the 1960s, most recent studies agree on a positive relation</w:t>
      </w:r>
      <w:r w:rsidR="00893D24">
        <w:rPr>
          <w:rFonts w:ascii="Segoe UI" w:hAnsi="Segoe UI" w:cs="Segoe UI"/>
          <w:color w:val="373A3C"/>
        </w:rPr>
        <w:t xml:space="preserve">ship between bilingualism and intelligence. </w:t>
      </w:r>
      <w:r w:rsidR="00D63F15" w:rsidRPr="00D63F15">
        <w:rPr>
          <w:rFonts w:ascii="Segoe UI" w:hAnsi="Segoe UI" w:cs="Segoe UI"/>
          <w:color w:val="373A3C"/>
        </w:rPr>
        <w:t xml:space="preserve">Peal </w:t>
      </w:r>
      <w:r w:rsidR="00415D94">
        <w:rPr>
          <w:rFonts w:ascii="Segoe UI" w:hAnsi="Segoe UI" w:cs="Segoe UI"/>
          <w:color w:val="373A3C"/>
        </w:rPr>
        <w:t>and</w:t>
      </w:r>
      <w:r w:rsidR="00D63F15" w:rsidRPr="00D63F15">
        <w:rPr>
          <w:rFonts w:ascii="Segoe UI" w:hAnsi="Segoe UI" w:cs="Segoe UI"/>
          <w:color w:val="373A3C"/>
        </w:rPr>
        <w:t xml:space="preserve"> Lambert's (1962) experiment </w:t>
      </w:r>
      <w:r w:rsidR="00415D94">
        <w:rPr>
          <w:rFonts w:ascii="Segoe UI" w:hAnsi="Segoe UI" w:cs="Segoe UI"/>
          <w:color w:val="373A3C"/>
        </w:rPr>
        <w:t>wa</w:t>
      </w:r>
      <w:r w:rsidR="00D63F15" w:rsidRPr="00D63F15">
        <w:rPr>
          <w:rFonts w:ascii="Segoe UI" w:hAnsi="Segoe UI" w:cs="Segoe UI"/>
          <w:color w:val="373A3C"/>
        </w:rPr>
        <w:t xml:space="preserve">s </w:t>
      </w:r>
      <w:r w:rsidR="00F21C04">
        <w:rPr>
          <w:rFonts w:ascii="Segoe UI" w:hAnsi="Segoe UI" w:cs="Segoe UI"/>
          <w:color w:val="373A3C"/>
        </w:rPr>
        <w:t>one representative study in the current additive effects period, t</w:t>
      </w:r>
      <w:r w:rsidR="00415D94" w:rsidRPr="00415D94">
        <w:rPr>
          <w:rFonts w:ascii="Segoe UI" w:hAnsi="Segoe UI" w:cs="Segoe UI"/>
          <w:color w:val="373A3C"/>
        </w:rPr>
        <w:t>his experiment use</w:t>
      </w:r>
      <w:r w:rsidR="00415D94">
        <w:rPr>
          <w:rFonts w:ascii="Segoe UI" w:hAnsi="Segoe UI" w:cs="Segoe UI"/>
          <w:color w:val="373A3C"/>
        </w:rPr>
        <w:t>d</w:t>
      </w:r>
      <w:r w:rsidR="00415D94" w:rsidRPr="00415D94">
        <w:rPr>
          <w:rFonts w:ascii="Segoe UI" w:hAnsi="Segoe UI" w:cs="Segoe UI"/>
          <w:color w:val="373A3C"/>
        </w:rPr>
        <w:t xml:space="preserve"> more advanced research methods</w:t>
      </w:r>
      <w:r w:rsidR="00415D94">
        <w:rPr>
          <w:rFonts w:ascii="Segoe UI" w:hAnsi="Segoe UI" w:cs="Segoe UI"/>
          <w:color w:val="373A3C"/>
        </w:rPr>
        <w:t>--</w:t>
      </w:r>
      <w:r w:rsidR="00415D94" w:rsidRPr="00415D94">
        <w:rPr>
          <w:rFonts w:ascii="Segoe UI" w:hAnsi="Segoe UI" w:cs="Segoe UI"/>
          <w:color w:val="373A3C"/>
        </w:rPr>
        <w:t xml:space="preserve">strictly controlling the social-economic background from which the subjects came from, ensuring that all subjects come from the same social level and </w:t>
      </w:r>
      <w:r w:rsidR="00415D94">
        <w:rPr>
          <w:rFonts w:ascii="Segoe UI" w:hAnsi="Segoe UI" w:cs="Segoe UI"/>
          <w:color w:val="373A3C"/>
        </w:rPr>
        <w:t xml:space="preserve">adopted </w:t>
      </w:r>
      <w:r w:rsidR="00415D94" w:rsidRPr="00415D94">
        <w:rPr>
          <w:rFonts w:ascii="Segoe UI" w:hAnsi="Segoe UI" w:cs="Segoe UI"/>
          <w:color w:val="373A3C"/>
        </w:rPr>
        <w:t xml:space="preserve">more accurate statistical analysis. </w:t>
      </w:r>
      <w:r w:rsidR="00F21C04">
        <w:rPr>
          <w:rFonts w:ascii="Segoe UI" w:hAnsi="Segoe UI" w:cs="Segoe UI"/>
          <w:color w:val="373A3C"/>
        </w:rPr>
        <w:t xml:space="preserve">It </w:t>
      </w:r>
      <w:r w:rsidR="00415D94" w:rsidRPr="00415D94">
        <w:rPr>
          <w:rFonts w:ascii="Segoe UI" w:hAnsi="Segoe UI" w:cs="Segoe UI"/>
          <w:color w:val="373A3C"/>
        </w:rPr>
        <w:t>also changed the previous tradition of studying the intelligence of bilinguals in the narrow concept of "IQ", and extended the research to a broader field of cognitive research.</w:t>
      </w:r>
      <w:r w:rsidR="00F21C04">
        <w:rPr>
          <w:rFonts w:ascii="Segoe UI" w:hAnsi="Segoe UI" w:cs="Segoe UI"/>
          <w:color w:val="373A3C"/>
        </w:rPr>
        <w:t xml:space="preserve"> Conclusions</w:t>
      </w:r>
      <w:r w:rsidR="00C639B9">
        <w:rPr>
          <w:rFonts w:ascii="Segoe UI" w:hAnsi="Segoe UI" w:cs="Segoe UI"/>
          <w:color w:val="373A3C"/>
        </w:rPr>
        <w:t xml:space="preserve"> suggest</w:t>
      </w:r>
      <w:r w:rsidR="00F21C04">
        <w:rPr>
          <w:rFonts w:ascii="Segoe UI" w:hAnsi="Segoe UI" w:cs="Segoe UI"/>
          <w:color w:val="373A3C"/>
        </w:rPr>
        <w:t>ed</w:t>
      </w:r>
      <w:r w:rsidR="00C639B9">
        <w:rPr>
          <w:rFonts w:ascii="Segoe UI" w:hAnsi="Segoe UI" w:cs="Segoe UI"/>
          <w:color w:val="373A3C"/>
        </w:rPr>
        <w:t xml:space="preserve"> that bilingualism </w:t>
      </w:r>
      <w:r w:rsidR="006375F1">
        <w:rPr>
          <w:rFonts w:ascii="Segoe UI" w:hAnsi="Segoe UI" w:cs="Segoe UI"/>
          <w:color w:val="373A3C"/>
        </w:rPr>
        <w:t>tend to have a</w:t>
      </w:r>
      <w:r w:rsidR="00600366">
        <w:rPr>
          <w:rFonts w:ascii="Segoe UI" w:hAnsi="Segoe UI" w:cs="Segoe UI"/>
          <w:color w:val="373A3C"/>
        </w:rPr>
        <w:t>n</w:t>
      </w:r>
      <w:r w:rsidR="006375F1">
        <w:rPr>
          <w:rFonts w:ascii="Segoe UI" w:hAnsi="Segoe UI" w:cs="Segoe UI"/>
          <w:color w:val="373A3C"/>
        </w:rPr>
        <w:t xml:space="preserve"> </w:t>
      </w:r>
      <w:r w:rsidR="006C3059">
        <w:rPr>
          <w:rFonts w:ascii="Segoe UI" w:hAnsi="Segoe UI" w:cs="Segoe UI"/>
          <w:color w:val="373A3C"/>
        </w:rPr>
        <w:t xml:space="preserve">overall </w:t>
      </w:r>
      <w:r w:rsidR="006375F1">
        <w:rPr>
          <w:rFonts w:ascii="Segoe UI" w:hAnsi="Segoe UI" w:cs="Segoe UI"/>
          <w:color w:val="373A3C"/>
        </w:rPr>
        <w:t xml:space="preserve">positive impact on one’s intelligence. </w:t>
      </w:r>
      <w:r w:rsidR="00600366">
        <w:rPr>
          <w:rFonts w:ascii="Segoe UI" w:hAnsi="Segoe UI" w:cs="Segoe UI"/>
          <w:color w:val="373A3C"/>
        </w:rPr>
        <w:t>However,</w:t>
      </w:r>
      <w:r w:rsidR="00C831D9">
        <w:rPr>
          <w:rFonts w:ascii="Segoe UI" w:hAnsi="Segoe UI" w:cs="Segoe UI"/>
          <w:color w:val="373A3C"/>
        </w:rPr>
        <w:t xml:space="preserve"> </w:t>
      </w:r>
      <w:r w:rsidR="00401A6D">
        <w:rPr>
          <w:rFonts w:ascii="Segoe UI" w:hAnsi="Segoe UI" w:cs="Segoe UI"/>
          <w:color w:val="373A3C"/>
        </w:rPr>
        <w:t>t</w:t>
      </w:r>
      <w:r w:rsidR="00401A6D" w:rsidRPr="00401A6D">
        <w:rPr>
          <w:rFonts w:ascii="Segoe UI" w:hAnsi="Segoe UI" w:cs="Segoe UI"/>
          <w:color w:val="373A3C"/>
        </w:rPr>
        <w:t>here are also many doubts in this experiment, making people lack confidence in the results</w:t>
      </w:r>
      <w:r w:rsidR="00401A6D">
        <w:rPr>
          <w:rFonts w:ascii="Segoe UI" w:hAnsi="Segoe UI" w:cs="Segoe UI"/>
          <w:color w:val="373A3C"/>
        </w:rPr>
        <w:t xml:space="preserve">. </w:t>
      </w:r>
      <w:r w:rsidR="00600366">
        <w:rPr>
          <w:rFonts w:ascii="Segoe UI" w:hAnsi="Segoe UI" w:cs="Segoe UI"/>
          <w:color w:val="373A3C"/>
        </w:rPr>
        <w:t xml:space="preserve">Baker pointed out </w:t>
      </w:r>
      <w:r w:rsidR="00A330A8">
        <w:rPr>
          <w:rFonts w:ascii="Segoe UI" w:hAnsi="Segoe UI" w:cs="Segoe UI"/>
          <w:color w:val="373A3C"/>
        </w:rPr>
        <w:t>four</w:t>
      </w:r>
      <w:r w:rsidR="00600366">
        <w:rPr>
          <w:rFonts w:ascii="Segoe UI" w:hAnsi="Segoe UI" w:cs="Segoe UI"/>
          <w:color w:val="373A3C"/>
        </w:rPr>
        <w:t xml:space="preserve"> </w:t>
      </w:r>
      <w:r w:rsidR="00600366">
        <w:rPr>
          <w:rFonts w:ascii="Segoe UI" w:hAnsi="Segoe UI" w:cs="Segoe UI"/>
          <w:color w:val="373A3C"/>
        </w:rPr>
        <w:lastRenderedPageBreak/>
        <w:t>methodological weaknesses of this study</w:t>
      </w:r>
      <w:r w:rsidR="00A330A8">
        <w:rPr>
          <w:rFonts w:ascii="Segoe UI" w:hAnsi="Segoe UI" w:cs="Segoe UI"/>
          <w:color w:val="373A3C"/>
        </w:rPr>
        <w:t xml:space="preserve">. </w:t>
      </w:r>
    </w:p>
    <w:p w14:paraId="511E03EB" w14:textId="1AE1135D" w:rsidR="00311DEC" w:rsidRDefault="005D6CDB" w:rsidP="005D6CDB">
      <w:pPr>
        <w:ind w:firstLineChars="200" w:firstLine="420"/>
        <w:rPr>
          <w:rFonts w:ascii="Segoe UI" w:hAnsi="Segoe UI" w:cs="Segoe UI"/>
          <w:color w:val="373A3C"/>
        </w:rPr>
      </w:pPr>
      <w:r>
        <w:rPr>
          <w:rFonts w:ascii="Segoe UI" w:hAnsi="Segoe UI" w:cs="Segoe UI"/>
          <w:color w:val="373A3C"/>
        </w:rPr>
        <w:t>In short, the recent studies find that i</w:t>
      </w:r>
      <w:r w:rsidR="006375F1">
        <w:rPr>
          <w:rFonts w:ascii="Segoe UI" w:hAnsi="Segoe UI" w:cs="Segoe UI"/>
          <w:color w:val="373A3C"/>
        </w:rPr>
        <w:t xml:space="preserve">n terms of </w:t>
      </w:r>
      <w:r w:rsidR="00A5402E">
        <w:rPr>
          <w:rFonts w:ascii="Segoe UI" w:hAnsi="Segoe UI" w:cs="Segoe UI"/>
          <w:color w:val="373A3C"/>
        </w:rPr>
        <w:t xml:space="preserve">performance on </w:t>
      </w:r>
      <w:r w:rsidR="006375F1">
        <w:rPr>
          <w:rFonts w:ascii="Segoe UI" w:hAnsi="Segoe UI" w:cs="Segoe UI"/>
          <w:color w:val="373A3C"/>
        </w:rPr>
        <w:t xml:space="preserve">IQ tests, bilinguals are equal to monolinguals and balanced bilinguals </w:t>
      </w:r>
      <w:r w:rsidR="00A5402E">
        <w:rPr>
          <w:rFonts w:ascii="Segoe UI" w:hAnsi="Segoe UI" w:cs="Segoe UI"/>
          <w:color w:val="373A3C"/>
        </w:rPr>
        <w:t>are even better</w:t>
      </w:r>
      <w:r w:rsidR="006375F1">
        <w:rPr>
          <w:rFonts w:ascii="Segoe UI" w:hAnsi="Segoe UI" w:cs="Segoe UI"/>
          <w:color w:val="373A3C"/>
        </w:rPr>
        <w:t xml:space="preserve"> </w:t>
      </w:r>
      <w:r w:rsidR="00A5402E">
        <w:rPr>
          <w:rFonts w:ascii="Segoe UI" w:hAnsi="Segoe UI" w:cs="Segoe UI"/>
          <w:color w:val="373A3C"/>
        </w:rPr>
        <w:t>than the monolinguals with same gender, social class and age.</w:t>
      </w:r>
      <w:r w:rsidR="007B254B">
        <w:rPr>
          <w:rFonts w:ascii="Segoe UI" w:hAnsi="Segoe UI" w:cs="Segoe UI"/>
          <w:color w:val="373A3C"/>
        </w:rPr>
        <w:t xml:space="preserve"> In terms of thinking</w:t>
      </w:r>
      <w:r w:rsidR="005F131E">
        <w:rPr>
          <w:rFonts w:ascii="Segoe UI" w:hAnsi="Segoe UI" w:cs="Segoe UI"/>
          <w:color w:val="373A3C"/>
        </w:rPr>
        <w:t xml:space="preserve"> abilities, bilinguals whose two languages are relatively well developed tend to have</w:t>
      </w:r>
      <w:r w:rsidR="00021695">
        <w:rPr>
          <w:rFonts w:ascii="Segoe UI" w:hAnsi="Segoe UI" w:cs="Segoe UI"/>
          <w:color w:val="373A3C"/>
        </w:rPr>
        <w:t xml:space="preserve"> </w:t>
      </w:r>
      <w:r w:rsidR="005F131E">
        <w:rPr>
          <w:rFonts w:ascii="Segoe UI" w:hAnsi="Segoe UI" w:cs="Segoe UI"/>
          <w:color w:val="373A3C"/>
        </w:rPr>
        <w:t xml:space="preserve">advantages over monolinguals. </w:t>
      </w:r>
      <w:r w:rsidR="001502CF">
        <w:rPr>
          <w:rFonts w:ascii="Segoe UI" w:hAnsi="Segoe UI" w:cs="Segoe UI"/>
          <w:color w:val="373A3C"/>
        </w:rPr>
        <w:t>For one thing,</w:t>
      </w:r>
      <w:r w:rsidR="005F131E">
        <w:rPr>
          <w:rFonts w:ascii="Segoe UI" w:hAnsi="Segoe UI" w:cs="Segoe UI"/>
          <w:color w:val="373A3C"/>
        </w:rPr>
        <w:t xml:space="preserve"> comparing with monolinguals</w:t>
      </w:r>
      <w:r w:rsidR="00021695">
        <w:rPr>
          <w:rFonts w:ascii="Segoe UI" w:hAnsi="Segoe UI" w:cs="Segoe UI"/>
          <w:color w:val="373A3C"/>
        </w:rPr>
        <w:t>, bilinguals are more elastic in thinking</w:t>
      </w:r>
      <w:r w:rsidR="001502CF">
        <w:rPr>
          <w:rFonts w:ascii="Segoe UI" w:hAnsi="Segoe UI" w:cs="Segoe UI"/>
          <w:color w:val="373A3C"/>
        </w:rPr>
        <w:t xml:space="preserve">. By exploring many possible solutions, bilinguals tend </w:t>
      </w:r>
      <w:r w:rsidR="004C78D7">
        <w:rPr>
          <w:rFonts w:ascii="Segoe UI" w:hAnsi="Segoe UI" w:cs="Segoe UI"/>
          <w:color w:val="373A3C"/>
        </w:rPr>
        <w:t>to generate</w:t>
      </w:r>
      <w:r w:rsidR="001502CF">
        <w:rPr>
          <w:rFonts w:ascii="Segoe UI" w:hAnsi="Segoe UI" w:cs="Segoe UI"/>
          <w:color w:val="373A3C"/>
        </w:rPr>
        <w:t xml:space="preserve"> more</w:t>
      </w:r>
      <w:r w:rsidR="004C78D7">
        <w:rPr>
          <w:rFonts w:ascii="Segoe UI" w:hAnsi="Segoe UI" w:cs="Segoe UI"/>
          <w:color w:val="373A3C"/>
        </w:rPr>
        <w:t xml:space="preserve"> creative ideas</w:t>
      </w:r>
      <w:r w:rsidR="001502CF">
        <w:rPr>
          <w:rFonts w:ascii="Segoe UI" w:hAnsi="Segoe UI" w:cs="Segoe UI"/>
          <w:color w:val="373A3C"/>
        </w:rPr>
        <w:t xml:space="preserve">. For another, bilinguals have increased sensitivity and are concerned on the meaning of words rather than on the sound. </w:t>
      </w:r>
      <w:r w:rsidR="00CC7BED">
        <w:rPr>
          <w:rFonts w:ascii="Segoe UI" w:hAnsi="Segoe UI" w:cs="Segoe UI"/>
          <w:color w:val="373A3C"/>
        </w:rPr>
        <w:t>To be specific, f</w:t>
      </w:r>
      <w:r w:rsidR="00136FB5">
        <w:rPr>
          <w:rFonts w:ascii="Segoe UI" w:hAnsi="Segoe UI" w:cs="Segoe UI"/>
          <w:color w:val="373A3C"/>
        </w:rPr>
        <w:t xml:space="preserve">or </w:t>
      </w:r>
      <w:r w:rsidR="00C51682">
        <w:rPr>
          <w:rFonts w:ascii="Segoe UI" w:hAnsi="Segoe UI" w:cs="Segoe UI"/>
          <w:color w:val="373A3C"/>
        </w:rPr>
        <w:t>four</w:t>
      </w:r>
      <w:r w:rsidR="00136FB5">
        <w:rPr>
          <w:rFonts w:ascii="Segoe UI" w:hAnsi="Segoe UI" w:cs="Segoe UI"/>
          <w:color w:val="373A3C"/>
        </w:rPr>
        <w:t xml:space="preserve"> to </w:t>
      </w:r>
      <w:r w:rsidR="00C51682">
        <w:rPr>
          <w:rFonts w:ascii="Segoe UI" w:hAnsi="Segoe UI" w:cs="Segoe UI"/>
          <w:color w:val="373A3C"/>
        </w:rPr>
        <w:t>six</w:t>
      </w:r>
      <w:r w:rsidR="00136FB5">
        <w:rPr>
          <w:rFonts w:ascii="Segoe UI" w:hAnsi="Segoe UI" w:cs="Segoe UI"/>
          <w:color w:val="373A3C"/>
        </w:rPr>
        <w:t xml:space="preserve"> years old bilinguals, t</w:t>
      </w:r>
      <w:r w:rsidR="001502CF">
        <w:rPr>
          <w:rFonts w:ascii="Segoe UI" w:hAnsi="Segoe UI" w:cs="Segoe UI"/>
          <w:color w:val="373A3C"/>
        </w:rPr>
        <w:t xml:space="preserve">his </w:t>
      </w:r>
      <w:r w:rsidR="00136FB5">
        <w:rPr>
          <w:rFonts w:ascii="Segoe UI" w:hAnsi="Segoe UI" w:cs="Segoe UI"/>
          <w:color w:val="373A3C"/>
        </w:rPr>
        <w:t>temporary advantage ca</w:t>
      </w:r>
      <w:r w:rsidR="00C51682">
        <w:rPr>
          <w:rFonts w:ascii="Segoe UI" w:hAnsi="Segoe UI" w:cs="Segoe UI"/>
          <w:color w:val="373A3C"/>
        </w:rPr>
        <w:t xml:space="preserve">n </w:t>
      </w:r>
      <w:r w:rsidR="00C51682">
        <w:rPr>
          <w:rFonts w:ascii="Segoe UI" w:hAnsi="Segoe UI" w:cs="Segoe UI" w:hint="eastAsia"/>
          <w:color w:val="373A3C"/>
        </w:rPr>
        <w:t>o</w:t>
      </w:r>
      <w:r w:rsidR="00C51682">
        <w:rPr>
          <w:rFonts w:ascii="Segoe UI" w:hAnsi="Segoe UI" w:cs="Segoe UI"/>
          <w:color w:val="373A3C"/>
        </w:rPr>
        <w:t xml:space="preserve">ffer them an initial head start in learning to read and learning to think about language. However, as there are different types of bilinguals, </w:t>
      </w:r>
      <w:r w:rsidR="00D07C49">
        <w:rPr>
          <w:rFonts w:ascii="Segoe UI" w:hAnsi="Segoe UI" w:cs="Segoe UI"/>
          <w:color w:val="373A3C"/>
        </w:rPr>
        <w:t>the influences of bilingualism on thinking also differ. For those bilinguals whose two languages are not fully developed, t</w:t>
      </w:r>
      <w:r w:rsidR="00815419">
        <w:rPr>
          <w:rFonts w:ascii="Segoe UI" w:hAnsi="Segoe UI" w:cs="Segoe UI"/>
          <w:color w:val="373A3C"/>
        </w:rPr>
        <w:t xml:space="preserve">hey may </w:t>
      </w:r>
      <w:r w:rsidR="00E00AA5">
        <w:rPr>
          <w:rFonts w:ascii="Segoe UI" w:hAnsi="Segoe UI" w:cs="Segoe UI"/>
          <w:color w:val="373A3C"/>
        </w:rPr>
        <w:t xml:space="preserve">slightly </w:t>
      </w:r>
      <w:r w:rsidR="00815419">
        <w:rPr>
          <w:rFonts w:ascii="Segoe UI" w:hAnsi="Segoe UI" w:cs="Segoe UI"/>
          <w:color w:val="373A3C"/>
        </w:rPr>
        <w:t>suffer</w:t>
      </w:r>
      <w:r w:rsidR="00E00AA5">
        <w:rPr>
          <w:rFonts w:ascii="Segoe UI" w:hAnsi="Segoe UI" w:cs="Segoe UI"/>
          <w:color w:val="373A3C"/>
        </w:rPr>
        <w:t xml:space="preserve"> cognitively</w:t>
      </w:r>
      <w:r w:rsidR="00CC7BED">
        <w:rPr>
          <w:rFonts w:ascii="Segoe UI" w:hAnsi="Segoe UI" w:cs="Segoe UI"/>
          <w:color w:val="373A3C"/>
        </w:rPr>
        <w:t xml:space="preserve"> in the beginning stage.</w:t>
      </w:r>
      <w:r w:rsidR="00E00AA5">
        <w:rPr>
          <w:rFonts w:ascii="Segoe UI" w:hAnsi="Segoe UI" w:cs="Segoe UI"/>
          <w:color w:val="373A3C"/>
        </w:rPr>
        <w:t xml:space="preserve"> For those with </w:t>
      </w:r>
      <w:r w:rsidR="00227F93">
        <w:rPr>
          <w:rFonts w:ascii="Segoe UI" w:hAnsi="Segoe UI" w:cs="Segoe UI"/>
          <w:color w:val="373A3C"/>
        </w:rPr>
        <w:t xml:space="preserve">one </w:t>
      </w:r>
      <w:r w:rsidR="009B6359">
        <w:rPr>
          <w:rFonts w:ascii="Segoe UI" w:hAnsi="Segoe UI" w:cs="Segoe UI"/>
          <w:color w:val="373A3C"/>
        </w:rPr>
        <w:t>language</w:t>
      </w:r>
      <w:r w:rsidR="00227F93">
        <w:rPr>
          <w:rFonts w:ascii="Segoe UI" w:hAnsi="Segoe UI" w:cs="Segoe UI"/>
          <w:color w:val="373A3C"/>
        </w:rPr>
        <w:t xml:space="preserve"> well </w:t>
      </w:r>
      <w:r w:rsidR="009B6359">
        <w:rPr>
          <w:rFonts w:ascii="Segoe UI" w:hAnsi="Segoe UI" w:cs="Segoe UI"/>
          <w:color w:val="373A3C"/>
        </w:rPr>
        <w:t>develop</w:t>
      </w:r>
      <w:r w:rsidR="00ED7CBC">
        <w:rPr>
          <w:rFonts w:ascii="Segoe UI" w:hAnsi="Segoe UI" w:cs="Segoe UI"/>
          <w:color w:val="373A3C"/>
        </w:rPr>
        <w:t xml:space="preserve">ed </w:t>
      </w:r>
      <w:r w:rsidR="0060302D">
        <w:rPr>
          <w:rFonts w:ascii="Segoe UI" w:hAnsi="Segoe UI" w:cs="Segoe UI" w:hint="eastAsia"/>
          <w:color w:val="373A3C"/>
        </w:rPr>
        <w:t>and</w:t>
      </w:r>
      <w:r w:rsidR="0060302D">
        <w:rPr>
          <w:rFonts w:ascii="Segoe UI" w:hAnsi="Segoe UI" w:cs="Segoe UI"/>
          <w:color w:val="373A3C"/>
        </w:rPr>
        <w:t xml:space="preserve"> </w:t>
      </w:r>
      <w:r w:rsidR="0060302D">
        <w:rPr>
          <w:rFonts w:ascii="Segoe UI" w:hAnsi="Segoe UI" w:cs="Segoe UI" w:hint="eastAsia"/>
          <w:color w:val="373A3C"/>
        </w:rPr>
        <w:t>the</w:t>
      </w:r>
      <w:r w:rsidR="0060302D">
        <w:rPr>
          <w:rFonts w:ascii="Segoe UI" w:hAnsi="Segoe UI" w:cs="Segoe UI"/>
          <w:color w:val="373A3C"/>
        </w:rPr>
        <w:t xml:space="preserve"> other catching up, they may show no difference in cognitive development comparing with monolinguals. For those who have two well developed languages, they present</w:t>
      </w:r>
      <w:r w:rsidR="000D4616">
        <w:rPr>
          <w:rFonts w:ascii="Segoe UI" w:hAnsi="Segoe UI" w:cs="Segoe UI"/>
          <w:color w:val="373A3C"/>
        </w:rPr>
        <w:t xml:space="preserve"> either temporary or permanent</w:t>
      </w:r>
      <w:r w:rsidR="0060302D">
        <w:rPr>
          <w:rFonts w:ascii="Segoe UI" w:hAnsi="Segoe UI" w:cs="Segoe UI"/>
          <w:color w:val="373A3C"/>
        </w:rPr>
        <w:t xml:space="preserve"> positive cognitive advantage</w:t>
      </w:r>
      <w:r w:rsidR="005D0F39">
        <w:rPr>
          <w:rFonts w:ascii="Segoe UI" w:hAnsi="Segoe UI" w:cs="Segoe UI"/>
          <w:color w:val="373A3C"/>
        </w:rPr>
        <w:t xml:space="preserve">s over those monolinguals. </w:t>
      </w:r>
    </w:p>
    <w:p w14:paraId="721238C0" w14:textId="11A2C20F" w:rsidR="00221581" w:rsidRDefault="00560183" w:rsidP="005D6CDB">
      <w:pPr>
        <w:ind w:firstLineChars="200" w:firstLine="420"/>
        <w:rPr>
          <w:rFonts w:ascii="Segoe UI" w:hAnsi="Segoe UI" w:cs="Segoe UI"/>
          <w:color w:val="373A3C"/>
        </w:rPr>
      </w:pPr>
      <w:r>
        <w:rPr>
          <w:rFonts w:ascii="Segoe UI" w:hAnsi="Segoe UI" w:cs="Segoe UI" w:hint="eastAsia"/>
          <w:color w:val="373A3C"/>
        </w:rPr>
        <w:t>F</w:t>
      </w:r>
      <w:r>
        <w:rPr>
          <w:rFonts w:ascii="Segoe UI" w:hAnsi="Segoe UI" w:cs="Segoe UI"/>
          <w:color w:val="373A3C"/>
        </w:rPr>
        <w:t xml:space="preserve">rom my own point of view, the answers are quite relevant. </w:t>
      </w:r>
      <w:r w:rsidR="001A2ED3">
        <w:rPr>
          <w:rFonts w:ascii="Segoe UI" w:hAnsi="Segoe UI" w:cs="Segoe UI" w:hint="eastAsia"/>
          <w:color w:val="373A3C"/>
        </w:rPr>
        <w:t>O</w:t>
      </w:r>
      <w:r w:rsidR="001A2ED3">
        <w:rPr>
          <w:rFonts w:ascii="Segoe UI" w:hAnsi="Segoe UI" w:cs="Segoe UI"/>
          <w:color w:val="373A3C"/>
        </w:rPr>
        <w:t xml:space="preserve">n the surface, </w:t>
      </w:r>
      <w:r w:rsidR="00A40A03">
        <w:rPr>
          <w:rFonts w:ascii="Segoe UI" w:hAnsi="Segoe UI" w:cs="Segoe UI"/>
          <w:color w:val="373A3C"/>
        </w:rPr>
        <w:t xml:space="preserve">it appears </w:t>
      </w:r>
      <w:r w:rsidR="001A2ED3">
        <w:rPr>
          <w:rFonts w:ascii="Segoe UI" w:hAnsi="Segoe UI" w:cs="Segoe UI"/>
          <w:color w:val="373A3C"/>
        </w:rPr>
        <w:t xml:space="preserve">of little </w:t>
      </w:r>
      <w:r w:rsidR="00A40A03">
        <w:rPr>
          <w:rFonts w:ascii="Segoe UI" w:hAnsi="Segoe UI" w:cs="Segoe UI"/>
          <w:color w:val="373A3C"/>
        </w:rPr>
        <w:t>nece</w:t>
      </w:r>
      <w:r w:rsidR="001A2ED3">
        <w:rPr>
          <w:rFonts w:ascii="Segoe UI" w:hAnsi="Segoe UI" w:cs="Segoe UI"/>
          <w:color w:val="373A3C"/>
        </w:rPr>
        <w:t>ssity or efficiency</w:t>
      </w:r>
      <w:r w:rsidR="00A40A03">
        <w:rPr>
          <w:rFonts w:ascii="Segoe UI" w:hAnsi="Segoe UI" w:cs="Segoe UI"/>
          <w:color w:val="373A3C"/>
        </w:rPr>
        <w:t xml:space="preserve"> </w:t>
      </w:r>
      <w:r w:rsidR="001A2ED3">
        <w:rPr>
          <w:rFonts w:ascii="Segoe UI" w:hAnsi="Segoe UI" w:cs="Segoe UI"/>
          <w:color w:val="373A3C"/>
        </w:rPr>
        <w:t xml:space="preserve">to </w:t>
      </w:r>
      <w:r w:rsidR="00A40A03">
        <w:rPr>
          <w:rFonts w:ascii="Segoe UI" w:hAnsi="Segoe UI" w:cs="Segoe UI"/>
          <w:color w:val="373A3C"/>
        </w:rPr>
        <w:t>provid</w:t>
      </w:r>
      <w:r w:rsidR="001A2ED3">
        <w:rPr>
          <w:rFonts w:ascii="Segoe UI" w:hAnsi="Segoe UI" w:cs="Segoe UI"/>
          <w:color w:val="373A3C"/>
        </w:rPr>
        <w:t>e</w:t>
      </w:r>
      <w:r w:rsidR="004B610A">
        <w:rPr>
          <w:rFonts w:ascii="Segoe UI" w:hAnsi="Segoe UI" w:cs="Segoe UI"/>
          <w:color w:val="373A3C"/>
        </w:rPr>
        <w:t xml:space="preserve"> early</w:t>
      </w:r>
      <w:r w:rsidR="00A40A03">
        <w:rPr>
          <w:rFonts w:ascii="Segoe UI" w:hAnsi="Segoe UI" w:cs="Segoe UI"/>
          <w:color w:val="373A3C"/>
        </w:rPr>
        <w:t xml:space="preserve"> studies</w:t>
      </w:r>
      <w:r w:rsidR="001A2ED3">
        <w:rPr>
          <w:rFonts w:ascii="Segoe UI" w:hAnsi="Segoe UI" w:cs="Segoe UI"/>
          <w:color w:val="373A3C"/>
        </w:rPr>
        <w:t xml:space="preserve"> whose findings are </w:t>
      </w:r>
      <w:r w:rsidR="001A2ED3">
        <w:rPr>
          <w:rFonts w:ascii="Segoe UI" w:hAnsi="Segoe UI" w:cs="Segoe UI" w:hint="eastAsia"/>
          <w:color w:val="373A3C"/>
        </w:rPr>
        <w:t>not</w:t>
      </w:r>
      <w:r w:rsidR="001A2ED3">
        <w:rPr>
          <w:rFonts w:ascii="Segoe UI" w:hAnsi="Segoe UI" w:cs="Segoe UI"/>
          <w:color w:val="373A3C"/>
        </w:rPr>
        <w:t xml:space="preserve"> </w:t>
      </w:r>
      <w:r w:rsidR="001A2ED3">
        <w:rPr>
          <w:rFonts w:ascii="Segoe UI" w:hAnsi="Segoe UI" w:cs="Segoe UI" w:hint="eastAsia"/>
          <w:color w:val="373A3C"/>
        </w:rPr>
        <w:t>accepted</w:t>
      </w:r>
      <w:r w:rsidR="001A2ED3">
        <w:rPr>
          <w:rFonts w:ascii="Segoe UI" w:hAnsi="Segoe UI" w:cs="Segoe UI"/>
          <w:color w:val="373A3C"/>
        </w:rPr>
        <w:t xml:space="preserve">. </w:t>
      </w:r>
      <w:r w:rsidR="00A40A03">
        <w:rPr>
          <w:rFonts w:ascii="Segoe UI" w:hAnsi="Segoe UI" w:cs="Segoe UI"/>
          <w:color w:val="373A3C"/>
        </w:rPr>
        <w:t xml:space="preserve"> </w:t>
      </w:r>
      <w:r w:rsidR="001A2ED3">
        <w:rPr>
          <w:rFonts w:ascii="Segoe UI" w:hAnsi="Segoe UI" w:cs="Segoe UI"/>
          <w:color w:val="373A3C"/>
        </w:rPr>
        <w:t>O</w:t>
      </w:r>
      <w:r w:rsidR="00A40A03">
        <w:rPr>
          <w:rFonts w:ascii="Segoe UI" w:hAnsi="Segoe UI" w:cs="Segoe UI"/>
          <w:color w:val="373A3C"/>
        </w:rPr>
        <w:t xml:space="preserve">ffering suggestions from the most recent widely-accepted research findings would suffice. </w:t>
      </w:r>
      <w:r w:rsidR="001A2ED3">
        <w:rPr>
          <w:rFonts w:ascii="Segoe UI" w:hAnsi="Segoe UI" w:cs="Segoe UI"/>
          <w:color w:val="373A3C"/>
        </w:rPr>
        <w:t>However, t</w:t>
      </w:r>
      <w:r w:rsidR="00A40A03">
        <w:rPr>
          <w:rFonts w:ascii="Segoe UI" w:hAnsi="Segoe UI" w:cs="Segoe UI"/>
          <w:color w:val="373A3C"/>
        </w:rPr>
        <w:t xml:space="preserve">hose </w:t>
      </w:r>
      <w:r w:rsidR="00076837">
        <w:rPr>
          <w:rFonts w:ascii="Segoe UI" w:hAnsi="Segoe UI" w:cs="Segoe UI"/>
          <w:color w:val="373A3C"/>
        </w:rPr>
        <w:t xml:space="preserve">historically </w:t>
      </w:r>
      <w:r w:rsidR="00A40A03">
        <w:rPr>
          <w:rFonts w:ascii="Segoe UI" w:hAnsi="Segoe UI" w:cs="Segoe UI"/>
          <w:color w:val="373A3C"/>
        </w:rPr>
        <w:t xml:space="preserve">deficit viewpoints </w:t>
      </w:r>
      <w:r w:rsidR="00076837">
        <w:rPr>
          <w:rFonts w:ascii="Segoe UI" w:hAnsi="Segoe UI" w:cs="Segoe UI"/>
          <w:color w:val="373A3C"/>
        </w:rPr>
        <w:t xml:space="preserve">may still </w:t>
      </w:r>
      <w:r w:rsidR="00076837">
        <w:rPr>
          <w:rFonts w:ascii="Segoe UI" w:hAnsi="Segoe UI" w:cs="Segoe UI" w:hint="eastAsia"/>
          <w:color w:val="373A3C"/>
        </w:rPr>
        <w:t>be</w:t>
      </w:r>
      <w:r w:rsidR="00076837">
        <w:rPr>
          <w:rFonts w:ascii="Segoe UI" w:hAnsi="Segoe UI" w:cs="Segoe UI"/>
          <w:color w:val="373A3C"/>
        </w:rPr>
        <w:t xml:space="preserve"> </w:t>
      </w:r>
      <w:r w:rsidR="00076837">
        <w:rPr>
          <w:rFonts w:ascii="Segoe UI" w:hAnsi="Segoe UI" w:cs="Segoe UI" w:hint="eastAsia"/>
          <w:color w:val="373A3C"/>
        </w:rPr>
        <w:t>shared</w:t>
      </w:r>
      <w:r w:rsidR="00076837">
        <w:rPr>
          <w:rFonts w:ascii="Segoe UI" w:hAnsi="Segoe UI" w:cs="Segoe UI"/>
          <w:color w:val="373A3C"/>
        </w:rPr>
        <w:t xml:space="preserve"> </w:t>
      </w:r>
      <w:r w:rsidR="00076837">
        <w:rPr>
          <w:rFonts w:ascii="Segoe UI" w:hAnsi="Segoe UI" w:cs="Segoe UI" w:hint="eastAsia"/>
          <w:color w:val="373A3C"/>
        </w:rPr>
        <w:t>by</w:t>
      </w:r>
      <w:r w:rsidR="00076837">
        <w:rPr>
          <w:rFonts w:ascii="Segoe UI" w:hAnsi="Segoe UI" w:cs="Segoe UI"/>
          <w:color w:val="373A3C"/>
        </w:rPr>
        <w:t xml:space="preserve"> </w:t>
      </w:r>
      <w:r w:rsidR="00076837">
        <w:rPr>
          <w:rFonts w:ascii="Segoe UI" w:hAnsi="Segoe UI" w:cs="Segoe UI" w:hint="eastAsia"/>
          <w:color w:val="373A3C"/>
        </w:rPr>
        <w:t>many</w:t>
      </w:r>
      <w:r w:rsidR="00076837">
        <w:rPr>
          <w:rFonts w:ascii="Segoe UI" w:hAnsi="Segoe UI" w:cs="Segoe UI"/>
          <w:color w:val="373A3C"/>
        </w:rPr>
        <w:t xml:space="preserve"> </w:t>
      </w:r>
      <w:r w:rsidR="00076837">
        <w:rPr>
          <w:rFonts w:ascii="Segoe UI" w:hAnsi="Segoe UI" w:cs="Segoe UI" w:hint="eastAsia"/>
          <w:color w:val="373A3C"/>
        </w:rPr>
        <w:t>parents</w:t>
      </w:r>
      <w:r w:rsidR="00076837">
        <w:rPr>
          <w:rFonts w:ascii="Segoe UI" w:hAnsi="Segoe UI" w:cs="Segoe UI"/>
          <w:color w:val="373A3C"/>
        </w:rPr>
        <w:t xml:space="preserve">. </w:t>
      </w:r>
      <w:r w:rsidR="00DA0F02">
        <w:rPr>
          <w:rFonts w:ascii="Segoe UI" w:hAnsi="Segoe UI" w:cs="Segoe UI"/>
          <w:color w:val="373A3C"/>
        </w:rPr>
        <w:t>Thus</w:t>
      </w:r>
      <w:r w:rsidR="00BE3229">
        <w:rPr>
          <w:rFonts w:ascii="Segoe UI" w:hAnsi="Segoe UI" w:cs="Segoe UI"/>
          <w:color w:val="373A3C"/>
        </w:rPr>
        <w:t>,</w:t>
      </w:r>
      <w:r w:rsidR="00DA0F02">
        <w:rPr>
          <w:rFonts w:ascii="Segoe UI" w:hAnsi="Segoe UI" w:cs="Segoe UI"/>
          <w:color w:val="373A3C"/>
        </w:rPr>
        <w:t xml:space="preserve"> in the attempts of pointing out the problems of early </w:t>
      </w:r>
      <w:r w:rsidR="00BE3229">
        <w:rPr>
          <w:rFonts w:ascii="Segoe UI" w:hAnsi="Segoe UI" w:cs="Segoe UI"/>
          <w:color w:val="373A3C"/>
        </w:rPr>
        <w:t xml:space="preserve">studies, the worries on the detrimental </w:t>
      </w:r>
      <w:r w:rsidR="00BE3229">
        <w:rPr>
          <w:rFonts w:ascii="Segoe UI" w:hAnsi="Segoe UI" w:cs="Segoe UI" w:hint="eastAsia"/>
          <w:color w:val="373A3C"/>
        </w:rPr>
        <w:t>effects</w:t>
      </w:r>
      <w:r w:rsidR="00BE3229">
        <w:rPr>
          <w:rFonts w:ascii="Segoe UI" w:hAnsi="Segoe UI" w:cs="Segoe UI"/>
          <w:color w:val="373A3C"/>
        </w:rPr>
        <w:t xml:space="preserve"> brought about</w:t>
      </w:r>
      <w:r w:rsidR="00432C2F">
        <w:rPr>
          <w:rFonts w:ascii="Segoe UI" w:hAnsi="Segoe UI" w:cs="Segoe UI"/>
          <w:color w:val="373A3C"/>
        </w:rPr>
        <w:t xml:space="preserve"> by bilingualism</w:t>
      </w:r>
      <w:r w:rsidR="00BE3229">
        <w:rPr>
          <w:rFonts w:ascii="Segoe UI" w:hAnsi="Segoe UI" w:cs="Segoe UI"/>
          <w:color w:val="373A3C"/>
        </w:rPr>
        <w:t xml:space="preserve"> on intelligence </w:t>
      </w:r>
      <w:r w:rsidR="008F2CBF">
        <w:rPr>
          <w:rFonts w:ascii="Segoe UI" w:hAnsi="Segoe UI" w:cs="Segoe UI"/>
          <w:color w:val="373A3C"/>
        </w:rPr>
        <w:t>can</w:t>
      </w:r>
      <w:r w:rsidR="00432C2F">
        <w:rPr>
          <w:rFonts w:ascii="Segoe UI" w:hAnsi="Segoe UI" w:cs="Segoe UI"/>
          <w:color w:val="373A3C"/>
        </w:rPr>
        <w:t xml:space="preserve"> be dispersed.</w:t>
      </w:r>
      <w:r w:rsidR="00DA0F02">
        <w:rPr>
          <w:rFonts w:ascii="Segoe UI" w:hAnsi="Segoe UI" w:cs="Segoe UI"/>
          <w:color w:val="373A3C"/>
        </w:rPr>
        <w:t xml:space="preserve"> </w:t>
      </w:r>
      <w:r w:rsidR="00076837">
        <w:rPr>
          <w:rFonts w:ascii="Segoe UI" w:hAnsi="Segoe UI" w:cs="Segoe UI"/>
          <w:color w:val="373A3C"/>
        </w:rPr>
        <w:t xml:space="preserve">Take my </w:t>
      </w:r>
      <w:r w:rsidR="008F2CBF">
        <w:rPr>
          <w:rFonts w:ascii="Segoe UI" w:hAnsi="Segoe UI" w:cs="Segoe UI"/>
          <w:color w:val="373A3C"/>
        </w:rPr>
        <w:t>aunt</w:t>
      </w:r>
      <w:r w:rsidR="00076837">
        <w:rPr>
          <w:rFonts w:ascii="Segoe UI" w:hAnsi="Segoe UI" w:cs="Segoe UI"/>
          <w:color w:val="373A3C"/>
        </w:rPr>
        <w:t xml:space="preserve">’s case as an example, </w:t>
      </w:r>
      <w:r w:rsidR="008F2CBF">
        <w:rPr>
          <w:rFonts w:ascii="Segoe UI" w:hAnsi="Segoe UI" w:cs="Segoe UI"/>
          <w:color w:val="373A3C"/>
        </w:rPr>
        <w:t xml:space="preserve">she </w:t>
      </w:r>
      <w:r w:rsidR="00076837">
        <w:rPr>
          <w:rFonts w:ascii="Segoe UI" w:hAnsi="Segoe UI" w:cs="Segoe UI"/>
          <w:color w:val="373A3C"/>
        </w:rPr>
        <w:t>ha</w:t>
      </w:r>
      <w:r w:rsidR="009852A6">
        <w:rPr>
          <w:rFonts w:ascii="Segoe UI" w:hAnsi="Segoe UI" w:cs="Segoe UI"/>
          <w:color w:val="373A3C"/>
        </w:rPr>
        <w:t>d</w:t>
      </w:r>
      <w:r w:rsidR="00076837">
        <w:rPr>
          <w:rFonts w:ascii="Segoe UI" w:hAnsi="Segoe UI" w:cs="Segoe UI"/>
          <w:color w:val="373A3C"/>
        </w:rPr>
        <w:t xml:space="preserve"> struggled for </w:t>
      </w:r>
      <w:r w:rsidR="00C92F3F">
        <w:rPr>
          <w:rFonts w:ascii="Segoe UI" w:hAnsi="Segoe UI" w:cs="Segoe UI"/>
          <w:color w:val="373A3C"/>
        </w:rPr>
        <w:t>quite</w:t>
      </w:r>
      <w:r w:rsidR="00076837">
        <w:rPr>
          <w:rFonts w:ascii="Segoe UI" w:hAnsi="Segoe UI" w:cs="Segoe UI"/>
          <w:color w:val="373A3C"/>
        </w:rPr>
        <w:t xml:space="preserve"> a long time in</w:t>
      </w:r>
      <w:r w:rsidR="00C92F3F">
        <w:rPr>
          <w:rFonts w:ascii="Segoe UI" w:hAnsi="Segoe UI" w:cs="Segoe UI"/>
          <w:color w:val="373A3C"/>
        </w:rPr>
        <w:t xml:space="preserve"> determining</w:t>
      </w:r>
      <w:r w:rsidR="00076837">
        <w:rPr>
          <w:rFonts w:ascii="Segoe UI" w:hAnsi="Segoe UI" w:cs="Segoe UI"/>
          <w:color w:val="373A3C"/>
        </w:rPr>
        <w:t xml:space="preserve"> whether to </w:t>
      </w:r>
      <w:r w:rsidR="00C92F3F">
        <w:rPr>
          <w:rFonts w:ascii="Segoe UI" w:hAnsi="Segoe UI" w:cs="Segoe UI"/>
          <w:color w:val="373A3C"/>
        </w:rPr>
        <w:t>raise h</w:t>
      </w:r>
      <w:r w:rsidR="008F2CBF">
        <w:rPr>
          <w:rFonts w:ascii="Segoe UI" w:hAnsi="Segoe UI" w:cs="Segoe UI"/>
          <w:color w:val="373A3C"/>
        </w:rPr>
        <w:t>er son</w:t>
      </w:r>
      <w:r w:rsidR="00C92F3F">
        <w:rPr>
          <w:rFonts w:ascii="Segoe UI" w:hAnsi="Segoe UI" w:cs="Segoe UI"/>
          <w:color w:val="373A3C"/>
        </w:rPr>
        <w:t xml:space="preserve"> in a bilingual environment or not. </w:t>
      </w:r>
      <w:r w:rsidR="00EA520C">
        <w:rPr>
          <w:rFonts w:ascii="Segoe UI" w:hAnsi="Segoe UI" w:cs="Segoe UI"/>
          <w:color w:val="373A3C"/>
        </w:rPr>
        <w:t>Initially, my aunt wanted to make use of the language advantage to raise my nephew bilingually</w:t>
      </w:r>
      <w:r w:rsidR="00BA3BE8">
        <w:rPr>
          <w:rFonts w:ascii="Segoe UI" w:hAnsi="Segoe UI" w:cs="Segoe UI"/>
          <w:color w:val="373A3C"/>
        </w:rPr>
        <w:t xml:space="preserve"> </w:t>
      </w:r>
      <w:r w:rsidR="00432C2F">
        <w:rPr>
          <w:rFonts w:ascii="Segoe UI" w:hAnsi="Segoe UI" w:cs="Segoe UI"/>
          <w:color w:val="373A3C"/>
        </w:rPr>
        <w:t xml:space="preserve">as </w:t>
      </w:r>
      <w:r w:rsidR="00EA520C">
        <w:rPr>
          <w:rFonts w:ascii="Segoe UI" w:hAnsi="Segoe UI" w:cs="Segoe UI"/>
          <w:color w:val="373A3C"/>
        </w:rPr>
        <w:t xml:space="preserve">both her husband and </w:t>
      </w:r>
      <w:r w:rsidR="00432C2F">
        <w:rPr>
          <w:rFonts w:ascii="Segoe UI" w:hAnsi="Segoe UI" w:cs="Segoe UI"/>
          <w:color w:val="373A3C"/>
        </w:rPr>
        <w:t>herself</w:t>
      </w:r>
      <w:r w:rsidR="00EA520C">
        <w:rPr>
          <w:rFonts w:ascii="Segoe UI" w:hAnsi="Segoe UI" w:cs="Segoe UI"/>
          <w:color w:val="373A3C"/>
        </w:rPr>
        <w:t xml:space="preserve"> can </w:t>
      </w:r>
      <w:r w:rsidR="002F4422">
        <w:rPr>
          <w:rFonts w:ascii="Segoe UI" w:hAnsi="Segoe UI" w:cs="Segoe UI"/>
          <w:color w:val="373A3C"/>
        </w:rPr>
        <w:t>speak Chinese and Korean</w:t>
      </w:r>
      <w:r w:rsidR="00432C2F">
        <w:rPr>
          <w:rFonts w:ascii="Segoe UI" w:hAnsi="Segoe UI" w:cs="Segoe UI"/>
          <w:color w:val="373A3C"/>
        </w:rPr>
        <w:t>.</w:t>
      </w:r>
      <w:r w:rsidR="00EA520C">
        <w:rPr>
          <w:rFonts w:ascii="Segoe UI" w:hAnsi="Segoe UI" w:cs="Segoe UI"/>
          <w:color w:val="373A3C"/>
        </w:rPr>
        <w:t xml:space="preserve"> </w:t>
      </w:r>
      <w:r w:rsidR="008F2CBF">
        <w:rPr>
          <w:rFonts w:ascii="Segoe UI" w:hAnsi="Segoe UI" w:cs="Segoe UI"/>
          <w:color w:val="373A3C"/>
        </w:rPr>
        <w:t>H</w:t>
      </w:r>
      <w:r w:rsidR="00EA520C">
        <w:rPr>
          <w:rFonts w:ascii="Segoe UI" w:hAnsi="Segoe UI" w:cs="Segoe UI"/>
          <w:color w:val="373A3C"/>
        </w:rPr>
        <w:t xml:space="preserve">owever, all her families told her </w:t>
      </w:r>
      <w:r w:rsidR="005D4DAC">
        <w:rPr>
          <w:rFonts w:ascii="Segoe UI" w:hAnsi="Segoe UI" w:cs="Segoe UI"/>
          <w:color w:val="373A3C"/>
        </w:rPr>
        <w:t>not to do so</w:t>
      </w:r>
      <w:r w:rsidR="008F2CBF">
        <w:rPr>
          <w:rFonts w:ascii="Segoe UI" w:hAnsi="Segoe UI" w:cs="Segoe UI"/>
          <w:color w:val="373A3C"/>
        </w:rPr>
        <w:t xml:space="preserve"> by saying that</w:t>
      </w:r>
      <w:r w:rsidR="00EA520C">
        <w:rPr>
          <w:rFonts w:ascii="Segoe UI" w:hAnsi="Segoe UI" w:cs="Segoe UI"/>
          <w:color w:val="373A3C"/>
        </w:rPr>
        <w:t xml:space="preserve"> it would confuse the child’s mind. </w:t>
      </w:r>
      <w:r w:rsidR="00BA3BE8">
        <w:rPr>
          <w:rFonts w:ascii="Segoe UI" w:hAnsi="Segoe UI" w:cs="Segoe UI"/>
          <w:color w:val="373A3C"/>
        </w:rPr>
        <w:t>Finally</w:t>
      </w:r>
      <w:r w:rsidR="008F2CBF">
        <w:rPr>
          <w:rFonts w:ascii="Segoe UI" w:hAnsi="Segoe UI" w:cs="Segoe UI"/>
          <w:color w:val="373A3C"/>
        </w:rPr>
        <w:t>,</w:t>
      </w:r>
      <w:r w:rsidR="00BA3BE8">
        <w:rPr>
          <w:rFonts w:ascii="Segoe UI" w:hAnsi="Segoe UI" w:cs="Segoe UI"/>
          <w:color w:val="373A3C"/>
        </w:rPr>
        <w:t xml:space="preserve"> my aunt gave up </w:t>
      </w:r>
      <w:r w:rsidR="00912733">
        <w:rPr>
          <w:rFonts w:ascii="Segoe UI" w:hAnsi="Segoe UI" w:cs="Segoe UI"/>
          <w:color w:val="373A3C"/>
        </w:rPr>
        <w:t>her bilingual education</w:t>
      </w:r>
      <w:r w:rsidR="00BA3BE8">
        <w:rPr>
          <w:rFonts w:ascii="Segoe UI" w:hAnsi="Segoe UI" w:cs="Segoe UI"/>
          <w:color w:val="373A3C"/>
        </w:rPr>
        <w:t xml:space="preserve"> after three months</w:t>
      </w:r>
      <w:r w:rsidR="00F26281">
        <w:rPr>
          <w:rFonts w:ascii="Segoe UI" w:hAnsi="Segoe UI" w:cs="Segoe UI"/>
          <w:color w:val="373A3C"/>
        </w:rPr>
        <w:t xml:space="preserve">’ trial </w:t>
      </w:r>
      <w:r w:rsidR="00CA76CF">
        <w:rPr>
          <w:rFonts w:ascii="Segoe UI" w:hAnsi="Segoe UI" w:cs="Segoe UI"/>
          <w:color w:val="373A3C"/>
        </w:rPr>
        <w:t xml:space="preserve">for </w:t>
      </w:r>
      <w:r w:rsidR="00F26281">
        <w:rPr>
          <w:rFonts w:ascii="Segoe UI" w:hAnsi="Segoe UI" w:cs="Segoe UI"/>
          <w:color w:val="373A3C"/>
        </w:rPr>
        <w:t xml:space="preserve">my nephew already showed </w:t>
      </w:r>
      <w:r w:rsidR="00CA76CF">
        <w:rPr>
          <w:rFonts w:ascii="Segoe UI" w:hAnsi="Segoe UI" w:cs="Segoe UI"/>
          <w:color w:val="373A3C"/>
        </w:rPr>
        <w:t>certain symptoms of confusion</w:t>
      </w:r>
      <w:r w:rsidR="00F26281">
        <w:rPr>
          <w:rFonts w:ascii="Segoe UI" w:hAnsi="Segoe UI" w:cs="Segoe UI"/>
          <w:color w:val="373A3C"/>
        </w:rPr>
        <w:t xml:space="preserve"> as she claimed. </w:t>
      </w:r>
      <w:r w:rsidR="00CA76CF">
        <w:rPr>
          <w:rFonts w:ascii="Segoe UI" w:hAnsi="Segoe UI" w:cs="Segoe UI"/>
          <w:color w:val="373A3C"/>
        </w:rPr>
        <w:t xml:space="preserve"> </w:t>
      </w:r>
      <w:r w:rsidR="009B213D">
        <w:rPr>
          <w:rFonts w:ascii="Segoe UI" w:hAnsi="Segoe UI" w:cs="Segoe UI"/>
          <w:color w:val="373A3C"/>
        </w:rPr>
        <w:t xml:space="preserve"> </w:t>
      </w:r>
      <w:r w:rsidR="00F26281">
        <w:rPr>
          <w:rFonts w:ascii="Segoe UI" w:hAnsi="Segoe UI" w:cs="Segoe UI"/>
          <w:color w:val="373A3C"/>
        </w:rPr>
        <w:t>She</w:t>
      </w:r>
      <w:r w:rsidR="009B213D">
        <w:rPr>
          <w:rFonts w:ascii="Segoe UI" w:hAnsi="Segoe UI" w:cs="Segoe UI"/>
          <w:color w:val="373A3C"/>
        </w:rPr>
        <w:t xml:space="preserve"> even </w:t>
      </w:r>
      <w:r w:rsidR="00912733">
        <w:rPr>
          <w:rFonts w:ascii="Segoe UI" w:hAnsi="Segoe UI" w:cs="Segoe UI"/>
          <w:color w:val="373A3C"/>
        </w:rPr>
        <w:t xml:space="preserve">took measures to </w:t>
      </w:r>
      <w:r w:rsidR="00643ADF">
        <w:rPr>
          <w:rFonts w:ascii="Segoe UI" w:hAnsi="Segoe UI" w:cs="Segoe UI"/>
          <w:color w:val="373A3C"/>
        </w:rPr>
        <w:t xml:space="preserve">prevent my nephew from exposing to </w:t>
      </w:r>
      <w:r w:rsidR="009B213D">
        <w:rPr>
          <w:rFonts w:ascii="Segoe UI" w:hAnsi="Segoe UI" w:cs="Segoe UI"/>
          <w:color w:val="373A3C"/>
        </w:rPr>
        <w:t xml:space="preserve">any </w:t>
      </w:r>
      <w:r w:rsidR="002F4422">
        <w:rPr>
          <w:rFonts w:ascii="Segoe UI" w:hAnsi="Segoe UI" w:cs="Segoe UI" w:hint="eastAsia"/>
          <w:color w:val="373A3C"/>
        </w:rPr>
        <w:t>Korean</w:t>
      </w:r>
      <w:r w:rsidR="00643ADF">
        <w:rPr>
          <w:rFonts w:ascii="Segoe UI" w:hAnsi="Segoe UI" w:cs="Segoe UI"/>
          <w:color w:val="373A3C"/>
        </w:rPr>
        <w:t xml:space="preserve"> input</w:t>
      </w:r>
      <w:r w:rsidR="009B213D">
        <w:rPr>
          <w:rFonts w:ascii="Segoe UI" w:hAnsi="Segoe UI" w:cs="Segoe UI"/>
          <w:color w:val="373A3C"/>
        </w:rPr>
        <w:t xml:space="preserve"> to let him </w:t>
      </w:r>
      <w:r w:rsidR="009B213D">
        <w:rPr>
          <w:rFonts w:ascii="Segoe UI" w:hAnsi="Segoe UI" w:cs="Segoe UI" w:hint="eastAsia"/>
          <w:color w:val="373A3C"/>
        </w:rPr>
        <w:t>totally</w:t>
      </w:r>
      <w:r w:rsidR="009B213D">
        <w:rPr>
          <w:rFonts w:ascii="Segoe UI" w:hAnsi="Segoe UI" w:cs="Segoe UI"/>
          <w:color w:val="373A3C"/>
        </w:rPr>
        <w:t xml:space="preserve"> </w:t>
      </w:r>
      <w:r w:rsidR="009B213D">
        <w:rPr>
          <w:rFonts w:ascii="Segoe UI" w:hAnsi="Segoe UI" w:cs="Segoe UI" w:hint="eastAsia"/>
          <w:color w:val="373A3C"/>
        </w:rPr>
        <w:t>‘</w:t>
      </w:r>
      <w:r w:rsidR="009B213D">
        <w:rPr>
          <w:rFonts w:ascii="Segoe UI" w:hAnsi="Segoe UI" w:cs="Segoe UI" w:hint="eastAsia"/>
          <w:color w:val="373A3C"/>
        </w:rPr>
        <w:t>forget</w:t>
      </w:r>
      <w:r w:rsidR="009B213D">
        <w:rPr>
          <w:rFonts w:ascii="Segoe UI" w:hAnsi="Segoe UI" w:cs="Segoe UI"/>
          <w:color w:val="373A3C"/>
        </w:rPr>
        <w:t>’ the language</w:t>
      </w:r>
      <w:r w:rsidR="00912733">
        <w:rPr>
          <w:rFonts w:ascii="Segoe UI" w:hAnsi="Segoe UI" w:cs="Segoe UI"/>
          <w:color w:val="373A3C"/>
        </w:rPr>
        <w:t xml:space="preserve"> to help him clear his mind. </w:t>
      </w:r>
      <w:r w:rsidR="00861C58">
        <w:rPr>
          <w:rFonts w:ascii="Segoe UI" w:hAnsi="Segoe UI" w:cs="Segoe UI"/>
          <w:color w:val="373A3C"/>
        </w:rPr>
        <w:t xml:space="preserve">People holding such ideas are never the minority, </w:t>
      </w:r>
      <w:r w:rsidR="002B36AD">
        <w:rPr>
          <w:rFonts w:ascii="Segoe UI" w:hAnsi="Segoe UI" w:cs="Segoe UI"/>
          <w:color w:val="373A3C"/>
        </w:rPr>
        <w:t xml:space="preserve">therefore it is justifiable to provide previous </w:t>
      </w:r>
      <w:r w:rsidR="00B2139B">
        <w:rPr>
          <w:rFonts w:ascii="Segoe UI" w:hAnsi="Segoe UI" w:cs="Segoe UI"/>
          <w:color w:val="373A3C"/>
        </w:rPr>
        <w:t>ill</w:t>
      </w:r>
      <w:r w:rsidR="002B36AD">
        <w:rPr>
          <w:rFonts w:ascii="Segoe UI" w:hAnsi="Segoe UI" w:cs="Segoe UI"/>
          <w:color w:val="373A3C"/>
        </w:rPr>
        <w:t>-perceived studying conclusions in the beginning to disperse parents’ worries.</w:t>
      </w:r>
      <w:r w:rsidR="005D0794">
        <w:rPr>
          <w:rFonts w:ascii="Segoe UI" w:hAnsi="Segoe UI" w:cs="Segoe UI"/>
          <w:color w:val="373A3C"/>
        </w:rPr>
        <w:t xml:space="preserve"> </w:t>
      </w:r>
    </w:p>
    <w:p w14:paraId="6371FC50" w14:textId="711332F3" w:rsidR="00961984" w:rsidRDefault="005D0794" w:rsidP="005D6CDB">
      <w:pPr>
        <w:ind w:firstLineChars="200" w:firstLine="420"/>
        <w:rPr>
          <w:rFonts w:ascii="Segoe UI" w:hAnsi="Segoe UI" w:cs="Segoe UI"/>
          <w:color w:val="373A3C"/>
        </w:rPr>
      </w:pPr>
      <w:r>
        <w:rPr>
          <w:rFonts w:ascii="Segoe UI" w:hAnsi="Segoe UI" w:cs="Segoe UI"/>
          <w:color w:val="373A3C"/>
        </w:rPr>
        <w:t xml:space="preserve">Though even nowadays, it is still controversial </w:t>
      </w:r>
      <w:r w:rsidR="00A9364E">
        <w:rPr>
          <w:rFonts w:ascii="Segoe UI" w:hAnsi="Segoe UI" w:cs="Segoe UI"/>
          <w:color w:val="373A3C"/>
        </w:rPr>
        <w:t xml:space="preserve">for </w:t>
      </w:r>
      <w:r w:rsidR="00DA7806">
        <w:rPr>
          <w:rFonts w:ascii="Segoe UI" w:hAnsi="Segoe UI" w:cs="Segoe UI"/>
          <w:color w:val="373A3C"/>
        </w:rPr>
        <w:t xml:space="preserve">either </w:t>
      </w:r>
      <w:r w:rsidR="00A9364E">
        <w:rPr>
          <w:rFonts w:ascii="Segoe UI" w:hAnsi="Segoe UI" w:cs="Segoe UI"/>
          <w:color w:val="373A3C"/>
        </w:rPr>
        <w:t xml:space="preserve">the separate or </w:t>
      </w:r>
      <w:r w:rsidR="00DA7806">
        <w:rPr>
          <w:rFonts w:ascii="Segoe UI" w:hAnsi="Segoe UI" w:cs="Segoe UI"/>
          <w:color w:val="373A3C"/>
        </w:rPr>
        <w:t xml:space="preserve">the </w:t>
      </w:r>
      <w:r w:rsidR="00A9364E">
        <w:rPr>
          <w:rFonts w:ascii="Segoe UI" w:hAnsi="Segoe UI" w:cs="Segoe UI"/>
          <w:color w:val="373A3C"/>
        </w:rPr>
        <w:t>shared storage hypothes</w:t>
      </w:r>
      <w:r w:rsidR="00DF093A">
        <w:rPr>
          <w:rFonts w:ascii="Segoe UI" w:hAnsi="Segoe UI" w:cs="Segoe UI"/>
          <w:color w:val="373A3C"/>
        </w:rPr>
        <w:t>i</w:t>
      </w:r>
      <w:r w:rsidR="00A9364E">
        <w:rPr>
          <w:rFonts w:ascii="Segoe UI" w:hAnsi="Segoe UI" w:cs="Segoe UI"/>
          <w:color w:val="373A3C"/>
        </w:rPr>
        <w:t>s</w:t>
      </w:r>
      <w:r w:rsidR="002F4422">
        <w:rPr>
          <w:rFonts w:ascii="Segoe UI" w:hAnsi="Segoe UI" w:cs="Segoe UI"/>
          <w:color w:val="373A3C"/>
        </w:rPr>
        <w:t xml:space="preserve"> </w:t>
      </w:r>
      <w:r w:rsidR="0062119C">
        <w:rPr>
          <w:rFonts w:ascii="Segoe UI" w:hAnsi="Segoe UI" w:cs="Segoe UI"/>
          <w:color w:val="373A3C"/>
        </w:rPr>
        <w:t xml:space="preserve">in the brain. </w:t>
      </w:r>
      <w:r w:rsidR="00A9364E">
        <w:rPr>
          <w:rFonts w:ascii="Segoe UI" w:hAnsi="Segoe UI" w:cs="Segoe UI"/>
          <w:color w:val="373A3C"/>
        </w:rPr>
        <w:t>I tend to believe that two languages function both independently and interdependently</w:t>
      </w:r>
      <w:r w:rsidR="0062119C">
        <w:rPr>
          <w:rFonts w:ascii="Segoe UI" w:hAnsi="Segoe UI" w:cs="Segoe UI"/>
          <w:color w:val="373A3C"/>
        </w:rPr>
        <w:t xml:space="preserve">. </w:t>
      </w:r>
      <w:r w:rsidR="00DA7806">
        <w:rPr>
          <w:rFonts w:ascii="Segoe UI" w:hAnsi="Segoe UI" w:cs="Segoe UI"/>
          <w:color w:val="373A3C"/>
        </w:rPr>
        <w:t xml:space="preserve">Kroll and De Groot (1997) </w:t>
      </w:r>
      <w:r w:rsidR="00DF093A">
        <w:rPr>
          <w:rFonts w:ascii="Segoe UI" w:hAnsi="Segoe UI" w:cs="Segoe UI"/>
          <w:color w:val="373A3C"/>
        </w:rPr>
        <w:t xml:space="preserve">suggest that </w:t>
      </w:r>
      <w:r w:rsidR="0062119C">
        <w:rPr>
          <w:rFonts w:ascii="Segoe UI" w:hAnsi="Segoe UI" w:cs="Segoe UI"/>
          <w:color w:val="373A3C"/>
        </w:rPr>
        <w:t>l</w:t>
      </w:r>
      <w:r w:rsidR="00A9364E">
        <w:rPr>
          <w:rFonts w:ascii="Segoe UI" w:hAnsi="Segoe UI" w:cs="Segoe UI"/>
          <w:color w:val="373A3C"/>
        </w:rPr>
        <w:t xml:space="preserve">exical representations for each language are </w:t>
      </w:r>
      <w:r w:rsidR="00C442EE">
        <w:rPr>
          <w:rFonts w:ascii="Segoe UI" w:hAnsi="Segoe UI" w:cs="Segoe UI"/>
          <w:color w:val="373A3C"/>
        </w:rPr>
        <w:t>separately stored, but the conceptual representations are shared</w:t>
      </w:r>
      <w:r w:rsidR="005A4498">
        <w:rPr>
          <w:rFonts w:ascii="Segoe UI" w:hAnsi="Segoe UI" w:cs="Segoe UI"/>
          <w:color w:val="373A3C"/>
        </w:rPr>
        <w:t xml:space="preserve">. </w:t>
      </w:r>
      <w:r w:rsidR="00C82283">
        <w:rPr>
          <w:rFonts w:ascii="Segoe UI" w:hAnsi="Segoe UI" w:cs="Segoe UI"/>
          <w:color w:val="373A3C"/>
        </w:rPr>
        <w:t>To t</w:t>
      </w:r>
      <w:r w:rsidR="00961984">
        <w:rPr>
          <w:rFonts w:ascii="Segoe UI" w:hAnsi="Segoe UI" w:cs="Segoe UI"/>
          <w:color w:val="373A3C"/>
        </w:rPr>
        <w:t xml:space="preserve">ake myself as an example, </w:t>
      </w:r>
      <w:r w:rsidR="00086963">
        <w:rPr>
          <w:rFonts w:ascii="Segoe UI" w:hAnsi="Segoe UI" w:cs="Segoe UI"/>
          <w:color w:val="373A3C"/>
        </w:rPr>
        <w:t>I cannot say I am a</w:t>
      </w:r>
      <w:r w:rsidR="001B09A1">
        <w:rPr>
          <w:rFonts w:ascii="Segoe UI" w:hAnsi="Segoe UI" w:cs="Segoe UI"/>
          <w:color w:val="373A3C"/>
        </w:rPr>
        <w:t xml:space="preserve"> perfect</w:t>
      </w:r>
      <w:r w:rsidR="00086963">
        <w:rPr>
          <w:rFonts w:ascii="Segoe UI" w:hAnsi="Segoe UI" w:cs="Segoe UI"/>
          <w:color w:val="373A3C"/>
        </w:rPr>
        <w:t xml:space="preserve"> balanced bilingual, </w:t>
      </w:r>
      <w:r w:rsidR="00971FD5">
        <w:rPr>
          <w:rFonts w:ascii="Segoe UI" w:hAnsi="Segoe UI" w:cs="Segoe UI"/>
          <w:color w:val="373A3C"/>
        </w:rPr>
        <w:t>but</w:t>
      </w:r>
      <w:r w:rsidR="00831A78">
        <w:rPr>
          <w:rFonts w:ascii="Segoe UI" w:hAnsi="Segoe UI" w:cs="Segoe UI"/>
          <w:color w:val="373A3C"/>
        </w:rPr>
        <w:t xml:space="preserve"> at least</w:t>
      </w:r>
      <w:r w:rsidR="00971FD5">
        <w:rPr>
          <w:rFonts w:ascii="Segoe UI" w:hAnsi="Segoe UI" w:cs="Segoe UI"/>
          <w:color w:val="373A3C"/>
        </w:rPr>
        <w:t xml:space="preserve"> I am a late bilingual. </w:t>
      </w:r>
      <w:r w:rsidR="00961984">
        <w:rPr>
          <w:rFonts w:ascii="Segoe UI" w:hAnsi="Segoe UI" w:cs="Segoe UI"/>
          <w:color w:val="373A3C"/>
        </w:rPr>
        <w:t xml:space="preserve">I find it </w:t>
      </w:r>
      <w:r w:rsidR="00831A78">
        <w:rPr>
          <w:rFonts w:ascii="Segoe UI" w:hAnsi="Segoe UI" w:cs="Segoe UI"/>
          <w:color w:val="373A3C"/>
        </w:rPr>
        <w:t>true that sometimes I may get stuck at one expression in a specific language in some cases, but the concept is</w:t>
      </w:r>
      <w:r w:rsidR="002603A3">
        <w:rPr>
          <w:rFonts w:ascii="Segoe UI" w:hAnsi="Segoe UI" w:cs="Segoe UI"/>
          <w:color w:val="373A3C"/>
        </w:rPr>
        <w:t xml:space="preserve"> always </w:t>
      </w:r>
      <w:r w:rsidR="00831A78">
        <w:rPr>
          <w:rFonts w:ascii="Segoe UI" w:hAnsi="Segoe UI" w:cs="Segoe UI"/>
          <w:color w:val="373A3C"/>
        </w:rPr>
        <w:t xml:space="preserve">there in my mind. Plus, I find </w:t>
      </w:r>
      <w:r w:rsidR="002603A3">
        <w:rPr>
          <w:rFonts w:ascii="Segoe UI" w:hAnsi="Segoe UI" w:cs="Segoe UI"/>
          <w:color w:val="373A3C"/>
        </w:rPr>
        <w:t xml:space="preserve">it </w:t>
      </w:r>
      <w:r w:rsidR="007A28E3">
        <w:rPr>
          <w:rFonts w:ascii="Segoe UI" w:hAnsi="Segoe UI" w:cs="Segoe UI"/>
          <w:color w:val="373A3C"/>
        </w:rPr>
        <w:t xml:space="preserve">cognitively </w:t>
      </w:r>
      <w:r w:rsidR="00961984">
        <w:rPr>
          <w:rFonts w:ascii="Segoe UI" w:hAnsi="Segoe UI" w:cs="Segoe UI"/>
          <w:color w:val="373A3C"/>
        </w:rPr>
        <w:t>beneficial to be a bilingual</w:t>
      </w:r>
      <w:r w:rsidR="002603A3">
        <w:rPr>
          <w:rFonts w:ascii="Segoe UI" w:hAnsi="Segoe UI" w:cs="Segoe UI"/>
          <w:color w:val="373A3C"/>
        </w:rPr>
        <w:t xml:space="preserve">. Language is a way people use to conceptualize the world, if we were to follow the Sapir-Whorf Hypothesis, then different languages would help us to conceptualize the world </w:t>
      </w:r>
      <w:r w:rsidR="008005A1">
        <w:rPr>
          <w:rFonts w:ascii="Segoe UI" w:hAnsi="Segoe UI" w:cs="Segoe UI"/>
          <w:color w:val="373A3C"/>
        </w:rPr>
        <w:t xml:space="preserve">slightly </w:t>
      </w:r>
      <w:r w:rsidR="002603A3">
        <w:rPr>
          <w:rFonts w:ascii="Segoe UI" w:hAnsi="Segoe UI" w:cs="Segoe UI"/>
          <w:color w:val="373A3C"/>
        </w:rPr>
        <w:t>differently</w:t>
      </w:r>
      <w:r w:rsidR="008005A1">
        <w:rPr>
          <w:rFonts w:ascii="Segoe UI" w:hAnsi="Segoe UI" w:cs="Segoe UI"/>
          <w:color w:val="373A3C"/>
        </w:rPr>
        <w:t xml:space="preserve">. That accounts for the </w:t>
      </w:r>
      <w:r w:rsidR="007A28E3">
        <w:rPr>
          <w:rFonts w:ascii="Segoe UI" w:hAnsi="Segoe UI" w:cs="Segoe UI"/>
          <w:color w:val="373A3C"/>
        </w:rPr>
        <w:t xml:space="preserve">anecdotal experience that a person </w:t>
      </w:r>
      <w:r w:rsidR="002E14D9">
        <w:rPr>
          <w:rFonts w:ascii="Segoe UI" w:hAnsi="Segoe UI" w:cs="Segoe UI"/>
          <w:color w:val="373A3C"/>
        </w:rPr>
        <w:t xml:space="preserve">who </w:t>
      </w:r>
      <w:r w:rsidR="007A28E3">
        <w:rPr>
          <w:rFonts w:ascii="Segoe UI" w:hAnsi="Segoe UI" w:cs="Segoe UI"/>
          <w:color w:val="373A3C"/>
        </w:rPr>
        <w:t xml:space="preserve">speaks more than one language </w:t>
      </w:r>
      <w:r w:rsidR="007A28E3">
        <w:rPr>
          <w:rFonts w:ascii="Segoe UI" w:hAnsi="Segoe UI" w:cs="Segoe UI"/>
          <w:color w:val="373A3C"/>
        </w:rPr>
        <w:lastRenderedPageBreak/>
        <w:t>tend</w:t>
      </w:r>
      <w:r w:rsidR="002E14D9">
        <w:rPr>
          <w:rFonts w:ascii="Segoe UI" w:hAnsi="Segoe UI" w:cs="Segoe UI"/>
          <w:color w:val="373A3C"/>
        </w:rPr>
        <w:t>s</w:t>
      </w:r>
      <w:r w:rsidR="007A28E3">
        <w:rPr>
          <w:rFonts w:ascii="Segoe UI" w:hAnsi="Segoe UI" w:cs="Segoe UI"/>
          <w:color w:val="373A3C"/>
        </w:rPr>
        <w:t xml:space="preserve"> to be more open minded and divergent in thinking</w:t>
      </w:r>
      <w:r w:rsidR="002E14D9">
        <w:rPr>
          <w:rFonts w:ascii="Segoe UI" w:hAnsi="Segoe UI" w:cs="Segoe UI"/>
          <w:color w:val="373A3C"/>
        </w:rPr>
        <w:t xml:space="preserve"> comparing with those monolinguals. </w:t>
      </w:r>
      <w:r w:rsidR="007A28E3">
        <w:rPr>
          <w:rFonts w:ascii="Segoe UI" w:hAnsi="Segoe UI" w:cs="Segoe UI"/>
          <w:color w:val="373A3C"/>
        </w:rPr>
        <w:t xml:space="preserve">Another personal experience echoes </w:t>
      </w:r>
      <w:r w:rsidR="002E14D9">
        <w:rPr>
          <w:rFonts w:ascii="Segoe UI" w:hAnsi="Segoe UI" w:cs="Segoe UI"/>
          <w:color w:val="373A3C"/>
        </w:rPr>
        <w:t xml:space="preserve">Baker’s arguments is that </w:t>
      </w:r>
      <w:r w:rsidR="00961984">
        <w:rPr>
          <w:rFonts w:ascii="Segoe UI" w:hAnsi="Segoe UI" w:cs="Segoe UI"/>
          <w:color w:val="373A3C"/>
        </w:rPr>
        <w:t>when I was learning a third language, German, in the beginning stage I do find it hard to distinguish</w:t>
      </w:r>
      <w:r w:rsidR="001B09A1">
        <w:rPr>
          <w:rFonts w:ascii="Segoe UI" w:hAnsi="Segoe UI" w:cs="Segoe UI"/>
          <w:color w:val="373A3C"/>
        </w:rPr>
        <w:t xml:space="preserve"> between English and German. A</w:t>
      </w:r>
      <w:r w:rsidR="00961984">
        <w:rPr>
          <w:rFonts w:ascii="Segoe UI" w:hAnsi="Segoe UI" w:cs="Segoe UI"/>
          <w:color w:val="373A3C"/>
        </w:rPr>
        <w:t xml:space="preserve">nd </w:t>
      </w:r>
      <w:r w:rsidR="001B09A1">
        <w:rPr>
          <w:rFonts w:ascii="Segoe UI" w:hAnsi="Segoe UI" w:cs="Segoe UI"/>
          <w:color w:val="373A3C"/>
        </w:rPr>
        <w:t xml:space="preserve">quite often </w:t>
      </w:r>
      <w:r w:rsidR="00961984">
        <w:rPr>
          <w:rFonts w:ascii="Segoe UI" w:hAnsi="Segoe UI" w:cs="Segoe UI"/>
          <w:color w:val="373A3C"/>
        </w:rPr>
        <w:t xml:space="preserve">I got confused </w:t>
      </w:r>
      <w:r w:rsidR="00C82283">
        <w:rPr>
          <w:rFonts w:ascii="Segoe UI" w:hAnsi="Segoe UI" w:cs="Segoe UI"/>
          <w:color w:val="373A3C"/>
        </w:rPr>
        <w:t>by</w:t>
      </w:r>
      <w:r w:rsidR="00961984">
        <w:rPr>
          <w:rFonts w:ascii="Segoe UI" w:hAnsi="Segoe UI" w:cs="Segoe UI"/>
          <w:color w:val="373A3C"/>
        </w:rPr>
        <w:t xml:space="preserve"> the two </w:t>
      </w:r>
      <w:r w:rsidR="001B09A1">
        <w:rPr>
          <w:rFonts w:ascii="Segoe UI" w:hAnsi="Segoe UI" w:cs="Segoe UI"/>
          <w:color w:val="373A3C"/>
        </w:rPr>
        <w:t>languages</w:t>
      </w:r>
      <w:r w:rsidR="00961984">
        <w:rPr>
          <w:rFonts w:ascii="Segoe UI" w:hAnsi="Segoe UI" w:cs="Segoe UI"/>
          <w:color w:val="373A3C"/>
        </w:rPr>
        <w:t>.</w:t>
      </w:r>
      <w:r w:rsidR="001B09A1">
        <w:rPr>
          <w:rFonts w:ascii="Segoe UI" w:hAnsi="Segoe UI" w:cs="Segoe UI"/>
          <w:color w:val="373A3C"/>
        </w:rPr>
        <w:t xml:space="preserve"> </w:t>
      </w:r>
      <w:r w:rsidR="00C82283">
        <w:rPr>
          <w:rFonts w:ascii="Segoe UI" w:hAnsi="Segoe UI" w:cs="Segoe UI"/>
          <w:color w:val="373A3C"/>
        </w:rPr>
        <w:t>However, as my language proficiency improves,</w:t>
      </w:r>
      <w:r w:rsidR="00526416">
        <w:rPr>
          <w:rFonts w:ascii="Segoe UI" w:hAnsi="Segoe UI" w:cs="Segoe UI"/>
          <w:color w:val="373A3C"/>
        </w:rPr>
        <w:t xml:space="preserve"> the problems disappear</w:t>
      </w:r>
      <w:r w:rsidR="000511B9">
        <w:rPr>
          <w:rFonts w:ascii="Segoe UI" w:hAnsi="Segoe UI" w:cs="Segoe UI"/>
          <w:color w:val="373A3C"/>
        </w:rPr>
        <w:t>.</w:t>
      </w:r>
      <w:r w:rsidR="00526416">
        <w:rPr>
          <w:rFonts w:ascii="Segoe UI" w:hAnsi="Segoe UI" w:cs="Segoe UI"/>
          <w:color w:val="373A3C"/>
        </w:rPr>
        <w:t xml:space="preserve"> </w:t>
      </w:r>
      <w:r w:rsidR="00526416">
        <w:rPr>
          <w:rFonts w:ascii="Segoe UI" w:hAnsi="Segoe UI" w:cs="Segoe UI"/>
          <w:color w:val="373A3C"/>
        </w:rPr>
        <w:br/>
        <w:t xml:space="preserve">    </w:t>
      </w:r>
      <w:r w:rsidR="00526416">
        <w:rPr>
          <w:rFonts w:ascii="Segoe UI" w:hAnsi="Segoe UI" w:cs="Segoe UI" w:hint="eastAsia"/>
          <w:color w:val="373A3C"/>
        </w:rPr>
        <w:t>In</w:t>
      </w:r>
      <w:r w:rsidR="00526416">
        <w:rPr>
          <w:rFonts w:ascii="Segoe UI" w:hAnsi="Segoe UI" w:cs="Segoe UI"/>
          <w:color w:val="373A3C"/>
        </w:rPr>
        <w:t xml:space="preserve"> </w:t>
      </w:r>
      <w:r w:rsidR="00526416">
        <w:rPr>
          <w:rFonts w:ascii="Segoe UI" w:hAnsi="Segoe UI" w:cs="Segoe UI" w:hint="eastAsia"/>
          <w:color w:val="373A3C"/>
        </w:rPr>
        <w:t>a</w:t>
      </w:r>
      <w:r w:rsidR="00526416">
        <w:rPr>
          <w:rFonts w:ascii="Segoe UI" w:hAnsi="Segoe UI" w:cs="Segoe UI"/>
          <w:color w:val="373A3C"/>
        </w:rPr>
        <w:t xml:space="preserve"> </w:t>
      </w:r>
      <w:r w:rsidR="00526416">
        <w:rPr>
          <w:rFonts w:ascii="Segoe UI" w:hAnsi="Segoe UI" w:cs="Segoe UI" w:hint="eastAsia"/>
          <w:color w:val="373A3C"/>
        </w:rPr>
        <w:t>nutshell</w:t>
      </w:r>
      <w:r w:rsidR="001B09A1">
        <w:rPr>
          <w:rFonts w:ascii="Segoe UI" w:hAnsi="Segoe UI" w:cs="Segoe UI"/>
          <w:color w:val="373A3C"/>
        </w:rPr>
        <w:t xml:space="preserve">, I agree that in the beginning stage, </w:t>
      </w:r>
      <w:r w:rsidR="000511B9">
        <w:rPr>
          <w:rFonts w:ascii="Segoe UI" w:hAnsi="Segoe UI" w:cs="Segoe UI"/>
          <w:color w:val="373A3C"/>
        </w:rPr>
        <w:t xml:space="preserve">learning two languages at the same time may </w:t>
      </w:r>
      <w:r w:rsidR="001B09A1">
        <w:rPr>
          <w:rFonts w:ascii="Segoe UI" w:hAnsi="Segoe UI" w:cs="Segoe UI"/>
          <w:color w:val="373A3C"/>
        </w:rPr>
        <w:t xml:space="preserve">cause </w:t>
      </w:r>
      <w:r w:rsidR="000511B9">
        <w:rPr>
          <w:rFonts w:ascii="Segoe UI" w:hAnsi="Segoe UI" w:cs="Segoe UI"/>
          <w:color w:val="373A3C"/>
        </w:rPr>
        <w:t>certain</w:t>
      </w:r>
      <w:r w:rsidR="001B09A1">
        <w:rPr>
          <w:rFonts w:ascii="Segoe UI" w:hAnsi="Segoe UI" w:cs="Segoe UI"/>
          <w:color w:val="373A3C"/>
        </w:rPr>
        <w:t xml:space="preserve"> confusion</w:t>
      </w:r>
      <w:r w:rsidR="00526416">
        <w:rPr>
          <w:rFonts w:ascii="Segoe UI" w:hAnsi="Segoe UI" w:cs="Segoe UI" w:hint="eastAsia"/>
          <w:color w:val="373A3C"/>
        </w:rPr>
        <w:t>s</w:t>
      </w:r>
      <w:r w:rsidR="00526416">
        <w:rPr>
          <w:rFonts w:ascii="Segoe UI" w:hAnsi="Segoe UI" w:cs="Segoe UI"/>
          <w:color w:val="373A3C"/>
        </w:rPr>
        <w:t xml:space="preserve">. However, that is never the full picture-- </w:t>
      </w:r>
      <w:r w:rsidR="001B09A1">
        <w:rPr>
          <w:rFonts w:ascii="Segoe UI" w:hAnsi="Segoe UI" w:cs="Segoe UI"/>
          <w:color w:val="373A3C"/>
        </w:rPr>
        <w:t xml:space="preserve">as long as language proficiency enhances, the </w:t>
      </w:r>
      <w:r w:rsidR="00526416">
        <w:rPr>
          <w:rFonts w:ascii="Segoe UI" w:hAnsi="Segoe UI" w:cs="Segoe UI"/>
          <w:color w:val="373A3C"/>
        </w:rPr>
        <w:t xml:space="preserve">cognitive </w:t>
      </w:r>
      <w:r w:rsidR="001B09A1">
        <w:rPr>
          <w:rFonts w:ascii="Segoe UI" w:hAnsi="Segoe UI" w:cs="Segoe UI"/>
          <w:color w:val="373A3C"/>
        </w:rPr>
        <w:t xml:space="preserve">advantages </w:t>
      </w:r>
      <w:r w:rsidR="000511B9">
        <w:rPr>
          <w:rFonts w:ascii="Segoe UI" w:hAnsi="Segoe UI" w:cs="Segoe UI"/>
          <w:color w:val="373A3C"/>
        </w:rPr>
        <w:t xml:space="preserve">of </w:t>
      </w:r>
      <w:r w:rsidR="000511B9">
        <w:rPr>
          <w:rFonts w:ascii="Segoe UI" w:hAnsi="Segoe UI" w:cs="Segoe UI" w:hint="eastAsia"/>
          <w:color w:val="373A3C"/>
        </w:rPr>
        <w:t>bilingualism</w:t>
      </w:r>
      <w:r w:rsidR="000511B9">
        <w:rPr>
          <w:rFonts w:ascii="Segoe UI" w:hAnsi="Segoe UI" w:cs="Segoe UI"/>
          <w:color w:val="373A3C"/>
        </w:rPr>
        <w:t xml:space="preserve"> </w:t>
      </w:r>
      <w:r w:rsidR="001B09A1">
        <w:rPr>
          <w:rFonts w:ascii="Segoe UI" w:hAnsi="Segoe UI" w:cs="Segoe UI"/>
          <w:color w:val="373A3C"/>
        </w:rPr>
        <w:t>would prevail</w:t>
      </w:r>
      <w:r w:rsidR="00526416">
        <w:rPr>
          <w:rFonts w:ascii="Segoe UI" w:hAnsi="Segoe UI" w:cs="Segoe UI"/>
          <w:color w:val="373A3C"/>
        </w:rPr>
        <w:t xml:space="preserve">. </w:t>
      </w:r>
    </w:p>
    <w:p w14:paraId="33CFD1AE" w14:textId="77777777" w:rsidR="00311DEC" w:rsidRPr="00C92F3F" w:rsidRDefault="00311DEC">
      <w:pPr>
        <w:rPr>
          <w:rFonts w:ascii="Segoe UI" w:hAnsi="Segoe UI" w:cs="Segoe UI"/>
          <w:color w:val="373A3C"/>
          <w:shd w:val="clear" w:color="auto" w:fill="FFF6AE"/>
        </w:rPr>
      </w:pPr>
    </w:p>
    <w:p w14:paraId="4C5FA182" w14:textId="77777777" w:rsidR="00311DEC" w:rsidRPr="00EC08C0" w:rsidRDefault="00311DEC" w:rsidP="00311DEC">
      <w:pPr>
        <w:pStyle w:val="a3"/>
        <w:spacing w:before="120" w:beforeAutospacing="0" w:after="120" w:afterAutospacing="0"/>
        <w:rPr>
          <w:rFonts w:ascii="&amp;quot" w:hAnsi="&amp;quot" w:hint="eastAsia"/>
          <w:b/>
          <w:bCs/>
          <w:color w:val="373A3C"/>
        </w:rPr>
      </w:pPr>
      <w:r w:rsidRPr="00EC08C0">
        <w:rPr>
          <w:rFonts w:ascii="&amp;quot" w:hAnsi="&amp;quot"/>
          <w:b/>
          <w:bCs/>
          <w:color w:val="373A3C"/>
        </w:rPr>
        <w:t>B. Prepare a short report giving advice to parents to any one of the three questions selected. You may approach this assignment from a monolingual or multilingual viewpoint.</w:t>
      </w:r>
    </w:p>
    <w:p w14:paraId="0B9D57D2" w14:textId="0A1CB090" w:rsidR="0075386B" w:rsidRPr="0075386B" w:rsidRDefault="00543F53" w:rsidP="0075386B">
      <w:pPr>
        <w:spacing w:line="360" w:lineRule="auto"/>
        <w:ind w:firstLineChars="200" w:firstLine="480"/>
        <w:rPr>
          <w:rFonts w:ascii="Arial" w:hAnsi="Arial" w:cs="Arial"/>
          <w:sz w:val="24"/>
          <w:szCs w:val="24"/>
        </w:rPr>
      </w:pPr>
      <w:r w:rsidRPr="0075386B">
        <w:rPr>
          <w:rFonts w:ascii="Arial" w:hAnsi="Arial" w:cs="Arial"/>
          <w:sz w:val="24"/>
          <w:szCs w:val="24"/>
        </w:rPr>
        <w:t xml:space="preserve">To answer the question </w:t>
      </w:r>
      <w:r w:rsidRPr="0075386B">
        <w:rPr>
          <w:rFonts w:ascii="Arial" w:eastAsia="宋体" w:hAnsi="Arial" w:cs="Arial"/>
          <w:sz w:val="24"/>
          <w:szCs w:val="24"/>
        </w:rPr>
        <w:t>“</w:t>
      </w:r>
      <w:r w:rsidRPr="0075386B">
        <w:rPr>
          <w:rFonts w:ascii="Arial" w:hAnsi="Arial" w:cs="Arial"/>
          <w:sz w:val="24"/>
          <w:szCs w:val="24"/>
        </w:rPr>
        <w:t>What effect will bilingualism have on my child</w:t>
      </w:r>
      <w:r w:rsidRPr="0075386B">
        <w:rPr>
          <w:rFonts w:ascii="Arial" w:eastAsia="宋体" w:hAnsi="Arial" w:cs="Arial"/>
          <w:sz w:val="24"/>
          <w:szCs w:val="24"/>
        </w:rPr>
        <w:t>’</w:t>
      </w:r>
      <w:r w:rsidRPr="0075386B">
        <w:rPr>
          <w:rFonts w:ascii="Arial" w:hAnsi="Arial" w:cs="Arial"/>
          <w:sz w:val="24"/>
          <w:szCs w:val="24"/>
        </w:rPr>
        <w:t>s intelligence?</w:t>
      </w:r>
      <w:r w:rsidRPr="0075386B">
        <w:rPr>
          <w:rFonts w:ascii="Arial" w:eastAsia="宋体" w:hAnsi="Arial" w:cs="Arial"/>
          <w:sz w:val="24"/>
          <w:szCs w:val="24"/>
        </w:rPr>
        <w:t>”</w:t>
      </w:r>
      <w:r w:rsidR="0002688B" w:rsidRPr="0075386B">
        <w:rPr>
          <w:rFonts w:ascii="Arial" w:hAnsi="Arial" w:cs="Arial"/>
          <w:sz w:val="24"/>
          <w:szCs w:val="24"/>
        </w:rPr>
        <w:t xml:space="preserve">, </w:t>
      </w:r>
      <w:r w:rsidR="005B205B">
        <w:rPr>
          <w:rFonts w:ascii="Arial" w:hAnsi="Arial" w:cs="Arial"/>
          <w:sz w:val="24"/>
          <w:szCs w:val="24"/>
        </w:rPr>
        <w:t xml:space="preserve">the first issue needs to be </w:t>
      </w:r>
      <w:r w:rsidR="0075386B" w:rsidRPr="0075386B">
        <w:rPr>
          <w:rFonts w:ascii="Arial" w:hAnsi="Arial" w:cs="Arial"/>
          <w:sz w:val="24"/>
          <w:szCs w:val="24"/>
        </w:rPr>
        <w:t>address</w:t>
      </w:r>
      <w:r w:rsidR="005B205B">
        <w:rPr>
          <w:rFonts w:ascii="Arial" w:hAnsi="Arial" w:cs="Arial"/>
          <w:sz w:val="24"/>
          <w:szCs w:val="24"/>
        </w:rPr>
        <w:t>ed is</w:t>
      </w:r>
      <w:r w:rsidR="0075386B" w:rsidRPr="0075386B">
        <w:rPr>
          <w:rFonts w:ascii="Arial" w:hAnsi="Arial" w:cs="Arial"/>
          <w:sz w:val="24"/>
          <w:szCs w:val="24"/>
        </w:rPr>
        <w:t xml:space="preserve"> the </w:t>
      </w:r>
      <w:r w:rsidR="0002688B" w:rsidRPr="0075386B">
        <w:rPr>
          <w:rFonts w:ascii="Arial" w:hAnsi="Arial" w:cs="Arial"/>
          <w:sz w:val="24"/>
          <w:szCs w:val="24"/>
        </w:rPr>
        <w:t>defin</w:t>
      </w:r>
      <w:r w:rsidR="0075386B" w:rsidRPr="0075386B">
        <w:rPr>
          <w:rFonts w:ascii="Arial" w:hAnsi="Arial" w:cs="Arial"/>
          <w:sz w:val="24"/>
          <w:szCs w:val="24"/>
        </w:rPr>
        <w:t>ition of</w:t>
      </w:r>
      <w:r w:rsidR="0002688B" w:rsidRPr="0075386B">
        <w:rPr>
          <w:rFonts w:ascii="Arial" w:hAnsi="Arial" w:cs="Arial"/>
          <w:sz w:val="24"/>
          <w:szCs w:val="24"/>
        </w:rPr>
        <w:t xml:space="preserve"> bilingualism</w:t>
      </w:r>
      <w:r w:rsidR="0075386B" w:rsidRPr="0075386B">
        <w:rPr>
          <w:rFonts w:ascii="Arial" w:hAnsi="Arial" w:cs="Arial"/>
          <w:sz w:val="24"/>
          <w:szCs w:val="24"/>
        </w:rPr>
        <w:t xml:space="preserve"> and intelligence.</w:t>
      </w:r>
    </w:p>
    <w:p w14:paraId="59732F45" w14:textId="77777777" w:rsidR="00775270" w:rsidRDefault="00A36CA5" w:rsidP="00B82724">
      <w:pPr>
        <w:spacing w:line="360" w:lineRule="auto"/>
        <w:ind w:firstLineChars="150" w:firstLine="360"/>
        <w:rPr>
          <w:rFonts w:ascii="Arial" w:hAnsi="Arial" w:cs="Arial"/>
          <w:sz w:val="24"/>
          <w:szCs w:val="24"/>
        </w:rPr>
      </w:pPr>
      <w:r w:rsidRPr="0075386B">
        <w:rPr>
          <w:rFonts w:ascii="Arial" w:hAnsi="Arial" w:cs="Arial"/>
          <w:sz w:val="24"/>
          <w:szCs w:val="24"/>
        </w:rPr>
        <w:t xml:space="preserve">There are many definitions of bilinguals. </w:t>
      </w:r>
      <w:r w:rsidR="00B82724" w:rsidRPr="00B82724">
        <w:rPr>
          <w:rFonts w:ascii="Arial" w:hAnsi="Arial" w:cs="Arial"/>
          <w:sz w:val="24"/>
          <w:szCs w:val="24"/>
        </w:rPr>
        <w:t>Bloomfield (1933)</w:t>
      </w:r>
      <w:r w:rsidRPr="0075386B">
        <w:rPr>
          <w:rFonts w:ascii="Arial" w:hAnsi="Arial" w:cs="Arial"/>
          <w:sz w:val="24"/>
          <w:szCs w:val="24"/>
        </w:rPr>
        <w:t xml:space="preserve"> think</w:t>
      </w:r>
      <w:r w:rsidR="00B82724">
        <w:rPr>
          <w:rFonts w:ascii="Arial" w:hAnsi="Arial" w:cs="Arial"/>
          <w:sz w:val="24"/>
          <w:szCs w:val="24"/>
        </w:rPr>
        <w:t>s</w:t>
      </w:r>
      <w:r w:rsidRPr="0075386B">
        <w:rPr>
          <w:rFonts w:ascii="Arial" w:hAnsi="Arial" w:cs="Arial"/>
          <w:sz w:val="24"/>
          <w:szCs w:val="24"/>
        </w:rPr>
        <w:t xml:space="preserve"> that only people who are fluent in both languages </w:t>
      </w:r>
      <w:r w:rsidRPr="0075386B">
        <w:rPr>
          <w:rFonts w:ascii="Arial" w:eastAsia="MS Gothic" w:hAnsi="Arial" w:cs="Arial"/>
          <w:sz w:val="24"/>
          <w:szCs w:val="24"/>
        </w:rPr>
        <w:t>​​</w:t>
      </w:r>
      <w:r w:rsidRPr="0075386B">
        <w:rPr>
          <w:rFonts w:ascii="Arial" w:hAnsi="Arial" w:cs="Arial"/>
          <w:sz w:val="24"/>
          <w:szCs w:val="24"/>
        </w:rPr>
        <w:t>are bilingua</w:t>
      </w:r>
      <w:r w:rsidR="00B82724">
        <w:rPr>
          <w:rFonts w:ascii="Arial" w:hAnsi="Arial" w:cs="Arial"/>
          <w:sz w:val="24"/>
          <w:szCs w:val="24"/>
        </w:rPr>
        <w:t>l</w:t>
      </w:r>
      <w:r w:rsidRPr="0075386B">
        <w:rPr>
          <w:rFonts w:ascii="Arial" w:hAnsi="Arial" w:cs="Arial"/>
          <w:sz w:val="24"/>
          <w:szCs w:val="24"/>
        </w:rPr>
        <w:t xml:space="preserve">. </w:t>
      </w:r>
      <w:r w:rsidR="00B82724" w:rsidRPr="00B82724">
        <w:rPr>
          <w:rFonts w:ascii="Arial" w:hAnsi="Arial" w:cs="Arial"/>
          <w:sz w:val="24"/>
          <w:szCs w:val="24"/>
        </w:rPr>
        <w:t>Grosjean (1982)</w:t>
      </w:r>
      <w:r w:rsidRPr="0075386B">
        <w:rPr>
          <w:rFonts w:ascii="Arial" w:hAnsi="Arial" w:cs="Arial"/>
          <w:sz w:val="24"/>
          <w:szCs w:val="24"/>
        </w:rPr>
        <w:t xml:space="preserve"> </w:t>
      </w:r>
      <w:r w:rsidR="00B82724">
        <w:rPr>
          <w:rFonts w:ascii="Arial" w:hAnsi="Arial" w:cs="Arial"/>
          <w:sz w:val="24"/>
          <w:szCs w:val="24"/>
        </w:rPr>
        <w:t xml:space="preserve">holds </w:t>
      </w:r>
      <w:r w:rsidRPr="0075386B">
        <w:rPr>
          <w:rFonts w:ascii="Arial" w:hAnsi="Arial" w:cs="Arial"/>
          <w:sz w:val="24"/>
          <w:szCs w:val="24"/>
        </w:rPr>
        <w:t>that as long as people can use two languages</w:t>
      </w:r>
      <w:r w:rsidR="00B82724">
        <w:rPr>
          <w:rFonts w:ascii="Arial" w:hAnsi="Arial" w:cs="Arial"/>
          <w:sz w:val="24"/>
          <w:szCs w:val="24"/>
        </w:rPr>
        <w:t>, they</w:t>
      </w:r>
      <w:r w:rsidRPr="0075386B">
        <w:rPr>
          <w:rFonts w:ascii="Arial" w:hAnsi="Arial" w:cs="Arial"/>
          <w:sz w:val="24"/>
          <w:szCs w:val="24"/>
        </w:rPr>
        <w:t xml:space="preserve"> </w:t>
      </w:r>
      <w:r w:rsidRPr="0075386B">
        <w:rPr>
          <w:rFonts w:ascii="Arial" w:eastAsia="MS Gothic" w:hAnsi="Arial" w:cs="Arial"/>
          <w:sz w:val="24"/>
          <w:szCs w:val="24"/>
        </w:rPr>
        <w:t>​​</w:t>
      </w:r>
      <w:r w:rsidRPr="0075386B">
        <w:rPr>
          <w:rFonts w:ascii="Arial" w:hAnsi="Arial" w:cs="Arial"/>
          <w:sz w:val="24"/>
          <w:szCs w:val="24"/>
        </w:rPr>
        <w:t xml:space="preserve">are bilingual, regardless of whether their various languages </w:t>
      </w:r>
      <w:r w:rsidRPr="0075386B">
        <w:rPr>
          <w:rFonts w:ascii="Arial" w:eastAsia="MS Gothic" w:hAnsi="Arial" w:cs="Arial"/>
          <w:sz w:val="24"/>
          <w:szCs w:val="24"/>
        </w:rPr>
        <w:t>​​</w:t>
      </w:r>
      <w:r w:rsidRPr="0075386B">
        <w:rPr>
          <w:rFonts w:ascii="Arial" w:hAnsi="Arial" w:cs="Arial"/>
          <w:sz w:val="24"/>
          <w:szCs w:val="24"/>
        </w:rPr>
        <w:t>are balanced</w:t>
      </w:r>
      <w:r w:rsidR="00B82724">
        <w:rPr>
          <w:rFonts w:ascii="Arial" w:hAnsi="Arial" w:cs="Arial"/>
          <w:sz w:val="24"/>
          <w:szCs w:val="24"/>
        </w:rPr>
        <w:t xml:space="preserve"> </w:t>
      </w:r>
      <w:r w:rsidRPr="0075386B">
        <w:rPr>
          <w:rFonts w:ascii="Arial" w:hAnsi="Arial" w:cs="Arial"/>
          <w:sz w:val="24"/>
          <w:szCs w:val="24"/>
        </w:rPr>
        <w:t>or no</w:t>
      </w:r>
      <w:r w:rsidR="00B82724">
        <w:rPr>
          <w:rFonts w:ascii="Arial" w:hAnsi="Arial" w:cs="Arial"/>
          <w:sz w:val="24"/>
          <w:szCs w:val="24"/>
        </w:rPr>
        <w:t>t.</w:t>
      </w:r>
      <w:r w:rsidRPr="0075386B">
        <w:rPr>
          <w:rFonts w:ascii="Arial" w:hAnsi="Arial" w:cs="Arial"/>
          <w:sz w:val="24"/>
          <w:szCs w:val="24"/>
        </w:rPr>
        <w:t xml:space="preserve"> </w:t>
      </w:r>
      <w:r w:rsidR="00BB2C14">
        <w:rPr>
          <w:rFonts w:ascii="Arial" w:hAnsi="Arial" w:cs="Arial"/>
          <w:sz w:val="24"/>
          <w:szCs w:val="24"/>
        </w:rPr>
        <w:t xml:space="preserve">According to </w:t>
      </w:r>
      <w:r w:rsidR="00BB2C14" w:rsidRPr="0075386B">
        <w:rPr>
          <w:rFonts w:ascii="Arial" w:hAnsi="Arial" w:cs="Arial"/>
          <w:sz w:val="24"/>
          <w:szCs w:val="24"/>
        </w:rPr>
        <w:t>Haugen (1953)</w:t>
      </w:r>
      <w:r w:rsidR="00BB2C14">
        <w:rPr>
          <w:rFonts w:ascii="Arial" w:hAnsi="Arial" w:cs="Arial"/>
          <w:sz w:val="24"/>
          <w:szCs w:val="24"/>
        </w:rPr>
        <w:t>, those who</w:t>
      </w:r>
      <w:r w:rsidRPr="0075386B">
        <w:rPr>
          <w:rFonts w:ascii="Arial" w:hAnsi="Arial" w:cs="Arial"/>
          <w:sz w:val="24"/>
          <w:szCs w:val="24"/>
        </w:rPr>
        <w:t xml:space="preserve"> can </w:t>
      </w:r>
      <w:r w:rsidR="00BA1106">
        <w:rPr>
          <w:rFonts w:ascii="Arial" w:hAnsi="Arial" w:cs="Arial"/>
          <w:sz w:val="24"/>
          <w:szCs w:val="24"/>
        </w:rPr>
        <w:t>utter</w:t>
      </w:r>
      <w:r w:rsidRPr="0075386B">
        <w:rPr>
          <w:rFonts w:ascii="Arial" w:hAnsi="Arial" w:cs="Arial"/>
          <w:sz w:val="24"/>
          <w:szCs w:val="24"/>
        </w:rPr>
        <w:t xml:space="preserve"> complete and meaningful </w:t>
      </w:r>
      <w:r w:rsidR="00BA1106">
        <w:rPr>
          <w:rFonts w:ascii="Arial" w:hAnsi="Arial" w:cs="Arial"/>
          <w:sz w:val="24"/>
          <w:szCs w:val="24"/>
        </w:rPr>
        <w:t>sentences</w:t>
      </w:r>
      <w:r w:rsidR="00BB2C14">
        <w:rPr>
          <w:rFonts w:ascii="Arial" w:hAnsi="Arial" w:cs="Arial"/>
          <w:sz w:val="24"/>
          <w:szCs w:val="24"/>
        </w:rPr>
        <w:t xml:space="preserve"> </w:t>
      </w:r>
      <w:r w:rsidRPr="0075386B">
        <w:rPr>
          <w:rFonts w:ascii="Arial" w:hAnsi="Arial" w:cs="Arial"/>
          <w:sz w:val="24"/>
          <w:szCs w:val="24"/>
        </w:rPr>
        <w:t>in a second language</w:t>
      </w:r>
      <w:r w:rsidR="00BA1106">
        <w:rPr>
          <w:rFonts w:ascii="Arial" w:hAnsi="Arial" w:cs="Arial"/>
          <w:sz w:val="24"/>
          <w:szCs w:val="24"/>
        </w:rPr>
        <w:t xml:space="preserve"> are</w:t>
      </w:r>
      <w:r w:rsidRPr="0075386B">
        <w:rPr>
          <w:rFonts w:ascii="Arial" w:hAnsi="Arial" w:cs="Arial"/>
          <w:sz w:val="24"/>
          <w:szCs w:val="24"/>
        </w:rPr>
        <w:t xml:space="preserve"> considered</w:t>
      </w:r>
      <w:r w:rsidR="00BB2C14">
        <w:rPr>
          <w:rFonts w:ascii="Arial" w:hAnsi="Arial" w:cs="Arial"/>
          <w:sz w:val="24"/>
          <w:szCs w:val="24"/>
        </w:rPr>
        <w:t xml:space="preserve"> </w:t>
      </w:r>
      <w:r w:rsidR="00BB2C14">
        <w:rPr>
          <w:rFonts w:ascii="Arial" w:hAnsi="Arial" w:cs="Arial" w:hint="eastAsia"/>
          <w:sz w:val="24"/>
          <w:szCs w:val="24"/>
        </w:rPr>
        <w:t>bi</w:t>
      </w:r>
      <w:r w:rsidR="00BB2C14">
        <w:rPr>
          <w:rFonts w:ascii="Arial" w:hAnsi="Arial" w:cs="Arial"/>
          <w:sz w:val="24"/>
          <w:szCs w:val="24"/>
        </w:rPr>
        <w:t>l</w:t>
      </w:r>
      <w:r w:rsidR="00BB2C14" w:rsidRPr="0075386B">
        <w:rPr>
          <w:rFonts w:ascii="Arial" w:hAnsi="Arial" w:cs="Arial"/>
          <w:sz w:val="24"/>
          <w:szCs w:val="24"/>
        </w:rPr>
        <w:t>ingual</w:t>
      </w:r>
      <w:r w:rsidRPr="0075386B">
        <w:rPr>
          <w:rFonts w:ascii="Arial" w:hAnsi="Arial" w:cs="Arial"/>
          <w:sz w:val="24"/>
          <w:szCs w:val="24"/>
        </w:rPr>
        <w:t>. In</w:t>
      </w:r>
      <w:r w:rsidR="00254816">
        <w:rPr>
          <w:rFonts w:ascii="Arial" w:hAnsi="Arial" w:cs="Arial"/>
          <w:sz w:val="24"/>
          <w:szCs w:val="24"/>
        </w:rPr>
        <w:t xml:space="preserve"> </w:t>
      </w:r>
      <w:r w:rsidR="00254816">
        <w:rPr>
          <w:rFonts w:ascii="Arial" w:hAnsi="Arial" w:cs="Arial" w:hint="eastAsia"/>
          <w:sz w:val="24"/>
          <w:szCs w:val="24"/>
        </w:rPr>
        <w:t>the</w:t>
      </w:r>
      <w:r w:rsidR="00254816">
        <w:rPr>
          <w:rFonts w:ascii="Arial" w:hAnsi="Arial" w:cs="Arial"/>
          <w:sz w:val="24"/>
          <w:szCs w:val="24"/>
        </w:rPr>
        <w:t xml:space="preserve"> </w:t>
      </w:r>
      <w:r w:rsidR="0089153C">
        <w:rPr>
          <w:rFonts w:ascii="Arial" w:hAnsi="Arial" w:cs="Arial" w:hint="eastAsia"/>
          <w:sz w:val="24"/>
          <w:szCs w:val="24"/>
        </w:rPr>
        <w:t>book</w:t>
      </w:r>
      <w:r w:rsidRPr="0075386B">
        <w:rPr>
          <w:rFonts w:ascii="Arial" w:hAnsi="Arial" w:cs="Arial"/>
          <w:sz w:val="24"/>
          <w:szCs w:val="24"/>
        </w:rPr>
        <w:t xml:space="preserve"> </w:t>
      </w:r>
      <w:r w:rsidRPr="00254816">
        <w:rPr>
          <w:rFonts w:ascii="Arial" w:hAnsi="Arial" w:cs="Arial"/>
          <w:i/>
          <w:iCs/>
          <w:sz w:val="24"/>
          <w:szCs w:val="24"/>
        </w:rPr>
        <w:t>Bilingualism</w:t>
      </w:r>
      <w:r w:rsidRPr="0075386B">
        <w:rPr>
          <w:rFonts w:ascii="Arial" w:hAnsi="Arial" w:cs="Arial"/>
          <w:sz w:val="24"/>
          <w:szCs w:val="24"/>
        </w:rPr>
        <w:t xml:space="preserve"> </w:t>
      </w:r>
      <w:r w:rsidR="00254816">
        <w:rPr>
          <w:rFonts w:ascii="Arial" w:hAnsi="Arial" w:cs="Arial"/>
          <w:sz w:val="24"/>
          <w:szCs w:val="24"/>
        </w:rPr>
        <w:t xml:space="preserve">written </w:t>
      </w:r>
      <w:r w:rsidRPr="0075386B">
        <w:rPr>
          <w:rFonts w:ascii="Arial" w:hAnsi="Arial" w:cs="Arial"/>
          <w:sz w:val="24"/>
          <w:szCs w:val="24"/>
        </w:rPr>
        <w:t xml:space="preserve">by </w:t>
      </w:r>
      <w:proofErr w:type="spellStart"/>
      <w:r w:rsidRPr="0075386B">
        <w:rPr>
          <w:rFonts w:ascii="Arial" w:hAnsi="Arial" w:cs="Arial"/>
          <w:sz w:val="24"/>
          <w:szCs w:val="24"/>
        </w:rPr>
        <w:t>Beardsmore</w:t>
      </w:r>
      <w:proofErr w:type="spellEnd"/>
      <w:r w:rsidRPr="0075386B">
        <w:rPr>
          <w:rFonts w:ascii="Arial" w:hAnsi="Arial" w:cs="Arial"/>
          <w:sz w:val="24"/>
          <w:szCs w:val="24"/>
        </w:rPr>
        <w:t xml:space="preserve"> (1982), more than thirty categories and definitions of bilingualism are collected.</w:t>
      </w:r>
      <w:r w:rsidR="00BA1106">
        <w:rPr>
          <w:rFonts w:ascii="Arial" w:hAnsi="Arial" w:cs="Arial"/>
          <w:sz w:val="24"/>
          <w:szCs w:val="24"/>
        </w:rPr>
        <w:t xml:space="preserve"> Due to the </w:t>
      </w:r>
      <w:r w:rsidR="00037056">
        <w:rPr>
          <w:rFonts w:ascii="Arial" w:hAnsi="Arial" w:cs="Arial"/>
          <w:sz w:val="24"/>
          <w:szCs w:val="24"/>
        </w:rPr>
        <w:t>disunity in definition</w:t>
      </w:r>
      <w:r w:rsidR="00996B6D">
        <w:rPr>
          <w:rFonts w:ascii="Arial" w:hAnsi="Arial" w:cs="Arial"/>
          <w:sz w:val="24"/>
          <w:szCs w:val="24"/>
        </w:rPr>
        <w:t xml:space="preserve">, </w:t>
      </w:r>
      <w:r w:rsidRPr="0075386B">
        <w:rPr>
          <w:rFonts w:ascii="Arial" w:hAnsi="Arial" w:cs="Arial"/>
          <w:sz w:val="24"/>
          <w:szCs w:val="24"/>
        </w:rPr>
        <w:t xml:space="preserve">researchers have to </w:t>
      </w:r>
      <w:r w:rsidR="00037056">
        <w:rPr>
          <w:rFonts w:ascii="Arial" w:hAnsi="Arial" w:cs="Arial"/>
          <w:sz w:val="24"/>
          <w:szCs w:val="24"/>
        </w:rPr>
        <w:t>come up with their own definitions when they conduct their studies.</w:t>
      </w:r>
      <w:r w:rsidRPr="0075386B">
        <w:rPr>
          <w:rFonts w:ascii="Arial" w:hAnsi="Arial" w:cs="Arial"/>
          <w:sz w:val="24"/>
          <w:szCs w:val="24"/>
        </w:rPr>
        <w:t xml:space="preserve"> </w:t>
      </w:r>
      <w:r w:rsidR="00037056">
        <w:rPr>
          <w:rFonts w:ascii="Arial" w:hAnsi="Arial" w:cs="Arial"/>
          <w:sz w:val="24"/>
          <w:szCs w:val="24"/>
        </w:rPr>
        <w:t>Naturally, d</w:t>
      </w:r>
      <w:r w:rsidRPr="0075386B">
        <w:rPr>
          <w:rFonts w:ascii="Arial" w:hAnsi="Arial" w:cs="Arial"/>
          <w:sz w:val="24"/>
          <w:szCs w:val="24"/>
        </w:rPr>
        <w:t>ifferent definitions</w:t>
      </w:r>
      <w:r w:rsidR="00037056">
        <w:rPr>
          <w:rFonts w:ascii="Arial" w:hAnsi="Arial" w:cs="Arial"/>
          <w:sz w:val="24"/>
          <w:szCs w:val="24"/>
        </w:rPr>
        <w:t xml:space="preserve"> would</w:t>
      </w:r>
      <w:r w:rsidRPr="0075386B">
        <w:rPr>
          <w:rFonts w:ascii="Arial" w:hAnsi="Arial" w:cs="Arial"/>
          <w:sz w:val="24"/>
          <w:szCs w:val="24"/>
        </w:rPr>
        <w:t xml:space="preserve"> </w:t>
      </w:r>
      <w:r w:rsidR="00037056">
        <w:rPr>
          <w:rFonts w:ascii="Arial" w:hAnsi="Arial" w:cs="Arial"/>
          <w:sz w:val="24"/>
          <w:szCs w:val="24"/>
        </w:rPr>
        <w:t>lead to different</w:t>
      </w:r>
      <w:r w:rsidRPr="0075386B">
        <w:rPr>
          <w:rFonts w:ascii="Arial" w:hAnsi="Arial" w:cs="Arial"/>
          <w:sz w:val="24"/>
          <w:szCs w:val="24"/>
        </w:rPr>
        <w:t xml:space="preserve"> experimental results and </w:t>
      </w:r>
      <w:r w:rsidR="00037056">
        <w:rPr>
          <w:rFonts w:ascii="Arial" w:hAnsi="Arial" w:cs="Arial"/>
          <w:sz w:val="24"/>
          <w:szCs w:val="24"/>
        </w:rPr>
        <w:t xml:space="preserve">different </w:t>
      </w:r>
      <w:r w:rsidRPr="0075386B">
        <w:rPr>
          <w:rFonts w:ascii="Arial" w:hAnsi="Arial" w:cs="Arial"/>
          <w:sz w:val="24"/>
          <w:szCs w:val="24"/>
        </w:rPr>
        <w:t>interpretation</w:t>
      </w:r>
      <w:r w:rsidR="00037056">
        <w:rPr>
          <w:rFonts w:ascii="Arial" w:hAnsi="Arial" w:cs="Arial"/>
          <w:sz w:val="24"/>
          <w:szCs w:val="24"/>
        </w:rPr>
        <w:t>s</w:t>
      </w:r>
      <w:r w:rsidRPr="0075386B">
        <w:rPr>
          <w:rFonts w:ascii="Arial" w:hAnsi="Arial" w:cs="Arial"/>
          <w:sz w:val="24"/>
          <w:szCs w:val="24"/>
        </w:rPr>
        <w:t xml:space="preserve"> of theories and assumptions.</w:t>
      </w:r>
      <w:r w:rsidR="00037056">
        <w:rPr>
          <w:rFonts w:ascii="Arial" w:hAnsi="Arial" w:cs="Arial"/>
          <w:sz w:val="24"/>
          <w:szCs w:val="24"/>
        </w:rPr>
        <w:t xml:space="preserve"> </w:t>
      </w:r>
      <w:r w:rsidR="001C26BF">
        <w:rPr>
          <w:rFonts w:ascii="Arial" w:hAnsi="Arial" w:cs="Arial"/>
          <w:sz w:val="24"/>
          <w:szCs w:val="24"/>
        </w:rPr>
        <w:t xml:space="preserve">In this regard, parents need to clarify what type of bilingualism their children are. </w:t>
      </w:r>
    </w:p>
    <w:p w14:paraId="5EE4D1C7" w14:textId="22A27ED8" w:rsidR="00311DEC" w:rsidRDefault="00775270" w:rsidP="00D8156A">
      <w:pPr>
        <w:spacing w:line="360" w:lineRule="auto"/>
        <w:ind w:firstLineChars="200" w:firstLine="480"/>
        <w:rPr>
          <w:rFonts w:ascii="Arial" w:hAnsi="Arial" w:cs="Arial"/>
          <w:sz w:val="24"/>
          <w:szCs w:val="24"/>
        </w:rPr>
      </w:pPr>
      <w:r w:rsidRPr="00775270">
        <w:rPr>
          <w:rFonts w:ascii="Arial" w:hAnsi="Arial" w:cs="Arial"/>
          <w:sz w:val="24"/>
          <w:szCs w:val="24"/>
        </w:rPr>
        <w:t>Like</w:t>
      </w:r>
      <w:r w:rsidRPr="00775270">
        <w:rPr>
          <w:rFonts w:ascii="Arial" w:hAnsi="Arial" w:cs="Arial"/>
          <w:sz w:val="24"/>
          <w:szCs w:val="24"/>
        </w:rPr>
        <w:t xml:space="preserve"> the definition of bilinguals, the definition of intelligence is also very controversial. Some people think that intelligence is a kind of abstract thinking ability</w:t>
      </w:r>
      <w:r>
        <w:rPr>
          <w:rFonts w:ascii="Arial" w:hAnsi="Arial" w:cs="Arial"/>
          <w:sz w:val="24"/>
          <w:szCs w:val="24"/>
        </w:rPr>
        <w:t xml:space="preserve">; </w:t>
      </w:r>
      <w:r w:rsidRPr="00775270">
        <w:rPr>
          <w:rFonts w:ascii="Arial" w:hAnsi="Arial" w:cs="Arial"/>
          <w:sz w:val="24"/>
          <w:szCs w:val="24"/>
        </w:rPr>
        <w:t>some</w:t>
      </w:r>
      <w:r>
        <w:rPr>
          <w:rFonts w:ascii="Arial" w:hAnsi="Arial" w:cs="Arial"/>
          <w:sz w:val="24"/>
          <w:szCs w:val="24"/>
        </w:rPr>
        <w:t xml:space="preserve"> tend to</w:t>
      </w:r>
      <w:r w:rsidRPr="00775270">
        <w:rPr>
          <w:rFonts w:ascii="Arial" w:hAnsi="Arial" w:cs="Arial"/>
          <w:sz w:val="24"/>
          <w:szCs w:val="24"/>
        </w:rPr>
        <w:t xml:space="preserve"> </w:t>
      </w:r>
      <w:r>
        <w:rPr>
          <w:rFonts w:ascii="Arial" w:hAnsi="Arial" w:cs="Arial"/>
          <w:sz w:val="24"/>
          <w:szCs w:val="24"/>
        </w:rPr>
        <w:t>view</w:t>
      </w:r>
      <w:r w:rsidRPr="00775270">
        <w:rPr>
          <w:rFonts w:ascii="Arial" w:hAnsi="Arial" w:cs="Arial"/>
          <w:sz w:val="24"/>
          <w:szCs w:val="24"/>
        </w:rPr>
        <w:t xml:space="preserve"> intelligence </w:t>
      </w:r>
      <w:r>
        <w:rPr>
          <w:rFonts w:ascii="Arial" w:hAnsi="Arial" w:cs="Arial"/>
          <w:sz w:val="24"/>
          <w:szCs w:val="24"/>
        </w:rPr>
        <w:t>as</w:t>
      </w:r>
      <w:r w:rsidRPr="00775270">
        <w:rPr>
          <w:rFonts w:ascii="Arial" w:hAnsi="Arial" w:cs="Arial"/>
          <w:sz w:val="24"/>
          <w:szCs w:val="24"/>
        </w:rPr>
        <w:t xml:space="preserve"> learning ability</w:t>
      </w:r>
      <w:r>
        <w:rPr>
          <w:rFonts w:ascii="Arial" w:hAnsi="Arial" w:cs="Arial"/>
          <w:sz w:val="24"/>
          <w:szCs w:val="24"/>
        </w:rPr>
        <w:t>;</w:t>
      </w:r>
      <w:r w:rsidRPr="00775270">
        <w:rPr>
          <w:rFonts w:ascii="Arial" w:hAnsi="Arial" w:cs="Arial"/>
          <w:sz w:val="24"/>
          <w:szCs w:val="24"/>
        </w:rPr>
        <w:t xml:space="preserve"> some </w:t>
      </w:r>
      <w:r>
        <w:rPr>
          <w:rFonts w:ascii="Arial" w:hAnsi="Arial" w:cs="Arial"/>
          <w:sz w:val="24"/>
          <w:szCs w:val="24"/>
        </w:rPr>
        <w:t>may treat intelligence as</w:t>
      </w:r>
      <w:r w:rsidRPr="00775270">
        <w:rPr>
          <w:rFonts w:ascii="Arial" w:hAnsi="Arial" w:cs="Arial"/>
          <w:sz w:val="24"/>
          <w:szCs w:val="24"/>
        </w:rPr>
        <w:t xml:space="preserve"> the ability to adapt to the new environment</w:t>
      </w:r>
      <w:r>
        <w:rPr>
          <w:rFonts w:ascii="Arial" w:hAnsi="Arial" w:cs="Arial"/>
          <w:sz w:val="24"/>
          <w:szCs w:val="24"/>
        </w:rPr>
        <w:t>;</w:t>
      </w:r>
      <w:r w:rsidRPr="00775270">
        <w:rPr>
          <w:rFonts w:ascii="Arial" w:hAnsi="Arial" w:cs="Arial"/>
          <w:sz w:val="24"/>
          <w:szCs w:val="24"/>
        </w:rPr>
        <w:t xml:space="preserve"> and some people </w:t>
      </w:r>
      <w:r>
        <w:rPr>
          <w:rFonts w:ascii="Arial" w:hAnsi="Arial" w:cs="Arial"/>
          <w:sz w:val="24"/>
          <w:szCs w:val="24"/>
        </w:rPr>
        <w:t>believe</w:t>
      </w:r>
      <w:r w:rsidRPr="00775270">
        <w:rPr>
          <w:rFonts w:ascii="Arial" w:hAnsi="Arial" w:cs="Arial"/>
          <w:sz w:val="24"/>
          <w:szCs w:val="24"/>
        </w:rPr>
        <w:t xml:space="preserve"> that intelligence is the result of </w:t>
      </w:r>
      <w:r>
        <w:rPr>
          <w:rFonts w:ascii="Arial" w:hAnsi="Arial" w:cs="Arial"/>
          <w:sz w:val="24"/>
          <w:szCs w:val="24"/>
        </w:rPr>
        <w:t>IQ</w:t>
      </w:r>
      <w:r w:rsidRPr="00775270">
        <w:rPr>
          <w:rFonts w:ascii="Arial" w:hAnsi="Arial" w:cs="Arial"/>
          <w:sz w:val="24"/>
          <w:szCs w:val="24"/>
        </w:rPr>
        <w:t xml:space="preserve"> test</w:t>
      </w:r>
      <w:r>
        <w:rPr>
          <w:rFonts w:ascii="Arial" w:hAnsi="Arial" w:cs="Arial"/>
          <w:sz w:val="24"/>
          <w:szCs w:val="24"/>
        </w:rPr>
        <w:t>.</w:t>
      </w:r>
      <w:r w:rsidRPr="00775270">
        <w:rPr>
          <w:rFonts w:ascii="Arial" w:hAnsi="Arial" w:cs="Arial"/>
          <w:sz w:val="24"/>
          <w:szCs w:val="24"/>
        </w:rPr>
        <w:t xml:space="preserve"> </w:t>
      </w:r>
      <w:r>
        <w:rPr>
          <w:rFonts w:ascii="Arial" w:hAnsi="Arial" w:cs="Arial"/>
          <w:sz w:val="24"/>
          <w:szCs w:val="24"/>
        </w:rPr>
        <w:t>Again, i</w:t>
      </w:r>
      <w:r w:rsidRPr="00775270">
        <w:rPr>
          <w:rFonts w:ascii="Arial" w:hAnsi="Arial" w:cs="Arial"/>
          <w:sz w:val="24"/>
          <w:szCs w:val="24"/>
        </w:rPr>
        <w:t xml:space="preserve">t is conceivable that the adoption of </w:t>
      </w:r>
      <w:r>
        <w:rPr>
          <w:rFonts w:ascii="Arial" w:hAnsi="Arial" w:cs="Arial"/>
          <w:sz w:val="24"/>
          <w:szCs w:val="24"/>
        </w:rPr>
        <w:t>different</w:t>
      </w:r>
      <w:r w:rsidRPr="00775270">
        <w:rPr>
          <w:rFonts w:ascii="Arial" w:hAnsi="Arial" w:cs="Arial"/>
          <w:sz w:val="24"/>
          <w:szCs w:val="24"/>
        </w:rPr>
        <w:t xml:space="preserve"> definitions </w:t>
      </w:r>
      <w:r>
        <w:rPr>
          <w:rFonts w:ascii="Arial" w:hAnsi="Arial" w:cs="Arial"/>
          <w:sz w:val="24"/>
          <w:szCs w:val="24"/>
        </w:rPr>
        <w:t xml:space="preserve">of intelligence </w:t>
      </w:r>
      <w:r w:rsidRPr="00775270">
        <w:rPr>
          <w:rFonts w:ascii="Arial" w:hAnsi="Arial" w:cs="Arial"/>
          <w:sz w:val="24"/>
          <w:szCs w:val="24"/>
        </w:rPr>
        <w:t xml:space="preserve">will </w:t>
      </w:r>
      <w:r>
        <w:rPr>
          <w:rFonts w:ascii="Arial" w:hAnsi="Arial" w:cs="Arial"/>
          <w:sz w:val="24"/>
          <w:szCs w:val="24"/>
        </w:rPr>
        <w:t>lead to different</w:t>
      </w:r>
      <w:r w:rsidRPr="00775270">
        <w:rPr>
          <w:rFonts w:ascii="Arial" w:hAnsi="Arial" w:cs="Arial"/>
          <w:sz w:val="24"/>
          <w:szCs w:val="24"/>
        </w:rPr>
        <w:t xml:space="preserve"> bilingual-</w:t>
      </w:r>
      <w:r w:rsidRPr="00775270">
        <w:rPr>
          <w:rFonts w:ascii="Arial" w:hAnsi="Arial" w:cs="Arial"/>
          <w:sz w:val="24"/>
          <w:szCs w:val="24"/>
        </w:rPr>
        <w:lastRenderedPageBreak/>
        <w:t xml:space="preserve">intelligent research </w:t>
      </w:r>
      <w:r>
        <w:rPr>
          <w:rFonts w:ascii="Arial" w:hAnsi="Arial" w:cs="Arial"/>
          <w:sz w:val="24"/>
          <w:szCs w:val="24"/>
        </w:rPr>
        <w:t xml:space="preserve">conclusions. </w:t>
      </w:r>
      <w:r w:rsidR="004A2EF9">
        <w:rPr>
          <w:rFonts w:ascii="Arial" w:hAnsi="Arial" w:cs="Arial"/>
          <w:sz w:val="24"/>
          <w:szCs w:val="24"/>
        </w:rPr>
        <w:t xml:space="preserve">As for me, intelligence is a comprehensive concept involving all the above-mentioned aspects and subjective value judgment is required in assessing intelligence. </w:t>
      </w:r>
      <w:r w:rsidR="004A2EF9">
        <w:rPr>
          <w:rFonts w:ascii="Arial" w:hAnsi="Arial" w:cs="Arial" w:hint="eastAsia"/>
          <w:sz w:val="24"/>
          <w:szCs w:val="24"/>
        </w:rPr>
        <w:t>However</w:t>
      </w:r>
      <w:r w:rsidR="004A2EF9">
        <w:rPr>
          <w:rFonts w:ascii="Arial" w:hAnsi="Arial" w:cs="Arial"/>
          <w:sz w:val="24"/>
          <w:szCs w:val="24"/>
        </w:rPr>
        <w:t xml:space="preserve">, in practice, it </w:t>
      </w:r>
      <w:r w:rsidR="00493C9A">
        <w:rPr>
          <w:rFonts w:ascii="Arial" w:hAnsi="Arial" w:cs="Arial"/>
          <w:sz w:val="24"/>
          <w:szCs w:val="24"/>
        </w:rPr>
        <w:t xml:space="preserve">is difficult </w:t>
      </w:r>
      <w:r w:rsidR="004A2EF9">
        <w:rPr>
          <w:rFonts w:ascii="Arial" w:hAnsi="Arial" w:cs="Arial"/>
          <w:sz w:val="24"/>
          <w:szCs w:val="24"/>
        </w:rPr>
        <w:t xml:space="preserve">to </w:t>
      </w:r>
      <w:r w:rsidR="00493C9A">
        <w:rPr>
          <w:rFonts w:ascii="Arial" w:hAnsi="Arial" w:cs="Arial"/>
          <w:sz w:val="24"/>
          <w:szCs w:val="24"/>
        </w:rPr>
        <w:t>analyze</w:t>
      </w:r>
      <w:r w:rsidR="004A2EF9">
        <w:rPr>
          <w:rFonts w:ascii="Arial" w:hAnsi="Arial" w:cs="Arial"/>
          <w:sz w:val="24"/>
          <w:szCs w:val="24"/>
        </w:rPr>
        <w:t xml:space="preserve"> something </w:t>
      </w:r>
      <w:r w:rsidR="00493C9A">
        <w:rPr>
          <w:rFonts w:ascii="Arial" w:hAnsi="Arial" w:cs="Arial"/>
          <w:sz w:val="24"/>
          <w:szCs w:val="24"/>
        </w:rPr>
        <w:t>involving subjective judgement</w:t>
      </w:r>
      <w:r w:rsidR="00957F77">
        <w:rPr>
          <w:rFonts w:ascii="Arial" w:hAnsi="Arial" w:cs="Arial"/>
          <w:sz w:val="24"/>
          <w:szCs w:val="24"/>
        </w:rPr>
        <w:t>s</w:t>
      </w:r>
      <w:r w:rsidR="00493C9A">
        <w:rPr>
          <w:rFonts w:ascii="Arial" w:hAnsi="Arial" w:cs="Arial"/>
          <w:sz w:val="24"/>
          <w:szCs w:val="24"/>
        </w:rPr>
        <w:t xml:space="preserve"> in a scientific way. Therefore, it is reasonable to treat the results of IQ tests as an indicator of intelligence</w:t>
      </w:r>
      <w:r w:rsidR="00957F77">
        <w:rPr>
          <w:rFonts w:ascii="Arial" w:hAnsi="Arial" w:cs="Arial"/>
          <w:sz w:val="24"/>
          <w:szCs w:val="24"/>
        </w:rPr>
        <w:t xml:space="preserve"> in studies. Even so, caution need to be given to the applicability of IQ tests to different participant groups. For instance, a</w:t>
      </w:r>
      <w:r w:rsidR="00957F77" w:rsidRPr="00957F77">
        <w:rPr>
          <w:rFonts w:ascii="Arial" w:hAnsi="Arial" w:cs="Arial"/>
          <w:sz w:val="24"/>
          <w:szCs w:val="24"/>
        </w:rPr>
        <w:t xml:space="preserve"> test that </w:t>
      </w:r>
      <w:r w:rsidR="00957F77">
        <w:rPr>
          <w:rFonts w:ascii="Arial" w:hAnsi="Arial" w:cs="Arial"/>
          <w:sz w:val="24"/>
          <w:szCs w:val="24"/>
        </w:rPr>
        <w:t>assesses</w:t>
      </w:r>
      <w:r w:rsidR="00957F77" w:rsidRPr="00957F77">
        <w:rPr>
          <w:rFonts w:ascii="Arial" w:hAnsi="Arial" w:cs="Arial"/>
          <w:sz w:val="24"/>
          <w:szCs w:val="24"/>
        </w:rPr>
        <w:t xml:space="preserve"> the intelligence of </w:t>
      </w:r>
      <w:r w:rsidR="00D8156A">
        <w:rPr>
          <w:rFonts w:ascii="Arial" w:hAnsi="Arial" w:cs="Arial"/>
          <w:sz w:val="24"/>
          <w:szCs w:val="24"/>
        </w:rPr>
        <w:t>British</w:t>
      </w:r>
      <w:r w:rsidR="00957F77" w:rsidRPr="00957F77">
        <w:rPr>
          <w:rFonts w:ascii="Arial" w:hAnsi="Arial" w:cs="Arial"/>
          <w:sz w:val="24"/>
          <w:szCs w:val="24"/>
        </w:rPr>
        <w:t xml:space="preserve"> children may not be applicable to Chinese children. In addition, a person's intelligence level is closely related to his </w:t>
      </w:r>
      <w:r w:rsidR="006B3BB1">
        <w:rPr>
          <w:rFonts w:ascii="Arial" w:hAnsi="Arial" w:cs="Arial"/>
          <w:sz w:val="24"/>
          <w:szCs w:val="24"/>
        </w:rPr>
        <w:t>mental status</w:t>
      </w:r>
      <w:r w:rsidR="00D8156A">
        <w:rPr>
          <w:rFonts w:ascii="Arial" w:hAnsi="Arial" w:cs="Arial"/>
          <w:sz w:val="24"/>
          <w:szCs w:val="24"/>
        </w:rPr>
        <w:t xml:space="preserve"> and </w:t>
      </w:r>
      <w:proofErr w:type="spellStart"/>
      <w:r w:rsidR="00957F77" w:rsidRPr="00957F77">
        <w:rPr>
          <w:rFonts w:ascii="Arial" w:hAnsi="Arial" w:cs="Arial"/>
          <w:sz w:val="24"/>
          <w:szCs w:val="24"/>
        </w:rPr>
        <w:t>and</w:t>
      </w:r>
      <w:proofErr w:type="spellEnd"/>
      <w:r w:rsidR="00957F77" w:rsidRPr="00957F77">
        <w:rPr>
          <w:rFonts w:ascii="Arial" w:hAnsi="Arial" w:cs="Arial"/>
          <w:sz w:val="24"/>
          <w:szCs w:val="24"/>
        </w:rPr>
        <w:t xml:space="preserve"> practice. Intelligence is not </w:t>
      </w:r>
      <w:r w:rsidR="00D8156A">
        <w:rPr>
          <w:rFonts w:ascii="Arial" w:hAnsi="Arial" w:cs="Arial"/>
          <w:sz w:val="24"/>
          <w:szCs w:val="24"/>
        </w:rPr>
        <w:t>something</w:t>
      </w:r>
      <w:r w:rsidR="00957F77" w:rsidRPr="00957F77">
        <w:rPr>
          <w:rFonts w:ascii="Arial" w:hAnsi="Arial" w:cs="Arial"/>
          <w:sz w:val="24"/>
          <w:szCs w:val="24"/>
        </w:rPr>
        <w:t xml:space="preserve"> fixed. </w:t>
      </w:r>
      <w:r w:rsidR="00D8156A">
        <w:rPr>
          <w:rFonts w:ascii="Arial" w:hAnsi="Arial" w:cs="Arial"/>
          <w:sz w:val="24"/>
          <w:szCs w:val="24"/>
        </w:rPr>
        <w:t>However, often is the case that r</w:t>
      </w:r>
      <w:r w:rsidR="00957F77" w:rsidRPr="00957F77">
        <w:rPr>
          <w:rFonts w:ascii="Arial" w:hAnsi="Arial" w:cs="Arial"/>
          <w:sz w:val="24"/>
          <w:szCs w:val="24"/>
        </w:rPr>
        <w:t xml:space="preserve">esearchers only </w:t>
      </w:r>
      <w:r w:rsidR="00D8156A">
        <w:rPr>
          <w:rFonts w:ascii="Arial" w:hAnsi="Arial" w:cs="Arial"/>
          <w:sz w:val="24"/>
          <w:szCs w:val="24"/>
        </w:rPr>
        <w:t>conduct</w:t>
      </w:r>
      <w:r w:rsidR="00957F77" w:rsidRPr="00957F77">
        <w:rPr>
          <w:rFonts w:ascii="Arial" w:hAnsi="Arial" w:cs="Arial"/>
          <w:sz w:val="24"/>
          <w:szCs w:val="24"/>
        </w:rPr>
        <w:t xml:space="preserve"> static research on intelligence.</w:t>
      </w:r>
      <w:r w:rsidR="00D8156A">
        <w:rPr>
          <w:rFonts w:ascii="Arial" w:hAnsi="Arial" w:cs="Arial"/>
          <w:sz w:val="24"/>
          <w:szCs w:val="24"/>
        </w:rPr>
        <w:t xml:space="preserve"> </w:t>
      </w:r>
      <w:r w:rsidR="006B3BB1">
        <w:rPr>
          <w:rFonts w:ascii="Arial" w:hAnsi="Arial" w:cs="Arial"/>
          <w:sz w:val="24"/>
          <w:szCs w:val="24"/>
        </w:rPr>
        <w:t>W</w:t>
      </w:r>
      <w:r w:rsidR="00D8156A">
        <w:rPr>
          <w:rFonts w:ascii="Arial" w:hAnsi="Arial" w:cs="Arial"/>
          <w:sz w:val="24"/>
          <w:szCs w:val="24"/>
        </w:rPr>
        <w:t>orry, fatigue or anxiety can greatly influence one’s status of intelligence</w:t>
      </w:r>
      <w:r w:rsidR="006B3BB1">
        <w:rPr>
          <w:rFonts w:ascii="Arial" w:hAnsi="Arial" w:cs="Arial"/>
          <w:sz w:val="24"/>
          <w:szCs w:val="24"/>
        </w:rPr>
        <w:t xml:space="preserve">. </w:t>
      </w:r>
      <w:r w:rsidR="00957F77" w:rsidRPr="00957F77">
        <w:rPr>
          <w:rFonts w:ascii="Arial" w:hAnsi="Arial" w:cs="Arial"/>
          <w:sz w:val="24"/>
          <w:szCs w:val="24"/>
        </w:rPr>
        <w:t xml:space="preserve">When the state of intelligence is at its peak, </w:t>
      </w:r>
      <w:r w:rsidR="006B3BB1">
        <w:rPr>
          <w:rFonts w:ascii="Arial" w:hAnsi="Arial" w:cs="Arial"/>
          <w:sz w:val="24"/>
          <w:szCs w:val="24"/>
        </w:rPr>
        <w:t xml:space="preserve">it is highly possible that </w:t>
      </w:r>
      <w:r w:rsidR="00957F77" w:rsidRPr="00957F77">
        <w:rPr>
          <w:rFonts w:ascii="Arial" w:hAnsi="Arial" w:cs="Arial"/>
          <w:sz w:val="24"/>
          <w:szCs w:val="24"/>
        </w:rPr>
        <w:t xml:space="preserve">the </w:t>
      </w:r>
      <w:r w:rsidR="006B3BB1">
        <w:rPr>
          <w:rFonts w:ascii="Arial" w:hAnsi="Arial" w:cs="Arial"/>
          <w:sz w:val="24"/>
          <w:szCs w:val="24"/>
        </w:rPr>
        <w:t xml:space="preserve">scores </w:t>
      </w:r>
      <w:r w:rsidR="00957F77" w:rsidRPr="00957F77">
        <w:rPr>
          <w:rFonts w:ascii="Arial" w:hAnsi="Arial" w:cs="Arial"/>
          <w:sz w:val="24"/>
          <w:szCs w:val="24"/>
        </w:rPr>
        <w:t xml:space="preserve">shown by the </w:t>
      </w:r>
      <w:r w:rsidR="006B3BB1">
        <w:rPr>
          <w:rFonts w:ascii="Arial" w:hAnsi="Arial" w:cs="Arial"/>
          <w:sz w:val="24"/>
          <w:szCs w:val="24"/>
        </w:rPr>
        <w:t>IQ</w:t>
      </w:r>
      <w:r w:rsidR="00957F77" w:rsidRPr="00957F77">
        <w:rPr>
          <w:rFonts w:ascii="Arial" w:hAnsi="Arial" w:cs="Arial"/>
          <w:sz w:val="24"/>
          <w:szCs w:val="24"/>
        </w:rPr>
        <w:t xml:space="preserve"> test</w:t>
      </w:r>
      <w:r w:rsidR="006B3BB1">
        <w:rPr>
          <w:rFonts w:ascii="Arial" w:hAnsi="Arial" w:cs="Arial"/>
          <w:sz w:val="24"/>
          <w:szCs w:val="24"/>
        </w:rPr>
        <w:t>s</w:t>
      </w:r>
      <w:r w:rsidR="00957F77" w:rsidRPr="00957F77">
        <w:rPr>
          <w:rFonts w:ascii="Arial" w:hAnsi="Arial" w:cs="Arial"/>
          <w:sz w:val="24"/>
          <w:szCs w:val="24"/>
        </w:rPr>
        <w:t xml:space="preserve"> is also the highest</w:t>
      </w:r>
      <w:r w:rsidR="006B3BB1">
        <w:rPr>
          <w:rFonts w:ascii="Arial" w:hAnsi="Arial" w:cs="Arial"/>
          <w:sz w:val="24"/>
          <w:szCs w:val="24"/>
        </w:rPr>
        <w:t xml:space="preserve"> and vice versa. </w:t>
      </w:r>
      <w:r w:rsidR="00AA4C87">
        <w:rPr>
          <w:rFonts w:ascii="Arial" w:hAnsi="Arial" w:cs="Arial"/>
          <w:sz w:val="24"/>
          <w:szCs w:val="24"/>
        </w:rPr>
        <w:t xml:space="preserve">In addition, practice is another factor determining factor. As the saying goes, practice makes perfect. It is true that people who had practiced a lot on IQ tests may perform better than those who hadn’t. </w:t>
      </w:r>
      <w:r w:rsidR="001E2081">
        <w:rPr>
          <w:rFonts w:ascii="Arial" w:hAnsi="Arial" w:cs="Arial"/>
          <w:sz w:val="24"/>
          <w:szCs w:val="24"/>
        </w:rPr>
        <w:t>In consequence,</w:t>
      </w:r>
      <w:r w:rsidR="008C1768">
        <w:rPr>
          <w:rFonts w:ascii="Arial" w:hAnsi="Arial" w:cs="Arial"/>
          <w:sz w:val="24"/>
          <w:szCs w:val="24"/>
        </w:rPr>
        <w:t xml:space="preserve"> for parents,</w:t>
      </w:r>
      <w:r w:rsidR="001E2081">
        <w:rPr>
          <w:rFonts w:ascii="Arial" w:hAnsi="Arial" w:cs="Arial"/>
          <w:sz w:val="24"/>
          <w:szCs w:val="24"/>
        </w:rPr>
        <w:t xml:space="preserve"> </w:t>
      </w:r>
      <w:r w:rsidR="008C1768">
        <w:rPr>
          <w:rFonts w:ascii="Arial" w:hAnsi="Arial" w:cs="Arial"/>
          <w:sz w:val="24"/>
          <w:szCs w:val="24"/>
        </w:rPr>
        <w:t>instead of blindly trusting the</w:t>
      </w:r>
      <w:r w:rsidR="00FE6808">
        <w:rPr>
          <w:rFonts w:ascii="Arial" w:hAnsi="Arial" w:cs="Arial"/>
          <w:sz w:val="24"/>
          <w:szCs w:val="24"/>
        </w:rPr>
        <w:t xml:space="preserve"> </w:t>
      </w:r>
      <w:r w:rsidR="008C1768">
        <w:rPr>
          <w:rFonts w:ascii="Arial" w:hAnsi="Arial" w:cs="Arial"/>
          <w:sz w:val="24"/>
          <w:szCs w:val="24"/>
        </w:rPr>
        <w:t>‘</w:t>
      </w:r>
      <w:r w:rsidR="00FE6808">
        <w:rPr>
          <w:rFonts w:ascii="Arial" w:hAnsi="Arial" w:cs="Arial"/>
          <w:sz w:val="24"/>
          <w:szCs w:val="24"/>
        </w:rPr>
        <w:t>expert’ opinions or the</w:t>
      </w:r>
      <w:r w:rsidR="008C1768">
        <w:rPr>
          <w:rFonts w:ascii="Arial" w:hAnsi="Arial" w:cs="Arial"/>
          <w:sz w:val="24"/>
          <w:szCs w:val="24"/>
        </w:rPr>
        <w:t xml:space="preserve"> so called</w:t>
      </w:r>
      <w:r w:rsidR="00FE6808">
        <w:rPr>
          <w:rFonts w:ascii="Arial" w:hAnsi="Arial" w:cs="Arial"/>
          <w:sz w:val="24"/>
          <w:szCs w:val="24"/>
        </w:rPr>
        <w:t xml:space="preserve"> </w:t>
      </w:r>
      <w:r w:rsidR="008C1768">
        <w:rPr>
          <w:rFonts w:ascii="Arial" w:hAnsi="Arial" w:cs="Arial"/>
          <w:sz w:val="24"/>
          <w:szCs w:val="24"/>
        </w:rPr>
        <w:t>‘</w:t>
      </w:r>
      <w:r w:rsidR="00FE6808">
        <w:rPr>
          <w:rFonts w:ascii="Arial" w:hAnsi="Arial" w:cs="Arial"/>
          <w:sz w:val="24"/>
          <w:szCs w:val="24"/>
        </w:rPr>
        <w:t>state-of-art</w:t>
      </w:r>
      <w:r w:rsidR="008C1768">
        <w:rPr>
          <w:rFonts w:ascii="Arial" w:hAnsi="Arial" w:cs="Arial"/>
          <w:sz w:val="24"/>
          <w:szCs w:val="24"/>
        </w:rPr>
        <w:t>’</w:t>
      </w:r>
      <w:r w:rsidR="00AA4C87">
        <w:rPr>
          <w:rFonts w:ascii="Arial" w:hAnsi="Arial" w:cs="Arial"/>
          <w:sz w:val="24"/>
          <w:szCs w:val="24"/>
        </w:rPr>
        <w:t xml:space="preserve"> </w:t>
      </w:r>
      <w:r w:rsidR="00FE6808">
        <w:rPr>
          <w:rFonts w:ascii="Arial" w:hAnsi="Arial" w:cs="Arial"/>
          <w:sz w:val="24"/>
          <w:szCs w:val="24"/>
        </w:rPr>
        <w:t>research findings</w:t>
      </w:r>
      <w:r w:rsidR="008C1768">
        <w:rPr>
          <w:rFonts w:ascii="Arial" w:hAnsi="Arial" w:cs="Arial"/>
          <w:sz w:val="24"/>
          <w:szCs w:val="24"/>
        </w:rPr>
        <w:t xml:space="preserve"> on the relationship between bilingualism and intelligence, it is more advisable to treat those views critically through taking the different definitions into consideration. </w:t>
      </w:r>
    </w:p>
    <w:p w14:paraId="4EE8E009" w14:textId="08C6F805" w:rsidR="008C1768" w:rsidRDefault="00B10CA3" w:rsidP="005B198E">
      <w:pPr>
        <w:spacing w:line="360" w:lineRule="auto"/>
        <w:ind w:firstLineChars="200" w:firstLine="480"/>
        <w:rPr>
          <w:rFonts w:ascii="Arial" w:hAnsi="Arial" w:cs="Arial"/>
          <w:sz w:val="24"/>
          <w:szCs w:val="24"/>
        </w:rPr>
      </w:pPr>
      <w:r w:rsidRPr="00B10CA3">
        <w:rPr>
          <w:rFonts w:ascii="Arial" w:hAnsi="Arial" w:cs="Arial"/>
          <w:sz w:val="24"/>
          <w:szCs w:val="24"/>
        </w:rPr>
        <w:t>Early research on the relationship between bilingua</w:t>
      </w:r>
      <w:r>
        <w:rPr>
          <w:rFonts w:ascii="Arial" w:hAnsi="Arial" w:cs="Arial"/>
          <w:sz w:val="24"/>
          <w:szCs w:val="24"/>
        </w:rPr>
        <w:t>lism</w:t>
      </w:r>
      <w:r w:rsidRPr="00B10CA3">
        <w:rPr>
          <w:rFonts w:ascii="Arial" w:hAnsi="Arial" w:cs="Arial"/>
          <w:sz w:val="24"/>
          <w:szCs w:val="24"/>
        </w:rPr>
        <w:t xml:space="preserve"> and intell</w:t>
      </w:r>
      <w:r>
        <w:rPr>
          <w:rFonts w:ascii="Arial" w:hAnsi="Arial" w:cs="Arial"/>
          <w:sz w:val="24"/>
          <w:szCs w:val="24"/>
        </w:rPr>
        <w:t xml:space="preserve">ectual </w:t>
      </w:r>
      <w:r w:rsidRPr="00B10CA3">
        <w:rPr>
          <w:rFonts w:ascii="Arial" w:hAnsi="Arial" w:cs="Arial"/>
          <w:sz w:val="24"/>
          <w:szCs w:val="24"/>
        </w:rPr>
        <w:t xml:space="preserve">development focused on comparing the differences between monolingual children and bilingual children through </w:t>
      </w:r>
      <w:r>
        <w:rPr>
          <w:rFonts w:ascii="Arial" w:hAnsi="Arial" w:cs="Arial"/>
          <w:sz w:val="24"/>
          <w:szCs w:val="24"/>
        </w:rPr>
        <w:t xml:space="preserve">IQ </w:t>
      </w:r>
      <w:r w:rsidRPr="00B10CA3">
        <w:rPr>
          <w:rFonts w:ascii="Arial" w:hAnsi="Arial" w:cs="Arial"/>
          <w:sz w:val="24"/>
          <w:szCs w:val="24"/>
        </w:rPr>
        <w:t>tests. Many studies have found that</w:t>
      </w:r>
      <w:r>
        <w:rPr>
          <w:rFonts w:ascii="Arial" w:hAnsi="Arial" w:cs="Arial"/>
          <w:sz w:val="24"/>
          <w:szCs w:val="24"/>
        </w:rPr>
        <w:t xml:space="preserve"> </w:t>
      </w:r>
      <w:r w:rsidRPr="00B10CA3">
        <w:rPr>
          <w:rFonts w:ascii="Arial" w:hAnsi="Arial" w:cs="Arial"/>
          <w:sz w:val="24"/>
          <w:szCs w:val="24"/>
        </w:rPr>
        <w:t>bilingual</w:t>
      </w:r>
      <w:r w:rsidR="00260560">
        <w:rPr>
          <w:rFonts w:ascii="Arial" w:hAnsi="Arial" w:cs="Arial"/>
          <w:sz w:val="24"/>
          <w:szCs w:val="24"/>
        </w:rPr>
        <w:t>ism</w:t>
      </w:r>
      <w:r w:rsidRPr="00B10CA3">
        <w:rPr>
          <w:rFonts w:ascii="Arial" w:hAnsi="Arial" w:cs="Arial"/>
          <w:sz w:val="24"/>
          <w:szCs w:val="24"/>
        </w:rPr>
        <w:t xml:space="preserve"> </w:t>
      </w:r>
      <w:r>
        <w:rPr>
          <w:rFonts w:ascii="Arial" w:hAnsi="Arial" w:cs="Arial"/>
          <w:sz w:val="24"/>
          <w:szCs w:val="24"/>
        </w:rPr>
        <w:t>has</w:t>
      </w:r>
      <w:r w:rsidRPr="00B10CA3">
        <w:rPr>
          <w:rFonts w:ascii="Arial" w:hAnsi="Arial" w:cs="Arial"/>
          <w:sz w:val="24"/>
          <w:szCs w:val="24"/>
        </w:rPr>
        <w:t xml:space="preserve"> a negative effect on children's intellectual development and mental health. Because children participating in bilingual learning often switch between the two languages, this creates confusion in their psychology and hinders their language and intellectual development.</w:t>
      </w:r>
      <w:r w:rsidR="00260560">
        <w:rPr>
          <w:rFonts w:ascii="Arial" w:hAnsi="Arial" w:cs="Arial"/>
          <w:sz w:val="24"/>
          <w:szCs w:val="24"/>
        </w:rPr>
        <w:t xml:space="preserve"> </w:t>
      </w:r>
      <w:r w:rsidR="00260560" w:rsidRPr="00260560">
        <w:rPr>
          <w:rFonts w:ascii="Arial" w:hAnsi="Arial" w:cs="Arial"/>
          <w:sz w:val="24"/>
          <w:szCs w:val="24"/>
        </w:rPr>
        <w:t xml:space="preserve">However, early </w:t>
      </w:r>
      <w:r w:rsidR="006877B4">
        <w:rPr>
          <w:rFonts w:ascii="Arial" w:hAnsi="Arial" w:cs="Arial"/>
          <w:sz w:val="24"/>
          <w:szCs w:val="24"/>
        </w:rPr>
        <w:t xml:space="preserve">studies </w:t>
      </w:r>
      <w:r w:rsidR="006877B4">
        <w:rPr>
          <w:rFonts w:ascii="Arial" w:hAnsi="Arial" w:cs="Arial" w:hint="eastAsia"/>
          <w:sz w:val="24"/>
          <w:szCs w:val="24"/>
        </w:rPr>
        <w:t>are</w:t>
      </w:r>
      <w:r w:rsidR="006877B4">
        <w:rPr>
          <w:rFonts w:ascii="Arial" w:hAnsi="Arial" w:cs="Arial"/>
          <w:sz w:val="24"/>
          <w:szCs w:val="24"/>
        </w:rPr>
        <w:t xml:space="preserve"> </w:t>
      </w:r>
      <w:r w:rsidR="006877B4">
        <w:rPr>
          <w:rFonts w:ascii="Arial" w:hAnsi="Arial" w:cs="Arial" w:hint="eastAsia"/>
          <w:sz w:val="24"/>
          <w:szCs w:val="24"/>
        </w:rPr>
        <w:t>flawed</w:t>
      </w:r>
      <w:r w:rsidR="006877B4">
        <w:rPr>
          <w:rFonts w:ascii="Arial" w:hAnsi="Arial" w:cs="Arial"/>
          <w:sz w:val="24"/>
          <w:szCs w:val="24"/>
        </w:rPr>
        <w:t xml:space="preserve"> </w:t>
      </w:r>
      <w:r w:rsidR="006877B4">
        <w:rPr>
          <w:rFonts w:ascii="Arial" w:hAnsi="Arial" w:cs="Arial" w:hint="eastAsia"/>
          <w:sz w:val="24"/>
          <w:szCs w:val="24"/>
        </w:rPr>
        <w:t>in</w:t>
      </w:r>
      <w:r w:rsidR="006877B4">
        <w:rPr>
          <w:rFonts w:ascii="Arial" w:hAnsi="Arial" w:cs="Arial"/>
          <w:sz w:val="24"/>
          <w:szCs w:val="24"/>
        </w:rPr>
        <w:t xml:space="preserve"> </w:t>
      </w:r>
      <w:r w:rsidR="006877B4">
        <w:rPr>
          <w:rFonts w:ascii="Arial" w:hAnsi="Arial" w:cs="Arial" w:hint="eastAsia"/>
          <w:sz w:val="24"/>
          <w:szCs w:val="24"/>
        </w:rPr>
        <w:t>many</w:t>
      </w:r>
      <w:r w:rsidR="006877B4">
        <w:rPr>
          <w:rFonts w:ascii="Arial" w:hAnsi="Arial" w:cs="Arial"/>
          <w:sz w:val="24"/>
          <w:szCs w:val="24"/>
        </w:rPr>
        <w:t xml:space="preserve"> </w:t>
      </w:r>
      <w:r w:rsidR="006877B4">
        <w:rPr>
          <w:rFonts w:ascii="Arial" w:hAnsi="Arial" w:cs="Arial" w:hint="eastAsia"/>
          <w:sz w:val="24"/>
          <w:szCs w:val="24"/>
        </w:rPr>
        <w:t>ways</w:t>
      </w:r>
      <w:r w:rsidR="006877B4">
        <w:rPr>
          <w:rFonts w:ascii="Arial" w:hAnsi="Arial" w:cs="Arial"/>
          <w:sz w:val="24"/>
          <w:szCs w:val="24"/>
        </w:rPr>
        <w:t xml:space="preserve">. For example, they </w:t>
      </w:r>
      <w:r w:rsidR="00260560" w:rsidRPr="00260560">
        <w:rPr>
          <w:rFonts w:ascii="Arial" w:hAnsi="Arial" w:cs="Arial"/>
          <w:sz w:val="24"/>
          <w:szCs w:val="24"/>
        </w:rPr>
        <w:t xml:space="preserve">did not pay enough attention to the first language of bilingual children. </w:t>
      </w:r>
      <w:r w:rsidR="006877B4">
        <w:rPr>
          <w:rFonts w:ascii="Arial" w:hAnsi="Arial" w:cs="Arial"/>
          <w:sz w:val="24"/>
          <w:szCs w:val="24"/>
        </w:rPr>
        <w:t>Some children’s</w:t>
      </w:r>
      <w:r w:rsidR="00260560" w:rsidRPr="00260560">
        <w:rPr>
          <w:rFonts w:ascii="Arial" w:hAnsi="Arial" w:cs="Arial"/>
          <w:sz w:val="24"/>
          <w:szCs w:val="24"/>
        </w:rPr>
        <w:t xml:space="preserve"> mother tongue ha</w:t>
      </w:r>
      <w:r w:rsidR="006877B4">
        <w:rPr>
          <w:rFonts w:ascii="Arial" w:hAnsi="Arial" w:cs="Arial"/>
          <w:sz w:val="24"/>
          <w:szCs w:val="24"/>
        </w:rPr>
        <w:t>d</w:t>
      </w:r>
      <w:r w:rsidR="00260560" w:rsidRPr="00260560">
        <w:rPr>
          <w:rFonts w:ascii="Arial" w:hAnsi="Arial" w:cs="Arial"/>
          <w:sz w:val="24"/>
          <w:szCs w:val="24"/>
        </w:rPr>
        <w:t xml:space="preserve"> not been fully developed in school, and they must use the second language they just </w:t>
      </w:r>
      <w:r w:rsidR="00260560" w:rsidRPr="00260560">
        <w:rPr>
          <w:rFonts w:ascii="Arial" w:hAnsi="Arial" w:cs="Arial"/>
          <w:sz w:val="24"/>
          <w:szCs w:val="24"/>
        </w:rPr>
        <w:lastRenderedPageBreak/>
        <w:t>learned in the course. Therefore, there are many difficulties in learning.</w:t>
      </w:r>
      <w:r w:rsidR="006877B4" w:rsidRPr="006877B4">
        <w:t xml:space="preserve"> </w:t>
      </w:r>
      <w:r w:rsidR="006877B4" w:rsidRPr="006877B4">
        <w:rPr>
          <w:rFonts w:ascii="Arial" w:hAnsi="Arial" w:cs="Arial"/>
          <w:sz w:val="24"/>
          <w:szCs w:val="24"/>
        </w:rPr>
        <w:t>In addition, early research did not control the socio</w:t>
      </w:r>
      <w:r w:rsidR="00032407">
        <w:rPr>
          <w:rFonts w:ascii="Arial" w:hAnsi="Arial" w:cs="Arial"/>
          <w:sz w:val="24"/>
          <w:szCs w:val="24"/>
        </w:rPr>
        <w:t>-</w:t>
      </w:r>
      <w:r w:rsidR="006877B4" w:rsidRPr="006877B4">
        <w:rPr>
          <w:rFonts w:ascii="Arial" w:hAnsi="Arial" w:cs="Arial"/>
          <w:sz w:val="24"/>
          <w:szCs w:val="24"/>
        </w:rPr>
        <w:t>economic</w:t>
      </w:r>
      <w:r w:rsidR="00032407">
        <w:rPr>
          <w:rFonts w:ascii="Arial" w:hAnsi="Arial" w:cs="Arial"/>
          <w:sz w:val="24"/>
          <w:szCs w:val="24"/>
        </w:rPr>
        <w:t xml:space="preserve"> status and social-cultural</w:t>
      </w:r>
      <w:r w:rsidR="006877B4" w:rsidRPr="006877B4">
        <w:rPr>
          <w:rFonts w:ascii="Arial" w:hAnsi="Arial" w:cs="Arial"/>
          <w:sz w:val="24"/>
          <w:szCs w:val="24"/>
        </w:rPr>
        <w:t xml:space="preserve"> </w:t>
      </w:r>
      <w:r w:rsidR="00032407">
        <w:rPr>
          <w:rFonts w:ascii="Arial" w:hAnsi="Arial" w:cs="Arial"/>
          <w:sz w:val="24"/>
          <w:szCs w:val="24"/>
        </w:rPr>
        <w:t xml:space="preserve">environment </w:t>
      </w:r>
      <w:r w:rsidR="006877B4" w:rsidRPr="006877B4">
        <w:rPr>
          <w:rFonts w:ascii="Arial" w:hAnsi="Arial" w:cs="Arial"/>
          <w:sz w:val="24"/>
          <w:szCs w:val="24"/>
        </w:rPr>
        <w:t>of the subjects</w:t>
      </w:r>
      <w:r w:rsidR="008044CF">
        <w:rPr>
          <w:rFonts w:ascii="Arial" w:hAnsi="Arial" w:cs="Arial"/>
          <w:sz w:val="24"/>
          <w:szCs w:val="24"/>
        </w:rPr>
        <w:t xml:space="preserve">, which made </w:t>
      </w:r>
      <w:r w:rsidR="006877B4" w:rsidRPr="006877B4">
        <w:rPr>
          <w:rFonts w:ascii="Arial" w:hAnsi="Arial" w:cs="Arial"/>
          <w:sz w:val="24"/>
          <w:szCs w:val="24"/>
        </w:rPr>
        <w:t>the</w:t>
      </w:r>
      <w:r w:rsidR="008044CF">
        <w:rPr>
          <w:rFonts w:ascii="Arial" w:hAnsi="Arial" w:cs="Arial"/>
          <w:sz w:val="24"/>
          <w:szCs w:val="24"/>
        </w:rPr>
        <w:t>se</w:t>
      </w:r>
      <w:r w:rsidR="006877B4" w:rsidRPr="006877B4">
        <w:rPr>
          <w:rFonts w:ascii="Arial" w:hAnsi="Arial" w:cs="Arial"/>
          <w:sz w:val="24"/>
          <w:szCs w:val="24"/>
        </w:rPr>
        <w:t xml:space="preserve"> research results </w:t>
      </w:r>
      <w:r w:rsidR="008044CF">
        <w:rPr>
          <w:rFonts w:ascii="Arial" w:hAnsi="Arial" w:cs="Arial"/>
          <w:sz w:val="24"/>
          <w:szCs w:val="24"/>
        </w:rPr>
        <w:t>unconvincing.</w:t>
      </w:r>
      <w:r w:rsidR="00F73143">
        <w:rPr>
          <w:rFonts w:ascii="Arial" w:hAnsi="Arial" w:cs="Arial"/>
          <w:sz w:val="24"/>
          <w:szCs w:val="24"/>
        </w:rPr>
        <w:t xml:space="preserve"> In short,</w:t>
      </w:r>
      <w:r w:rsidR="008044CF">
        <w:rPr>
          <w:rFonts w:ascii="Arial" w:hAnsi="Arial" w:cs="Arial"/>
          <w:sz w:val="24"/>
          <w:szCs w:val="24"/>
        </w:rPr>
        <w:t xml:space="preserve"> </w:t>
      </w:r>
      <w:r w:rsidR="00F73143">
        <w:rPr>
          <w:rFonts w:ascii="Arial" w:hAnsi="Arial" w:cs="Arial"/>
          <w:sz w:val="24"/>
          <w:szCs w:val="24"/>
        </w:rPr>
        <w:t>t</w:t>
      </w:r>
      <w:r w:rsidR="001D3291">
        <w:rPr>
          <w:rFonts w:ascii="Arial" w:hAnsi="Arial" w:cs="Arial"/>
          <w:sz w:val="24"/>
          <w:szCs w:val="24"/>
        </w:rPr>
        <w:t xml:space="preserve">here is no need to worry that bilingualism may hinder </w:t>
      </w:r>
      <w:r w:rsidR="007F5D9D">
        <w:rPr>
          <w:rFonts w:ascii="Arial" w:hAnsi="Arial" w:cs="Arial"/>
          <w:sz w:val="24"/>
          <w:szCs w:val="24"/>
        </w:rPr>
        <w:t xml:space="preserve">child’s intellectual development. </w:t>
      </w:r>
    </w:p>
    <w:p w14:paraId="60B40BFF" w14:textId="77777777" w:rsidR="008A10A5" w:rsidRDefault="00F73143" w:rsidP="005B198E">
      <w:pPr>
        <w:widowControl/>
        <w:shd w:val="clear" w:color="auto" w:fill="FFFFFF"/>
        <w:spacing w:line="360" w:lineRule="auto"/>
        <w:ind w:firstLineChars="200" w:firstLine="480"/>
        <w:jc w:val="left"/>
        <w:textAlignment w:val="top"/>
        <w:rPr>
          <w:rFonts w:ascii="Arial" w:hAnsi="Arial" w:cs="Arial"/>
          <w:sz w:val="24"/>
          <w:szCs w:val="24"/>
        </w:rPr>
      </w:pPr>
      <w:r>
        <w:rPr>
          <w:rFonts w:ascii="Arial" w:hAnsi="Arial" w:cs="Arial"/>
          <w:sz w:val="24"/>
          <w:szCs w:val="24"/>
        </w:rPr>
        <w:t xml:space="preserve">Studies after Peal and Lambert’s (1962) research tend to argue a positive impact of bilingualism on intelligence. </w:t>
      </w:r>
      <w:r w:rsidR="00F274C9" w:rsidRPr="00F274C9">
        <w:rPr>
          <w:rFonts w:ascii="Arial" w:hAnsi="Arial" w:cs="Arial"/>
          <w:sz w:val="24"/>
          <w:szCs w:val="24"/>
        </w:rPr>
        <w:t xml:space="preserve">Researchers </w:t>
      </w:r>
      <w:r w:rsidR="00F274C9">
        <w:rPr>
          <w:rFonts w:ascii="Arial" w:hAnsi="Arial" w:cs="Arial"/>
          <w:sz w:val="24"/>
          <w:szCs w:val="24"/>
        </w:rPr>
        <w:t xml:space="preserve">claim </w:t>
      </w:r>
      <w:r w:rsidR="00F274C9" w:rsidRPr="00F274C9">
        <w:rPr>
          <w:rFonts w:ascii="Arial" w:hAnsi="Arial" w:cs="Arial"/>
          <w:sz w:val="24"/>
          <w:szCs w:val="24"/>
        </w:rPr>
        <w:t>that learning two languages can promote some aspects of childre</w:t>
      </w:r>
      <w:r w:rsidR="00F274C9">
        <w:rPr>
          <w:rFonts w:ascii="Arial" w:hAnsi="Arial" w:cs="Arial"/>
          <w:sz w:val="24"/>
          <w:szCs w:val="24"/>
        </w:rPr>
        <w:t>n’</w:t>
      </w:r>
      <w:r w:rsidR="00F274C9" w:rsidRPr="00F274C9">
        <w:rPr>
          <w:rFonts w:ascii="Arial" w:hAnsi="Arial" w:cs="Arial"/>
          <w:sz w:val="24"/>
          <w:szCs w:val="24"/>
        </w:rPr>
        <w:t>s intelligence, such as nonverbal intelligence, analogical reasoning, classification, and</w:t>
      </w:r>
      <w:r w:rsidR="00F274C9">
        <w:rPr>
          <w:rFonts w:ascii="Arial" w:hAnsi="Arial" w:cs="Arial"/>
          <w:sz w:val="24"/>
          <w:szCs w:val="24"/>
        </w:rPr>
        <w:t xml:space="preserve"> </w:t>
      </w:r>
      <w:r w:rsidR="00F274C9" w:rsidRPr="00F274C9">
        <w:rPr>
          <w:rFonts w:ascii="Arial" w:hAnsi="Arial" w:cs="Arial"/>
          <w:sz w:val="24"/>
          <w:szCs w:val="24"/>
        </w:rPr>
        <w:t>creativity.</w:t>
      </w:r>
      <w:r w:rsidR="00F274C9">
        <w:rPr>
          <w:rFonts w:ascii="Arial" w:hAnsi="Arial" w:cs="Arial"/>
          <w:sz w:val="24"/>
          <w:szCs w:val="24"/>
        </w:rPr>
        <w:t xml:space="preserve"> </w:t>
      </w:r>
      <w:r>
        <w:rPr>
          <w:rFonts w:ascii="Arial" w:hAnsi="Arial" w:cs="Arial"/>
          <w:sz w:val="24"/>
          <w:szCs w:val="24"/>
        </w:rPr>
        <w:t>However, such studies are also far from being flawless</w:t>
      </w:r>
      <w:r w:rsidR="00EC6F68">
        <w:rPr>
          <w:rFonts w:ascii="Arial" w:hAnsi="Arial" w:cs="Arial"/>
          <w:sz w:val="24"/>
          <w:szCs w:val="24"/>
        </w:rPr>
        <w:t xml:space="preserve">. </w:t>
      </w:r>
      <w:r w:rsidR="0086743B">
        <w:rPr>
          <w:rFonts w:ascii="Arial" w:hAnsi="Arial" w:cs="Arial"/>
          <w:sz w:val="24"/>
          <w:szCs w:val="24"/>
        </w:rPr>
        <w:t xml:space="preserve">It </w:t>
      </w:r>
      <w:r w:rsidR="008A10A5">
        <w:rPr>
          <w:rFonts w:ascii="Arial" w:hAnsi="Arial" w:cs="Arial"/>
          <w:sz w:val="24"/>
          <w:szCs w:val="24"/>
        </w:rPr>
        <w:t xml:space="preserve">still </w:t>
      </w:r>
      <w:r w:rsidR="0086743B">
        <w:rPr>
          <w:rFonts w:ascii="Arial" w:hAnsi="Arial" w:cs="Arial"/>
          <w:sz w:val="24"/>
          <w:szCs w:val="24"/>
        </w:rPr>
        <w:t xml:space="preserve">demands caution to </w:t>
      </w:r>
      <w:r w:rsidR="008A10A5">
        <w:rPr>
          <w:rFonts w:ascii="Arial" w:hAnsi="Arial" w:cs="Arial"/>
          <w:sz w:val="24"/>
          <w:szCs w:val="24"/>
        </w:rPr>
        <w:t xml:space="preserve">believe in </w:t>
      </w:r>
      <w:r w:rsidR="0086743B">
        <w:rPr>
          <w:rFonts w:ascii="Arial" w:hAnsi="Arial" w:cs="Arial"/>
          <w:sz w:val="24"/>
          <w:szCs w:val="24"/>
        </w:rPr>
        <w:t>the research findings</w:t>
      </w:r>
      <w:r w:rsidR="008A10A5">
        <w:rPr>
          <w:rFonts w:ascii="Arial" w:hAnsi="Arial" w:cs="Arial"/>
          <w:sz w:val="24"/>
          <w:szCs w:val="24"/>
        </w:rPr>
        <w:t>.</w:t>
      </w:r>
    </w:p>
    <w:p w14:paraId="326CA4B6" w14:textId="576D2D51" w:rsidR="005B198E" w:rsidRDefault="005B198E" w:rsidP="005B198E">
      <w:pPr>
        <w:widowControl/>
        <w:shd w:val="clear" w:color="auto" w:fill="FFFFFF"/>
        <w:spacing w:line="360" w:lineRule="auto"/>
        <w:ind w:firstLineChars="200" w:firstLine="480"/>
        <w:jc w:val="left"/>
        <w:textAlignment w:val="top"/>
        <w:rPr>
          <w:rFonts w:ascii="Arial" w:hAnsi="Arial" w:cs="Arial"/>
          <w:sz w:val="24"/>
          <w:szCs w:val="24"/>
        </w:rPr>
      </w:pPr>
      <w:r>
        <w:rPr>
          <w:rFonts w:ascii="Arial" w:hAnsi="Arial" w:cs="Arial"/>
          <w:sz w:val="24"/>
          <w:szCs w:val="24"/>
        </w:rPr>
        <w:t xml:space="preserve">In order to cope with the </w:t>
      </w:r>
      <w:r>
        <w:rPr>
          <w:rFonts w:ascii="Arial" w:hAnsi="Arial" w:cs="Arial" w:hint="eastAsia"/>
          <w:sz w:val="24"/>
          <w:szCs w:val="24"/>
        </w:rPr>
        <w:t>c</w:t>
      </w:r>
      <w:r w:rsidRPr="005B198E">
        <w:rPr>
          <w:rFonts w:ascii="Arial" w:hAnsi="Arial" w:cs="Arial"/>
          <w:sz w:val="24"/>
          <w:szCs w:val="24"/>
        </w:rPr>
        <w:t>ontradictory results of research on the relationship between bilingua</w:t>
      </w:r>
      <w:r>
        <w:rPr>
          <w:rFonts w:ascii="Arial" w:hAnsi="Arial" w:cs="Arial"/>
          <w:sz w:val="24"/>
          <w:szCs w:val="24"/>
        </w:rPr>
        <w:t>lism and intelligence</w:t>
      </w:r>
      <w:r w:rsidR="008A10A5">
        <w:rPr>
          <w:rFonts w:ascii="Arial" w:hAnsi="Arial" w:cs="Arial"/>
          <w:sz w:val="24"/>
          <w:szCs w:val="24"/>
        </w:rPr>
        <w:t>, Cummins (1979) came up with the threshold hy</w:t>
      </w:r>
      <w:r w:rsidR="00255C80">
        <w:rPr>
          <w:rFonts w:ascii="Arial" w:hAnsi="Arial" w:cs="Arial"/>
          <w:sz w:val="24"/>
          <w:szCs w:val="24"/>
        </w:rPr>
        <w:t xml:space="preserve">pothesis which stated that </w:t>
      </w:r>
      <w:r w:rsidR="00255C80" w:rsidRPr="00255C80">
        <w:rPr>
          <w:rFonts w:ascii="Arial" w:hAnsi="Arial" w:cs="Arial"/>
          <w:sz w:val="24"/>
          <w:szCs w:val="24"/>
        </w:rPr>
        <w:t>a minimum threshold in language proficiency must be passed before a second</w:t>
      </w:r>
      <w:r w:rsidR="00625699">
        <w:rPr>
          <w:rFonts w:ascii="Arial" w:hAnsi="Arial" w:cs="Arial"/>
          <w:sz w:val="24"/>
          <w:szCs w:val="24"/>
        </w:rPr>
        <w:t xml:space="preserve"> </w:t>
      </w:r>
      <w:r w:rsidR="00255C80" w:rsidRPr="00255C80">
        <w:rPr>
          <w:rFonts w:ascii="Arial" w:hAnsi="Arial" w:cs="Arial"/>
          <w:sz w:val="24"/>
          <w:szCs w:val="24"/>
        </w:rPr>
        <w:t>language speaker can reap any benefits from</w:t>
      </w:r>
      <w:r w:rsidR="00625699">
        <w:rPr>
          <w:rFonts w:ascii="Arial" w:hAnsi="Arial" w:cs="Arial"/>
          <w:sz w:val="24"/>
          <w:szCs w:val="24"/>
        </w:rPr>
        <w:t xml:space="preserve"> bilingualism</w:t>
      </w:r>
      <w:r w:rsidR="00255C80" w:rsidRPr="00255C80">
        <w:rPr>
          <w:rFonts w:ascii="Arial" w:hAnsi="Arial" w:cs="Arial"/>
          <w:sz w:val="24"/>
          <w:szCs w:val="24"/>
        </w:rPr>
        <w:t>.</w:t>
      </w:r>
      <w:r w:rsidR="00625699">
        <w:rPr>
          <w:rFonts w:ascii="Arial" w:hAnsi="Arial" w:cs="Arial"/>
          <w:sz w:val="24"/>
          <w:szCs w:val="24"/>
        </w:rPr>
        <w:t xml:space="preserve"> However, this view </w:t>
      </w:r>
      <w:r w:rsidR="00FC7550">
        <w:rPr>
          <w:rFonts w:ascii="Arial" w:hAnsi="Arial" w:cs="Arial"/>
          <w:sz w:val="24"/>
          <w:szCs w:val="24"/>
        </w:rPr>
        <w:t>wa</w:t>
      </w:r>
      <w:r w:rsidR="00625699">
        <w:rPr>
          <w:rFonts w:ascii="Arial" w:hAnsi="Arial" w:cs="Arial"/>
          <w:sz w:val="24"/>
          <w:szCs w:val="24"/>
        </w:rPr>
        <w:t xml:space="preserve">s also challenged by other studies. For example, Diaz (1985) </w:t>
      </w:r>
      <w:r w:rsidR="00FC7550">
        <w:rPr>
          <w:rFonts w:ascii="Arial" w:hAnsi="Arial" w:cs="Arial"/>
          <w:sz w:val="24"/>
          <w:szCs w:val="24"/>
        </w:rPr>
        <w:t>found that i</w:t>
      </w:r>
      <w:r w:rsidR="00FC7550" w:rsidRPr="00FC7550">
        <w:rPr>
          <w:rFonts w:ascii="Arial" w:hAnsi="Arial" w:cs="Arial"/>
          <w:sz w:val="24"/>
          <w:szCs w:val="24"/>
        </w:rPr>
        <w:t>n the early stages of learning a second language, children</w:t>
      </w:r>
      <w:r w:rsidR="00FC7550">
        <w:rPr>
          <w:rFonts w:ascii="Arial" w:hAnsi="Arial" w:cs="Arial"/>
          <w:sz w:val="24"/>
          <w:szCs w:val="24"/>
        </w:rPr>
        <w:t>’</w:t>
      </w:r>
      <w:r w:rsidR="00FC7550" w:rsidRPr="00FC7550">
        <w:rPr>
          <w:rFonts w:ascii="Arial" w:hAnsi="Arial" w:cs="Arial"/>
          <w:sz w:val="24"/>
          <w:szCs w:val="24"/>
        </w:rPr>
        <w:t>s bilingual level has a positive effect on their cognitive and analogical reasoning skills</w:t>
      </w:r>
      <w:r w:rsidR="00FC7550">
        <w:rPr>
          <w:rFonts w:ascii="Arial" w:hAnsi="Arial" w:cs="Arial"/>
          <w:sz w:val="24"/>
          <w:szCs w:val="24"/>
        </w:rPr>
        <w:t>.</w:t>
      </w:r>
      <w:r w:rsidR="00FC7550" w:rsidRPr="00FC7550">
        <w:rPr>
          <w:rFonts w:ascii="Arial" w:hAnsi="Arial" w:cs="Arial"/>
          <w:sz w:val="24"/>
          <w:szCs w:val="24"/>
        </w:rPr>
        <w:t xml:space="preserve"> </w:t>
      </w:r>
      <w:r w:rsidR="00FC7550">
        <w:rPr>
          <w:rFonts w:ascii="Arial" w:hAnsi="Arial" w:cs="Arial"/>
          <w:sz w:val="24"/>
          <w:szCs w:val="24"/>
        </w:rPr>
        <w:t>B</w:t>
      </w:r>
      <w:r w:rsidR="00FC7550" w:rsidRPr="00FC7550">
        <w:rPr>
          <w:rFonts w:ascii="Arial" w:hAnsi="Arial" w:cs="Arial"/>
          <w:sz w:val="24"/>
          <w:szCs w:val="24"/>
        </w:rPr>
        <w:t xml:space="preserve">ut this relationship </w:t>
      </w:r>
      <w:r w:rsidR="00FC7550">
        <w:rPr>
          <w:rFonts w:ascii="Arial" w:hAnsi="Arial" w:cs="Arial"/>
          <w:sz w:val="24"/>
          <w:szCs w:val="24"/>
        </w:rPr>
        <w:t>failed to be</w:t>
      </w:r>
      <w:r w:rsidR="00FC7550" w:rsidRPr="00FC7550">
        <w:rPr>
          <w:rFonts w:ascii="Arial" w:hAnsi="Arial" w:cs="Arial"/>
          <w:sz w:val="24"/>
          <w:szCs w:val="24"/>
        </w:rPr>
        <w:t xml:space="preserve"> observed in bilingual children who are more proficient in the second language.</w:t>
      </w:r>
      <w:r w:rsidR="00FC7550">
        <w:rPr>
          <w:rFonts w:ascii="Arial" w:hAnsi="Arial" w:cs="Arial"/>
          <w:sz w:val="24"/>
          <w:szCs w:val="24"/>
        </w:rPr>
        <w:t xml:space="preserve"> </w:t>
      </w:r>
      <w:r w:rsidR="003D186E">
        <w:rPr>
          <w:rFonts w:ascii="Arial" w:hAnsi="Arial" w:cs="Arial"/>
          <w:sz w:val="24"/>
          <w:szCs w:val="24"/>
        </w:rPr>
        <w:t>Therefore,</w:t>
      </w:r>
      <w:r w:rsidR="00FC7550">
        <w:rPr>
          <w:rFonts w:ascii="Arial" w:hAnsi="Arial" w:cs="Arial"/>
          <w:sz w:val="24"/>
          <w:szCs w:val="24"/>
        </w:rPr>
        <w:t xml:space="preserve"> it is reasonable to suggest that both the proficiencies of L1 and L2 </w:t>
      </w:r>
      <w:r w:rsidR="00E5465F">
        <w:rPr>
          <w:rFonts w:ascii="Arial" w:hAnsi="Arial" w:cs="Arial"/>
          <w:sz w:val="24"/>
          <w:szCs w:val="24"/>
        </w:rPr>
        <w:t xml:space="preserve">can affect the impact </w:t>
      </w:r>
      <w:r w:rsidR="00AC610F">
        <w:rPr>
          <w:rFonts w:ascii="Arial" w:hAnsi="Arial" w:cs="Arial"/>
          <w:sz w:val="24"/>
          <w:szCs w:val="24"/>
        </w:rPr>
        <w:t xml:space="preserve">on </w:t>
      </w:r>
      <w:r w:rsidR="00E5465F">
        <w:rPr>
          <w:rFonts w:ascii="Arial" w:hAnsi="Arial" w:cs="Arial"/>
          <w:sz w:val="24"/>
          <w:szCs w:val="24"/>
        </w:rPr>
        <w:t>intellectual development.</w:t>
      </w:r>
    </w:p>
    <w:p w14:paraId="436520BF" w14:textId="5F29F8B4" w:rsidR="000A1086" w:rsidRDefault="000E58B2" w:rsidP="00790FFE">
      <w:pPr>
        <w:widowControl/>
        <w:shd w:val="clear" w:color="auto" w:fill="FFFFFF"/>
        <w:spacing w:line="360" w:lineRule="auto"/>
        <w:ind w:firstLineChars="200" w:firstLine="480"/>
        <w:jc w:val="left"/>
        <w:textAlignment w:val="top"/>
        <w:rPr>
          <w:rFonts w:ascii="Arial" w:hAnsi="Arial" w:cs="Arial"/>
          <w:sz w:val="24"/>
          <w:szCs w:val="24"/>
        </w:rPr>
      </w:pPr>
      <w:r>
        <w:rPr>
          <w:rFonts w:ascii="Arial" w:hAnsi="Arial" w:cs="Arial" w:hint="eastAsia"/>
          <w:sz w:val="24"/>
          <w:szCs w:val="24"/>
        </w:rPr>
        <w:t>A</w:t>
      </w:r>
      <w:r>
        <w:rPr>
          <w:rFonts w:ascii="Arial" w:hAnsi="Arial" w:cs="Arial"/>
          <w:sz w:val="24"/>
          <w:szCs w:val="24"/>
        </w:rPr>
        <w:t xml:space="preserve">part from performances on IQ tests, </w:t>
      </w:r>
      <w:r w:rsidR="0039072F">
        <w:rPr>
          <w:rFonts w:ascii="Arial" w:hAnsi="Arial" w:cs="Arial"/>
          <w:sz w:val="24"/>
          <w:szCs w:val="24"/>
        </w:rPr>
        <w:t xml:space="preserve">one’s </w:t>
      </w:r>
      <w:r>
        <w:rPr>
          <w:rFonts w:ascii="Arial" w:hAnsi="Arial" w:cs="Arial"/>
          <w:sz w:val="24"/>
          <w:szCs w:val="24"/>
        </w:rPr>
        <w:t>creativity</w:t>
      </w:r>
      <w:r w:rsidR="00BA1BBE">
        <w:rPr>
          <w:rFonts w:ascii="Arial" w:hAnsi="Arial" w:cs="Arial"/>
          <w:sz w:val="24"/>
          <w:szCs w:val="24"/>
        </w:rPr>
        <w:t>, thinking and</w:t>
      </w:r>
      <w:r>
        <w:rPr>
          <w:rFonts w:ascii="Arial" w:hAnsi="Arial" w:cs="Arial"/>
          <w:sz w:val="24"/>
          <w:szCs w:val="24"/>
        </w:rPr>
        <w:t xml:space="preserve"> problem-solving ability are other </w:t>
      </w:r>
      <w:r w:rsidR="0039072F">
        <w:rPr>
          <w:rFonts w:ascii="Arial" w:hAnsi="Arial" w:cs="Arial"/>
          <w:sz w:val="24"/>
          <w:szCs w:val="24"/>
        </w:rPr>
        <w:t xml:space="preserve">important indicators of intelligence. </w:t>
      </w:r>
      <w:r w:rsidR="000A1086">
        <w:rPr>
          <w:rFonts w:ascii="Arial" w:hAnsi="Arial" w:cs="Arial"/>
          <w:sz w:val="24"/>
          <w:szCs w:val="24"/>
        </w:rPr>
        <w:t xml:space="preserve">Torrance (1970) </w:t>
      </w:r>
      <w:r w:rsidR="00BA1BBE">
        <w:rPr>
          <w:rFonts w:ascii="Arial" w:hAnsi="Arial" w:cs="Arial"/>
          <w:sz w:val="24"/>
          <w:szCs w:val="24"/>
        </w:rPr>
        <w:t>used</w:t>
      </w:r>
      <w:r w:rsidR="000A1086" w:rsidRPr="000A1086">
        <w:rPr>
          <w:rFonts w:ascii="Arial" w:hAnsi="Arial" w:cs="Arial"/>
          <w:sz w:val="24"/>
          <w:szCs w:val="24"/>
        </w:rPr>
        <w:t xml:space="preserve"> divergent thinking tests to compare the creativity of bilingual children and monolingual children</w:t>
      </w:r>
      <w:r w:rsidR="00BA1BBE">
        <w:rPr>
          <w:rFonts w:ascii="Arial" w:hAnsi="Arial" w:cs="Arial"/>
          <w:sz w:val="24"/>
          <w:szCs w:val="24"/>
        </w:rPr>
        <w:t>.</w:t>
      </w:r>
      <w:r w:rsidR="000A1086" w:rsidRPr="000A1086">
        <w:rPr>
          <w:rFonts w:ascii="Arial" w:hAnsi="Arial" w:cs="Arial"/>
          <w:sz w:val="24"/>
          <w:szCs w:val="24"/>
        </w:rPr>
        <w:t xml:space="preserve"> </w:t>
      </w:r>
      <w:r w:rsidR="00BA1BBE">
        <w:rPr>
          <w:rFonts w:ascii="Arial" w:hAnsi="Arial" w:cs="Arial"/>
          <w:sz w:val="24"/>
          <w:szCs w:val="24"/>
        </w:rPr>
        <w:t>I</w:t>
      </w:r>
      <w:r w:rsidR="000A1086" w:rsidRPr="000A1086">
        <w:rPr>
          <w:rFonts w:ascii="Arial" w:hAnsi="Arial" w:cs="Arial"/>
          <w:sz w:val="24"/>
          <w:szCs w:val="24"/>
        </w:rPr>
        <w:t>t was found that bilingual children outperformed monolingual children in terms of f</w:t>
      </w:r>
      <w:r w:rsidR="00BA1BBE">
        <w:rPr>
          <w:rFonts w:ascii="Arial" w:hAnsi="Arial" w:cs="Arial"/>
          <w:sz w:val="24"/>
          <w:szCs w:val="24"/>
        </w:rPr>
        <w:t>luence,</w:t>
      </w:r>
      <w:r w:rsidR="000A1086" w:rsidRPr="000A1086">
        <w:rPr>
          <w:rFonts w:ascii="Arial" w:hAnsi="Arial" w:cs="Arial"/>
          <w:sz w:val="24"/>
          <w:szCs w:val="24"/>
        </w:rPr>
        <w:t xml:space="preserve"> originality, and </w:t>
      </w:r>
      <w:r w:rsidR="00BA1BBE">
        <w:rPr>
          <w:rFonts w:ascii="Arial" w:hAnsi="Arial" w:cs="Arial"/>
          <w:sz w:val="24"/>
          <w:szCs w:val="24"/>
        </w:rPr>
        <w:t>flexibility</w:t>
      </w:r>
      <w:r w:rsidR="000A1086" w:rsidRPr="000A1086">
        <w:rPr>
          <w:rFonts w:ascii="Arial" w:hAnsi="Arial" w:cs="Arial"/>
          <w:sz w:val="24"/>
          <w:szCs w:val="24"/>
        </w:rPr>
        <w:t xml:space="preserve">. </w:t>
      </w:r>
      <w:r w:rsidR="00BA1BBE">
        <w:rPr>
          <w:rFonts w:ascii="Arial" w:hAnsi="Arial" w:cs="Arial"/>
          <w:sz w:val="24"/>
          <w:szCs w:val="24"/>
        </w:rPr>
        <w:t xml:space="preserve">Landry’s (1974) </w:t>
      </w:r>
      <w:r w:rsidR="000A1086" w:rsidRPr="000A1086">
        <w:rPr>
          <w:rFonts w:ascii="Arial" w:hAnsi="Arial" w:cs="Arial"/>
          <w:sz w:val="24"/>
          <w:szCs w:val="24"/>
        </w:rPr>
        <w:t>study</w:t>
      </w:r>
      <w:r w:rsidR="00BA1BBE">
        <w:rPr>
          <w:rFonts w:ascii="Arial" w:hAnsi="Arial" w:cs="Arial"/>
          <w:sz w:val="24"/>
          <w:szCs w:val="24"/>
        </w:rPr>
        <w:t xml:space="preserve"> shared similar findings </w:t>
      </w:r>
      <w:r w:rsidR="001B28AD">
        <w:rPr>
          <w:rFonts w:ascii="Arial" w:hAnsi="Arial" w:cs="Arial"/>
          <w:sz w:val="24"/>
          <w:szCs w:val="24"/>
        </w:rPr>
        <w:t>with one exception that</w:t>
      </w:r>
      <w:r w:rsidR="00BA1BBE">
        <w:rPr>
          <w:rFonts w:ascii="Arial" w:hAnsi="Arial" w:cs="Arial"/>
          <w:sz w:val="24"/>
          <w:szCs w:val="24"/>
        </w:rPr>
        <w:t xml:space="preserve"> the advantages gained by bilinguals would disappear </w:t>
      </w:r>
      <w:r w:rsidR="003D186E">
        <w:rPr>
          <w:rFonts w:ascii="Arial" w:hAnsi="Arial" w:cs="Arial"/>
          <w:sz w:val="24"/>
          <w:szCs w:val="24"/>
        </w:rPr>
        <w:t xml:space="preserve">at a later stage of </w:t>
      </w:r>
      <w:r w:rsidR="000A1086" w:rsidRPr="000A1086">
        <w:rPr>
          <w:rFonts w:ascii="Arial" w:hAnsi="Arial" w:cs="Arial"/>
          <w:sz w:val="24"/>
          <w:szCs w:val="24"/>
        </w:rPr>
        <w:t>second language learning.</w:t>
      </w:r>
      <w:r w:rsidR="00BA1BBE">
        <w:rPr>
          <w:rFonts w:ascii="Arial" w:hAnsi="Arial" w:cs="Arial" w:hint="eastAsia"/>
          <w:sz w:val="24"/>
          <w:szCs w:val="24"/>
        </w:rPr>
        <w:t xml:space="preserve"> </w:t>
      </w:r>
      <w:r w:rsidR="000A1086">
        <w:rPr>
          <w:rFonts w:ascii="Arial" w:hAnsi="Arial" w:cs="Arial"/>
          <w:sz w:val="24"/>
          <w:szCs w:val="24"/>
        </w:rPr>
        <w:t>Kessler and</w:t>
      </w:r>
      <w:r w:rsidR="000A1086">
        <w:rPr>
          <w:rFonts w:ascii="Arial" w:hAnsi="Arial" w:cs="Arial" w:hint="eastAsia"/>
          <w:sz w:val="24"/>
          <w:szCs w:val="24"/>
        </w:rPr>
        <w:t xml:space="preserve"> </w:t>
      </w:r>
      <w:r w:rsidR="000A1086">
        <w:rPr>
          <w:rFonts w:ascii="Arial" w:hAnsi="Arial" w:cs="Arial"/>
          <w:sz w:val="24"/>
          <w:szCs w:val="24"/>
        </w:rPr>
        <w:t>Quinn</w:t>
      </w:r>
      <w:r w:rsidR="00BA1BBE">
        <w:rPr>
          <w:rFonts w:ascii="Arial" w:hAnsi="Arial" w:cs="Arial"/>
          <w:sz w:val="24"/>
          <w:szCs w:val="24"/>
        </w:rPr>
        <w:t xml:space="preserve"> (1980, 1987) e</w:t>
      </w:r>
      <w:r w:rsidR="000A1086" w:rsidRPr="000A1086">
        <w:rPr>
          <w:rFonts w:ascii="Arial" w:hAnsi="Arial" w:cs="Arial"/>
          <w:sz w:val="24"/>
          <w:szCs w:val="24"/>
        </w:rPr>
        <w:t xml:space="preserve">xplored the </w:t>
      </w:r>
      <w:r w:rsidR="000A1086" w:rsidRPr="000A1086">
        <w:rPr>
          <w:rFonts w:ascii="Arial" w:hAnsi="Arial" w:cs="Arial"/>
          <w:sz w:val="24"/>
          <w:szCs w:val="24"/>
        </w:rPr>
        <w:lastRenderedPageBreak/>
        <w:t xml:space="preserve">impact of bilingual learning on creativity and </w:t>
      </w:r>
      <w:r w:rsidR="00A855E5" w:rsidRPr="000A1086">
        <w:rPr>
          <w:rFonts w:ascii="Arial" w:hAnsi="Arial" w:cs="Arial"/>
          <w:sz w:val="24"/>
          <w:szCs w:val="24"/>
        </w:rPr>
        <w:t>problem-solving</w:t>
      </w:r>
      <w:r w:rsidR="00BA1BBE">
        <w:rPr>
          <w:rFonts w:ascii="Arial" w:hAnsi="Arial" w:cs="Arial"/>
          <w:sz w:val="24"/>
          <w:szCs w:val="24"/>
        </w:rPr>
        <w:t xml:space="preserve"> ability.</w:t>
      </w:r>
      <w:r w:rsidR="000A1086">
        <w:rPr>
          <w:rFonts w:ascii="Arial" w:hAnsi="Arial" w:cs="Arial"/>
          <w:sz w:val="24"/>
          <w:szCs w:val="24"/>
        </w:rPr>
        <w:t xml:space="preserve"> </w:t>
      </w:r>
      <w:r w:rsidR="000A1086" w:rsidRPr="000A1086">
        <w:rPr>
          <w:rFonts w:ascii="Arial" w:hAnsi="Arial" w:cs="Arial"/>
          <w:sz w:val="24"/>
          <w:szCs w:val="24"/>
        </w:rPr>
        <w:t>It turn</w:t>
      </w:r>
      <w:r w:rsidR="00A855E5">
        <w:rPr>
          <w:rFonts w:ascii="Arial" w:hAnsi="Arial" w:cs="Arial"/>
          <w:sz w:val="24"/>
          <w:szCs w:val="24"/>
        </w:rPr>
        <w:t>ed</w:t>
      </w:r>
      <w:r w:rsidR="000A1086" w:rsidRPr="000A1086">
        <w:rPr>
          <w:rFonts w:ascii="Arial" w:hAnsi="Arial" w:cs="Arial"/>
          <w:sz w:val="24"/>
          <w:szCs w:val="24"/>
        </w:rPr>
        <w:t xml:space="preserve"> out that the hypothetical structure proposed by bilingual children</w:t>
      </w:r>
      <w:r w:rsidR="00A855E5">
        <w:rPr>
          <w:rFonts w:ascii="Arial" w:hAnsi="Arial" w:cs="Arial"/>
          <w:sz w:val="24"/>
          <w:szCs w:val="24"/>
        </w:rPr>
        <w:t xml:space="preserve"> was</w:t>
      </w:r>
      <w:r w:rsidR="000A1086" w:rsidRPr="000A1086">
        <w:rPr>
          <w:rFonts w:ascii="Arial" w:hAnsi="Arial" w:cs="Arial"/>
          <w:sz w:val="24"/>
          <w:szCs w:val="24"/>
        </w:rPr>
        <w:t xml:space="preserve"> more complex and of higher quality.</w:t>
      </w:r>
      <w:r w:rsidR="000D3224">
        <w:rPr>
          <w:rFonts w:ascii="Arial" w:hAnsi="Arial" w:cs="Arial" w:hint="eastAsia"/>
          <w:sz w:val="24"/>
          <w:szCs w:val="24"/>
        </w:rPr>
        <w:t xml:space="preserve"> </w:t>
      </w:r>
      <w:r w:rsidR="000D3224">
        <w:rPr>
          <w:rFonts w:ascii="Arial" w:hAnsi="Arial" w:cs="Arial"/>
          <w:sz w:val="24"/>
          <w:szCs w:val="24"/>
        </w:rPr>
        <w:t xml:space="preserve">In terms of </w:t>
      </w:r>
      <w:r w:rsidR="000D3224" w:rsidRPr="000A1086">
        <w:rPr>
          <w:rFonts w:ascii="Arial" w:hAnsi="Arial" w:cs="Arial"/>
          <w:sz w:val="24"/>
          <w:szCs w:val="24"/>
        </w:rPr>
        <w:t>cognitive development</w:t>
      </w:r>
      <w:r w:rsidR="000D3224">
        <w:rPr>
          <w:rFonts w:ascii="Arial" w:hAnsi="Arial" w:cs="Arial"/>
          <w:sz w:val="24"/>
          <w:szCs w:val="24"/>
        </w:rPr>
        <w:t>, m</w:t>
      </w:r>
      <w:r w:rsidR="000A1086" w:rsidRPr="000A1086">
        <w:rPr>
          <w:rFonts w:ascii="Arial" w:hAnsi="Arial" w:cs="Arial"/>
          <w:sz w:val="24"/>
          <w:szCs w:val="24"/>
        </w:rPr>
        <w:t>ore and more studies have found that bilingual</w:t>
      </w:r>
      <w:r w:rsidR="000D3224">
        <w:rPr>
          <w:rFonts w:ascii="Arial" w:hAnsi="Arial" w:cs="Arial"/>
          <w:sz w:val="24"/>
          <w:szCs w:val="24"/>
        </w:rPr>
        <w:t>ism is beneficial to children’s cognitive development</w:t>
      </w:r>
      <w:r w:rsidR="00CB69F0">
        <w:rPr>
          <w:rFonts w:ascii="Arial" w:hAnsi="Arial" w:cs="Arial"/>
          <w:sz w:val="24"/>
          <w:szCs w:val="24"/>
        </w:rPr>
        <w:t xml:space="preserve">, </w:t>
      </w:r>
      <w:r w:rsidR="000A1086" w:rsidRPr="000A1086">
        <w:rPr>
          <w:rFonts w:ascii="Arial" w:hAnsi="Arial" w:cs="Arial"/>
          <w:sz w:val="24"/>
          <w:szCs w:val="24"/>
        </w:rPr>
        <w:t xml:space="preserve">but this </w:t>
      </w:r>
      <w:r w:rsidR="00CB69F0">
        <w:rPr>
          <w:rFonts w:ascii="Arial" w:hAnsi="Arial" w:cs="Arial"/>
          <w:sz w:val="24"/>
          <w:szCs w:val="24"/>
        </w:rPr>
        <w:t xml:space="preserve">positive </w:t>
      </w:r>
      <w:r w:rsidR="000A1086" w:rsidRPr="000A1086">
        <w:rPr>
          <w:rFonts w:ascii="Arial" w:hAnsi="Arial" w:cs="Arial"/>
          <w:sz w:val="24"/>
          <w:szCs w:val="24"/>
        </w:rPr>
        <w:t xml:space="preserve">effect is affected by the </w:t>
      </w:r>
      <w:r w:rsidR="00CB69F0">
        <w:rPr>
          <w:rFonts w:ascii="Arial" w:hAnsi="Arial" w:cs="Arial"/>
          <w:sz w:val="24"/>
          <w:szCs w:val="24"/>
        </w:rPr>
        <w:t xml:space="preserve">proficiency </w:t>
      </w:r>
      <w:r w:rsidR="000A1086" w:rsidRPr="000A1086">
        <w:rPr>
          <w:rFonts w:ascii="Arial" w:hAnsi="Arial" w:cs="Arial"/>
          <w:sz w:val="24"/>
          <w:szCs w:val="24"/>
        </w:rPr>
        <w:t xml:space="preserve">of second language and task areas. </w:t>
      </w:r>
      <w:r w:rsidR="00FA5FA6">
        <w:rPr>
          <w:rFonts w:ascii="Arial" w:hAnsi="Arial" w:cs="Arial"/>
          <w:sz w:val="24"/>
          <w:szCs w:val="24"/>
        </w:rPr>
        <w:t xml:space="preserve">Bialystok (1991) and </w:t>
      </w:r>
      <w:proofErr w:type="spellStart"/>
      <w:r w:rsidR="00FA5FA6">
        <w:rPr>
          <w:rFonts w:ascii="Arial" w:hAnsi="Arial" w:cs="Arial"/>
          <w:sz w:val="24"/>
          <w:szCs w:val="24"/>
        </w:rPr>
        <w:t>Ricciardelli</w:t>
      </w:r>
      <w:proofErr w:type="spellEnd"/>
      <w:r w:rsidR="00FA5FA6">
        <w:rPr>
          <w:rFonts w:ascii="Arial" w:hAnsi="Arial" w:cs="Arial"/>
          <w:sz w:val="24"/>
          <w:szCs w:val="24"/>
        </w:rPr>
        <w:t xml:space="preserve"> (1993)</w:t>
      </w:r>
      <w:r w:rsidR="00FA5FA6" w:rsidRPr="00FA5FA6">
        <w:rPr>
          <w:rFonts w:ascii="Arial" w:hAnsi="Arial" w:cs="Arial"/>
          <w:sz w:val="24"/>
          <w:szCs w:val="24"/>
        </w:rPr>
        <w:t xml:space="preserve"> proposed two components</w:t>
      </w:r>
      <w:r w:rsidR="00FA5FA6" w:rsidRPr="00FA5FA6">
        <w:rPr>
          <w:rFonts w:ascii="Arial" w:hAnsi="Arial" w:cs="Arial"/>
          <w:sz w:val="24"/>
          <w:szCs w:val="24"/>
        </w:rPr>
        <w:t xml:space="preserve"> </w:t>
      </w:r>
      <w:r w:rsidR="00FA5FA6">
        <w:rPr>
          <w:rFonts w:ascii="Arial" w:hAnsi="Arial" w:cs="Arial"/>
          <w:sz w:val="24"/>
          <w:szCs w:val="24"/>
        </w:rPr>
        <w:t>of</w:t>
      </w:r>
      <w:r w:rsidR="00FA5FA6" w:rsidRPr="00FA5FA6">
        <w:rPr>
          <w:rFonts w:ascii="Arial" w:hAnsi="Arial" w:cs="Arial"/>
          <w:sz w:val="24"/>
          <w:szCs w:val="24"/>
        </w:rPr>
        <w:t xml:space="preserve"> language processing</w:t>
      </w:r>
      <w:r w:rsidR="00FA5FA6">
        <w:rPr>
          <w:rFonts w:ascii="Arial" w:hAnsi="Arial" w:cs="Arial"/>
          <w:sz w:val="24"/>
          <w:szCs w:val="24"/>
        </w:rPr>
        <w:t>--</w:t>
      </w:r>
      <w:r w:rsidR="00FA5FA6" w:rsidRPr="00FA5FA6">
        <w:rPr>
          <w:rFonts w:ascii="Arial" w:hAnsi="Arial" w:cs="Arial"/>
          <w:sz w:val="24"/>
          <w:szCs w:val="24"/>
        </w:rPr>
        <w:t>analysis of language representation and attentional control of representation.</w:t>
      </w:r>
      <w:r w:rsidR="00FA5FA6">
        <w:rPr>
          <w:rFonts w:ascii="Arial" w:hAnsi="Arial" w:cs="Arial"/>
          <w:sz w:val="24"/>
          <w:szCs w:val="24"/>
        </w:rPr>
        <w:t xml:space="preserve"> </w:t>
      </w:r>
      <w:r w:rsidR="00A87E2F">
        <w:rPr>
          <w:rFonts w:ascii="Arial" w:hAnsi="Arial" w:cs="Arial"/>
          <w:sz w:val="24"/>
          <w:szCs w:val="24"/>
        </w:rPr>
        <w:t xml:space="preserve">Through examining the influence of bilingual learning on metalanguage awareness, Bialystok (1986) found that bilingual children outperformed monolinguals. </w:t>
      </w:r>
      <w:r w:rsidR="001D170D">
        <w:rPr>
          <w:rFonts w:ascii="Arial" w:hAnsi="Arial" w:cs="Arial"/>
          <w:sz w:val="24"/>
          <w:szCs w:val="24"/>
        </w:rPr>
        <w:t>W</w:t>
      </w:r>
      <w:r w:rsidR="000A1086" w:rsidRPr="000A1086">
        <w:rPr>
          <w:rFonts w:ascii="Arial" w:hAnsi="Arial" w:cs="Arial"/>
          <w:sz w:val="24"/>
          <w:szCs w:val="24"/>
        </w:rPr>
        <w:t>hile more recent studies have shifted the perspective from static intelligence to dynamic cognitive functions, and It is found that bilingual learning can promote children</w:t>
      </w:r>
      <w:r w:rsidR="001D170D">
        <w:rPr>
          <w:rFonts w:ascii="Arial" w:hAnsi="Arial" w:cs="Arial"/>
          <w:sz w:val="24"/>
          <w:szCs w:val="24"/>
        </w:rPr>
        <w:t>’</w:t>
      </w:r>
      <w:r w:rsidR="000A1086" w:rsidRPr="000A1086">
        <w:rPr>
          <w:rFonts w:ascii="Arial" w:hAnsi="Arial" w:cs="Arial"/>
          <w:sz w:val="24"/>
          <w:szCs w:val="24"/>
        </w:rPr>
        <w:t>s cognitive function, and this advantage is cross-domain and functional.</w:t>
      </w:r>
      <w:r w:rsidR="000A1086" w:rsidRPr="000A1086">
        <w:t xml:space="preserve"> </w:t>
      </w:r>
      <w:r w:rsidR="000A1086" w:rsidRPr="000A1086">
        <w:rPr>
          <w:rFonts w:ascii="Arial" w:hAnsi="Arial" w:cs="Arial"/>
          <w:sz w:val="24"/>
          <w:szCs w:val="24"/>
        </w:rPr>
        <w:t xml:space="preserve">From this we can deduce that the impact of bilingual learning on cognitive development is not only expressed in static intelligence scores, but also in dynamic cross-domain cognitive functions. </w:t>
      </w:r>
      <w:r w:rsidR="00805B5B">
        <w:rPr>
          <w:rFonts w:ascii="Arial" w:hAnsi="Arial" w:cs="Arial"/>
          <w:sz w:val="24"/>
          <w:szCs w:val="24"/>
        </w:rPr>
        <w:t>S</w:t>
      </w:r>
      <w:r w:rsidR="000A1086" w:rsidRPr="000A1086">
        <w:rPr>
          <w:rFonts w:ascii="Arial" w:hAnsi="Arial" w:cs="Arial"/>
          <w:sz w:val="24"/>
          <w:szCs w:val="24"/>
        </w:rPr>
        <w:t>tudies found that bilingual children have an intellectual advantage. Perhaps the underlying mechanism for this advantage is the advantage of cognitive function (attention control).</w:t>
      </w:r>
    </w:p>
    <w:p w14:paraId="77E1B3A2" w14:textId="2BF52DA7" w:rsidR="001A2887" w:rsidRPr="001A2887" w:rsidRDefault="005B691E" w:rsidP="001A2887">
      <w:pPr>
        <w:widowControl/>
        <w:shd w:val="clear" w:color="auto" w:fill="FFFFFF"/>
        <w:spacing w:line="360" w:lineRule="auto"/>
        <w:ind w:firstLineChars="200" w:firstLine="480"/>
        <w:jc w:val="left"/>
        <w:textAlignment w:val="top"/>
        <w:rPr>
          <w:rFonts w:ascii="Arial" w:hAnsi="Arial" w:cs="Arial"/>
          <w:sz w:val="24"/>
          <w:szCs w:val="24"/>
        </w:rPr>
      </w:pPr>
      <w:r>
        <w:rPr>
          <w:rFonts w:ascii="Arial" w:hAnsi="Arial" w:cs="Arial" w:hint="eastAsia"/>
          <w:sz w:val="24"/>
          <w:szCs w:val="24"/>
        </w:rPr>
        <w:t>T</w:t>
      </w:r>
      <w:r>
        <w:rPr>
          <w:rFonts w:ascii="Arial" w:hAnsi="Arial" w:cs="Arial"/>
          <w:sz w:val="24"/>
          <w:szCs w:val="24"/>
        </w:rPr>
        <w:t>o conclude, s</w:t>
      </w:r>
      <w:r w:rsidRPr="005B691E">
        <w:rPr>
          <w:rFonts w:ascii="Arial" w:hAnsi="Arial" w:cs="Arial"/>
          <w:sz w:val="24"/>
          <w:szCs w:val="24"/>
        </w:rPr>
        <w:t>o far, researchers have reached a relatively unanimous view on the relationship between bilingualism and cognitive development, that is, they believe that personal bilingual learning and mastery are beneficial to cognitive development, especially the bilingual proficient performance at multiple levels Out more advantages.</w:t>
      </w:r>
      <w:r w:rsidR="001A2887">
        <w:rPr>
          <w:rFonts w:ascii="Arial" w:hAnsi="Arial" w:cs="Arial"/>
          <w:sz w:val="24"/>
          <w:szCs w:val="24"/>
        </w:rPr>
        <w:t xml:space="preserve"> </w:t>
      </w:r>
      <w:r w:rsidR="001A2887" w:rsidRPr="001A2887">
        <w:rPr>
          <w:rFonts w:ascii="Arial" w:hAnsi="Arial" w:cs="Arial"/>
          <w:sz w:val="24"/>
          <w:szCs w:val="24"/>
        </w:rPr>
        <w:t xml:space="preserve">The purpose of foreign language teaching is to enable students to master a second language in addition to their mother tongue, that is, to make learners bilingual (native language plus foreign language), because foreign language teaching itself belongs to the scope of bilingual education. The research results of bilingualism and cognitive development tell us that the basic policy of foreign language teaching in China is correct. Foreign language learning can increase students 'experience and experience in learning another language, improve students' </w:t>
      </w:r>
      <w:r w:rsidR="001A2887" w:rsidRPr="001A2887">
        <w:rPr>
          <w:rFonts w:ascii="Arial" w:hAnsi="Arial" w:cs="Arial"/>
          <w:sz w:val="24"/>
          <w:szCs w:val="24"/>
        </w:rPr>
        <w:lastRenderedPageBreak/>
        <w:t>cognitive level and ability in all aspects. Conducive to talent training. In foreign language teaching, teachers should combine teaching foreign languages with improving students' cognition and all aspects of abilities. Through foreign language teaching, they should cultivate excellent talents who are proficient in bilingualism, and allow students to distribute creative thinking, metalingual awareness, and communication skills.</w:t>
      </w:r>
      <w:r w:rsidR="001A2887">
        <w:rPr>
          <w:rFonts w:ascii="Arial" w:hAnsi="Arial" w:cs="Arial"/>
          <w:sz w:val="24"/>
          <w:szCs w:val="24"/>
        </w:rPr>
        <w:t xml:space="preserve"> </w:t>
      </w:r>
      <w:r w:rsidR="001A2887" w:rsidRPr="001A2887">
        <w:rPr>
          <w:rFonts w:ascii="Arial" w:hAnsi="Arial" w:cs="Arial"/>
          <w:sz w:val="24"/>
          <w:szCs w:val="24"/>
        </w:rPr>
        <w:t xml:space="preserve">And many other aspects have been comprehensively developed. In addition, if foreign language teaching is purely exam-oriented, cramming and rote learning are often counterproductive, increasing the burden on students, delaying students 'time to learn other professional knowledge, stifling students' creativity and other aspects of their abilities, This is not conducive to talent training. This tendency exists in </w:t>
      </w:r>
      <w:bookmarkStart w:id="0" w:name="_GoBack"/>
      <w:bookmarkEnd w:id="0"/>
      <w:r w:rsidR="001A2887" w:rsidRPr="001A2887">
        <w:rPr>
          <w:rFonts w:ascii="Arial" w:hAnsi="Arial" w:cs="Arial"/>
          <w:sz w:val="24"/>
          <w:szCs w:val="24"/>
        </w:rPr>
        <w:t>current foreign language teaching and should be corrected.</w:t>
      </w:r>
    </w:p>
    <w:p w14:paraId="11D55242" w14:textId="77777777" w:rsidR="000A1086" w:rsidRPr="005B198E" w:rsidRDefault="000A1086" w:rsidP="000A1086">
      <w:pPr>
        <w:spacing w:line="360" w:lineRule="auto"/>
        <w:ind w:firstLineChars="200" w:firstLine="480"/>
        <w:rPr>
          <w:rFonts w:ascii="Arial" w:hAnsi="Arial" w:cs="Arial" w:hint="eastAsia"/>
          <w:sz w:val="24"/>
          <w:szCs w:val="24"/>
        </w:rPr>
      </w:pPr>
    </w:p>
    <w:sectPr w:rsidR="000A1086" w:rsidRPr="005B198E">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DC38F0F" w14:textId="77777777" w:rsidR="0017713E" w:rsidRDefault="0017713E" w:rsidP="0005756E">
      <w:r>
        <w:separator/>
      </w:r>
    </w:p>
  </w:endnote>
  <w:endnote w:type="continuationSeparator" w:id="0">
    <w:p w14:paraId="015097A1" w14:textId="77777777" w:rsidR="0017713E" w:rsidRDefault="0017713E" w:rsidP="0005756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AFF" w:usb1="C0007843"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amp;quot">
    <w:altName w:val="Cambria"/>
    <w:panose1 w:val="00000000000000000000"/>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A4A61A2" w14:textId="77777777" w:rsidR="0017713E" w:rsidRDefault="0017713E" w:rsidP="0005756E">
      <w:r>
        <w:separator/>
      </w:r>
    </w:p>
  </w:footnote>
  <w:footnote w:type="continuationSeparator" w:id="0">
    <w:p w14:paraId="635C4F87" w14:textId="77777777" w:rsidR="0017713E" w:rsidRDefault="0017713E" w:rsidP="0005756E">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oNotDisplayPageBoundaries/>
  <w:bordersDoNotSurroundHeader/>
  <w:bordersDoNotSurroundFooter/>
  <w:proofState w:spelling="clean"/>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461F"/>
    <w:rsid w:val="00006021"/>
    <w:rsid w:val="000071B5"/>
    <w:rsid w:val="00021695"/>
    <w:rsid w:val="0002688B"/>
    <w:rsid w:val="00032407"/>
    <w:rsid w:val="00034D18"/>
    <w:rsid w:val="00037056"/>
    <w:rsid w:val="000511B9"/>
    <w:rsid w:val="0005756E"/>
    <w:rsid w:val="00063A21"/>
    <w:rsid w:val="00076837"/>
    <w:rsid w:val="00086963"/>
    <w:rsid w:val="00090914"/>
    <w:rsid w:val="00093198"/>
    <w:rsid w:val="000A0A4F"/>
    <w:rsid w:val="000A1086"/>
    <w:rsid w:val="000D3224"/>
    <w:rsid w:val="000D4616"/>
    <w:rsid w:val="000E58B2"/>
    <w:rsid w:val="000F3601"/>
    <w:rsid w:val="000F6B43"/>
    <w:rsid w:val="00101411"/>
    <w:rsid w:val="00124918"/>
    <w:rsid w:val="001366BD"/>
    <w:rsid w:val="00136FB5"/>
    <w:rsid w:val="00143904"/>
    <w:rsid w:val="001502CF"/>
    <w:rsid w:val="0016760A"/>
    <w:rsid w:val="001738ED"/>
    <w:rsid w:val="0017713E"/>
    <w:rsid w:val="00180FBA"/>
    <w:rsid w:val="001A2887"/>
    <w:rsid w:val="001A2ED3"/>
    <w:rsid w:val="001B09A1"/>
    <w:rsid w:val="001B28AD"/>
    <w:rsid w:val="001C26BF"/>
    <w:rsid w:val="001D170D"/>
    <w:rsid w:val="001D3291"/>
    <w:rsid w:val="001E2081"/>
    <w:rsid w:val="001E461F"/>
    <w:rsid w:val="001F2821"/>
    <w:rsid w:val="00203B4C"/>
    <w:rsid w:val="0021162C"/>
    <w:rsid w:val="00221581"/>
    <w:rsid w:val="00227F93"/>
    <w:rsid w:val="002332E0"/>
    <w:rsid w:val="00254816"/>
    <w:rsid w:val="00255C80"/>
    <w:rsid w:val="002603A3"/>
    <w:rsid w:val="00260560"/>
    <w:rsid w:val="00276381"/>
    <w:rsid w:val="00294C99"/>
    <w:rsid w:val="002B36AD"/>
    <w:rsid w:val="002B57EF"/>
    <w:rsid w:val="002C0FCF"/>
    <w:rsid w:val="002D52C8"/>
    <w:rsid w:val="002E0C34"/>
    <w:rsid w:val="002E14D9"/>
    <w:rsid w:val="002F0FA0"/>
    <w:rsid w:val="002F4422"/>
    <w:rsid w:val="00300D8C"/>
    <w:rsid w:val="00311DEC"/>
    <w:rsid w:val="00351B85"/>
    <w:rsid w:val="00354D62"/>
    <w:rsid w:val="003817D2"/>
    <w:rsid w:val="0039072F"/>
    <w:rsid w:val="003B1DE5"/>
    <w:rsid w:val="003C0CBB"/>
    <w:rsid w:val="003C276C"/>
    <w:rsid w:val="003C4445"/>
    <w:rsid w:val="003D11A7"/>
    <w:rsid w:val="003D186E"/>
    <w:rsid w:val="003E0C9A"/>
    <w:rsid w:val="003E58B3"/>
    <w:rsid w:val="003F1316"/>
    <w:rsid w:val="00401A6D"/>
    <w:rsid w:val="00415D94"/>
    <w:rsid w:val="00432C2F"/>
    <w:rsid w:val="004831F3"/>
    <w:rsid w:val="00493C9A"/>
    <w:rsid w:val="004A063A"/>
    <w:rsid w:val="004A2EF9"/>
    <w:rsid w:val="004B610A"/>
    <w:rsid w:val="004C78D7"/>
    <w:rsid w:val="004D2E18"/>
    <w:rsid w:val="00503B74"/>
    <w:rsid w:val="00506679"/>
    <w:rsid w:val="00526416"/>
    <w:rsid w:val="00533B4D"/>
    <w:rsid w:val="00543F53"/>
    <w:rsid w:val="0054699A"/>
    <w:rsid w:val="00560183"/>
    <w:rsid w:val="00565A19"/>
    <w:rsid w:val="005A4498"/>
    <w:rsid w:val="005A58BC"/>
    <w:rsid w:val="005A6D42"/>
    <w:rsid w:val="005B198E"/>
    <w:rsid w:val="005B205B"/>
    <w:rsid w:val="005B691E"/>
    <w:rsid w:val="005C2F97"/>
    <w:rsid w:val="005D0794"/>
    <w:rsid w:val="005D0F39"/>
    <w:rsid w:val="005D4DAC"/>
    <w:rsid w:val="005D6CDB"/>
    <w:rsid w:val="005F131E"/>
    <w:rsid w:val="00600366"/>
    <w:rsid w:val="0060302D"/>
    <w:rsid w:val="00604E4F"/>
    <w:rsid w:val="006064B8"/>
    <w:rsid w:val="006107BC"/>
    <w:rsid w:val="0062119C"/>
    <w:rsid w:val="00625699"/>
    <w:rsid w:val="006375F1"/>
    <w:rsid w:val="00637E45"/>
    <w:rsid w:val="00643ADF"/>
    <w:rsid w:val="006877B4"/>
    <w:rsid w:val="006B3BB1"/>
    <w:rsid w:val="006C2C68"/>
    <w:rsid w:val="006C3059"/>
    <w:rsid w:val="006F58E8"/>
    <w:rsid w:val="00724303"/>
    <w:rsid w:val="0075386B"/>
    <w:rsid w:val="00773EF2"/>
    <w:rsid w:val="00775270"/>
    <w:rsid w:val="007801BB"/>
    <w:rsid w:val="00790FFE"/>
    <w:rsid w:val="007A28E3"/>
    <w:rsid w:val="007B254B"/>
    <w:rsid w:val="007C2B67"/>
    <w:rsid w:val="007D2AC9"/>
    <w:rsid w:val="007D30E9"/>
    <w:rsid w:val="007F5D9D"/>
    <w:rsid w:val="008005A1"/>
    <w:rsid w:val="008044CF"/>
    <w:rsid w:val="00805B5B"/>
    <w:rsid w:val="00807DF2"/>
    <w:rsid w:val="00815419"/>
    <w:rsid w:val="00831A78"/>
    <w:rsid w:val="008514B9"/>
    <w:rsid w:val="00854F19"/>
    <w:rsid w:val="00861C58"/>
    <w:rsid w:val="00862844"/>
    <w:rsid w:val="0086743B"/>
    <w:rsid w:val="0089153C"/>
    <w:rsid w:val="00893D24"/>
    <w:rsid w:val="008A06D8"/>
    <w:rsid w:val="008A10A5"/>
    <w:rsid w:val="008C0595"/>
    <w:rsid w:val="008C1768"/>
    <w:rsid w:val="008F2CBF"/>
    <w:rsid w:val="00900A11"/>
    <w:rsid w:val="0090517F"/>
    <w:rsid w:val="00911305"/>
    <w:rsid w:val="00912733"/>
    <w:rsid w:val="0092487E"/>
    <w:rsid w:val="00932464"/>
    <w:rsid w:val="00957F77"/>
    <w:rsid w:val="00961984"/>
    <w:rsid w:val="00966892"/>
    <w:rsid w:val="00971EBD"/>
    <w:rsid w:val="00971FD5"/>
    <w:rsid w:val="00982943"/>
    <w:rsid w:val="009852A6"/>
    <w:rsid w:val="00996B6D"/>
    <w:rsid w:val="009B213D"/>
    <w:rsid w:val="009B6359"/>
    <w:rsid w:val="009F38A9"/>
    <w:rsid w:val="009F5076"/>
    <w:rsid w:val="00A330A8"/>
    <w:rsid w:val="00A36CA5"/>
    <w:rsid w:val="00A40A03"/>
    <w:rsid w:val="00A5402E"/>
    <w:rsid w:val="00A855E5"/>
    <w:rsid w:val="00A87E2F"/>
    <w:rsid w:val="00A9078A"/>
    <w:rsid w:val="00A9364E"/>
    <w:rsid w:val="00AA4C87"/>
    <w:rsid w:val="00AB2230"/>
    <w:rsid w:val="00AB40B6"/>
    <w:rsid w:val="00AC18C9"/>
    <w:rsid w:val="00AC610F"/>
    <w:rsid w:val="00AD22EC"/>
    <w:rsid w:val="00AD5DAE"/>
    <w:rsid w:val="00AE3A53"/>
    <w:rsid w:val="00AF5881"/>
    <w:rsid w:val="00B0019B"/>
    <w:rsid w:val="00B0648D"/>
    <w:rsid w:val="00B06D0F"/>
    <w:rsid w:val="00B07B4F"/>
    <w:rsid w:val="00B10CA3"/>
    <w:rsid w:val="00B2139B"/>
    <w:rsid w:val="00B43BE6"/>
    <w:rsid w:val="00B51588"/>
    <w:rsid w:val="00B82724"/>
    <w:rsid w:val="00B865BE"/>
    <w:rsid w:val="00BA1106"/>
    <w:rsid w:val="00BA1BBE"/>
    <w:rsid w:val="00BA3BE8"/>
    <w:rsid w:val="00BB2C14"/>
    <w:rsid w:val="00BC123C"/>
    <w:rsid w:val="00BC59F1"/>
    <w:rsid w:val="00BE3229"/>
    <w:rsid w:val="00C03D46"/>
    <w:rsid w:val="00C3702D"/>
    <w:rsid w:val="00C442EE"/>
    <w:rsid w:val="00C51682"/>
    <w:rsid w:val="00C53677"/>
    <w:rsid w:val="00C639B9"/>
    <w:rsid w:val="00C73D75"/>
    <w:rsid w:val="00C77AB1"/>
    <w:rsid w:val="00C82283"/>
    <w:rsid w:val="00C831D9"/>
    <w:rsid w:val="00C92F3F"/>
    <w:rsid w:val="00C974D6"/>
    <w:rsid w:val="00CA76CF"/>
    <w:rsid w:val="00CB69F0"/>
    <w:rsid w:val="00CC7BED"/>
    <w:rsid w:val="00CD5B5A"/>
    <w:rsid w:val="00CE164F"/>
    <w:rsid w:val="00CF410D"/>
    <w:rsid w:val="00D07C49"/>
    <w:rsid w:val="00D404D7"/>
    <w:rsid w:val="00D57F40"/>
    <w:rsid w:val="00D63F15"/>
    <w:rsid w:val="00D8156A"/>
    <w:rsid w:val="00D94D26"/>
    <w:rsid w:val="00DA0F02"/>
    <w:rsid w:val="00DA7806"/>
    <w:rsid w:val="00DB55C2"/>
    <w:rsid w:val="00DC02A3"/>
    <w:rsid w:val="00DC26D4"/>
    <w:rsid w:val="00DC4F60"/>
    <w:rsid w:val="00DF093A"/>
    <w:rsid w:val="00DF23D5"/>
    <w:rsid w:val="00E00AA5"/>
    <w:rsid w:val="00E239C4"/>
    <w:rsid w:val="00E4472C"/>
    <w:rsid w:val="00E5465F"/>
    <w:rsid w:val="00E5668D"/>
    <w:rsid w:val="00EA520C"/>
    <w:rsid w:val="00EA58AA"/>
    <w:rsid w:val="00EB38CE"/>
    <w:rsid w:val="00EB7E9D"/>
    <w:rsid w:val="00EC08C0"/>
    <w:rsid w:val="00EC1F5D"/>
    <w:rsid w:val="00EC6F68"/>
    <w:rsid w:val="00ED5B98"/>
    <w:rsid w:val="00ED7CBC"/>
    <w:rsid w:val="00EE0CBC"/>
    <w:rsid w:val="00F21C04"/>
    <w:rsid w:val="00F26281"/>
    <w:rsid w:val="00F274C9"/>
    <w:rsid w:val="00F30650"/>
    <w:rsid w:val="00F416A6"/>
    <w:rsid w:val="00F41DF1"/>
    <w:rsid w:val="00F73143"/>
    <w:rsid w:val="00FA5FA6"/>
    <w:rsid w:val="00FB104F"/>
    <w:rsid w:val="00FC468F"/>
    <w:rsid w:val="00FC7550"/>
    <w:rsid w:val="00FD1664"/>
    <w:rsid w:val="00FE6808"/>
    <w:rsid w:val="00FF394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B306AB"/>
  <w15:chartTrackingRefBased/>
  <w15:docId w15:val="{DE4F7C0D-C86F-45A6-B0AD-0F4E560BAB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iPriority w:val="99"/>
    <w:semiHidden/>
    <w:unhideWhenUsed/>
    <w:rsid w:val="00311DEC"/>
    <w:pPr>
      <w:widowControl/>
      <w:spacing w:before="100" w:beforeAutospacing="1" w:after="100" w:afterAutospacing="1"/>
      <w:jc w:val="left"/>
    </w:pPr>
    <w:rPr>
      <w:rFonts w:ascii="宋体" w:eastAsia="宋体" w:hAnsi="宋体" w:cs="宋体"/>
      <w:kern w:val="0"/>
      <w:sz w:val="24"/>
      <w:szCs w:val="24"/>
    </w:rPr>
  </w:style>
  <w:style w:type="paragraph" w:styleId="a4">
    <w:name w:val="Balloon Text"/>
    <w:basedOn w:val="a"/>
    <w:link w:val="a5"/>
    <w:uiPriority w:val="99"/>
    <w:semiHidden/>
    <w:unhideWhenUsed/>
    <w:rsid w:val="002332E0"/>
    <w:rPr>
      <w:sz w:val="18"/>
      <w:szCs w:val="18"/>
    </w:rPr>
  </w:style>
  <w:style w:type="character" w:customStyle="1" w:styleId="a5">
    <w:name w:val="批注框文本 字符"/>
    <w:basedOn w:val="a0"/>
    <w:link w:val="a4"/>
    <w:uiPriority w:val="99"/>
    <w:semiHidden/>
    <w:rsid w:val="002332E0"/>
    <w:rPr>
      <w:sz w:val="18"/>
      <w:szCs w:val="18"/>
    </w:rPr>
  </w:style>
  <w:style w:type="paragraph" w:styleId="a6">
    <w:name w:val="header"/>
    <w:basedOn w:val="a"/>
    <w:link w:val="a7"/>
    <w:uiPriority w:val="99"/>
    <w:unhideWhenUsed/>
    <w:rsid w:val="0005756E"/>
    <w:pPr>
      <w:pBdr>
        <w:bottom w:val="single" w:sz="6" w:space="1" w:color="auto"/>
      </w:pBdr>
      <w:tabs>
        <w:tab w:val="center" w:pos="4153"/>
        <w:tab w:val="right" w:pos="8306"/>
      </w:tabs>
      <w:snapToGrid w:val="0"/>
      <w:jc w:val="center"/>
    </w:pPr>
    <w:rPr>
      <w:sz w:val="18"/>
      <w:szCs w:val="18"/>
    </w:rPr>
  </w:style>
  <w:style w:type="character" w:customStyle="1" w:styleId="a7">
    <w:name w:val="页眉 字符"/>
    <w:basedOn w:val="a0"/>
    <w:link w:val="a6"/>
    <w:uiPriority w:val="99"/>
    <w:rsid w:val="0005756E"/>
    <w:rPr>
      <w:sz w:val="18"/>
      <w:szCs w:val="18"/>
    </w:rPr>
  </w:style>
  <w:style w:type="paragraph" w:styleId="a8">
    <w:name w:val="footer"/>
    <w:basedOn w:val="a"/>
    <w:link w:val="a9"/>
    <w:uiPriority w:val="99"/>
    <w:unhideWhenUsed/>
    <w:rsid w:val="0005756E"/>
    <w:pPr>
      <w:tabs>
        <w:tab w:val="center" w:pos="4153"/>
        <w:tab w:val="right" w:pos="8306"/>
      </w:tabs>
      <w:snapToGrid w:val="0"/>
      <w:jc w:val="left"/>
    </w:pPr>
    <w:rPr>
      <w:sz w:val="18"/>
      <w:szCs w:val="18"/>
    </w:rPr>
  </w:style>
  <w:style w:type="character" w:customStyle="1" w:styleId="a9">
    <w:name w:val="页脚 字符"/>
    <w:basedOn w:val="a0"/>
    <w:link w:val="a8"/>
    <w:uiPriority w:val="99"/>
    <w:rsid w:val="0005756E"/>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58332582">
      <w:bodyDiv w:val="1"/>
      <w:marLeft w:val="0"/>
      <w:marRight w:val="0"/>
      <w:marTop w:val="0"/>
      <w:marBottom w:val="0"/>
      <w:divBdr>
        <w:top w:val="none" w:sz="0" w:space="0" w:color="auto"/>
        <w:left w:val="none" w:sz="0" w:space="0" w:color="auto"/>
        <w:bottom w:val="none" w:sz="0" w:space="0" w:color="auto"/>
        <w:right w:val="none" w:sz="0" w:space="0" w:color="auto"/>
      </w:divBdr>
      <w:divsChild>
        <w:div w:id="2124227538">
          <w:marLeft w:val="0"/>
          <w:marRight w:val="0"/>
          <w:marTop w:val="0"/>
          <w:marBottom w:val="0"/>
          <w:divBdr>
            <w:top w:val="none" w:sz="0" w:space="0" w:color="auto"/>
            <w:left w:val="none" w:sz="0" w:space="0" w:color="auto"/>
            <w:bottom w:val="none" w:sz="0" w:space="0" w:color="auto"/>
            <w:right w:val="none" w:sz="0" w:space="0" w:color="auto"/>
          </w:divBdr>
          <w:divsChild>
            <w:div w:id="1592929340">
              <w:marLeft w:val="0"/>
              <w:marRight w:val="0"/>
              <w:marTop w:val="0"/>
              <w:marBottom w:val="0"/>
              <w:divBdr>
                <w:top w:val="none" w:sz="0" w:space="0" w:color="auto"/>
                <w:left w:val="none" w:sz="0" w:space="0" w:color="auto"/>
                <w:bottom w:val="none" w:sz="0" w:space="0" w:color="auto"/>
                <w:right w:val="none" w:sz="0" w:space="0" w:color="auto"/>
              </w:divBdr>
              <w:divsChild>
                <w:div w:id="1197347927">
                  <w:marLeft w:val="0"/>
                  <w:marRight w:val="0"/>
                  <w:marTop w:val="0"/>
                  <w:marBottom w:val="0"/>
                  <w:divBdr>
                    <w:top w:val="none" w:sz="0" w:space="0" w:color="auto"/>
                    <w:left w:val="none" w:sz="0" w:space="0" w:color="auto"/>
                    <w:bottom w:val="none" w:sz="0" w:space="0" w:color="auto"/>
                    <w:right w:val="none" w:sz="0" w:space="0" w:color="auto"/>
                  </w:divBdr>
                  <w:divsChild>
                    <w:div w:id="1544099480">
                      <w:marLeft w:val="0"/>
                      <w:marRight w:val="0"/>
                      <w:marTop w:val="0"/>
                      <w:marBottom w:val="0"/>
                      <w:divBdr>
                        <w:top w:val="none" w:sz="0" w:space="0" w:color="auto"/>
                        <w:left w:val="none" w:sz="0" w:space="0" w:color="auto"/>
                        <w:bottom w:val="none" w:sz="0" w:space="0" w:color="auto"/>
                        <w:right w:val="none" w:sz="0" w:space="0" w:color="auto"/>
                      </w:divBdr>
                      <w:divsChild>
                        <w:div w:id="287857774">
                          <w:marLeft w:val="0"/>
                          <w:marRight w:val="0"/>
                          <w:marTop w:val="0"/>
                          <w:marBottom w:val="0"/>
                          <w:divBdr>
                            <w:top w:val="none" w:sz="0" w:space="0" w:color="auto"/>
                            <w:left w:val="none" w:sz="0" w:space="0" w:color="auto"/>
                            <w:bottom w:val="none" w:sz="0" w:space="0" w:color="auto"/>
                            <w:right w:val="none" w:sz="0" w:space="0" w:color="auto"/>
                          </w:divBdr>
                          <w:divsChild>
                            <w:div w:id="1077900683">
                              <w:marLeft w:val="0"/>
                              <w:marRight w:val="0"/>
                              <w:marTop w:val="0"/>
                              <w:marBottom w:val="0"/>
                              <w:divBdr>
                                <w:top w:val="none" w:sz="0" w:space="0" w:color="auto"/>
                                <w:left w:val="none" w:sz="0" w:space="0" w:color="auto"/>
                                <w:bottom w:val="none" w:sz="0" w:space="0" w:color="auto"/>
                                <w:right w:val="none" w:sz="0" w:space="0" w:color="auto"/>
                              </w:divBdr>
                            </w:div>
                          </w:divsChild>
                        </w:div>
                        <w:div w:id="2133210408">
                          <w:marLeft w:val="0"/>
                          <w:marRight w:val="0"/>
                          <w:marTop w:val="0"/>
                          <w:marBottom w:val="0"/>
                          <w:divBdr>
                            <w:top w:val="none" w:sz="0" w:space="0" w:color="auto"/>
                            <w:left w:val="none" w:sz="0" w:space="0" w:color="auto"/>
                            <w:bottom w:val="none" w:sz="0" w:space="0" w:color="auto"/>
                            <w:right w:val="none" w:sz="0" w:space="0" w:color="auto"/>
                          </w:divBdr>
                          <w:divsChild>
                            <w:div w:id="1196774603">
                              <w:marLeft w:val="0"/>
                              <w:marRight w:val="300"/>
                              <w:marTop w:val="180"/>
                              <w:marBottom w:val="0"/>
                              <w:divBdr>
                                <w:top w:val="none" w:sz="0" w:space="0" w:color="auto"/>
                                <w:left w:val="none" w:sz="0" w:space="0" w:color="auto"/>
                                <w:bottom w:val="none" w:sz="0" w:space="0" w:color="auto"/>
                                <w:right w:val="none" w:sz="0" w:space="0" w:color="auto"/>
                              </w:divBdr>
                              <w:divsChild>
                                <w:div w:id="466626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43578407">
          <w:marLeft w:val="0"/>
          <w:marRight w:val="0"/>
          <w:marTop w:val="0"/>
          <w:marBottom w:val="0"/>
          <w:divBdr>
            <w:top w:val="none" w:sz="0" w:space="0" w:color="auto"/>
            <w:left w:val="none" w:sz="0" w:space="0" w:color="auto"/>
            <w:bottom w:val="none" w:sz="0" w:space="0" w:color="auto"/>
            <w:right w:val="none" w:sz="0" w:space="0" w:color="auto"/>
          </w:divBdr>
          <w:divsChild>
            <w:div w:id="2083600435">
              <w:marLeft w:val="0"/>
              <w:marRight w:val="0"/>
              <w:marTop w:val="0"/>
              <w:marBottom w:val="0"/>
              <w:divBdr>
                <w:top w:val="none" w:sz="0" w:space="0" w:color="auto"/>
                <w:left w:val="none" w:sz="0" w:space="0" w:color="auto"/>
                <w:bottom w:val="none" w:sz="0" w:space="0" w:color="auto"/>
                <w:right w:val="none" w:sz="0" w:space="0" w:color="auto"/>
              </w:divBdr>
              <w:divsChild>
                <w:div w:id="1017805829">
                  <w:marLeft w:val="0"/>
                  <w:marRight w:val="0"/>
                  <w:marTop w:val="0"/>
                  <w:marBottom w:val="0"/>
                  <w:divBdr>
                    <w:top w:val="none" w:sz="0" w:space="0" w:color="auto"/>
                    <w:left w:val="none" w:sz="0" w:space="0" w:color="auto"/>
                    <w:bottom w:val="none" w:sz="0" w:space="0" w:color="auto"/>
                    <w:right w:val="none" w:sz="0" w:space="0" w:color="auto"/>
                  </w:divBdr>
                  <w:divsChild>
                    <w:div w:id="1166823705">
                      <w:marLeft w:val="0"/>
                      <w:marRight w:val="0"/>
                      <w:marTop w:val="0"/>
                      <w:marBottom w:val="0"/>
                      <w:divBdr>
                        <w:top w:val="none" w:sz="0" w:space="0" w:color="auto"/>
                        <w:left w:val="none" w:sz="0" w:space="0" w:color="auto"/>
                        <w:bottom w:val="none" w:sz="0" w:space="0" w:color="auto"/>
                        <w:right w:val="none" w:sz="0" w:space="0" w:color="auto"/>
                      </w:divBdr>
                      <w:divsChild>
                        <w:div w:id="1112479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175260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3F87F3-AC7F-4051-8B61-679B7651AE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5116</TotalTime>
  <Pages>7</Pages>
  <Words>2606</Words>
  <Characters>14859</Characters>
  <Application>Microsoft Office Word</Application>
  <DocSecurity>0</DocSecurity>
  <Lines>123</Lines>
  <Paragraphs>34</Paragraphs>
  <ScaleCrop>false</ScaleCrop>
  <Company/>
  <LinksUpToDate>false</LinksUpToDate>
  <CharactersWithSpaces>17431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乐遥 赵</dc:creator>
  <cp:keywords/>
  <dc:description/>
  <cp:lastModifiedBy>乐遥 赵</cp:lastModifiedBy>
  <cp:revision>182</cp:revision>
  <dcterms:created xsi:type="dcterms:W3CDTF">2020-03-20T18:47:00Z</dcterms:created>
  <dcterms:modified xsi:type="dcterms:W3CDTF">2020-03-25T02:08:00Z</dcterms:modified>
</cp:coreProperties>
</file>