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C0E156" w14:textId="77777777" w:rsidR="002700F5" w:rsidRDefault="002700F5" w:rsidP="002700F5">
      <w:pPr>
        <w:jc w:val="center"/>
        <w:rPr>
          <w:sz w:val="44"/>
          <w:szCs w:val="44"/>
        </w:rPr>
      </w:pPr>
    </w:p>
    <w:p w14:paraId="782DB2FF" w14:textId="77777777" w:rsidR="002700F5" w:rsidRDefault="002700F5" w:rsidP="002700F5">
      <w:pPr>
        <w:jc w:val="center"/>
        <w:rPr>
          <w:sz w:val="44"/>
          <w:szCs w:val="44"/>
        </w:rPr>
      </w:pPr>
    </w:p>
    <w:p w14:paraId="7D5886F3" w14:textId="77777777" w:rsidR="002700F5" w:rsidRDefault="002700F5" w:rsidP="002700F5">
      <w:pPr>
        <w:jc w:val="center"/>
        <w:rPr>
          <w:sz w:val="44"/>
          <w:szCs w:val="44"/>
        </w:rPr>
      </w:pPr>
    </w:p>
    <w:p w14:paraId="108EA066" w14:textId="77777777" w:rsidR="002700F5" w:rsidRDefault="002700F5" w:rsidP="002700F5">
      <w:pPr>
        <w:jc w:val="center"/>
        <w:rPr>
          <w:sz w:val="44"/>
          <w:szCs w:val="44"/>
        </w:rPr>
      </w:pPr>
    </w:p>
    <w:p w14:paraId="4742856A" w14:textId="77777777" w:rsidR="002700F5" w:rsidRDefault="002700F5" w:rsidP="002700F5">
      <w:pPr>
        <w:jc w:val="center"/>
        <w:rPr>
          <w:sz w:val="44"/>
          <w:szCs w:val="44"/>
        </w:rPr>
      </w:pPr>
    </w:p>
    <w:p w14:paraId="0450B053" w14:textId="77777777" w:rsidR="002700F5" w:rsidRDefault="002700F5" w:rsidP="002700F5">
      <w:pPr>
        <w:jc w:val="center"/>
        <w:rPr>
          <w:sz w:val="44"/>
          <w:szCs w:val="44"/>
        </w:rPr>
      </w:pPr>
    </w:p>
    <w:p w14:paraId="49D336C9" w14:textId="5E051703" w:rsidR="001E5457" w:rsidRPr="002700F5" w:rsidRDefault="001E5457" w:rsidP="002700F5">
      <w:pPr>
        <w:jc w:val="center"/>
        <w:rPr>
          <w:sz w:val="44"/>
          <w:szCs w:val="44"/>
        </w:rPr>
      </w:pPr>
      <w:r w:rsidRPr="002700F5">
        <w:rPr>
          <w:sz w:val="44"/>
          <w:szCs w:val="44"/>
        </w:rPr>
        <w:t>Knowledge and Information Management Skills for the Workplace</w:t>
      </w:r>
    </w:p>
    <w:p w14:paraId="349B152A" w14:textId="7C390455" w:rsidR="00C473D1" w:rsidRDefault="00507440" w:rsidP="002E1B00">
      <w:pPr>
        <w:jc w:val="both"/>
      </w:pPr>
      <w:r>
        <w:t>Name:sum</w:t>
      </w:r>
      <w:r w:rsidR="00324399">
        <w:t>ae silva</w:t>
      </w:r>
    </w:p>
    <w:p w14:paraId="326826BE" w14:textId="5D917509" w:rsidR="00324399" w:rsidRPr="0012656F" w:rsidRDefault="00324399" w:rsidP="002E1B00">
      <w:pPr>
        <w:jc w:val="both"/>
        <w:rPr>
          <w:b/>
        </w:rPr>
      </w:pPr>
      <w:r>
        <w:t>ID:1605442</w:t>
      </w:r>
      <w:bookmarkStart w:id="0" w:name="_GoBack"/>
      <w:bookmarkEnd w:id="0"/>
    </w:p>
    <w:p w14:paraId="53B89C89" w14:textId="6C5A0D02" w:rsidR="001E5457" w:rsidRDefault="001E5457" w:rsidP="002E1B00">
      <w:pPr>
        <w:jc w:val="both"/>
      </w:pPr>
    </w:p>
    <w:p w14:paraId="55B1EC61" w14:textId="25C61962" w:rsidR="001E5457" w:rsidRDefault="001E5457" w:rsidP="002E1B00">
      <w:pPr>
        <w:jc w:val="both"/>
      </w:pPr>
    </w:p>
    <w:p w14:paraId="3BC89DC4" w14:textId="1A5947E4" w:rsidR="001E5457" w:rsidRDefault="001E5457" w:rsidP="002E1B00">
      <w:pPr>
        <w:jc w:val="both"/>
      </w:pPr>
    </w:p>
    <w:p w14:paraId="6E27A794" w14:textId="0254C9FD" w:rsidR="001E5457" w:rsidRDefault="001E5457" w:rsidP="002E1B00">
      <w:pPr>
        <w:jc w:val="both"/>
      </w:pPr>
    </w:p>
    <w:p w14:paraId="09D58DB6" w14:textId="60AA2555" w:rsidR="001E5457" w:rsidRDefault="001E5457" w:rsidP="002E1B00">
      <w:pPr>
        <w:jc w:val="both"/>
      </w:pPr>
    </w:p>
    <w:p w14:paraId="7A6710C6" w14:textId="5EFB63DB" w:rsidR="001E5457" w:rsidRDefault="001E5457" w:rsidP="002E1B00">
      <w:pPr>
        <w:jc w:val="both"/>
      </w:pPr>
    </w:p>
    <w:p w14:paraId="6D329FFF" w14:textId="4A30F8DD" w:rsidR="001E5457" w:rsidRDefault="001E5457" w:rsidP="002E1B00">
      <w:pPr>
        <w:jc w:val="both"/>
      </w:pPr>
    </w:p>
    <w:p w14:paraId="53C8209C" w14:textId="3F97D0D8" w:rsidR="001E5457" w:rsidRDefault="001E5457" w:rsidP="002E1B00">
      <w:pPr>
        <w:jc w:val="both"/>
      </w:pPr>
    </w:p>
    <w:p w14:paraId="38E4752D" w14:textId="77777777" w:rsidR="00463767" w:rsidRDefault="00463767" w:rsidP="002E1B00">
      <w:pPr>
        <w:jc w:val="both"/>
      </w:pPr>
    </w:p>
    <w:sdt>
      <w:sdtPr>
        <w:rPr>
          <w:rFonts w:ascii="Times New Roman" w:eastAsiaTheme="minorHAnsi" w:hAnsi="Times New Roman" w:cstheme="minorBidi"/>
          <w:color w:val="auto"/>
          <w:sz w:val="24"/>
          <w:szCs w:val="22"/>
        </w:rPr>
        <w:id w:val="-158161482"/>
        <w:docPartObj>
          <w:docPartGallery w:val="Table of Contents"/>
          <w:docPartUnique/>
        </w:docPartObj>
      </w:sdtPr>
      <w:sdtEndPr>
        <w:rPr>
          <w:b/>
          <w:bCs/>
          <w:noProof/>
        </w:rPr>
      </w:sdtEndPr>
      <w:sdtContent>
        <w:p w14:paraId="1C8E5E80" w14:textId="6976528C" w:rsidR="00B45493" w:rsidRDefault="00B45493">
          <w:pPr>
            <w:pStyle w:val="Cabealhodondice"/>
          </w:pPr>
          <w:r>
            <w:t>Contents</w:t>
          </w:r>
        </w:p>
        <w:p w14:paraId="0D33A805" w14:textId="7778F045" w:rsidR="00B45493" w:rsidRDefault="00B45493">
          <w:pPr>
            <w:pStyle w:val="ndice2"/>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6336496" w:history="1">
            <w:r w:rsidRPr="005C294D">
              <w:rPr>
                <w:rStyle w:val="Hiperligao"/>
                <w:noProof/>
              </w:rPr>
              <w:t>Introduction</w:t>
            </w:r>
            <w:r>
              <w:rPr>
                <w:noProof/>
                <w:webHidden/>
              </w:rPr>
              <w:tab/>
            </w:r>
            <w:r>
              <w:rPr>
                <w:noProof/>
                <w:webHidden/>
              </w:rPr>
              <w:fldChar w:fldCharType="begin"/>
            </w:r>
            <w:r>
              <w:rPr>
                <w:noProof/>
                <w:webHidden/>
              </w:rPr>
              <w:instrText xml:space="preserve"> PAGEREF _Toc6336496 \h </w:instrText>
            </w:r>
            <w:r>
              <w:rPr>
                <w:noProof/>
                <w:webHidden/>
              </w:rPr>
            </w:r>
            <w:r>
              <w:rPr>
                <w:noProof/>
                <w:webHidden/>
              </w:rPr>
              <w:fldChar w:fldCharType="separate"/>
            </w:r>
            <w:r>
              <w:rPr>
                <w:noProof/>
                <w:webHidden/>
              </w:rPr>
              <w:t>3</w:t>
            </w:r>
            <w:r>
              <w:rPr>
                <w:noProof/>
                <w:webHidden/>
              </w:rPr>
              <w:fldChar w:fldCharType="end"/>
            </w:r>
          </w:hyperlink>
        </w:p>
        <w:p w14:paraId="11C186D6" w14:textId="3D464E03" w:rsidR="00B45493" w:rsidRDefault="0012656F">
          <w:pPr>
            <w:pStyle w:val="ndice2"/>
            <w:tabs>
              <w:tab w:val="right" w:leader="dot" w:pos="9350"/>
            </w:tabs>
            <w:rPr>
              <w:noProof/>
            </w:rPr>
          </w:pPr>
          <w:hyperlink w:anchor="_Toc6336497" w:history="1">
            <w:r w:rsidR="00B45493" w:rsidRPr="005C294D">
              <w:rPr>
                <w:rStyle w:val="Hiperligao"/>
                <w:noProof/>
              </w:rPr>
              <w:t>Company Overview</w:t>
            </w:r>
            <w:r w:rsidR="00B45493">
              <w:rPr>
                <w:noProof/>
                <w:webHidden/>
              </w:rPr>
              <w:tab/>
            </w:r>
            <w:r w:rsidR="00B45493">
              <w:rPr>
                <w:noProof/>
                <w:webHidden/>
              </w:rPr>
              <w:fldChar w:fldCharType="begin"/>
            </w:r>
            <w:r w:rsidR="00B45493">
              <w:rPr>
                <w:noProof/>
                <w:webHidden/>
              </w:rPr>
              <w:instrText xml:space="preserve"> PAGEREF _Toc6336497 \h </w:instrText>
            </w:r>
            <w:r w:rsidR="00B45493">
              <w:rPr>
                <w:noProof/>
                <w:webHidden/>
              </w:rPr>
            </w:r>
            <w:r w:rsidR="00B45493">
              <w:rPr>
                <w:noProof/>
                <w:webHidden/>
              </w:rPr>
              <w:fldChar w:fldCharType="separate"/>
            </w:r>
            <w:r w:rsidR="00B45493">
              <w:rPr>
                <w:noProof/>
                <w:webHidden/>
              </w:rPr>
              <w:t>4</w:t>
            </w:r>
            <w:r w:rsidR="00B45493">
              <w:rPr>
                <w:noProof/>
                <w:webHidden/>
              </w:rPr>
              <w:fldChar w:fldCharType="end"/>
            </w:r>
          </w:hyperlink>
        </w:p>
        <w:p w14:paraId="485E6A00" w14:textId="166689AD" w:rsidR="00B45493" w:rsidRDefault="0012656F">
          <w:pPr>
            <w:pStyle w:val="ndice1"/>
            <w:tabs>
              <w:tab w:val="right" w:leader="dot" w:pos="9350"/>
            </w:tabs>
            <w:rPr>
              <w:noProof/>
            </w:rPr>
          </w:pPr>
          <w:hyperlink w:anchor="_Toc6336498" w:history="1">
            <w:r w:rsidR="00B45493" w:rsidRPr="005C294D">
              <w:rPr>
                <w:rStyle w:val="Hiperligao"/>
                <w:noProof/>
              </w:rPr>
              <w:t>Learning Outcome One</w:t>
            </w:r>
            <w:r w:rsidR="00B45493">
              <w:rPr>
                <w:noProof/>
                <w:webHidden/>
              </w:rPr>
              <w:tab/>
            </w:r>
            <w:r w:rsidR="00B45493">
              <w:rPr>
                <w:noProof/>
                <w:webHidden/>
              </w:rPr>
              <w:fldChar w:fldCharType="begin"/>
            </w:r>
            <w:r w:rsidR="00B45493">
              <w:rPr>
                <w:noProof/>
                <w:webHidden/>
              </w:rPr>
              <w:instrText xml:space="preserve"> PAGEREF _Toc6336498 \h </w:instrText>
            </w:r>
            <w:r w:rsidR="00B45493">
              <w:rPr>
                <w:noProof/>
                <w:webHidden/>
              </w:rPr>
            </w:r>
            <w:r w:rsidR="00B45493">
              <w:rPr>
                <w:noProof/>
                <w:webHidden/>
              </w:rPr>
              <w:fldChar w:fldCharType="separate"/>
            </w:r>
            <w:r w:rsidR="00B45493">
              <w:rPr>
                <w:noProof/>
                <w:webHidden/>
              </w:rPr>
              <w:t>4</w:t>
            </w:r>
            <w:r w:rsidR="00B45493">
              <w:rPr>
                <w:noProof/>
                <w:webHidden/>
              </w:rPr>
              <w:fldChar w:fldCharType="end"/>
            </w:r>
          </w:hyperlink>
        </w:p>
        <w:p w14:paraId="69156CEC" w14:textId="70B93485" w:rsidR="00B45493" w:rsidRDefault="0012656F">
          <w:pPr>
            <w:pStyle w:val="ndice2"/>
            <w:tabs>
              <w:tab w:val="right" w:leader="dot" w:pos="9350"/>
            </w:tabs>
            <w:rPr>
              <w:noProof/>
            </w:rPr>
          </w:pPr>
          <w:hyperlink w:anchor="_Toc6336499" w:history="1">
            <w:r w:rsidR="00B45493" w:rsidRPr="005C294D">
              <w:rPr>
                <w:rStyle w:val="Hiperligao"/>
                <w:noProof/>
              </w:rPr>
              <w:t>The relationship between Data, Information, Knowledge, and Wisdom</w:t>
            </w:r>
            <w:r w:rsidR="00B45493">
              <w:rPr>
                <w:noProof/>
                <w:webHidden/>
              </w:rPr>
              <w:tab/>
            </w:r>
            <w:r w:rsidR="00B45493">
              <w:rPr>
                <w:noProof/>
                <w:webHidden/>
              </w:rPr>
              <w:fldChar w:fldCharType="begin"/>
            </w:r>
            <w:r w:rsidR="00B45493">
              <w:rPr>
                <w:noProof/>
                <w:webHidden/>
              </w:rPr>
              <w:instrText xml:space="preserve"> PAGEREF _Toc6336499 \h </w:instrText>
            </w:r>
            <w:r w:rsidR="00B45493">
              <w:rPr>
                <w:noProof/>
                <w:webHidden/>
              </w:rPr>
            </w:r>
            <w:r w:rsidR="00B45493">
              <w:rPr>
                <w:noProof/>
                <w:webHidden/>
              </w:rPr>
              <w:fldChar w:fldCharType="separate"/>
            </w:r>
            <w:r w:rsidR="00B45493">
              <w:rPr>
                <w:noProof/>
                <w:webHidden/>
              </w:rPr>
              <w:t>4</w:t>
            </w:r>
            <w:r w:rsidR="00B45493">
              <w:rPr>
                <w:noProof/>
                <w:webHidden/>
              </w:rPr>
              <w:fldChar w:fldCharType="end"/>
            </w:r>
          </w:hyperlink>
        </w:p>
        <w:p w14:paraId="76007B4A" w14:textId="3D3D492D" w:rsidR="00B45493" w:rsidRDefault="0012656F">
          <w:pPr>
            <w:pStyle w:val="ndice3"/>
            <w:tabs>
              <w:tab w:val="right" w:leader="dot" w:pos="9350"/>
            </w:tabs>
            <w:rPr>
              <w:noProof/>
            </w:rPr>
          </w:pPr>
          <w:hyperlink w:anchor="_Toc6336500" w:history="1">
            <w:r w:rsidR="00B45493" w:rsidRPr="005C294D">
              <w:rPr>
                <w:rStyle w:val="Hiperligao"/>
                <w:noProof/>
              </w:rPr>
              <w:t>Data</w:t>
            </w:r>
            <w:r w:rsidR="00B45493">
              <w:rPr>
                <w:noProof/>
                <w:webHidden/>
              </w:rPr>
              <w:tab/>
            </w:r>
            <w:r w:rsidR="00B45493">
              <w:rPr>
                <w:noProof/>
                <w:webHidden/>
              </w:rPr>
              <w:fldChar w:fldCharType="begin"/>
            </w:r>
            <w:r w:rsidR="00B45493">
              <w:rPr>
                <w:noProof/>
                <w:webHidden/>
              </w:rPr>
              <w:instrText xml:space="preserve"> PAGEREF _Toc6336500 \h </w:instrText>
            </w:r>
            <w:r w:rsidR="00B45493">
              <w:rPr>
                <w:noProof/>
                <w:webHidden/>
              </w:rPr>
            </w:r>
            <w:r w:rsidR="00B45493">
              <w:rPr>
                <w:noProof/>
                <w:webHidden/>
              </w:rPr>
              <w:fldChar w:fldCharType="separate"/>
            </w:r>
            <w:r w:rsidR="00B45493">
              <w:rPr>
                <w:noProof/>
                <w:webHidden/>
              </w:rPr>
              <w:t>4</w:t>
            </w:r>
            <w:r w:rsidR="00B45493">
              <w:rPr>
                <w:noProof/>
                <w:webHidden/>
              </w:rPr>
              <w:fldChar w:fldCharType="end"/>
            </w:r>
          </w:hyperlink>
        </w:p>
        <w:p w14:paraId="0B86B2C2" w14:textId="57D5AEEC" w:rsidR="00B45493" w:rsidRDefault="0012656F">
          <w:pPr>
            <w:pStyle w:val="ndice3"/>
            <w:tabs>
              <w:tab w:val="right" w:leader="dot" w:pos="9350"/>
            </w:tabs>
            <w:rPr>
              <w:noProof/>
            </w:rPr>
          </w:pPr>
          <w:hyperlink w:anchor="_Toc6336501" w:history="1">
            <w:r w:rsidR="00B45493" w:rsidRPr="005C294D">
              <w:rPr>
                <w:rStyle w:val="Hiperligao"/>
                <w:noProof/>
              </w:rPr>
              <w:t>Information Management</w:t>
            </w:r>
            <w:r w:rsidR="00B45493">
              <w:rPr>
                <w:noProof/>
                <w:webHidden/>
              </w:rPr>
              <w:tab/>
            </w:r>
            <w:r w:rsidR="00B45493">
              <w:rPr>
                <w:noProof/>
                <w:webHidden/>
              </w:rPr>
              <w:fldChar w:fldCharType="begin"/>
            </w:r>
            <w:r w:rsidR="00B45493">
              <w:rPr>
                <w:noProof/>
                <w:webHidden/>
              </w:rPr>
              <w:instrText xml:space="preserve"> PAGEREF _Toc6336501 \h </w:instrText>
            </w:r>
            <w:r w:rsidR="00B45493">
              <w:rPr>
                <w:noProof/>
                <w:webHidden/>
              </w:rPr>
            </w:r>
            <w:r w:rsidR="00B45493">
              <w:rPr>
                <w:noProof/>
                <w:webHidden/>
              </w:rPr>
              <w:fldChar w:fldCharType="separate"/>
            </w:r>
            <w:r w:rsidR="00B45493">
              <w:rPr>
                <w:noProof/>
                <w:webHidden/>
              </w:rPr>
              <w:t>4</w:t>
            </w:r>
            <w:r w:rsidR="00B45493">
              <w:rPr>
                <w:noProof/>
                <w:webHidden/>
              </w:rPr>
              <w:fldChar w:fldCharType="end"/>
            </w:r>
          </w:hyperlink>
        </w:p>
        <w:p w14:paraId="49846D1B" w14:textId="025121CB" w:rsidR="00B45493" w:rsidRDefault="0012656F">
          <w:pPr>
            <w:pStyle w:val="ndice3"/>
            <w:tabs>
              <w:tab w:val="right" w:leader="dot" w:pos="9350"/>
            </w:tabs>
            <w:rPr>
              <w:noProof/>
            </w:rPr>
          </w:pPr>
          <w:hyperlink w:anchor="_Toc6336502" w:history="1">
            <w:r w:rsidR="00B45493" w:rsidRPr="005C294D">
              <w:rPr>
                <w:rStyle w:val="Hiperligao"/>
                <w:noProof/>
              </w:rPr>
              <w:t>Knowledge</w:t>
            </w:r>
            <w:r w:rsidR="00B45493">
              <w:rPr>
                <w:noProof/>
                <w:webHidden/>
              </w:rPr>
              <w:tab/>
            </w:r>
            <w:r w:rsidR="00B45493">
              <w:rPr>
                <w:noProof/>
                <w:webHidden/>
              </w:rPr>
              <w:fldChar w:fldCharType="begin"/>
            </w:r>
            <w:r w:rsidR="00B45493">
              <w:rPr>
                <w:noProof/>
                <w:webHidden/>
              </w:rPr>
              <w:instrText xml:space="preserve"> PAGEREF _Toc6336502 \h </w:instrText>
            </w:r>
            <w:r w:rsidR="00B45493">
              <w:rPr>
                <w:noProof/>
                <w:webHidden/>
              </w:rPr>
            </w:r>
            <w:r w:rsidR="00B45493">
              <w:rPr>
                <w:noProof/>
                <w:webHidden/>
              </w:rPr>
              <w:fldChar w:fldCharType="separate"/>
            </w:r>
            <w:r w:rsidR="00B45493">
              <w:rPr>
                <w:noProof/>
                <w:webHidden/>
              </w:rPr>
              <w:t>5</w:t>
            </w:r>
            <w:r w:rsidR="00B45493">
              <w:rPr>
                <w:noProof/>
                <w:webHidden/>
              </w:rPr>
              <w:fldChar w:fldCharType="end"/>
            </w:r>
          </w:hyperlink>
        </w:p>
        <w:p w14:paraId="785A7A39" w14:textId="16D1A713" w:rsidR="00B45493" w:rsidRDefault="0012656F">
          <w:pPr>
            <w:pStyle w:val="ndice3"/>
            <w:tabs>
              <w:tab w:val="right" w:leader="dot" w:pos="9350"/>
            </w:tabs>
            <w:rPr>
              <w:noProof/>
            </w:rPr>
          </w:pPr>
          <w:hyperlink w:anchor="_Toc6336503" w:history="1">
            <w:r w:rsidR="00B45493" w:rsidRPr="005C294D">
              <w:rPr>
                <w:rStyle w:val="Hiperligao"/>
                <w:noProof/>
              </w:rPr>
              <w:t>Wisdom</w:t>
            </w:r>
            <w:r w:rsidR="00B45493">
              <w:rPr>
                <w:noProof/>
                <w:webHidden/>
              </w:rPr>
              <w:tab/>
            </w:r>
            <w:r w:rsidR="00B45493">
              <w:rPr>
                <w:noProof/>
                <w:webHidden/>
              </w:rPr>
              <w:fldChar w:fldCharType="begin"/>
            </w:r>
            <w:r w:rsidR="00B45493">
              <w:rPr>
                <w:noProof/>
                <w:webHidden/>
              </w:rPr>
              <w:instrText xml:space="preserve"> PAGEREF _Toc6336503 \h </w:instrText>
            </w:r>
            <w:r w:rsidR="00B45493">
              <w:rPr>
                <w:noProof/>
                <w:webHidden/>
              </w:rPr>
            </w:r>
            <w:r w:rsidR="00B45493">
              <w:rPr>
                <w:noProof/>
                <w:webHidden/>
              </w:rPr>
              <w:fldChar w:fldCharType="separate"/>
            </w:r>
            <w:r w:rsidR="00B45493">
              <w:rPr>
                <w:noProof/>
                <w:webHidden/>
              </w:rPr>
              <w:t>6</w:t>
            </w:r>
            <w:r w:rsidR="00B45493">
              <w:rPr>
                <w:noProof/>
                <w:webHidden/>
              </w:rPr>
              <w:fldChar w:fldCharType="end"/>
            </w:r>
          </w:hyperlink>
        </w:p>
        <w:p w14:paraId="420FDF9B" w14:textId="552DFECA" w:rsidR="00B45493" w:rsidRDefault="0012656F">
          <w:pPr>
            <w:pStyle w:val="ndice2"/>
            <w:tabs>
              <w:tab w:val="right" w:leader="dot" w:pos="9350"/>
            </w:tabs>
            <w:rPr>
              <w:noProof/>
            </w:rPr>
          </w:pPr>
          <w:hyperlink w:anchor="_Toc6336504" w:history="1">
            <w:r w:rsidR="00B45493" w:rsidRPr="005C294D">
              <w:rPr>
                <w:rStyle w:val="Hiperligao"/>
                <w:noProof/>
              </w:rPr>
              <w:t>Organizational Knowledge Management</w:t>
            </w:r>
            <w:r w:rsidR="00B45493">
              <w:rPr>
                <w:noProof/>
                <w:webHidden/>
              </w:rPr>
              <w:tab/>
            </w:r>
            <w:r w:rsidR="00B45493">
              <w:rPr>
                <w:noProof/>
                <w:webHidden/>
              </w:rPr>
              <w:fldChar w:fldCharType="begin"/>
            </w:r>
            <w:r w:rsidR="00B45493">
              <w:rPr>
                <w:noProof/>
                <w:webHidden/>
              </w:rPr>
              <w:instrText xml:space="preserve"> PAGEREF _Toc6336504 \h </w:instrText>
            </w:r>
            <w:r w:rsidR="00B45493">
              <w:rPr>
                <w:noProof/>
                <w:webHidden/>
              </w:rPr>
            </w:r>
            <w:r w:rsidR="00B45493">
              <w:rPr>
                <w:noProof/>
                <w:webHidden/>
              </w:rPr>
              <w:fldChar w:fldCharType="separate"/>
            </w:r>
            <w:r w:rsidR="00B45493">
              <w:rPr>
                <w:noProof/>
                <w:webHidden/>
              </w:rPr>
              <w:t>7</w:t>
            </w:r>
            <w:r w:rsidR="00B45493">
              <w:rPr>
                <w:noProof/>
                <w:webHidden/>
              </w:rPr>
              <w:fldChar w:fldCharType="end"/>
            </w:r>
          </w:hyperlink>
        </w:p>
        <w:p w14:paraId="760223BC" w14:textId="42E7337B" w:rsidR="00B45493" w:rsidRDefault="0012656F">
          <w:pPr>
            <w:pStyle w:val="ndice2"/>
            <w:tabs>
              <w:tab w:val="right" w:leader="dot" w:pos="9350"/>
            </w:tabs>
            <w:rPr>
              <w:noProof/>
            </w:rPr>
          </w:pPr>
          <w:hyperlink w:anchor="_Toc6336505" w:history="1">
            <w:r w:rsidR="00B45493" w:rsidRPr="005C294D">
              <w:rPr>
                <w:rStyle w:val="Hiperligao"/>
                <w:noProof/>
              </w:rPr>
              <w:t>Aldermore Bank LPC Annual Financial and Non-financial Performance</w:t>
            </w:r>
            <w:r w:rsidR="00B45493">
              <w:rPr>
                <w:noProof/>
                <w:webHidden/>
              </w:rPr>
              <w:tab/>
            </w:r>
            <w:r w:rsidR="00B45493">
              <w:rPr>
                <w:noProof/>
                <w:webHidden/>
              </w:rPr>
              <w:fldChar w:fldCharType="begin"/>
            </w:r>
            <w:r w:rsidR="00B45493">
              <w:rPr>
                <w:noProof/>
                <w:webHidden/>
              </w:rPr>
              <w:instrText xml:space="preserve"> PAGEREF _Toc6336505 \h </w:instrText>
            </w:r>
            <w:r w:rsidR="00B45493">
              <w:rPr>
                <w:noProof/>
                <w:webHidden/>
              </w:rPr>
            </w:r>
            <w:r w:rsidR="00B45493">
              <w:rPr>
                <w:noProof/>
                <w:webHidden/>
              </w:rPr>
              <w:fldChar w:fldCharType="separate"/>
            </w:r>
            <w:r w:rsidR="00B45493">
              <w:rPr>
                <w:noProof/>
                <w:webHidden/>
              </w:rPr>
              <w:t>8</w:t>
            </w:r>
            <w:r w:rsidR="00B45493">
              <w:rPr>
                <w:noProof/>
                <w:webHidden/>
              </w:rPr>
              <w:fldChar w:fldCharType="end"/>
            </w:r>
          </w:hyperlink>
        </w:p>
        <w:p w14:paraId="4B21C8C0" w14:textId="73271FBA" w:rsidR="00B45493" w:rsidRDefault="0012656F">
          <w:pPr>
            <w:pStyle w:val="ndice1"/>
            <w:tabs>
              <w:tab w:val="right" w:leader="dot" w:pos="9350"/>
            </w:tabs>
            <w:rPr>
              <w:noProof/>
            </w:rPr>
          </w:pPr>
          <w:hyperlink w:anchor="_Toc6336506" w:history="1">
            <w:r w:rsidR="00B45493" w:rsidRPr="005C294D">
              <w:rPr>
                <w:rStyle w:val="Hiperligao"/>
                <w:noProof/>
              </w:rPr>
              <w:t>Learning Outcome Two</w:t>
            </w:r>
            <w:r w:rsidR="00B45493">
              <w:rPr>
                <w:noProof/>
                <w:webHidden/>
              </w:rPr>
              <w:tab/>
            </w:r>
            <w:r w:rsidR="00B45493">
              <w:rPr>
                <w:noProof/>
                <w:webHidden/>
              </w:rPr>
              <w:fldChar w:fldCharType="begin"/>
            </w:r>
            <w:r w:rsidR="00B45493">
              <w:rPr>
                <w:noProof/>
                <w:webHidden/>
              </w:rPr>
              <w:instrText xml:space="preserve"> PAGEREF _Toc6336506 \h </w:instrText>
            </w:r>
            <w:r w:rsidR="00B45493">
              <w:rPr>
                <w:noProof/>
                <w:webHidden/>
              </w:rPr>
            </w:r>
            <w:r w:rsidR="00B45493">
              <w:rPr>
                <w:noProof/>
                <w:webHidden/>
              </w:rPr>
              <w:fldChar w:fldCharType="separate"/>
            </w:r>
            <w:r w:rsidR="00B45493">
              <w:rPr>
                <w:noProof/>
                <w:webHidden/>
              </w:rPr>
              <w:t>10</w:t>
            </w:r>
            <w:r w:rsidR="00B45493">
              <w:rPr>
                <w:noProof/>
                <w:webHidden/>
              </w:rPr>
              <w:fldChar w:fldCharType="end"/>
            </w:r>
          </w:hyperlink>
        </w:p>
        <w:p w14:paraId="6A1F457D" w14:textId="13AB8947" w:rsidR="00B45493" w:rsidRDefault="0012656F">
          <w:pPr>
            <w:pStyle w:val="ndice2"/>
            <w:tabs>
              <w:tab w:val="right" w:leader="dot" w:pos="9350"/>
            </w:tabs>
            <w:rPr>
              <w:noProof/>
            </w:rPr>
          </w:pPr>
          <w:hyperlink w:anchor="_Toc6336507" w:history="1">
            <w:r w:rsidR="00B45493" w:rsidRPr="005C294D">
              <w:rPr>
                <w:rStyle w:val="Hiperligao"/>
                <w:noProof/>
              </w:rPr>
              <w:t>Knowledge Assets</w:t>
            </w:r>
            <w:r w:rsidR="00B45493">
              <w:rPr>
                <w:noProof/>
                <w:webHidden/>
              </w:rPr>
              <w:tab/>
            </w:r>
            <w:r w:rsidR="00B45493">
              <w:rPr>
                <w:noProof/>
                <w:webHidden/>
              </w:rPr>
              <w:fldChar w:fldCharType="begin"/>
            </w:r>
            <w:r w:rsidR="00B45493">
              <w:rPr>
                <w:noProof/>
                <w:webHidden/>
              </w:rPr>
              <w:instrText xml:space="preserve"> PAGEREF _Toc6336507 \h </w:instrText>
            </w:r>
            <w:r w:rsidR="00B45493">
              <w:rPr>
                <w:noProof/>
                <w:webHidden/>
              </w:rPr>
            </w:r>
            <w:r w:rsidR="00B45493">
              <w:rPr>
                <w:noProof/>
                <w:webHidden/>
              </w:rPr>
              <w:fldChar w:fldCharType="separate"/>
            </w:r>
            <w:r w:rsidR="00B45493">
              <w:rPr>
                <w:noProof/>
                <w:webHidden/>
              </w:rPr>
              <w:t>10</w:t>
            </w:r>
            <w:r w:rsidR="00B45493">
              <w:rPr>
                <w:noProof/>
                <w:webHidden/>
              </w:rPr>
              <w:fldChar w:fldCharType="end"/>
            </w:r>
          </w:hyperlink>
        </w:p>
        <w:p w14:paraId="4CB9C126" w14:textId="10AC8BA3" w:rsidR="00B45493" w:rsidRDefault="0012656F">
          <w:pPr>
            <w:pStyle w:val="ndice2"/>
            <w:tabs>
              <w:tab w:val="right" w:leader="dot" w:pos="9350"/>
            </w:tabs>
            <w:rPr>
              <w:noProof/>
            </w:rPr>
          </w:pPr>
          <w:hyperlink w:anchor="_Toc6336508" w:history="1">
            <w:r w:rsidR="00B45493" w:rsidRPr="005C294D">
              <w:rPr>
                <w:rStyle w:val="Hiperligao"/>
                <w:noProof/>
              </w:rPr>
              <w:t>SWOT Analysis of Knowledge for Knowledge Management</w:t>
            </w:r>
            <w:r w:rsidR="00B45493">
              <w:rPr>
                <w:noProof/>
                <w:webHidden/>
              </w:rPr>
              <w:tab/>
            </w:r>
            <w:r w:rsidR="00B45493">
              <w:rPr>
                <w:noProof/>
                <w:webHidden/>
              </w:rPr>
              <w:fldChar w:fldCharType="begin"/>
            </w:r>
            <w:r w:rsidR="00B45493">
              <w:rPr>
                <w:noProof/>
                <w:webHidden/>
              </w:rPr>
              <w:instrText xml:space="preserve"> PAGEREF _Toc6336508 \h </w:instrText>
            </w:r>
            <w:r w:rsidR="00B45493">
              <w:rPr>
                <w:noProof/>
                <w:webHidden/>
              </w:rPr>
            </w:r>
            <w:r w:rsidR="00B45493">
              <w:rPr>
                <w:noProof/>
                <w:webHidden/>
              </w:rPr>
              <w:fldChar w:fldCharType="separate"/>
            </w:r>
            <w:r w:rsidR="00B45493">
              <w:rPr>
                <w:noProof/>
                <w:webHidden/>
              </w:rPr>
              <w:t>11</w:t>
            </w:r>
            <w:r w:rsidR="00B45493">
              <w:rPr>
                <w:noProof/>
                <w:webHidden/>
              </w:rPr>
              <w:fldChar w:fldCharType="end"/>
            </w:r>
          </w:hyperlink>
        </w:p>
        <w:p w14:paraId="0D33A87F" w14:textId="5F0D7804" w:rsidR="00B45493" w:rsidRDefault="0012656F">
          <w:pPr>
            <w:pStyle w:val="ndice2"/>
            <w:tabs>
              <w:tab w:val="right" w:leader="dot" w:pos="9350"/>
            </w:tabs>
            <w:rPr>
              <w:noProof/>
            </w:rPr>
          </w:pPr>
          <w:hyperlink w:anchor="_Toc6336509" w:history="1">
            <w:r w:rsidR="00B45493" w:rsidRPr="005C294D">
              <w:rPr>
                <w:rStyle w:val="Hiperligao"/>
                <w:noProof/>
              </w:rPr>
              <w:t>A comprehensive Framework for Appling Information Knowledge Management</w:t>
            </w:r>
            <w:r w:rsidR="00B45493">
              <w:rPr>
                <w:noProof/>
                <w:webHidden/>
              </w:rPr>
              <w:tab/>
            </w:r>
            <w:r w:rsidR="00B45493">
              <w:rPr>
                <w:noProof/>
                <w:webHidden/>
              </w:rPr>
              <w:fldChar w:fldCharType="begin"/>
            </w:r>
            <w:r w:rsidR="00B45493">
              <w:rPr>
                <w:noProof/>
                <w:webHidden/>
              </w:rPr>
              <w:instrText xml:space="preserve"> PAGEREF _Toc6336509 \h </w:instrText>
            </w:r>
            <w:r w:rsidR="00B45493">
              <w:rPr>
                <w:noProof/>
                <w:webHidden/>
              </w:rPr>
            </w:r>
            <w:r w:rsidR="00B45493">
              <w:rPr>
                <w:noProof/>
                <w:webHidden/>
              </w:rPr>
              <w:fldChar w:fldCharType="separate"/>
            </w:r>
            <w:r w:rsidR="00B45493">
              <w:rPr>
                <w:noProof/>
                <w:webHidden/>
              </w:rPr>
              <w:t>12</w:t>
            </w:r>
            <w:r w:rsidR="00B45493">
              <w:rPr>
                <w:noProof/>
                <w:webHidden/>
              </w:rPr>
              <w:fldChar w:fldCharType="end"/>
            </w:r>
          </w:hyperlink>
        </w:p>
        <w:p w14:paraId="11D3D3E0" w14:textId="5FA23A48" w:rsidR="00B45493" w:rsidRDefault="0012656F">
          <w:pPr>
            <w:pStyle w:val="ndice2"/>
            <w:tabs>
              <w:tab w:val="right" w:leader="dot" w:pos="9350"/>
            </w:tabs>
            <w:rPr>
              <w:noProof/>
            </w:rPr>
          </w:pPr>
          <w:hyperlink w:anchor="_Toc6336510" w:history="1">
            <w:r w:rsidR="00B45493" w:rsidRPr="005C294D">
              <w:rPr>
                <w:rStyle w:val="Hiperligao"/>
                <w:noProof/>
              </w:rPr>
              <w:t>Significance of Organizational Intellectual Property Rights</w:t>
            </w:r>
            <w:r w:rsidR="00B45493">
              <w:rPr>
                <w:noProof/>
                <w:webHidden/>
              </w:rPr>
              <w:tab/>
            </w:r>
            <w:r w:rsidR="00B45493">
              <w:rPr>
                <w:noProof/>
                <w:webHidden/>
              </w:rPr>
              <w:fldChar w:fldCharType="begin"/>
            </w:r>
            <w:r w:rsidR="00B45493">
              <w:rPr>
                <w:noProof/>
                <w:webHidden/>
              </w:rPr>
              <w:instrText xml:space="preserve"> PAGEREF _Toc6336510 \h </w:instrText>
            </w:r>
            <w:r w:rsidR="00B45493">
              <w:rPr>
                <w:noProof/>
                <w:webHidden/>
              </w:rPr>
            </w:r>
            <w:r w:rsidR="00B45493">
              <w:rPr>
                <w:noProof/>
                <w:webHidden/>
              </w:rPr>
              <w:fldChar w:fldCharType="separate"/>
            </w:r>
            <w:r w:rsidR="00B45493">
              <w:rPr>
                <w:noProof/>
                <w:webHidden/>
              </w:rPr>
              <w:t>14</w:t>
            </w:r>
            <w:r w:rsidR="00B45493">
              <w:rPr>
                <w:noProof/>
                <w:webHidden/>
              </w:rPr>
              <w:fldChar w:fldCharType="end"/>
            </w:r>
          </w:hyperlink>
        </w:p>
        <w:p w14:paraId="0673F3A6" w14:textId="31FC8191" w:rsidR="00B45493" w:rsidRDefault="0012656F">
          <w:pPr>
            <w:pStyle w:val="ndice1"/>
            <w:tabs>
              <w:tab w:val="right" w:leader="dot" w:pos="9350"/>
            </w:tabs>
            <w:rPr>
              <w:noProof/>
            </w:rPr>
          </w:pPr>
          <w:hyperlink w:anchor="_Toc6336511" w:history="1">
            <w:r w:rsidR="00B45493" w:rsidRPr="005C294D">
              <w:rPr>
                <w:rStyle w:val="Hiperligao"/>
                <w:noProof/>
              </w:rPr>
              <w:t>Learning Outcome Three</w:t>
            </w:r>
            <w:r w:rsidR="00B45493">
              <w:rPr>
                <w:noProof/>
                <w:webHidden/>
              </w:rPr>
              <w:tab/>
            </w:r>
            <w:r w:rsidR="00B45493">
              <w:rPr>
                <w:noProof/>
                <w:webHidden/>
              </w:rPr>
              <w:fldChar w:fldCharType="begin"/>
            </w:r>
            <w:r w:rsidR="00B45493">
              <w:rPr>
                <w:noProof/>
                <w:webHidden/>
              </w:rPr>
              <w:instrText xml:space="preserve"> PAGEREF _Toc6336511 \h </w:instrText>
            </w:r>
            <w:r w:rsidR="00B45493">
              <w:rPr>
                <w:noProof/>
                <w:webHidden/>
              </w:rPr>
            </w:r>
            <w:r w:rsidR="00B45493">
              <w:rPr>
                <w:noProof/>
                <w:webHidden/>
              </w:rPr>
              <w:fldChar w:fldCharType="separate"/>
            </w:r>
            <w:r w:rsidR="00B45493">
              <w:rPr>
                <w:noProof/>
                <w:webHidden/>
              </w:rPr>
              <w:t>15</w:t>
            </w:r>
            <w:r w:rsidR="00B45493">
              <w:rPr>
                <w:noProof/>
                <w:webHidden/>
              </w:rPr>
              <w:fldChar w:fldCharType="end"/>
            </w:r>
          </w:hyperlink>
        </w:p>
        <w:p w14:paraId="2956CE6B" w14:textId="4C3380F7" w:rsidR="00B45493" w:rsidRDefault="0012656F">
          <w:pPr>
            <w:pStyle w:val="ndice2"/>
            <w:tabs>
              <w:tab w:val="right" w:leader="dot" w:pos="9350"/>
            </w:tabs>
            <w:rPr>
              <w:noProof/>
            </w:rPr>
          </w:pPr>
          <w:hyperlink w:anchor="_Toc6336512" w:history="1">
            <w:r w:rsidR="00B45493" w:rsidRPr="005C294D">
              <w:rPr>
                <w:rStyle w:val="Hiperligao"/>
                <w:noProof/>
              </w:rPr>
              <w:t>The strong sides of Knowledge in the Organization</w:t>
            </w:r>
            <w:r w:rsidR="00B45493">
              <w:rPr>
                <w:noProof/>
                <w:webHidden/>
              </w:rPr>
              <w:tab/>
            </w:r>
            <w:r w:rsidR="00B45493">
              <w:rPr>
                <w:noProof/>
                <w:webHidden/>
              </w:rPr>
              <w:fldChar w:fldCharType="begin"/>
            </w:r>
            <w:r w:rsidR="00B45493">
              <w:rPr>
                <w:noProof/>
                <w:webHidden/>
              </w:rPr>
              <w:instrText xml:space="preserve"> PAGEREF _Toc6336512 \h </w:instrText>
            </w:r>
            <w:r w:rsidR="00B45493">
              <w:rPr>
                <w:noProof/>
                <w:webHidden/>
              </w:rPr>
            </w:r>
            <w:r w:rsidR="00B45493">
              <w:rPr>
                <w:noProof/>
                <w:webHidden/>
              </w:rPr>
              <w:fldChar w:fldCharType="separate"/>
            </w:r>
            <w:r w:rsidR="00B45493">
              <w:rPr>
                <w:noProof/>
                <w:webHidden/>
              </w:rPr>
              <w:t>15</w:t>
            </w:r>
            <w:r w:rsidR="00B45493">
              <w:rPr>
                <w:noProof/>
                <w:webHidden/>
              </w:rPr>
              <w:fldChar w:fldCharType="end"/>
            </w:r>
          </w:hyperlink>
        </w:p>
        <w:p w14:paraId="0239B1AC" w14:textId="00B3209F" w:rsidR="00B45493" w:rsidRDefault="0012656F">
          <w:pPr>
            <w:pStyle w:val="ndice2"/>
            <w:tabs>
              <w:tab w:val="right" w:leader="dot" w:pos="9350"/>
            </w:tabs>
            <w:rPr>
              <w:noProof/>
            </w:rPr>
          </w:pPr>
          <w:hyperlink w:anchor="_Toc6336513" w:history="1">
            <w:r w:rsidR="00B45493" w:rsidRPr="005C294D">
              <w:rPr>
                <w:rStyle w:val="Hiperligao"/>
                <w:noProof/>
              </w:rPr>
              <w:t>Requirements for Knowledge Management</w:t>
            </w:r>
            <w:r w:rsidR="00B45493">
              <w:rPr>
                <w:noProof/>
                <w:webHidden/>
              </w:rPr>
              <w:tab/>
            </w:r>
            <w:r w:rsidR="00B45493">
              <w:rPr>
                <w:noProof/>
                <w:webHidden/>
              </w:rPr>
              <w:fldChar w:fldCharType="begin"/>
            </w:r>
            <w:r w:rsidR="00B45493">
              <w:rPr>
                <w:noProof/>
                <w:webHidden/>
              </w:rPr>
              <w:instrText xml:space="preserve"> PAGEREF _Toc6336513 \h </w:instrText>
            </w:r>
            <w:r w:rsidR="00B45493">
              <w:rPr>
                <w:noProof/>
                <w:webHidden/>
              </w:rPr>
            </w:r>
            <w:r w:rsidR="00B45493">
              <w:rPr>
                <w:noProof/>
                <w:webHidden/>
              </w:rPr>
              <w:fldChar w:fldCharType="separate"/>
            </w:r>
            <w:r w:rsidR="00B45493">
              <w:rPr>
                <w:noProof/>
                <w:webHidden/>
              </w:rPr>
              <w:t>16</w:t>
            </w:r>
            <w:r w:rsidR="00B45493">
              <w:rPr>
                <w:noProof/>
                <w:webHidden/>
              </w:rPr>
              <w:fldChar w:fldCharType="end"/>
            </w:r>
          </w:hyperlink>
        </w:p>
        <w:p w14:paraId="7A61BBF1" w14:textId="5A7D2040" w:rsidR="00B45493" w:rsidRDefault="0012656F">
          <w:pPr>
            <w:pStyle w:val="ndice2"/>
            <w:tabs>
              <w:tab w:val="right" w:leader="dot" w:pos="9350"/>
            </w:tabs>
            <w:rPr>
              <w:noProof/>
            </w:rPr>
          </w:pPr>
          <w:hyperlink w:anchor="_Toc6336514" w:history="1">
            <w:r w:rsidR="00B45493" w:rsidRPr="005C294D">
              <w:rPr>
                <w:rStyle w:val="Hiperligao"/>
                <w:noProof/>
              </w:rPr>
              <w:t>Evaluation of Knowledge Management Process in the Organization.</w:t>
            </w:r>
            <w:r w:rsidR="00B45493">
              <w:rPr>
                <w:noProof/>
                <w:webHidden/>
              </w:rPr>
              <w:tab/>
            </w:r>
            <w:r w:rsidR="00B45493">
              <w:rPr>
                <w:noProof/>
                <w:webHidden/>
              </w:rPr>
              <w:fldChar w:fldCharType="begin"/>
            </w:r>
            <w:r w:rsidR="00B45493">
              <w:rPr>
                <w:noProof/>
                <w:webHidden/>
              </w:rPr>
              <w:instrText xml:space="preserve"> PAGEREF _Toc6336514 \h </w:instrText>
            </w:r>
            <w:r w:rsidR="00B45493">
              <w:rPr>
                <w:noProof/>
                <w:webHidden/>
              </w:rPr>
            </w:r>
            <w:r w:rsidR="00B45493">
              <w:rPr>
                <w:noProof/>
                <w:webHidden/>
              </w:rPr>
              <w:fldChar w:fldCharType="separate"/>
            </w:r>
            <w:r w:rsidR="00B45493">
              <w:rPr>
                <w:noProof/>
                <w:webHidden/>
              </w:rPr>
              <w:t>16</w:t>
            </w:r>
            <w:r w:rsidR="00B45493">
              <w:rPr>
                <w:noProof/>
                <w:webHidden/>
              </w:rPr>
              <w:fldChar w:fldCharType="end"/>
            </w:r>
          </w:hyperlink>
        </w:p>
        <w:p w14:paraId="1274100E" w14:textId="525797EA" w:rsidR="00B45493" w:rsidRDefault="0012656F">
          <w:pPr>
            <w:pStyle w:val="ndice2"/>
            <w:tabs>
              <w:tab w:val="right" w:leader="dot" w:pos="9350"/>
            </w:tabs>
            <w:rPr>
              <w:noProof/>
            </w:rPr>
          </w:pPr>
          <w:hyperlink w:anchor="_Toc6336515" w:history="1">
            <w:r w:rsidR="00B45493" w:rsidRPr="005C294D">
              <w:rPr>
                <w:rStyle w:val="Hiperligao"/>
                <w:noProof/>
              </w:rPr>
              <w:t>Recommendation for the Improvement of the Current Framework</w:t>
            </w:r>
            <w:r w:rsidR="00B45493">
              <w:rPr>
                <w:noProof/>
                <w:webHidden/>
              </w:rPr>
              <w:tab/>
            </w:r>
            <w:r w:rsidR="00B45493">
              <w:rPr>
                <w:noProof/>
                <w:webHidden/>
              </w:rPr>
              <w:fldChar w:fldCharType="begin"/>
            </w:r>
            <w:r w:rsidR="00B45493">
              <w:rPr>
                <w:noProof/>
                <w:webHidden/>
              </w:rPr>
              <w:instrText xml:space="preserve"> PAGEREF _Toc6336515 \h </w:instrText>
            </w:r>
            <w:r w:rsidR="00B45493">
              <w:rPr>
                <w:noProof/>
                <w:webHidden/>
              </w:rPr>
            </w:r>
            <w:r w:rsidR="00B45493">
              <w:rPr>
                <w:noProof/>
                <w:webHidden/>
              </w:rPr>
              <w:fldChar w:fldCharType="separate"/>
            </w:r>
            <w:r w:rsidR="00B45493">
              <w:rPr>
                <w:noProof/>
                <w:webHidden/>
              </w:rPr>
              <w:t>17</w:t>
            </w:r>
            <w:r w:rsidR="00B45493">
              <w:rPr>
                <w:noProof/>
                <w:webHidden/>
              </w:rPr>
              <w:fldChar w:fldCharType="end"/>
            </w:r>
          </w:hyperlink>
        </w:p>
        <w:p w14:paraId="0998AB1A" w14:textId="41C617CB" w:rsidR="00B45493" w:rsidRDefault="0012656F">
          <w:pPr>
            <w:pStyle w:val="ndice2"/>
            <w:tabs>
              <w:tab w:val="right" w:leader="dot" w:pos="9350"/>
            </w:tabs>
            <w:rPr>
              <w:noProof/>
            </w:rPr>
          </w:pPr>
          <w:hyperlink w:anchor="_Toc6336516" w:history="1">
            <w:r w:rsidR="00B45493" w:rsidRPr="005C294D">
              <w:rPr>
                <w:rStyle w:val="Hiperligao"/>
                <w:noProof/>
              </w:rPr>
              <w:t>Conclusion</w:t>
            </w:r>
            <w:r w:rsidR="00B45493">
              <w:rPr>
                <w:noProof/>
                <w:webHidden/>
              </w:rPr>
              <w:tab/>
            </w:r>
            <w:r w:rsidR="00B45493">
              <w:rPr>
                <w:noProof/>
                <w:webHidden/>
              </w:rPr>
              <w:fldChar w:fldCharType="begin"/>
            </w:r>
            <w:r w:rsidR="00B45493">
              <w:rPr>
                <w:noProof/>
                <w:webHidden/>
              </w:rPr>
              <w:instrText xml:space="preserve"> PAGEREF _Toc6336516 \h </w:instrText>
            </w:r>
            <w:r w:rsidR="00B45493">
              <w:rPr>
                <w:noProof/>
                <w:webHidden/>
              </w:rPr>
            </w:r>
            <w:r w:rsidR="00B45493">
              <w:rPr>
                <w:noProof/>
                <w:webHidden/>
              </w:rPr>
              <w:fldChar w:fldCharType="separate"/>
            </w:r>
            <w:r w:rsidR="00B45493">
              <w:rPr>
                <w:noProof/>
                <w:webHidden/>
              </w:rPr>
              <w:t>18</w:t>
            </w:r>
            <w:r w:rsidR="00B45493">
              <w:rPr>
                <w:noProof/>
                <w:webHidden/>
              </w:rPr>
              <w:fldChar w:fldCharType="end"/>
            </w:r>
          </w:hyperlink>
        </w:p>
        <w:p w14:paraId="40E8B8E5" w14:textId="3EEF82AB" w:rsidR="00B45493" w:rsidRDefault="0012656F">
          <w:pPr>
            <w:pStyle w:val="ndice2"/>
            <w:tabs>
              <w:tab w:val="right" w:leader="dot" w:pos="9350"/>
            </w:tabs>
            <w:rPr>
              <w:noProof/>
            </w:rPr>
          </w:pPr>
          <w:hyperlink w:anchor="_Toc6336517" w:history="1">
            <w:r w:rsidR="00B45493" w:rsidRPr="005C294D">
              <w:rPr>
                <w:rStyle w:val="Hiperligao"/>
                <w:noProof/>
              </w:rPr>
              <w:t>References</w:t>
            </w:r>
            <w:r w:rsidR="00B45493">
              <w:rPr>
                <w:noProof/>
                <w:webHidden/>
              </w:rPr>
              <w:tab/>
            </w:r>
            <w:r w:rsidR="00B45493">
              <w:rPr>
                <w:noProof/>
                <w:webHidden/>
              </w:rPr>
              <w:fldChar w:fldCharType="begin"/>
            </w:r>
            <w:r w:rsidR="00B45493">
              <w:rPr>
                <w:noProof/>
                <w:webHidden/>
              </w:rPr>
              <w:instrText xml:space="preserve"> PAGEREF _Toc6336517 \h </w:instrText>
            </w:r>
            <w:r w:rsidR="00B45493">
              <w:rPr>
                <w:noProof/>
                <w:webHidden/>
              </w:rPr>
            </w:r>
            <w:r w:rsidR="00B45493">
              <w:rPr>
                <w:noProof/>
                <w:webHidden/>
              </w:rPr>
              <w:fldChar w:fldCharType="separate"/>
            </w:r>
            <w:r w:rsidR="00B45493">
              <w:rPr>
                <w:noProof/>
                <w:webHidden/>
              </w:rPr>
              <w:t>19</w:t>
            </w:r>
            <w:r w:rsidR="00B45493">
              <w:rPr>
                <w:noProof/>
                <w:webHidden/>
              </w:rPr>
              <w:fldChar w:fldCharType="end"/>
            </w:r>
          </w:hyperlink>
        </w:p>
        <w:p w14:paraId="1CCC0F3F" w14:textId="0574B5FD" w:rsidR="00B45493" w:rsidRDefault="00B45493">
          <w:r>
            <w:rPr>
              <w:b/>
              <w:bCs/>
              <w:noProof/>
            </w:rPr>
            <w:fldChar w:fldCharType="end"/>
          </w:r>
        </w:p>
      </w:sdtContent>
    </w:sdt>
    <w:p w14:paraId="7483707E" w14:textId="77777777" w:rsidR="002700F5" w:rsidRDefault="002700F5" w:rsidP="001E726D">
      <w:pPr>
        <w:pStyle w:val="Ttulo2"/>
        <w:rPr>
          <w:rFonts w:eastAsiaTheme="minorHAnsi" w:cstheme="minorBidi"/>
          <w:b w:val="0"/>
          <w:bCs w:val="0"/>
          <w:sz w:val="24"/>
          <w:szCs w:val="22"/>
        </w:rPr>
      </w:pPr>
      <w:bookmarkStart w:id="1" w:name="_Toc6336496"/>
    </w:p>
    <w:p w14:paraId="57BC425B" w14:textId="268918A6" w:rsidR="001E5457" w:rsidRDefault="001E5457" w:rsidP="001E726D">
      <w:pPr>
        <w:pStyle w:val="Ttulo2"/>
      </w:pPr>
      <w:r>
        <w:t>Introduction</w:t>
      </w:r>
      <w:bookmarkEnd w:id="1"/>
    </w:p>
    <w:p w14:paraId="2F74B13F" w14:textId="53DE30DE" w:rsidR="00324A6C" w:rsidRDefault="00926353" w:rsidP="00324A6C">
      <w:pPr>
        <w:jc w:val="both"/>
      </w:pPr>
      <w:r>
        <w:lastRenderedPageBreak/>
        <w:t xml:space="preserve">Data is the raw and unorganized facts which </w:t>
      </w:r>
      <w:r w:rsidR="001E726D">
        <w:t>are</w:t>
      </w:r>
      <w:r>
        <w:t xml:space="preserve"> proven or not. Generally, data gives more unorganized, unstructured facts and the reality of which or the accuracy or employability is generally unorganized</w:t>
      </w:r>
      <w:r w:rsidR="001E726D">
        <w:t xml:space="preserve"> </w:t>
      </w:r>
      <w:r w:rsidR="001E726D" w:rsidRPr="001E726D">
        <w:t>(Al-Hawamdeh, 2003)</w:t>
      </w:r>
      <w:r>
        <w:t>.</w:t>
      </w:r>
      <w:r w:rsidRPr="00926353">
        <w:t xml:space="preserve"> </w:t>
      </w:r>
      <w:r>
        <w:t>Information management is managing and maintaining both physical and virtual data. In today’s dynamic changing environment of the business, information management is the unavoidable necess</w:t>
      </w:r>
      <w:r w:rsidR="001E726D">
        <w:t>it</w:t>
      </w:r>
      <w:r>
        <w:t>y for the organization.</w:t>
      </w:r>
      <w:r w:rsidRPr="00926353">
        <w:t xml:space="preserve"> </w:t>
      </w:r>
      <w:r>
        <w:t>The Aldermore Bank LPC is the UK based bank companies which</w:t>
      </w:r>
      <w:r w:rsidR="001E726D">
        <w:t xml:space="preserve"> </w:t>
      </w:r>
      <w:r>
        <w:t>ha</w:t>
      </w:r>
      <w:r w:rsidR="001E726D">
        <w:t>ve</w:t>
      </w:r>
      <w:r>
        <w:t xml:space="preserve"> been maintaining top position in the banking industry. The qualities, time management skills and the services they provide is totally unique and extraordinary n compare with the competitors</w:t>
      </w:r>
      <w:r w:rsidR="00B45493">
        <w:t xml:space="preserve"> </w:t>
      </w:r>
      <w:r w:rsidR="00B45493" w:rsidRPr="00B45493">
        <w:t>(Davenport, 2000)</w:t>
      </w:r>
      <w:r>
        <w:t>. The Aldermore Bank LPC has strong and competent employees to keep ahead in the competitive marketplace. The data, information and knowledge management procedure of the Aldermore is totally unique and distinguished from the competitors. Furthermore, the Aldermore Bank LPC has a unique framework for the knowledge management procedure. For the sake of the organization, knowledge management is very necessary for any kind of organization whether it may be service-based or production-based organization. Nonetheless, a proper knowledge management system of an organization provides great value for the organization. it intensifies the productivity of the organization at the same time it likewise improves the efficiency and effectiveness of the organization</w:t>
      </w:r>
      <w:r w:rsidR="00B45493">
        <w:t xml:space="preserve"> </w:t>
      </w:r>
      <w:r w:rsidR="00B45493" w:rsidRPr="00B45493">
        <w:t>(Joyce and Woods, 2001)</w:t>
      </w:r>
      <w:r>
        <w:t>.</w:t>
      </w:r>
      <w:r w:rsidRPr="00926353">
        <w:t xml:space="preserve"> </w:t>
      </w:r>
      <w:r>
        <w:t>Aldermore Bank LPC the knowledge about services procedures, policies, techniques, technologies, structures, strategies, cultures of the organization are known as knowledge assets. The management of assets creates assets for the organization</w:t>
      </w:r>
      <w:bookmarkStart w:id="2" w:name="_Toc6336497"/>
    </w:p>
    <w:p w14:paraId="1F39E57B" w14:textId="423968C2" w:rsidR="001E5457" w:rsidRDefault="001E5457" w:rsidP="00324A6C">
      <w:pPr>
        <w:pStyle w:val="Ttulo2"/>
      </w:pPr>
      <w:r>
        <w:t>Company Overview</w:t>
      </w:r>
      <w:bookmarkEnd w:id="2"/>
    </w:p>
    <w:p w14:paraId="346C0015" w14:textId="28685425" w:rsidR="002F142C" w:rsidRDefault="0095435D" w:rsidP="002E1B00">
      <w:pPr>
        <w:jc w:val="both"/>
      </w:pPr>
      <w:r>
        <w:t>The Aldermore Bank LPC is the UK based bank companies which ha</w:t>
      </w:r>
      <w:r w:rsidR="001E726D">
        <w:t>ve</w:t>
      </w:r>
      <w:r>
        <w:t xml:space="preserve"> been maintaining top position in the banking industry. The qualities, time management skills and the services they provide is totally unique and extraordinary n compare with the competitors. The Aldermore Bank LPC has strong and competent employees to keep ahead in the competitive marketplace. The data, information and knowledge management procedure of the Aldermore is totally unique and </w:t>
      </w:r>
      <w:r w:rsidR="00926353">
        <w:t>distinguished from the competitors. Furthermore, the Aldermore Bank LPC has a unique framework for the knowledge management procedure.</w:t>
      </w:r>
      <w:r>
        <w:t xml:space="preserve"> </w:t>
      </w:r>
    </w:p>
    <w:p w14:paraId="6E63ABF9" w14:textId="016D8CBD" w:rsidR="00AF6BF7" w:rsidRDefault="006D0850" w:rsidP="002E1B00">
      <w:pPr>
        <w:pStyle w:val="Ttulo1"/>
        <w:spacing w:line="360" w:lineRule="auto"/>
        <w:jc w:val="both"/>
      </w:pPr>
      <w:bookmarkStart w:id="3" w:name="_Toc6336498"/>
      <w:r>
        <w:lastRenderedPageBreak/>
        <w:t>Learning Outcome O</w:t>
      </w:r>
      <w:r w:rsidR="00E80EFC">
        <w:t>ne</w:t>
      </w:r>
      <w:bookmarkEnd w:id="3"/>
    </w:p>
    <w:p w14:paraId="367A0421" w14:textId="17A3E17A" w:rsidR="00E80EFC" w:rsidRPr="00AF6BF7" w:rsidRDefault="00E80EFC" w:rsidP="002E1B00">
      <w:pPr>
        <w:pStyle w:val="Ttulo2"/>
        <w:spacing w:line="360" w:lineRule="auto"/>
        <w:jc w:val="both"/>
      </w:pPr>
      <w:bookmarkStart w:id="4" w:name="_Toc6336499"/>
      <w:r w:rsidRPr="00E80EFC">
        <w:t xml:space="preserve">The relationship </w:t>
      </w:r>
      <w:r w:rsidR="001E726D">
        <w:t>between</w:t>
      </w:r>
      <w:r w:rsidRPr="00E80EFC">
        <w:t xml:space="preserve"> Data, Information, Knowledge, and Wisdom</w:t>
      </w:r>
      <w:bookmarkEnd w:id="4"/>
    </w:p>
    <w:p w14:paraId="1777D949" w14:textId="4555B962" w:rsidR="002F142C" w:rsidRDefault="002F142C" w:rsidP="002E1B00">
      <w:pPr>
        <w:pStyle w:val="Ttulo3"/>
        <w:jc w:val="both"/>
      </w:pPr>
      <w:bookmarkStart w:id="5" w:name="_Toc6336500"/>
      <w:r>
        <w:t>Data</w:t>
      </w:r>
      <w:bookmarkEnd w:id="5"/>
    </w:p>
    <w:p w14:paraId="04B5CEEE" w14:textId="6FE748D8" w:rsidR="002F142C" w:rsidRDefault="00AF6BF7" w:rsidP="002E1B00">
      <w:pPr>
        <w:jc w:val="both"/>
      </w:pPr>
      <w:r>
        <w:t xml:space="preserve">Data is the raw and unorganized facts which </w:t>
      </w:r>
      <w:r w:rsidR="001E726D">
        <w:t>are</w:t>
      </w:r>
      <w:r>
        <w:t xml:space="preserve"> proven or not. Generally, data gives more unorganized, unstructured facts </w:t>
      </w:r>
      <w:r w:rsidR="000A6982">
        <w:t xml:space="preserve">and </w:t>
      </w:r>
      <w:r>
        <w:t>the reality of which or the accuracy or employability is generally unorganized</w:t>
      </w:r>
      <w:r w:rsidR="001E726D">
        <w:t xml:space="preserve"> </w:t>
      </w:r>
      <w:r w:rsidR="001E726D" w:rsidRPr="001E726D">
        <w:t>(Al-Hawamdeh, 2003)</w:t>
      </w:r>
      <w:r>
        <w:t xml:space="preserve">. In essence, </w:t>
      </w:r>
      <w:r w:rsidR="001E726D">
        <w:t xml:space="preserve">the </w:t>
      </w:r>
      <w:r>
        <w:t>data would be meaningless. But when the facts are gathered,</w:t>
      </w:r>
      <w:r w:rsidR="00953009">
        <w:t xml:space="preserve"> grouped and/or organized, structured it becomes information, becomes meaningful. </w:t>
      </w:r>
      <w:r w:rsidR="000A6982">
        <w:t>For example, the banking service like Aldermore Bank PLC use</w:t>
      </w:r>
      <w:r w:rsidR="001E726D">
        <w:t>s</w:t>
      </w:r>
      <w:r w:rsidR="000A6982">
        <w:t xml:space="preserve"> digital technology by structuring the data of their clients. But When clients open </w:t>
      </w:r>
      <w:r w:rsidR="001E726D">
        <w:t xml:space="preserve">an </w:t>
      </w:r>
      <w:r w:rsidR="000A6982">
        <w:t xml:space="preserve">account </w:t>
      </w:r>
      <w:r w:rsidR="001E726D">
        <w:t>o</w:t>
      </w:r>
      <w:r w:rsidR="000A6982">
        <w:t xml:space="preserve">n the website or in </w:t>
      </w:r>
      <w:r w:rsidR="001E726D">
        <w:t xml:space="preserve">the </w:t>
      </w:r>
      <w:r w:rsidR="000A6982">
        <w:t>paper, it usually stores all opening facts</w:t>
      </w:r>
      <w:r w:rsidR="00B45493">
        <w:t xml:space="preserve"> </w:t>
      </w:r>
      <w:r w:rsidR="00B45493" w:rsidRPr="00B45493">
        <w:t>(Davenport, 2000)</w:t>
      </w:r>
      <w:r w:rsidR="000A6982">
        <w:t>.</w:t>
      </w:r>
      <w:r w:rsidR="000A6982" w:rsidRPr="000A6982">
        <w:t xml:space="preserve"> </w:t>
      </w:r>
      <w:r w:rsidR="000A6982">
        <w:t xml:space="preserve">So, all the stored facts are data. After that when Aldermore Bank PLC organizes or structures it, the data becomes meaningful </w:t>
      </w:r>
      <w:r w:rsidR="0073573F">
        <w:t>information</w:t>
      </w:r>
      <w:r w:rsidR="000A6982">
        <w:t xml:space="preserve">. For any sort of organization, the data management indicting storing, grouping, </w:t>
      </w:r>
      <w:r w:rsidR="0073573F">
        <w:t xml:space="preserve">managing data and information is </w:t>
      </w:r>
      <w:r w:rsidR="001E726D">
        <w:t xml:space="preserve">a </w:t>
      </w:r>
      <w:r w:rsidR="0073573F">
        <w:t>very significant job as it indirectly guides the satisfaction of the clients or customers of the organization</w:t>
      </w:r>
      <w:r w:rsidR="00526B4B">
        <w:t xml:space="preserve"> </w:t>
      </w:r>
      <w:r w:rsidR="00526B4B" w:rsidRPr="00526B4B">
        <w:t>(Information and knowledge management, 2009)</w:t>
      </w:r>
      <w:r w:rsidR="0073573F">
        <w:t>.</w:t>
      </w:r>
    </w:p>
    <w:p w14:paraId="5577C29B" w14:textId="72BCE1C8" w:rsidR="0073573F" w:rsidRDefault="0073573F" w:rsidP="001E726D">
      <w:pPr>
        <w:pStyle w:val="Ttulo3"/>
      </w:pPr>
      <w:bookmarkStart w:id="6" w:name="_Toc6336501"/>
      <w:r>
        <w:t>Information Management</w:t>
      </w:r>
      <w:bookmarkEnd w:id="6"/>
    </w:p>
    <w:p w14:paraId="5906DC4C" w14:textId="6146C139" w:rsidR="0073573F" w:rsidRDefault="0073573F" w:rsidP="002E1B00">
      <w:pPr>
        <w:jc w:val="both"/>
      </w:pPr>
      <w:r>
        <w:t>Generally speaking, information management is managing and maintaining both physical and virtual data. In today’s dynamic changing environment of the business, information management is the unavoidable necess</w:t>
      </w:r>
      <w:r w:rsidR="001E726D">
        <w:t>it</w:t>
      </w:r>
      <w:r>
        <w:t xml:space="preserve">y for the organization. </w:t>
      </w:r>
      <w:r w:rsidR="00206A18">
        <w:t xml:space="preserve">Information management works as a complete database system for the organization. The following figure eloquently demonstrates the </w:t>
      </w:r>
      <w:r w:rsidR="00397606">
        <w:t>information management process and its activities</w:t>
      </w:r>
    </w:p>
    <w:p w14:paraId="39B3342A" w14:textId="027F37A6" w:rsidR="00397606" w:rsidRDefault="00397606" w:rsidP="002E1B00">
      <w:pPr>
        <w:jc w:val="both"/>
      </w:pPr>
      <w:r>
        <w:rPr>
          <w:noProof/>
        </w:rPr>
        <w:lastRenderedPageBreak/>
        <w:drawing>
          <wp:inline distT="0" distB="0" distL="0" distR="0" wp14:anchorId="7C2A40A0" wp14:editId="52F43F0D">
            <wp:extent cx="5543550" cy="3638550"/>
            <wp:effectExtent l="0" t="0" r="0" b="0"/>
            <wp:docPr id="1" name="Picture 1" descr="Image result for information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nformation manage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43550" cy="3638550"/>
                    </a:xfrm>
                    <a:prstGeom prst="rect">
                      <a:avLst/>
                    </a:prstGeom>
                    <a:noFill/>
                    <a:ln>
                      <a:noFill/>
                    </a:ln>
                  </pic:spPr>
                </pic:pic>
              </a:graphicData>
            </a:graphic>
          </wp:inline>
        </w:drawing>
      </w:r>
    </w:p>
    <w:p w14:paraId="47A0D9C8" w14:textId="6A71E711" w:rsidR="001E5457" w:rsidRDefault="00397606" w:rsidP="002E1B00">
      <w:pPr>
        <w:jc w:val="both"/>
      </w:pPr>
      <w:r>
        <w:t xml:space="preserve">Figure: Information Management                                                          Source: </w:t>
      </w:r>
      <w:r w:rsidR="001E726D">
        <w:rPr>
          <w:rFonts w:ascii="Arial" w:hAnsi="Arial" w:cs="Arial"/>
          <w:color w:val="000000"/>
          <w:sz w:val="20"/>
          <w:szCs w:val="20"/>
          <w:shd w:val="clear" w:color="auto" w:fill="FFFFFF"/>
        </w:rPr>
        <w:t>(Al-Hawamdeh, 2003)</w:t>
      </w:r>
    </w:p>
    <w:p w14:paraId="5E71C6E0" w14:textId="42E45183" w:rsidR="00397606" w:rsidRDefault="00397606" w:rsidP="002E1B00">
      <w:pPr>
        <w:jc w:val="both"/>
      </w:pPr>
      <w:r>
        <w:t xml:space="preserve">In every organization like the Aldermore Bank PLC can be found from the aforementioned figure, has the database system which nurtures the information management of the organization. it has a designed structured or architecture for the data management process. Quality of information is generally ensured and </w:t>
      </w:r>
      <w:r w:rsidR="002E1B00">
        <w:t>controlled by</w:t>
      </w:r>
      <w:r>
        <w:t xml:space="preserve"> the </w:t>
      </w:r>
      <w:r w:rsidR="002E1B00">
        <w:t>information</w:t>
      </w:r>
      <w:r>
        <w:t xml:space="preserve"> management system</w:t>
      </w:r>
      <w:r w:rsidR="002E1B00">
        <w:t>. In</w:t>
      </w:r>
      <w:r w:rsidR="001E726D">
        <w:t xml:space="preserve"> an </w:t>
      </w:r>
      <w:r w:rsidR="002E1B00">
        <w:t>information management system, data warehousing, transformation, and governance are done according to the policies of the organization in so as the organization can be get benefitted from the information management system effectively.</w:t>
      </w:r>
    </w:p>
    <w:p w14:paraId="4630A7C4" w14:textId="2AC0BEFA" w:rsidR="002E1B00" w:rsidRDefault="002E1B00" w:rsidP="001E726D">
      <w:pPr>
        <w:pStyle w:val="Ttulo3"/>
      </w:pPr>
      <w:bookmarkStart w:id="7" w:name="_Toc6336502"/>
      <w:r>
        <w:t>Knowledge</w:t>
      </w:r>
      <w:bookmarkEnd w:id="7"/>
    </w:p>
    <w:p w14:paraId="3F6B3E4F" w14:textId="53894A71" w:rsidR="005A6558" w:rsidRDefault="005A6558" w:rsidP="002E1B00">
      <w:pPr>
        <w:jc w:val="both"/>
      </w:pPr>
      <w:r>
        <w:t xml:space="preserve">Knowledge is the body of theories and facts that are proved universally. The future of any organization depends on the knowledge as it directs the organization </w:t>
      </w:r>
      <w:r w:rsidR="001E726D">
        <w:t>o</w:t>
      </w:r>
      <w:r>
        <w:t xml:space="preserve">n the right path. </w:t>
      </w:r>
      <w:r w:rsidR="00224D05">
        <w:t>Knowledge is the basic understandings of any organization. in an organization, there must be some basic ideas, values</w:t>
      </w:r>
      <w:r w:rsidR="001E726D">
        <w:t>,</w:t>
      </w:r>
      <w:r w:rsidR="00224D05">
        <w:t xml:space="preserve"> and procedures to maintain the activities in the organization. knowledge creates values and provides </w:t>
      </w:r>
      <w:r w:rsidR="001E726D">
        <w:t xml:space="preserve">an </w:t>
      </w:r>
      <w:r w:rsidR="00224D05">
        <w:t xml:space="preserve">explicit guideline for the organization. In some instance, knowledge shows the right direction for any organization. For instance. The service organization </w:t>
      </w:r>
      <w:r w:rsidR="00181E5F">
        <w:t>Like</w:t>
      </w:r>
      <w:r w:rsidR="00224D05">
        <w:t xml:space="preserve"> Aldermore Bank LPC can use the combination of data, information, and </w:t>
      </w:r>
      <w:r w:rsidR="00224D05">
        <w:lastRenderedPageBreak/>
        <w:t>knowledge to provide the best services for their clients</w:t>
      </w:r>
      <w:r w:rsidR="00B45493">
        <w:t xml:space="preserve"> </w:t>
      </w:r>
      <w:r w:rsidR="00B45493" w:rsidRPr="00B45493">
        <w:t>(Davenport, 2000)</w:t>
      </w:r>
      <w:r w:rsidR="00224D05">
        <w:t xml:space="preserve">. The customers can be got benefitted from the organization and got </w:t>
      </w:r>
      <w:r w:rsidR="001E726D">
        <w:t xml:space="preserve">the </w:t>
      </w:r>
      <w:r w:rsidR="00224D05">
        <w:t xml:space="preserve">best services. The combination of data, information, and knowledge can </w:t>
      </w:r>
      <w:r w:rsidR="00181E5F">
        <w:t>work as the guidance for the organization. In a service-based organization, these three things are so much necessary to work these as a congruent whole.</w:t>
      </w:r>
    </w:p>
    <w:p w14:paraId="3D91F4D7" w14:textId="46F3B80D" w:rsidR="00181E5F" w:rsidRDefault="00181E5F" w:rsidP="001E726D">
      <w:pPr>
        <w:pStyle w:val="Ttulo3"/>
      </w:pPr>
      <w:bookmarkStart w:id="8" w:name="_Toc6336503"/>
      <w:r>
        <w:t>Wisdom</w:t>
      </w:r>
      <w:bookmarkEnd w:id="8"/>
    </w:p>
    <w:p w14:paraId="0EE8AE75" w14:textId="740CC356" w:rsidR="00181E5F" w:rsidRDefault="00181E5F" w:rsidP="002E1B00">
      <w:pPr>
        <w:jc w:val="both"/>
      </w:pPr>
      <w:r>
        <w:t>Wisdom the extreme point of facts. It is the highest insights for the organization. wisdom can give the best procedures for getting things done for the organization. wisdom is congruent with the data, information, knowledge along with the experiences of an individual. Among data, information, knowledge, and wisdom, the highest pick is considered wisdom.</w:t>
      </w:r>
      <w:r w:rsidR="008218E3">
        <w:t xml:space="preserve"> Wisdom has a characteristic to see the future stayed in present time. </w:t>
      </w:r>
      <w:r w:rsidR="00B45493">
        <w:t>Far sight</w:t>
      </w:r>
      <w:r w:rsidR="008218E3">
        <w:t xml:space="preserve"> is </w:t>
      </w:r>
      <w:r w:rsidR="001E726D">
        <w:t xml:space="preserve">the </w:t>
      </w:r>
      <w:r w:rsidR="008218E3">
        <w:t>key features of wisdom. A person or employee in an organization having wisdom considered the best and right employee</w:t>
      </w:r>
      <w:r w:rsidR="00526B4B">
        <w:t xml:space="preserve"> </w:t>
      </w:r>
      <w:r w:rsidR="00526B4B" w:rsidRPr="00526B4B">
        <w:t>(Information and knowledge management, 2009)</w:t>
      </w:r>
      <w:r w:rsidR="008218E3">
        <w:t xml:space="preserve">. It usually helps the employees to take </w:t>
      </w:r>
      <w:r w:rsidR="001E726D">
        <w:t xml:space="preserve">the </w:t>
      </w:r>
      <w:r w:rsidR="008218E3">
        <w:t>right decisions and shows the ways to choose the right alternative among the alternative available.  The Aldermore Bank LPC collects the information and data about the clients through surveys, questionnaires, interviews and so on ways. The managers of the organization using his knowledge categorize the information collected and analy</w:t>
      </w:r>
      <w:r w:rsidR="001E726D">
        <w:t>z</w:t>
      </w:r>
      <w:r w:rsidR="00B57BA6">
        <w:t xml:space="preserve">ed with </w:t>
      </w:r>
      <w:r w:rsidR="001E726D">
        <w:t xml:space="preserve">the </w:t>
      </w:r>
      <w:r w:rsidR="00B57BA6">
        <w:t>help of different mathematical techniques. The manager then classif</w:t>
      </w:r>
      <w:r w:rsidR="001E726D">
        <w:t>ies</w:t>
      </w:r>
      <w:r w:rsidR="00B57BA6">
        <w:t xml:space="preserve"> the data into several categories as per the usefulness of the data and requirement of the organization. in </w:t>
      </w:r>
      <w:r w:rsidR="001E726D">
        <w:t xml:space="preserve">the </w:t>
      </w:r>
      <w:r w:rsidR="00B57BA6">
        <w:t xml:space="preserve">punch, the manager makes </w:t>
      </w:r>
      <w:r w:rsidR="001E726D">
        <w:t xml:space="preserve">the </w:t>
      </w:r>
      <w:r w:rsidR="00B57BA6">
        <w:t xml:space="preserve">decision with the use of the wisdom using the knowledge, data, information of the organization. for this reason, it can </w:t>
      </w:r>
      <w:r w:rsidR="001E726D">
        <w:t xml:space="preserve">be </w:t>
      </w:r>
      <w:r w:rsidR="00B57BA6">
        <w:t>said that the knowledge may com</w:t>
      </w:r>
      <w:r w:rsidR="001E726D">
        <w:t>e to</w:t>
      </w:r>
      <w:r w:rsidR="00B57BA6">
        <w:t xml:space="preserve"> the learning but the wisdom of a person comes from living</w:t>
      </w:r>
      <w:r w:rsidR="00A95349">
        <w:t xml:space="preserve"> </w:t>
      </w:r>
      <w:r w:rsidR="00A95349" w:rsidRPr="00A95349">
        <w:t>(Joyce and Woods, 2001)</w:t>
      </w:r>
      <w:r w:rsidR="00B57BA6">
        <w:t xml:space="preserve">. </w:t>
      </w:r>
    </w:p>
    <w:p w14:paraId="45A53B2F" w14:textId="377CF54E" w:rsidR="00B57BA6" w:rsidRDefault="00B57BA6" w:rsidP="002E1B00">
      <w:pPr>
        <w:jc w:val="both"/>
      </w:pPr>
      <w:r>
        <w:t>Finally, there is a deep interconnection among data, information, knowledge, and wisdom. The relationship among them can be shown in the upcoming figure.</w:t>
      </w:r>
    </w:p>
    <w:p w14:paraId="4FDB7B70" w14:textId="58AEEF78" w:rsidR="00B57BA6" w:rsidRDefault="00542863" w:rsidP="002E1B00">
      <w:pPr>
        <w:jc w:val="both"/>
      </w:pPr>
      <w:r>
        <w:rPr>
          <w:noProof/>
        </w:rPr>
        <w:lastRenderedPageBreak/>
        <w:drawing>
          <wp:inline distT="0" distB="0" distL="0" distR="0" wp14:anchorId="2260434E" wp14:editId="0D1E2645">
            <wp:extent cx="5048250" cy="2724150"/>
            <wp:effectExtent l="0" t="0" r="0" b="0"/>
            <wp:docPr id="2" name="Picture 2" descr="Image result for The relationship among Data, Information, Knowledge, and Wis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he relationship among Data, Information, Knowledge, and Wisdo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48250" cy="2724150"/>
                    </a:xfrm>
                    <a:prstGeom prst="rect">
                      <a:avLst/>
                    </a:prstGeom>
                    <a:noFill/>
                    <a:ln>
                      <a:noFill/>
                    </a:ln>
                  </pic:spPr>
                </pic:pic>
              </a:graphicData>
            </a:graphic>
          </wp:inline>
        </w:drawing>
      </w:r>
    </w:p>
    <w:p w14:paraId="36C9B205" w14:textId="7C3A2AAD" w:rsidR="00B57BA6" w:rsidRDefault="00542863" w:rsidP="002E1B00">
      <w:pPr>
        <w:jc w:val="both"/>
      </w:pPr>
      <w:r>
        <w:t xml:space="preserve">Figure: Relations among data, information, knowledge, and wisdom      Source: </w:t>
      </w:r>
      <w:r w:rsidR="00A95349" w:rsidRPr="00A95349">
        <w:t>(Joyce and Woods, 2001)</w:t>
      </w:r>
    </w:p>
    <w:p w14:paraId="3366E2DD" w14:textId="6304A245" w:rsidR="00542863" w:rsidRDefault="00542863" w:rsidP="002E1B00">
      <w:pPr>
        <w:jc w:val="both"/>
      </w:pPr>
      <w:r>
        <w:t>The figure shows the relations</w:t>
      </w:r>
      <w:r w:rsidR="001E726D">
        <w:t xml:space="preserve"> between</w:t>
      </w:r>
      <w:r>
        <w:t xml:space="preserve"> data, information, </w:t>
      </w:r>
      <w:r w:rsidR="00A857EA">
        <w:t>knowledge</w:t>
      </w:r>
      <w:r>
        <w:t xml:space="preserve">, and wisdom in a pyramid in nature. The hierarchy among data, information, knowledge, and wisdom can be best suited like the ancient pyramid in nature. The figure shows the top </w:t>
      </w:r>
      <w:r w:rsidR="00A857EA">
        <w:t>hierarchy</w:t>
      </w:r>
      <w:r>
        <w:t xml:space="preserve"> of the pyramid is wisdom. The information comes from the data and same way the knowledge comes from the information. The data is meaningless which would not have any value when the data is organized, structured it becomes information and the knowledge is the contextual, synthesized, </w:t>
      </w:r>
      <w:r w:rsidR="00A857EA">
        <w:t xml:space="preserve">leaning facts of the universe. The wisdom is understandable, actionable and integrated with experience of an individual. The relationships </w:t>
      </w:r>
      <w:r w:rsidR="001E726D">
        <w:t>between</w:t>
      </w:r>
      <w:r w:rsidR="00A857EA">
        <w:t xml:space="preserve"> data, information, knowledge, and wisdom cannot be neglected. Additionally, it should be mentioned wisely that any organization can be best benefitted from the data, information, knowledge, and wisdom congruent as a whole.</w:t>
      </w:r>
    </w:p>
    <w:p w14:paraId="2B1DEC6D" w14:textId="127EBD2A" w:rsidR="00A857EA" w:rsidRDefault="00A857EA" w:rsidP="001E726D">
      <w:pPr>
        <w:pStyle w:val="Ttulo2"/>
      </w:pPr>
      <w:bookmarkStart w:id="9" w:name="_Toc6336504"/>
      <w:r>
        <w:t>Organizational Knowledge Management</w:t>
      </w:r>
      <w:bookmarkEnd w:id="9"/>
    </w:p>
    <w:p w14:paraId="71CD8568" w14:textId="27B6C782" w:rsidR="0031071C" w:rsidRDefault="00B43DEE" w:rsidP="002E1B00">
      <w:pPr>
        <w:jc w:val="both"/>
      </w:pPr>
      <w:r>
        <w:t xml:space="preserve">For the sake of the organization, knowledge management is very necessary for any kind of organization whether it may be </w:t>
      </w:r>
      <w:r w:rsidR="0031071C">
        <w:t>service-based or production-based organization. Nonetheless, a proper knowledge management system of an organization provides great value for the organization. it intensifies the</w:t>
      </w:r>
      <w:r w:rsidR="001E726D">
        <w:t xml:space="preserve"> </w:t>
      </w:r>
      <w:r w:rsidR="0031071C">
        <w:t xml:space="preserve">productivity of the organization at the same time it likewise improves the efficiency and effectiveness of the </w:t>
      </w:r>
      <w:r w:rsidR="00B45493">
        <w:t xml:space="preserve">organization </w:t>
      </w:r>
      <w:r w:rsidR="00B45493" w:rsidRPr="00B45493">
        <w:t>(Easterby,2003)</w:t>
      </w:r>
      <w:r w:rsidR="0031071C">
        <w:t>.</w:t>
      </w:r>
    </w:p>
    <w:p w14:paraId="00D9FEF9" w14:textId="77777777" w:rsidR="0031071C" w:rsidRDefault="0031071C" w:rsidP="002E1B00">
      <w:pPr>
        <w:jc w:val="both"/>
      </w:pPr>
    </w:p>
    <w:p w14:paraId="232BBB38" w14:textId="1D45E2BB" w:rsidR="00A857EA" w:rsidRDefault="0031071C" w:rsidP="002E1B00">
      <w:pPr>
        <w:jc w:val="both"/>
      </w:pPr>
      <w:r>
        <w:lastRenderedPageBreak/>
        <w:t>The following figure illustrates the knowledge management process of an organization.</w:t>
      </w:r>
    </w:p>
    <w:p w14:paraId="1D17D06A" w14:textId="724725EA" w:rsidR="0031071C" w:rsidRDefault="0031071C" w:rsidP="002E1B00">
      <w:pPr>
        <w:jc w:val="both"/>
      </w:pPr>
      <w:r>
        <w:rPr>
          <w:noProof/>
        </w:rPr>
        <w:drawing>
          <wp:inline distT="0" distB="0" distL="0" distR="0" wp14:anchorId="3C64698C" wp14:editId="115D9E74">
            <wp:extent cx="5943600" cy="3373755"/>
            <wp:effectExtent l="0" t="0" r="0" b="0"/>
            <wp:docPr id="3" name="Picture 3" descr="Image result for organizational knowledg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organizational knowledge manage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73755"/>
                    </a:xfrm>
                    <a:prstGeom prst="rect">
                      <a:avLst/>
                    </a:prstGeom>
                    <a:noFill/>
                    <a:ln>
                      <a:noFill/>
                    </a:ln>
                  </pic:spPr>
                </pic:pic>
              </a:graphicData>
            </a:graphic>
          </wp:inline>
        </w:drawing>
      </w:r>
    </w:p>
    <w:p w14:paraId="41A61097" w14:textId="029DCF27" w:rsidR="0031071C" w:rsidRDefault="0031071C" w:rsidP="0031071C">
      <w:pPr>
        <w:jc w:val="both"/>
      </w:pPr>
      <w:r>
        <w:t>Figure:</w:t>
      </w:r>
      <w:r w:rsidRPr="0031071C">
        <w:t xml:space="preserve"> </w:t>
      </w:r>
      <w:r>
        <w:t xml:space="preserve">Organizational Knowledge Management Process            Source: </w:t>
      </w:r>
      <w:r w:rsidR="00A95349" w:rsidRPr="00A95349">
        <w:t>(Mertins, 2010)</w:t>
      </w:r>
    </w:p>
    <w:p w14:paraId="758FEFE6" w14:textId="5C776F54" w:rsidR="0031071C" w:rsidRDefault="0031071C" w:rsidP="0031071C">
      <w:pPr>
        <w:jc w:val="both"/>
      </w:pPr>
      <w:r>
        <w:t xml:space="preserve">The figure shows that the technology, structure, and the culture of an organization provides the foundation for knowledge management in an organization. so, the technology. Structure and the culture of an organization </w:t>
      </w:r>
      <w:r w:rsidR="00336B80">
        <w:t>lucidly enable the knowledge management process of Aldermore Bank LPC. Knowledge creation, knowledge capture, knowledge organization, knowledge storage, knowledge dissemination, and knowledge application</w:t>
      </w:r>
      <w:r w:rsidR="00B45493">
        <w:t xml:space="preserve"> </w:t>
      </w:r>
      <w:r w:rsidR="00B45493" w:rsidRPr="00B45493">
        <w:t>(Easterby,2003)</w:t>
      </w:r>
      <w:r w:rsidR="00336B80">
        <w:t xml:space="preserve"> are the different functions of the organization Aldermore Bank LPC. These functions help the Aldermore Bank LPC to actively participate in the knowledge management process</w:t>
      </w:r>
      <w:r w:rsidR="00A95349">
        <w:t xml:space="preserve"> </w:t>
      </w:r>
      <w:r w:rsidR="00A95349" w:rsidRPr="00A95349">
        <w:t>(Joyce and Woods, 2001)</w:t>
      </w:r>
      <w:r w:rsidR="00336B80">
        <w:t>. The knowledge management process helps then satisfy the clients of Aldermore Bank LPC.</w:t>
      </w:r>
    </w:p>
    <w:p w14:paraId="00475E3E" w14:textId="7C109218" w:rsidR="00336B80" w:rsidRDefault="0014312F" w:rsidP="001E726D">
      <w:pPr>
        <w:pStyle w:val="Ttulo2"/>
      </w:pPr>
      <w:bookmarkStart w:id="10" w:name="_Toc6336505"/>
      <w:r>
        <w:t>Aldermore Bank LPC</w:t>
      </w:r>
      <w:r w:rsidR="001A4E8C">
        <w:t xml:space="preserve"> Annual</w:t>
      </w:r>
      <w:r>
        <w:t xml:space="preserve"> Financial and Non-financial Performance</w:t>
      </w:r>
      <w:bookmarkEnd w:id="10"/>
    </w:p>
    <w:p w14:paraId="2A9C1AE5" w14:textId="7B20B68C" w:rsidR="00890310" w:rsidRDefault="001A4E8C" w:rsidP="00A95349">
      <w:pPr>
        <w:jc w:val="both"/>
      </w:pPr>
      <w:r>
        <w:t xml:space="preserve">All </w:t>
      </w:r>
      <w:r w:rsidR="00890310">
        <w:t>kinds of organization whet</w:t>
      </w:r>
      <w:r w:rsidR="001E726D">
        <w:t>h</w:t>
      </w:r>
      <w:r w:rsidR="00890310">
        <w:t xml:space="preserve">er it may be service or production organization must have tailor annual financial and </w:t>
      </w:r>
      <w:r w:rsidR="001E726D">
        <w:t>non</w:t>
      </w:r>
      <w:r w:rsidR="00890310">
        <w:t xml:space="preserve">financial report to their </w:t>
      </w:r>
      <w:r w:rsidR="001E726D">
        <w:t>s</w:t>
      </w:r>
      <w:r w:rsidR="00890310">
        <w:t>takeholders in order to make themselves known about up to dat</w:t>
      </w:r>
      <w:r w:rsidR="001E726D">
        <w:t>e</w:t>
      </w:r>
      <w:r w:rsidR="00890310">
        <w:t xml:space="preserve"> information about the organization. </w:t>
      </w:r>
      <w:r w:rsidR="009631DB">
        <w:t>the following eloquently shows the annual financial and non-financial performance report of Aldermore Bank LPC</w:t>
      </w:r>
    </w:p>
    <w:tbl>
      <w:tblPr>
        <w:tblStyle w:val="TabelacomGrelha"/>
        <w:tblW w:w="0" w:type="auto"/>
        <w:tblLook w:val="04A0" w:firstRow="1" w:lastRow="0" w:firstColumn="1" w:lastColumn="0" w:noHBand="0" w:noVBand="1"/>
      </w:tblPr>
      <w:tblGrid>
        <w:gridCol w:w="4495"/>
        <w:gridCol w:w="1260"/>
        <w:gridCol w:w="1260"/>
        <w:gridCol w:w="1260"/>
        <w:gridCol w:w="1075"/>
      </w:tblGrid>
      <w:tr w:rsidR="00890310" w14:paraId="655E8946" w14:textId="77777777" w:rsidTr="00890310">
        <w:tc>
          <w:tcPr>
            <w:tcW w:w="4495" w:type="dxa"/>
          </w:tcPr>
          <w:p w14:paraId="4624A484" w14:textId="2E00F135" w:rsidR="00890310" w:rsidRDefault="00890310" w:rsidP="0031071C">
            <w:pPr>
              <w:jc w:val="both"/>
            </w:pPr>
            <w:r>
              <w:t>Key performance indicators</w:t>
            </w:r>
          </w:p>
        </w:tc>
        <w:tc>
          <w:tcPr>
            <w:tcW w:w="1260" w:type="dxa"/>
          </w:tcPr>
          <w:p w14:paraId="06C83A37" w14:textId="7FD1E903" w:rsidR="00890310" w:rsidRPr="00967363" w:rsidRDefault="00890310" w:rsidP="00967363">
            <w:pPr>
              <w:rPr>
                <w:highlight w:val="darkRed"/>
              </w:rPr>
            </w:pPr>
          </w:p>
        </w:tc>
        <w:tc>
          <w:tcPr>
            <w:tcW w:w="1260" w:type="dxa"/>
          </w:tcPr>
          <w:p w14:paraId="4A6E16CA" w14:textId="5FF2C73A" w:rsidR="00890310" w:rsidRPr="00967363" w:rsidRDefault="00890310" w:rsidP="00967363">
            <w:pPr>
              <w:rPr>
                <w:highlight w:val="darkRed"/>
              </w:rPr>
            </w:pPr>
          </w:p>
        </w:tc>
        <w:tc>
          <w:tcPr>
            <w:tcW w:w="1260" w:type="dxa"/>
          </w:tcPr>
          <w:p w14:paraId="7C6D0FCE" w14:textId="2AA03A8C" w:rsidR="00890310" w:rsidRPr="00967363" w:rsidRDefault="00890310" w:rsidP="00967363">
            <w:pPr>
              <w:rPr>
                <w:highlight w:val="darkRed"/>
              </w:rPr>
            </w:pPr>
          </w:p>
        </w:tc>
        <w:tc>
          <w:tcPr>
            <w:tcW w:w="1075" w:type="dxa"/>
          </w:tcPr>
          <w:p w14:paraId="7F045C86" w14:textId="757F2AF7" w:rsidR="00890310" w:rsidRPr="00967363" w:rsidRDefault="00890310" w:rsidP="00967363">
            <w:pPr>
              <w:rPr>
                <w:highlight w:val="darkRed"/>
              </w:rPr>
            </w:pPr>
          </w:p>
        </w:tc>
      </w:tr>
      <w:tr w:rsidR="00967363" w14:paraId="104232EE" w14:textId="77777777" w:rsidTr="00890310">
        <w:tc>
          <w:tcPr>
            <w:tcW w:w="4495" w:type="dxa"/>
          </w:tcPr>
          <w:p w14:paraId="76C5215C" w14:textId="1591AD01" w:rsidR="00967363" w:rsidRPr="00715D83" w:rsidRDefault="00967363" w:rsidP="00967363">
            <w:pPr>
              <w:jc w:val="both"/>
              <w:rPr>
                <w:b/>
                <w:bCs/>
              </w:rPr>
            </w:pPr>
            <w:r w:rsidRPr="00715D83">
              <w:rPr>
                <w:b/>
                <w:bCs/>
              </w:rPr>
              <w:lastRenderedPageBreak/>
              <w:t>Financial</w:t>
            </w:r>
          </w:p>
        </w:tc>
        <w:tc>
          <w:tcPr>
            <w:tcW w:w="1260" w:type="dxa"/>
          </w:tcPr>
          <w:p w14:paraId="039DCBF3" w14:textId="7A3D0F0E" w:rsidR="00967363" w:rsidRPr="00715D83" w:rsidRDefault="00967363" w:rsidP="00967363">
            <w:pPr>
              <w:jc w:val="both"/>
              <w:rPr>
                <w:b/>
                <w:bCs/>
              </w:rPr>
            </w:pPr>
            <w:r w:rsidRPr="00715D83">
              <w:rPr>
                <w:b/>
                <w:bCs/>
              </w:rPr>
              <w:t>2015</w:t>
            </w:r>
          </w:p>
        </w:tc>
        <w:tc>
          <w:tcPr>
            <w:tcW w:w="1260" w:type="dxa"/>
          </w:tcPr>
          <w:p w14:paraId="57A5D0C3" w14:textId="13777AE8" w:rsidR="00967363" w:rsidRPr="00715D83" w:rsidRDefault="00967363" w:rsidP="00967363">
            <w:pPr>
              <w:jc w:val="both"/>
              <w:rPr>
                <w:b/>
                <w:bCs/>
              </w:rPr>
            </w:pPr>
            <w:r w:rsidRPr="00715D83">
              <w:rPr>
                <w:b/>
                <w:bCs/>
              </w:rPr>
              <w:t>2016</w:t>
            </w:r>
          </w:p>
        </w:tc>
        <w:tc>
          <w:tcPr>
            <w:tcW w:w="1260" w:type="dxa"/>
          </w:tcPr>
          <w:p w14:paraId="0F46BE7B" w14:textId="69B2E2A2" w:rsidR="00967363" w:rsidRPr="00715D83" w:rsidRDefault="00967363" w:rsidP="00967363">
            <w:pPr>
              <w:jc w:val="both"/>
              <w:rPr>
                <w:b/>
                <w:bCs/>
              </w:rPr>
            </w:pPr>
            <w:r w:rsidRPr="00715D83">
              <w:rPr>
                <w:b/>
                <w:bCs/>
              </w:rPr>
              <w:t>2017</w:t>
            </w:r>
          </w:p>
        </w:tc>
        <w:tc>
          <w:tcPr>
            <w:tcW w:w="1075" w:type="dxa"/>
          </w:tcPr>
          <w:p w14:paraId="28062EE8" w14:textId="0EAD3E37" w:rsidR="00967363" w:rsidRPr="00715D83" w:rsidRDefault="00967363" w:rsidP="00967363">
            <w:pPr>
              <w:jc w:val="both"/>
              <w:rPr>
                <w:b/>
                <w:bCs/>
              </w:rPr>
            </w:pPr>
            <w:r w:rsidRPr="00715D83">
              <w:rPr>
                <w:b/>
                <w:bCs/>
              </w:rPr>
              <w:t>2018</w:t>
            </w:r>
          </w:p>
        </w:tc>
      </w:tr>
      <w:tr w:rsidR="00890310" w14:paraId="11D8EADA" w14:textId="77777777" w:rsidTr="00890310">
        <w:tc>
          <w:tcPr>
            <w:tcW w:w="4495" w:type="dxa"/>
          </w:tcPr>
          <w:p w14:paraId="56A89439" w14:textId="3C6F2C47" w:rsidR="00890310" w:rsidRDefault="00967363" w:rsidP="0031071C">
            <w:pPr>
              <w:jc w:val="both"/>
            </w:pPr>
            <w:bookmarkStart w:id="11" w:name="_Hlk6322568"/>
            <w:r>
              <w:t>Underlying profit before tax</w:t>
            </w:r>
          </w:p>
        </w:tc>
        <w:tc>
          <w:tcPr>
            <w:tcW w:w="1260" w:type="dxa"/>
          </w:tcPr>
          <w:p w14:paraId="1C4B3EA7" w14:textId="08CF252E" w:rsidR="00890310" w:rsidRDefault="00967363" w:rsidP="0031071C">
            <w:pPr>
              <w:jc w:val="both"/>
            </w:pPr>
            <w:r>
              <w:t>9,906</w:t>
            </w:r>
          </w:p>
        </w:tc>
        <w:tc>
          <w:tcPr>
            <w:tcW w:w="1260" w:type="dxa"/>
          </w:tcPr>
          <w:p w14:paraId="0DAF4E62" w14:textId="10E63BB1" w:rsidR="00890310" w:rsidRDefault="00967363" w:rsidP="0031071C">
            <w:pPr>
              <w:jc w:val="both"/>
            </w:pPr>
            <w:r>
              <w:t>10,111</w:t>
            </w:r>
          </w:p>
        </w:tc>
        <w:tc>
          <w:tcPr>
            <w:tcW w:w="1260" w:type="dxa"/>
          </w:tcPr>
          <w:p w14:paraId="195EC48B" w14:textId="6F505669" w:rsidR="00890310" w:rsidRDefault="00967363" w:rsidP="0031071C">
            <w:pPr>
              <w:jc w:val="both"/>
            </w:pPr>
            <w:r>
              <w:t>11,201</w:t>
            </w:r>
          </w:p>
        </w:tc>
        <w:tc>
          <w:tcPr>
            <w:tcW w:w="1075" w:type="dxa"/>
          </w:tcPr>
          <w:p w14:paraId="63A6D226" w14:textId="2EA86BB5" w:rsidR="00890310" w:rsidRDefault="00967363" w:rsidP="0031071C">
            <w:pPr>
              <w:jc w:val="both"/>
            </w:pPr>
            <w:r>
              <w:t>12,302</w:t>
            </w:r>
          </w:p>
        </w:tc>
      </w:tr>
      <w:tr w:rsidR="00890310" w14:paraId="1085CAF7" w14:textId="77777777" w:rsidTr="00890310">
        <w:tc>
          <w:tcPr>
            <w:tcW w:w="4495" w:type="dxa"/>
          </w:tcPr>
          <w:p w14:paraId="49B66804" w14:textId="5EF8181B" w:rsidR="00890310" w:rsidRDefault="00967363" w:rsidP="0031071C">
            <w:pPr>
              <w:jc w:val="both"/>
            </w:pPr>
            <w:r>
              <w:t>Statutory profit before tax</w:t>
            </w:r>
          </w:p>
        </w:tc>
        <w:tc>
          <w:tcPr>
            <w:tcW w:w="1260" w:type="dxa"/>
          </w:tcPr>
          <w:p w14:paraId="75C12B7B" w14:textId="45C1B370" w:rsidR="00890310" w:rsidRDefault="00967363" w:rsidP="0031071C">
            <w:pPr>
              <w:jc w:val="both"/>
            </w:pPr>
            <w:r>
              <w:t>2,343</w:t>
            </w:r>
          </w:p>
        </w:tc>
        <w:tc>
          <w:tcPr>
            <w:tcW w:w="1260" w:type="dxa"/>
          </w:tcPr>
          <w:p w14:paraId="0EADF936" w14:textId="461F2C4B" w:rsidR="00890310" w:rsidRDefault="00967363" w:rsidP="0031071C">
            <w:pPr>
              <w:jc w:val="both"/>
            </w:pPr>
            <w:r>
              <w:t>3,234</w:t>
            </w:r>
          </w:p>
        </w:tc>
        <w:tc>
          <w:tcPr>
            <w:tcW w:w="1260" w:type="dxa"/>
          </w:tcPr>
          <w:p w14:paraId="433E32E8" w14:textId="343C79E0" w:rsidR="00890310" w:rsidRDefault="00967363" w:rsidP="0031071C">
            <w:pPr>
              <w:jc w:val="both"/>
            </w:pPr>
            <w:r>
              <w:t>3,675</w:t>
            </w:r>
          </w:p>
        </w:tc>
        <w:tc>
          <w:tcPr>
            <w:tcW w:w="1075" w:type="dxa"/>
          </w:tcPr>
          <w:p w14:paraId="4433C127" w14:textId="26935DD2" w:rsidR="00890310" w:rsidRDefault="00967363" w:rsidP="0031071C">
            <w:pPr>
              <w:jc w:val="both"/>
            </w:pPr>
            <w:r>
              <w:t>3,563</w:t>
            </w:r>
          </w:p>
        </w:tc>
      </w:tr>
      <w:tr w:rsidR="00890310" w14:paraId="320BA74E" w14:textId="77777777" w:rsidTr="00890310">
        <w:tc>
          <w:tcPr>
            <w:tcW w:w="4495" w:type="dxa"/>
          </w:tcPr>
          <w:p w14:paraId="77C81861" w14:textId="20D00EBC" w:rsidR="00890310" w:rsidRDefault="00967363" w:rsidP="0031071C">
            <w:pPr>
              <w:jc w:val="both"/>
            </w:pPr>
            <w:r>
              <w:t>Ordinary dividend</w:t>
            </w:r>
          </w:p>
        </w:tc>
        <w:tc>
          <w:tcPr>
            <w:tcW w:w="1260" w:type="dxa"/>
          </w:tcPr>
          <w:p w14:paraId="525C3959" w14:textId="6A7899C1" w:rsidR="00890310" w:rsidRDefault="00967363" w:rsidP="0031071C">
            <w:pPr>
              <w:jc w:val="both"/>
            </w:pPr>
            <w:r>
              <w:t>0.77</w:t>
            </w:r>
          </w:p>
        </w:tc>
        <w:tc>
          <w:tcPr>
            <w:tcW w:w="1260" w:type="dxa"/>
          </w:tcPr>
          <w:p w14:paraId="3710EBC4" w14:textId="40B8F1F6" w:rsidR="00890310" w:rsidRDefault="00967363" w:rsidP="0031071C">
            <w:pPr>
              <w:jc w:val="both"/>
            </w:pPr>
            <w:r>
              <w:t>2.35</w:t>
            </w:r>
          </w:p>
        </w:tc>
        <w:tc>
          <w:tcPr>
            <w:tcW w:w="1260" w:type="dxa"/>
          </w:tcPr>
          <w:p w14:paraId="1F318F47" w14:textId="38B24A80" w:rsidR="00890310" w:rsidRDefault="00967363" w:rsidP="0031071C">
            <w:pPr>
              <w:jc w:val="both"/>
            </w:pPr>
            <w:r>
              <w:t>2.98</w:t>
            </w:r>
          </w:p>
        </w:tc>
        <w:tc>
          <w:tcPr>
            <w:tcW w:w="1075" w:type="dxa"/>
          </w:tcPr>
          <w:p w14:paraId="4B525ECC" w14:textId="073B3F1E" w:rsidR="00890310" w:rsidRDefault="00967363" w:rsidP="0031071C">
            <w:pPr>
              <w:jc w:val="both"/>
            </w:pPr>
            <w:r>
              <w:t>3.09</w:t>
            </w:r>
          </w:p>
        </w:tc>
      </w:tr>
      <w:tr w:rsidR="00890310" w14:paraId="72E2A4FE" w14:textId="77777777" w:rsidTr="00890310">
        <w:tc>
          <w:tcPr>
            <w:tcW w:w="4495" w:type="dxa"/>
          </w:tcPr>
          <w:p w14:paraId="041E2418" w14:textId="4976EB2F" w:rsidR="00890310" w:rsidRDefault="00967363" w:rsidP="0031071C">
            <w:pPr>
              <w:jc w:val="both"/>
            </w:pPr>
            <w:r>
              <w:t>Statutory return on tangible equity</w:t>
            </w:r>
          </w:p>
        </w:tc>
        <w:tc>
          <w:tcPr>
            <w:tcW w:w="1260" w:type="dxa"/>
          </w:tcPr>
          <w:p w14:paraId="135B6E82" w14:textId="30A34CB3" w:rsidR="00890310" w:rsidRDefault="00967363" w:rsidP="0031071C">
            <w:pPr>
              <w:jc w:val="both"/>
            </w:pPr>
            <w:r>
              <w:t>4.5</w:t>
            </w:r>
          </w:p>
        </w:tc>
        <w:tc>
          <w:tcPr>
            <w:tcW w:w="1260" w:type="dxa"/>
          </w:tcPr>
          <w:p w14:paraId="35AB3723" w14:textId="3081CB06" w:rsidR="00890310" w:rsidRDefault="00967363" w:rsidP="0031071C">
            <w:pPr>
              <w:jc w:val="both"/>
            </w:pPr>
            <w:r>
              <w:t>2.7</w:t>
            </w:r>
          </w:p>
        </w:tc>
        <w:tc>
          <w:tcPr>
            <w:tcW w:w="1260" w:type="dxa"/>
          </w:tcPr>
          <w:p w14:paraId="046EFF41" w14:textId="0271A533" w:rsidR="00890310" w:rsidRDefault="00967363" w:rsidP="0031071C">
            <w:pPr>
              <w:jc w:val="both"/>
            </w:pPr>
            <w:r>
              <w:t>8.8</w:t>
            </w:r>
          </w:p>
        </w:tc>
        <w:tc>
          <w:tcPr>
            <w:tcW w:w="1075" w:type="dxa"/>
          </w:tcPr>
          <w:p w14:paraId="3143034E" w14:textId="4CF8AA85" w:rsidR="00890310" w:rsidRDefault="00967363" w:rsidP="0031071C">
            <w:pPr>
              <w:jc w:val="both"/>
            </w:pPr>
            <w:r>
              <w:t>8.9</w:t>
            </w:r>
          </w:p>
        </w:tc>
      </w:tr>
      <w:tr w:rsidR="00890310" w14:paraId="1CA02EFB" w14:textId="77777777" w:rsidTr="00890310">
        <w:tc>
          <w:tcPr>
            <w:tcW w:w="4495" w:type="dxa"/>
          </w:tcPr>
          <w:p w14:paraId="7BE0A66C" w14:textId="02E0D611" w:rsidR="00890310" w:rsidRDefault="00967363" w:rsidP="0031071C">
            <w:pPr>
              <w:jc w:val="both"/>
            </w:pPr>
            <w:r>
              <w:t>Earnings per share (EPS)</w:t>
            </w:r>
          </w:p>
        </w:tc>
        <w:tc>
          <w:tcPr>
            <w:tcW w:w="1260" w:type="dxa"/>
          </w:tcPr>
          <w:p w14:paraId="745D6AB4" w14:textId="502807D2" w:rsidR="00890310" w:rsidRDefault="00967363" w:rsidP="0031071C">
            <w:pPr>
              <w:jc w:val="both"/>
            </w:pPr>
            <w:r>
              <w:t>1.8</w:t>
            </w:r>
          </w:p>
        </w:tc>
        <w:tc>
          <w:tcPr>
            <w:tcW w:w="1260" w:type="dxa"/>
          </w:tcPr>
          <w:p w14:paraId="3ED363C4" w14:textId="042B5652" w:rsidR="00890310" w:rsidRDefault="00967363" w:rsidP="0031071C">
            <w:pPr>
              <w:jc w:val="both"/>
            </w:pPr>
            <w:r>
              <w:t>1.9</w:t>
            </w:r>
          </w:p>
        </w:tc>
        <w:tc>
          <w:tcPr>
            <w:tcW w:w="1260" w:type="dxa"/>
          </w:tcPr>
          <w:p w14:paraId="4EA73117" w14:textId="2B142C29" w:rsidR="00890310" w:rsidRDefault="00967363" w:rsidP="0031071C">
            <w:pPr>
              <w:jc w:val="both"/>
            </w:pPr>
            <w:r>
              <w:t>3.7</w:t>
            </w:r>
          </w:p>
        </w:tc>
        <w:tc>
          <w:tcPr>
            <w:tcW w:w="1075" w:type="dxa"/>
          </w:tcPr>
          <w:p w14:paraId="7F1325DB" w14:textId="63C6BFE0" w:rsidR="00890310" w:rsidRDefault="00967363" w:rsidP="0031071C">
            <w:pPr>
              <w:jc w:val="both"/>
            </w:pPr>
            <w:r>
              <w:t>3.9</w:t>
            </w:r>
          </w:p>
        </w:tc>
      </w:tr>
      <w:tr w:rsidR="00890310" w14:paraId="1C07176C" w14:textId="77777777" w:rsidTr="00890310">
        <w:tc>
          <w:tcPr>
            <w:tcW w:w="4495" w:type="dxa"/>
          </w:tcPr>
          <w:p w14:paraId="483726BA" w14:textId="2D034DC0" w:rsidR="00890310" w:rsidRDefault="00967363" w:rsidP="0031071C">
            <w:pPr>
              <w:jc w:val="both"/>
            </w:pPr>
            <w:r>
              <w:t>Common equity tier 1 ratio</w:t>
            </w:r>
          </w:p>
        </w:tc>
        <w:tc>
          <w:tcPr>
            <w:tcW w:w="1260" w:type="dxa"/>
          </w:tcPr>
          <w:p w14:paraId="06D59BB8" w14:textId="052EAC57" w:rsidR="00890310" w:rsidRDefault="00967363" w:rsidP="0031071C">
            <w:pPr>
              <w:jc w:val="both"/>
            </w:pPr>
            <w:r>
              <w:t>12.9</w:t>
            </w:r>
          </w:p>
        </w:tc>
        <w:tc>
          <w:tcPr>
            <w:tcW w:w="1260" w:type="dxa"/>
          </w:tcPr>
          <w:p w14:paraId="4BC395C5" w14:textId="21439EDA" w:rsidR="00890310" w:rsidRDefault="00967363" w:rsidP="0031071C">
            <w:pPr>
              <w:jc w:val="both"/>
            </w:pPr>
            <w:r>
              <w:t>14</w:t>
            </w:r>
          </w:p>
        </w:tc>
        <w:tc>
          <w:tcPr>
            <w:tcW w:w="1260" w:type="dxa"/>
          </w:tcPr>
          <w:p w14:paraId="29557BB0" w14:textId="2704561A" w:rsidR="00890310" w:rsidRDefault="00967363" w:rsidP="0031071C">
            <w:pPr>
              <w:jc w:val="both"/>
            </w:pPr>
            <w:r>
              <w:t>14</w:t>
            </w:r>
          </w:p>
        </w:tc>
        <w:tc>
          <w:tcPr>
            <w:tcW w:w="1075" w:type="dxa"/>
          </w:tcPr>
          <w:p w14:paraId="4F76CF9A" w14:textId="3CE8F0F1" w:rsidR="00890310" w:rsidRDefault="000E2DF2" w:rsidP="0031071C">
            <w:pPr>
              <w:jc w:val="both"/>
            </w:pPr>
            <w:r>
              <w:t>19</w:t>
            </w:r>
          </w:p>
        </w:tc>
      </w:tr>
      <w:tr w:rsidR="000E2DF2" w14:paraId="727BDBA4" w14:textId="77777777" w:rsidTr="00890310">
        <w:tc>
          <w:tcPr>
            <w:tcW w:w="4495" w:type="dxa"/>
          </w:tcPr>
          <w:p w14:paraId="406CB1A1" w14:textId="0252E161" w:rsidR="000E2DF2" w:rsidRDefault="000E2DF2" w:rsidP="0031071C">
            <w:pPr>
              <w:jc w:val="both"/>
            </w:pPr>
            <w:r>
              <w:t>Cost income ratio</w:t>
            </w:r>
          </w:p>
        </w:tc>
        <w:tc>
          <w:tcPr>
            <w:tcW w:w="1260" w:type="dxa"/>
          </w:tcPr>
          <w:p w14:paraId="24E73965" w14:textId="0541A25B" w:rsidR="000E2DF2" w:rsidRDefault="000E2DF2" w:rsidP="0031071C">
            <w:pPr>
              <w:jc w:val="both"/>
            </w:pPr>
            <w:r>
              <w:t>50.8</w:t>
            </w:r>
          </w:p>
        </w:tc>
        <w:tc>
          <w:tcPr>
            <w:tcW w:w="1260" w:type="dxa"/>
          </w:tcPr>
          <w:p w14:paraId="55918B3E" w14:textId="15C8F578" w:rsidR="000E2DF2" w:rsidRDefault="000E2DF2" w:rsidP="0031071C">
            <w:pPr>
              <w:jc w:val="both"/>
            </w:pPr>
            <w:r>
              <w:t>52.0</w:t>
            </w:r>
          </w:p>
        </w:tc>
        <w:tc>
          <w:tcPr>
            <w:tcW w:w="1260" w:type="dxa"/>
          </w:tcPr>
          <w:p w14:paraId="4B97A22A" w14:textId="3E05BBF4" w:rsidR="000E2DF2" w:rsidRDefault="000E2DF2" w:rsidP="0031071C">
            <w:pPr>
              <w:jc w:val="both"/>
            </w:pPr>
            <w:r>
              <w:t>53.9</w:t>
            </w:r>
          </w:p>
        </w:tc>
        <w:tc>
          <w:tcPr>
            <w:tcW w:w="1075" w:type="dxa"/>
          </w:tcPr>
          <w:p w14:paraId="1334FA87" w14:textId="659AEC9F" w:rsidR="000E2DF2" w:rsidRDefault="000E2DF2" w:rsidP="0031071C">
            <w:pPr>
              <w:jc w:val="both"/>
            </w:pPr>
            <w:r>
              <w:t>51.9</w:t>
            </w:r>
          </w:p>
        </w:tc>
      </w:tr>
      <w:tr w:rsidR="000E2DF2" w14:paraId="6258661C" w14:textId="77777777" w:rsidTr="00890310">
        <w:tc>
          <w:tcPr>
            <w:tcW w:w="4495" w:type="dxa"/>
          </w:tcPr>
          <w:p w14:paraId="7A1E6638" w14:textId="6E82F20F" w:rsidR="000E2DF2" w:rsidRDefault="000E2DF2" w:rsidP="0031071C">
            <w:pPr>
              <w:jc w:val="both"/>
            </w:pPr>
            <w:r>
              <w:t>Asset equity ratio</w:t>
            </w:r>
          </w:p>
        </w:tc>
        <w:tc>
          <w:tcPr>
            <w:tcW w:w="1260" w:type="dxa"/>
          </w:tcPr>
          <w:p w14:paraId="7B445B2A" w14:textId="2E42656F" w:rsidR="000E2DF2" w:rsidRDefault="000E2DF2" w:rsidP="0031071C">
            <w:pPr>
              <w:jc w:val="both"/>
            </w:pPr>
            <w:r>
              <w:t>25</w:t>
            </w:r>
          </w:p>
        </w:tc>
        <w:tc>
          <w:tcPr>
            <w:tcW w:w="1260" w:type="dxa"/>
          </w:tcPr>
          <w:p w14:paraId="086A5EF6" w14:textId="04DB2D57" w:rsidR="000E2DF2" w:rsidRDefault="000E2DF2" w:rsidP="0031071C">
            <w:pPr>
              <w:jc w:val="both"/>
            </w:pPr>
            <w:r>
              <w:t>27</w:t>
            </w:r>
          </w:p>
        </w:tc>
        <w:tc>
          <w:tcPr>
            <w:tcW w:w="1260" w:type="dxa"/>
          </w:tcPr>
          <w:p w14:paraId="73C9AADA" w14:textId="6CA14EF8" w:rsidR="000E2DF2" w:rsidRDefault="000E2DF2" w:rsidP="0031071C">
            <w:pPr>
              <w:jc w:val="both"/>
            </w:pPr>
            <w:r>
              <w:t>19</w:t>
            </w:r>
          </w:p>
        </w:tc>
        <w:tc>
          <w:tcPr>
            <w:tcW w:w="1075" w:type="dxa"/>
          </w:tcPr>
          <w:p w14:paraId="1AAC62D6" w14:textId="001D68B4" w:rsidR="000E2DF2" w:rsidRDefault="000E2DF2" w:rsidP="0031071C">
            <w:pPr>
              <w:jc w:val="both"/>
            </w:pPr>
            <w:r>
              <w:t>26</w:t>
            </w:r>
          </w:p>
        </w:tc>
      </w:tr>
      <w:tr w:rsidR="000E2DF2" w14:paraId="5A77F110" w14:textId="77777777" w:rsidTr="00890310">
        <w:tc>
          <w:tcPr>
            <w:tcW w:w="4495" w:type="dxa"/>
          </w:tcPr>
          <w:p w14:paraId="3B355FB1" w14:textId="5075C7C7" w:rsidR="000E2DF2" w:rsidRDefault="000E2DF2" w:rsidP="0031071C">
            <w:pPr>
              <w:jc w:val="both"/>
            </w:pPr>
            <w:r>
              <w:t>Total shareholder return</w:t>
            </w:r>
          </w:p>
        </w:tc>
        <w:tc>
          <w:tcPr>
            <w:tcW w:w="1260" w:type="dxa"/>
          </w:tcPr>
          <w:p w14:paraId="09A4D249" w14:textId="1D848637" w:rsidR="000E2DF2" w:rsidRDefault="000E2DF2" w:rsidP="0031071C">
            <w:pPr>
              <w:jc w:val="both"/>
            </w:pPr>
            <w:r>
              <w:t>0.04</w:t>
            </w:r>
          </w:p>
        </w:tc>
        <w:tc>
          <w:tcPr>
            <w:tcW w:w="1260" w:type="dxa"/>
          </w:tcPr>
          <w:p w14:paraId="1323EADA" w14:textId="61210DB9" w:rsidR="000E2DF2" w:rsidRDefault="000E2DF2" w:rsidP="0031071C">
            <w:pPr>
              <w:jc w:val="both"/>
            </w:pPr>
            <w:r>
              <w:t>0.05</w:t>
            </w:r>
          </w:p>
        </w:tc>
        <w:tc>
          <w:tcPr>
            <w:tcW w:w="1260" w:type="dxa"/>
          </w:tcPr>
          <w:p w14:paraId="63F566BD" w14:textId="48922B4D" w:rsidR="000E2DF2" w:rsidRDefault="000E2DF2" w:rsidP="0031071C">
            <w:pPr>
              <w:jc w:val="both"/>
            </w:pPr>
            <w:r>
              <w:t>0.89</w:t>
            </w:r>
          </w:p>
        </w:tc>
        <w:tc>
          <w:tcPr>
            <w:tcW w:w="1075" w:type="dxa"/>
          </w:tcPr>
          <w:p w14:paraId="58734DAE" w14:textId="2F46F702" w:rsidR="000E2DF2" w:rsidRDefault="000E2DF2" w:rsidP="0031071C">
            <w:pPr>
              <w:jc w:val="both"/>
            </w:pPr>
            <w:r>
              <w:t>0.86</w:t>
            </w:r>
          </w:p>
        </w:tc>
      </w:tr>
      <w:bookmarkEnd w:id="11"/>
      <w:tr w:rsidR="000E2DF2" w:rsidRPr="00D4024C" w14:paraId="6AE91B19" w14:textId="77777777" w:rsidTr="00890310">
        <w:tc>
          <w:tcPr>
            <w:tcW w:w="4495" w:type="dxa"/>
          </w:tcPr>
          <w:p w14:paraId="0BBFA58E" w14:textId="0C38D423" w:rsidR="000E2DF2" w:rsidRPr="00D4024C" w:rsidRDefault="000E2DF2" w:rsidP="0031071C">
            <w:pPr>
              <w:jc w:val="both"/>
              <w:rPr>
                <w:b/>
                <w:bCs/>
              </w:rPr>
            </w:pPr>
            <w:r w:rsidRPr="00D4024C">
              <w:rPr>
                <w:b/>
                <w:bCs/>
              </w:rPr>
              <w:t>Non-financial</w:t>
            </w:r>
          </w:p>
        </w:tc>
        <w:tc>
          <w:tcPr>
            <w:tcW w:w="1260" w:type="dxa"/>
          </w:tcPr>
          <w:p w14:paraId="523EF9EC" w14:textId="6B51D7A4" w:rsidR="000E2DF2" w:rsidRPr="00D4024C" w:rsidRDefault="000E2DF2" w:rsidP="0031071C">
            <w:pPr>
              <w:jc w:val="both"/>
              <w:rPr>
                <w:b/>
                <w:bCs/>
              </w:rPr>
            </w:pPr>
            <w:r w:rsidRPr="00D4024C">
              <w:rPr>
                <w:b/>
                <w:bCs/>
              </w:rPr>
              <w:t>2015</w:t>
            </w:r>
          </w:p>
        </w:tc>
        <w:tc>
          <w:tcPr>
            <w:tcW w:w="1260" w:type="dxa"/>
          </w:tcPr>
          <w:p w14:paraId="5506BB8F" w14:textId="22A95C1D" w:rsidR="000E2DF2" w:rsidRPr="00D4024C" w:rsidRDefault="000E2DF2" w:rsidP="0031071C">
            <w:pPr>
              <w:jc w:val="both"/>
              <w:rPr>
                <w:b/>
                <w:bCs/>
              </w:rPr>
            </w:pPr>
            <w:r w:rsidRPr="00D4024C">
              <w:rPr>
                <w:b/>
                <w:bCs/>
              </w:rPr>
              <w:t>2016</w:t>
            </w:r>
          </w:p>
        </w:tc>
        <w:tc>
          <w:tcPr>
            <w:tcW w:w="1260" w:type="dxa"/>
          </w:tcPr>
          <w:p w14:paraId="7E563B35" w14:textId="06E13B02" w:rsidR="000E2DF2" w:rsidRPr="00D4024C" w:rsidRDefault="000E2DF2" w:rsidP="0031071C">
            <w:pPr>
              <w:jc w:val="both"/>
              <w:rPr>
                <w:b/>
                <w:bCs/>
              </w:rPr>
            </w:pPr>
            <w:r w:rsidRPr="00D4024C">
              <w:rPr>
                <w:b/>
                <w:bCs/>
              </w:rPr>
              <w:t>2017</w:t>
            </w:r>
          </w:p>
        </w:tc>
        <w:tc>
          <w:tcPr>
            <w:tcW w:w="1075" w:type="dxa"/>
          </w:tcPr>
          <w:p w14:paraId="4D2A4D6D" w14:textId="790EE32C" w:rsidR="000E2DF2" w:rsidRPr="00D4024C" w:rsidRDefault="000E2DF2" w:rsidP="0031071C">
            <w:pPr>
              <w:jc w:val="both"/>
              <w:rPr>
                <w:b/>
                <w:bCs/>
              </w:rPr>
            </w:pPr>
            <w:r w:rsidRPr="00D4024C">
              <w:rPr>
                <w:b/>
                <w:bCs/>
              </w:rPr>
              <w:t>2018</w:t>
            </w:r>
          </w:p>
        </w:tc>
      </w:tr>
      <w:tr w:rsidR="000E2DF2" w14:paraId="73EC2EA3" w14:textId="77777777" w:rsidTr="00890310">
        <w:tc>
          <w:tcPr>
            <w:tcW w:w="4495" w:type="dxa"/>
          </w:tcPr>
          <w:p w14:paraId="2A1DF6B5" w14:textId="46B6B8D8" w:rsidR="000E2DF2" w:rsidRDefault="000E2DF2" w:rsidP="0031071C">
            <w:pPr>
              <w:jc w:val="both"/>
            </w:pPr>
            <w:r>
              <w:t>Customer satisfaction</w:t>
            </w:r>
          </w:p>
        </w:tc>
        <w:tc>
          <w:tcPr>
            <w:tcW w:w="1260" w:type="dxa"/>
          </w:tcPr>
          <w:p w14:paraId="5A8E57F7" w14:textId="671126E3" w:rsidR="000E2DF2" w:rsidRDefault="000E2DF2" w:rsidP="0031071C">
            <w:pPr>
              <w:jc w:val="both"/>
            </w:pPr>
            <w:r>
              <w:t>58.00</w:t>
            </w:r>
          </w:p>
        </w:tc>
        <w:tc>
          <w:tcPr>
            <w:tcW w:w="1260" w:type="dxa"/>
          </w:tcPr>
          <w:p w14:paraId="21D1933F" w14:textId="5E571811" w:rsidR="000E2DF2" w:rsidRDefault="000E2DF2" w:rsidP="0031071C">
            <w:pPr>
              <w:jc w:val="both"/>
            </w:pPr>
            <w:r>
              <w:t>58.90</w:t>
            </w:r>
          </w:p>
        </w:tc>
        <w:tc>
          <w:tcPr>
            <w:tcW w:w="1260" w:type="dxa"/>
          </w:tcPr>
          <w:p w14:paraId="000A9CAD" w14:textId="04A61A4B" w:rsidR="000E2DF2" w:rsidRDefault="000E2DF2" w:rsidP="0031071C">
            <w:pPr>
              <w:jc w:val="both"/>
            </w:pPr>
            <w:r>
              <w:t>63</w:t>
            </w:r>
          </w:p>
        </w:tc>
        <w:tc>
          <w:tcPr>
            <w:tcW w:w="1075" w:type="dxa"/>
          </w:tcPr>
          <w:p w14:paraId="32294295" w14:textId="30A0C7A7" w:rsidR="000E2DF2" w:rsidRDefault="000E2DF2" w:rsidP="0031071C">
            <w:pPr>
              <w:jc w:val="both"/>
            </w:pPr>
            <w:r>
              <w:t>68</w:t>
            </w:r>
          </w:p>
        </w:tc>
      </w:tr>
      <w:tr w:rsidR="000E2DF2" w14:paraId="729EF98A" w14:textId="77777777" w:rsidTr="00890310">
        <w:tc>
          <w:tcPr>
            <w:tcW w:w="4495" w:type="dxa"/>
          </w:tcPr>
          <w:p w14:paraId="444DE7B4" w14:textId="488AA089" w:rsidR="000E2DF2" w:rsidRDefault="000E2DF2" w:rsidP="0031071C">
            <w:pPr>
              <w:jc w:val="both"/>
            </w:pPr>
            <w:r>
              <w:t>Digital active customer base</w:t>
            </w:r>
          </w:p>
        </w:tc>
        <w:tc>
          <w:tcPr>
            <w:tcW w:w="1260" w:type="dxa"/>
          </w:tcPr>
          <w:p w14:paraId="7BBECC03" w14:textId="5B5EBD9A" w:rsidR="000E2DF2" w:rsidRDefault="000E2DF2" w:rsidP="0031071C">
            <w:pPr>
              <w:jc w:val="both"/>
            </w:pPr>
            <w:r>
              <w:t>10.7</w:t>
            </w:r>
          </w:p>
        </w:tc>
        <w:tc>
          <w:tcPr>
            <w:tcW w:w="1260" w:type="dxa"/>
          </w:tcPr>
          <w:p w14:paraId="61A5974F" w14:textId="186BAC7C" w:rsidR="000E2DF2" w:rsidRDefault="000E2DF2" w:rsidP="0031071C">
            <w:pPr>
              <w:jc w:val="both"/>
            </w:pPr>
            <w:r>
              <w:t>12.09</w:t>
            </w:r>
          </w:p>
        </w:tc>
        <w:tc>
          <w:tcPr>
            <w:tcW w:w="1260" w:type="dxa"/>
          </w:tcPr>
          <w:p w14:paraId="28AA943B" w14:textId="73853769" w:rsidR="000E2DF2" w:rsidRDefault="000E2DF2" w:rsidP="0031071C">
            <w:pPr>
              <w:jc w:val="both"/>
            </w:pPr>
            <w:r>
              <w:t>14.9</w:t>
            </w:r>
          </w:p>
        </w:tc>
        <w:tc>
          <w:tcPr>
            <w:tcW w:w="1075" w:type="dxa"/>
          </w:tcPr>
          <w:p w14:paraId="33056FCE" w14:textId="5B6B7BDF" w:rsidR="000E2DF2" w:rsidRDefault="000E2DF2" w:rsidP="0031071C">
            <w:pPr>
              <w:jc w:val="both"/>
            </w:pPr>
            <w:r>
              <w:t>16.09</w:t>
            </w:r>
          </w:p>
        </w:tc>
      </w:tr>
      <w:tr w:rsidR="000E2DF2" w14:paraId="0C78F500" w14:textId="77777777" w:rsidTr="00890310">
        <w:tc>
          <w:tcPr>
            <w:tcW w:w="4495" w:type="dxa"/>
          </w:tcPr>
          <w:p w14:paraId="48913E34" w14:textId="72B4297C" w:rsidR="000E2DF2" w:rsidRDefault="000E2DF2" w:rsidP="0031071C">
            <w:pPr>
              <w:jc w:val="both"/>
            </w:pPr>
            <w:r>
              <w:t>Best bank for customers</w:t>
            </w:r>
          </w:p>
        </w:tc>
        <w:tc>
          <w:tcPr>
            <w:tcW w:w="1260" w:type="dxa"/>
          </w:tcPr>
          <w:p w14:paraId="070C2DBB" w14:textId="4E2D3D95" w:rsidR="000E2DF2" w:rsidRDefault="000E2DF2" w:rsidP="0031071C">
            <w:pPr>
              <w:jc w:val="both"/>
            </w:pPr>
            <w:r>
              <w:t>77</w:t>
            </w:r>
          </w:p>
        </w:tc>
        <w:tc>
          <w:tcPr>
            <w:tcW w:w="1260" w:type="dxa"/>
          </w:tcPr>
          <w:p w14:paraId="7943146E" w14:textId="7C09C4AF" w:rsidR="000E2DF2" w:rsidRDefault="000E2DF2" w:rsidP="0031071C">
            <w:pPr>
              <w:jc w:val="both"/>
            </w:pPr>
            <w:r>
              <w:t>80</w:t>
            </w:r>
          </w:p>
        </w:tc>
        <w:tc>
          <w:tcPr>
            <w:tcW w:w="1260" w:type="dxa"/>
          </w:tcPr>
          <w:p w14:paraId="1D73B454" w14:textId="1D3FBF7F" w:rsidR="000E2DF2" w:rsidRDefault="000E2DF2" w:rsidP="0031071C">
            <w:pPr>
              <w:jc w:val="both"/>
            </w:pPr>
            <w:r>
              <w:t>85</w:t>
            </w:r>
          </w:p>
        </w:tc>
        <w:tc>
          <w:tcPr>
            <w:tcW w:w="1075" w:type="dxa"/>
          </w:tcPr>
          <w:p w14:paraId="7AD9B16F" w14:textId="37573259" w:rsidR="000E2DF2" w:rsidRDefault="000E2DF2" w:rsidP="0031071C">
            <w:pPr>
              <w:jc w:val="both"/>
            </w:pPr>
            <w:r>
              <w:t>89</w:t>
            </w:r>
          </w:p>
        </w:tc>
      </w:tr>
      <w:tr w:rsidR="000E2DF2" w14:paraId="712ED1AD" w14:textId="77777777" w:rsidTr="00890310">
        <w:tc>
          <w:tcPr>
            <w:tcW w:w="4495" w:type="dxa"/>
          </w:tcPr>
          <w:p w14:paraId="55BCA7B1" w14:textId="037537CF" w:rsidR="000E2DF2" w:rsidRDefault="000E2DF2" w:rsidP="0031071C">
            <w:pPr>
              <w:jc w:val="both"/>
            </w:pPr>
            <w:r>
              <w:t>Customer complaints</w:t>
            </w:r>
          </w:p>
        </w:tc>
        <w:tc>
          <w:tcPr>
            <w:tcW w:w="1260" w:type="dxa"/>
          </w:tcPr>
          <w:p w14:paraId="417A0239" w14:textId="42EAB39A" w:rsidR="000E2DF2" w:rsidRDefault="000E2DF2" w:rsidP="0031071C">
            <w:pPr>
              <w:jc w:val="both"/>
            </w:pPr>
            <w:r>
              <w:t>5</w:t>
            </w:r>
          </w:p>
        </w:tc>
        <w:tc>
          <w:tcPr>
            <w:tcW w:w="1260" w:type="dxa"/>
          </w:tcPr>
          <w:p w14:paraId="00B42525" w14:textId="40F8E5A6" w:rsidR="000E2DF2" w:rsidRDefault="000E2DF2" w:rsidP="0031071C">
            <w:pPr>
              <w:jc w:val="both"/>
            </w:pPr>
            <w:r>
              <w:t>4</w:t>
            </w:r>
          </w:p>
        </w:tc>
        <w:tc>
          <w:tcPr>
            <w:tcW w:w="1260" w:type="dxa"/>
          </w:tcPr>
          <w:p w14:paraId="1A01A727" w14:textId="278EEED1" w:rsidR="000E2DF2" w:rsidRDefault="000E2DF2" w:rsidP="0031071C">
            <w:pPr>
              <w:jc w:val="both"/>
            </w:pPr>
            <w:r>
              <w:t>3</w:t>
            </w:r>
          </w:p>
        </w:tc>
        <w:tc>
          <w:tcPr>
            <w:tcW w:w="1075" w:type="dxa"/>
          </w:tcPr>
          <w:p w14:paraId="4C764B2D" w14:textId="316C95C7" w:rsidR="000E2DF2" w:rsidRDefault="000E2DF2" w:rsidP="0031071C">
            <w:pPr>
              <w:jc w:val="both"/>
            </w:pPr>
            <w:r>
              <w:t>2</w:t>
            </w:r>
          </w:p>
        </w:tc>
      </w:tr>
      <w:tr w:rsidR="000E2DF2" w14:paraId="71E66DA8" w14:textId="77777777" w:rsidTr="00890310">
        <w:tc>
          <w:tcPr>
            <w:tcW w:w="4495" w:type="dxa"/>
          </w:tcPr>
          <w:p w14:paraId="10B9FBAD" w14:textId="70A7B577" w:rsidR="000E2DF2" w:rsidRDefault="0098715E" w:rsidP="0031071C">
            <w:pPr>
              <w:jc w:val="both"/>
            </w:pPr>
            <w:r>
              <w:t>Employee engagement index</w:t>
            </w:r>
          </w:p>
        </w:tc>
        <w:tc>
          <w:tcPr>
            <w:tcW w:w="1260" w:type="dxa"/>
          </w:tcPr>
          <w:p w14:paraId="49F8DACA" w14:textId="5590D0D9" w:rsidR="000E2DF2" w:rsidRDefault="0098715E" w:rsidP="0031071C">
            <w:pPr>
              <w:jc w:val="both"/>
            </w:pPr>
            <w:r>
              <w:t>70</w:t>
            </w:r>
          </w:p>
        </w:tc>
        <w:tc>
          <w:tcPr>
            <w:tcW w:w="1260" w:type="dxa"/>
          </w:tcPr>
          <w:p w14:paraId="6AEE4109" w14:textId="03179D46" w:rsidR="000E2DF2" w:rsidRDefault="0098715E" w:rsidP="0031071C">
            <w:pPr>
              <w:jc w:val="both"/>
            </w:pPr>
            <w:r>
              <w:t>75</w:t>
            </w:r>
          </w:p>
        </w:tc>
        <w:tc>
          <w:tcPr>
            <w:tcW w:w="1260" w:type="dxa"/>
          </w:tcPr>
          <w:p w14:paraId="5141E550" w14:textId="5B607D2B" w:rsidR="000E2DF2" w:rsidRDefault="0098715E" w:rsidP="0031071C">
            <w:pPr>
              <w:jc w:val="both"/>
            </w:pPr>
            <w:r>
              <w:t>73</w:t>
            </w:r>
          </w:p>
        </w:tc>
        <w:tc>
          <w:tcPr>
            <w:tcW w:w="1075" w:type="dxa"/>
          </w:tcPr>
          <w:p w14:paraId="68070F64" w14:textId="6562B19B" w:rsidR="000E2DF2" w:rsidRDefault="0098715E" w:rsidP="0031071C">
            <w:pPr>
              <w:jc w:val="both"/>
            </w:pPr>
            <w:r>
              <w:t>77</w:t>
            </w:r>
          </w:p>
        </w:tc>
      </w:tr>
      <w:tr w:rsidR="0098715E" w14:paraId="07EC9836" w14:textId="77777777" w:rsidTr="00890310">
        <w:tc>
          <w:tcPr>
            <w:tcW w:w="4495" w:type="dxa"/>
          </w:tcPr>
          <w:p w14:paraId="7C3E4787" w14:textId="1CAD5AF3" w:rsidR="0098715E" w:rsidRDefault="0098715E" w:rsidP="0031071C">
            <w:pPr>
              <w:jc w:val="both"/>
            </w:pPr>
            <w:r>
              <w:t>Helping Britain proper plan target</w:t>
            </w:r>
          </w:p>
        </w:tc>
        <w:tc>
          <w:tcPr>
            <w:tcW w:w="1260" w:type="dxa"/>
          </w:tcPr>
          <w:p w14:paraId="7C4AFC20" w14:textId="4EDDA72E" w:rsidR="0098715E" w:rsidRDefault="0098715E" w:rsidP="0031071C">
            <w:pPr>
              <w:jc w:val="both"/>
            </w:pPr>
            <w:r>
              <w:t>20/22</w:t>
            </w:r>
          </w:p>
        </w:tc>
        <w:tc>
          <w:tcPr>
            <w:tcW w:w="1260" w:type="dxa"/>
          </w:tcPr>
          <w:p w14:paraId="63B76204" w14:textId="4BDEAD59" w:rsidR="0098715E" w:rsidRDefault="0098715E" w:rsidP="0031071C">
            <w:pPr>
              <w:jc w:val="both"/>
            </w:pPr>
            <w:r>
              <w:t>24/25</w:t>
            </w:r>
          </w:p>
        </w:tc>
        <w:tc>
          <w:tcPr>
            <w:tcW w:w="1260" w:type="dxa"/>
          </w:tcPr>
          <w:p w14:paraId="0D38202D" w14:textId="719C01BC" w:rsidR="0098715E" w:rsidRDefault="0098715E" w:rsidP="0031071C">
            <w:pPr>
              <w:jc w:val="both"/>
            </w:pPr>
            <w:r>
              <w:t>24/22</w:t>
            </w:r>
          </w:p>
        </w:tc>
        <w:tc>
          <w:tcPr>
            <w:tcW w:w="1075" w:type="dxa"/>
          </w:tcPr>
          <w:p w14:paraId="3D372754" w14:textId="3ED581B2" w:rsidR="0098715E" w:rsidRDefault="0098715E" w:rsidP="0031071C">
            <w:pPr>
              <w:jc w:val="both"/>
            </w:pPr>
            <w:r>
              <w:t>23/25</w:t>
            </w:r>
          </w:p>
        </w:tc>
      </w:tr>
    </w:tbl>
    <w:p w14:paraId="34C87046" w14:textId="77777777" w:rsidR="0014312F" w:rsidRDefault="0014312F" w:rsidP="0031071C">
      <w:pPr>
        <w:jc w:val="both"/>
      </w:pPr>
    </w:p>
    <w:p w14:paraId="0C156F13" w14:textId="042A9EBD" w:rsidR="0098715E" w:rsidRDefault="0098715E" w:rsidP="0098715E">
      <w:pPr>
        <w:jc w:val="both"/>
      </w:pPr>
      <w:r>
        <w:t>Table: Aldermore Bank LPC Annual Financial and Non-financial Performance Source: Aldermore Bank LPC</w:t>
      </w:r>
    </w:p>
    <w:p w14:paraId="721861CB" w14:textId="290E0FD1" w:rsidR="009631DB" w:rsidRDefault="00715D83" w:rsidP="00D4024C">
      <w:pPr>
        <w:jc w:val="both"/>
      </w:pPr>
      <w:r>
        <w:t xml:space="preserve">In the above figure, the financial and non-financial performance of Aldermore Bank LPC </w:t>
      </w:r>
      <w:r w:rsidR="001E726D">
        <w:t>is</w:t>
      </w:r>
      <w:r>
        <w:t xml:space="preserve"> compared among the years of 2015,2016, 2017, and 2018. The performance of the bank is generally classified into two categories for instance, financial and non-financial performance. In financial performance, underlying profit before tax, statutory profit before tax, ordinary dividend, statutory return on tangible equity, earnings per share (EPS)</w:t>
      </w:r>
      <w:r w:rsidR="00D4024C">
        <w:t>, c</w:t>
      </w:r>
      <w:r>
        <w:t>ommon equity tier 1 ratio</w:t>
      </w:r>
      <w:r w:rsidR="00D4024C">
        <w:t>, c</w:t>
      </w:r>
      <w:r>
        <w:t>ost income ratio</w:t>
      </w:r>
      <w:r w:rsidR="00D4024C">
        <w:t>, a</w:t>
      </w:r>
      <w:r>
        <w:t>sset equity ratio</w:t>
      </w:r>
      <w:r w:rsidR="00D4024C">
        <w:t>, and t</w:t>
      </w:r>
      <w:r>
        <w:t>otal shareholder return</w:t>
      </w:r>
      <w:r w:rsidR="00D4024C">
        <w:t xml:space="preserve"> are analyzed to determine and compare the performance of Aldermore bank LPC.</w:t>
      </w:r>
    </w:p>
    <w:p w14:paraId="649289E6" w14:textId="56462C36" w:rsidR="00D4024C" w:rsidRDefault="00D4024C" w:rsidP="00D4024C">
      <w:pPr>
        <w:jc w:val="both"/>
      </w:pPr>
      <w:r>
        <w:t xml:space="preserve">In </w:t>
      </w:r>
      <w:r w:rsidR="001E726D">
        <w:t xml:space="preserve">the </w:t>
      </w:r>
      <w:r>
        <w:t xml:space="preserve">case of non-financial performance, the following indicators are used to determine the comparative positive of Aldermore Bank LPC in the Banking sector. Customer satisfaction, digital active customer base, best bank for customers, customer complaints, employee </w:t>
      </w:r>
      <w:r>
        <w:lastRenderedPageBreak/>
        <w:t>engagement index, Helping Britain proper plan target are mentionable in this regard</w:t>
      </w:r>
      <w:r w:rsidR="00A95349">
        <w:t xml:space="preserve"> </w:t>
      </w:r>
      <w:r w:rsidR="00A95349" w:rsidRPr="00A95349">
        <w:t>(Mertins, 2010)</w:t>
      </w:r>
      <w:r>
        <w:t xml:space="preserve">. </w:t>
      </w:r>
    </w:p>
    <w:p w14:paraId="78323C4A" w14:textId="5FE1BFA8" w:rsidR="00D4024C" w:rsidRDefault="00D4024C" w:rsidP="00D4024C">
      <w:pPr>
        <w:jc w:val="both"/>
      </w:pPr>
      <w:r>
        <w:t xml:space="preserve">The annual report of </w:t>
      </w:r>
      <w:r w:rsidR="001E726D">
        <w:t xml:space="preserve">the </w:t>
      </w:r>
      <w:r>
        <w:t xml:space="preserve">financial and non-financial performance of Aldermore gives scope to its management to judge in a snapshot and compare the performance in </w:t>
      </w:r>
      <w:r w:rsidR="00C0151F">
        <w:t>recent years and make the decision about future strategic issues. The data of financial and non-financial information are categorized here as information in so as the manager using his/her knowledge and wisdom make</w:t>
      </w:r>
      <w:r w:rsidR="001E726D">
        <w:t xml:space="preserve"> the </w:t>
      </w:r>
      <w:r w:rsidR="00C0151F">
        <w:t xml:space="preserve">proper decision in an efficient and effective </w:t>
      </w:r>
      <w:r w:rsidR="002700F5">
        <w:t>manner</w:t>
      </w:r>
      <w:r w:rsidR="002700F5" w:rsidRPr="00B45493">
        <w:t xml:space="preserve"> (</w:t>
      </w:r>
      <w:r w:rsidR="00B45493" w:rsidRPr="00B45493">
        <w:t>Easterby,2003)</w:t>
      </w:r>
      <w:r w:rsidR="00C0151F">
        <w:t>.</w:t>
      </w:r>
    </w:p>
    <w:p w14:paraId="03B20517" w14:textId="46518044" w:rsidR="006D0850" w:rsidRDefault="006D0850" w:rsidP="001E726D">
      <w:pPr>
        <w:pStyle w:val="Ttulo1"/>
      </w:pPr>
      <w:bookmarkStart w:id="12" w:name="_Toc6336506"/>
      <w:r>
        <w:t>Learning Outcome Two</w:t>
      </w:r>
      <w:bookmarkEnd w:id="12"/>
    </w:p>
    <w:p w14:paraId="3FB29BED" w14:textId="7C071D82" w:rsidR="006D0850" w:rsidRDefault="006D0850" w:rsidP="001E726D">
      <w:pPr>
        <w:pStyle w:val="Ttulo2"/>
      </w:pPr>
      <w:bookmarkStart w:id="13" w:name="_Toc6336507"/>
      <w:r>
        <w:t>Knowledge Assets</w:t>
      </w:r>
      <w:bookmarkEnd w:id="13"/>
    </w:p>
    <w:p w14:paraId="380408ED" w14:textId="7E600241" w:rsidR="006D0850" w:rsidRDefault="003B7AA1" w:rsidP="00D4024C">
      <w:pPr>
        <w:jc w:val="both"/>
      </w:pPr>
      <w:r>
        <w:t>The figure shows the knowledge assets of an organization:</w:t>
      </w:r>
    </w:p>
    <w:p w14:paraId="39553972" w14:textId="77777777" w:rsidR="00F37348" w:rsidRDefault="00F37348" w:rsidP="00D4024C">
      <w:pPr>
        <w:jc w:val="both"/>
      </w:pPr>
    </w:p>
    <w:p w14:paraId="0707AFCA" w14:textId="2C7B06FA" w:rsidR="003B7AA1" w:rsidRDefault="003B7AA1" w:rsidP="00D4024C">
      <w:pPr>
        <w:jc w:val="both"/>
      </w:pPr>
      <w:r>
        <w:rPr>
          <w:noProof/>
        </w:rPr>
        <w:drawing>
          <wp:inline distT="0" distB="0" distL="0" distR="0" wp14:anchorId="43948B5C" wp14:editId="555B078D">
            <wp:extent cx="5943600" cy="3248025"/>
            <wp:effectExtent l="0" t="0" r="0" b="9525"/>
            <wp:docPr id="5" name="Picture 5" descr="Image result for knowledge ass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knowledge asse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248025"/>
                    </a:xfrm>
                    <a:prstGeom prst="rect">
                      <a:avLst/>
                    </a:prstGeom>
                    <a:noFill/>
                    <a:ln>
                      <a:noFill/>
                    </a:ln>
                  </pic:spPr>
                </pic:pic>
              </a:graphicData>
            </a:graphic>
          </wp:inline>
        </w:drawing>
      </w:r>
    </w:p>
    <w:p w14:paraId="06C76556" w14:textId="300C22DA" w:rsidR="003B7AA1" w:rsidRDefault="003B7AA1" w:rsidP="00D4024C">
      <w:pPr>
        <w:jc w:val="both"/>
      </w:pPr>
      <w:r>
        <w:t xml:space="preserve">Figure: Knowledge Assets                                               Source: </w:t>
      </w:r>
      <w:r w:rsidR="00A95349" w:rsidRPr="00A95349">
        <w:t>(Okuonghae and Ogiamien, 2017)</w:t>
      </w:r>
    </w:p>
    <w:p w14:paraId="0B96DEFF" w14:textId="343CF313" w:rsidR="003B7AA1" w:rsidRDefault="003B7AA1" w:rsidP="00D4024C">
      <w:pPr>
        <w:jc w:val="both"/>
      </w:pPr>
      <w:r>
        <w:t>Generally speaking, in an organization like Aldermore Bank LPC</w:t>
      </w:r>
      <w:r w:rsidR="001E726D">
        <w:t>,</w:t>
      </w:r>
      <w:r>
        <w:t xml:space="preserve"> the knowledge about services procedures, policies, techniques, technologies, structures, strategies, cultures of the organization </w:t>
      </w:r>
      <w:r>
        <w:lastRenderedPageBreak/>
        <w:t xml:space="preserve">are known as knowledge assets. The management of assets creates assets for the organization. it helps the organization to stand out in front of the competitors and perform robustly in the marker. Actually, </w:t>
      </w:r>
      <w:r w:rsidR="00F37348">
        <w:t>these</w:t>
      </w:r>
      <w:r>
        <w:t xml:space="preserve"> assets expect some sorts of nurture and management from the organization. </w:t>
      </w:r>
      <w:r w:rsidR="00F37348">
        <w:t>in the above figure, the knowledge assets are divided into two categories initially they are stakeholders’ resources and structural resources</w:t>
      </w:r>
      <w:r w:rsidR="00A95349">
        <w:t xml:space="preserve"> </w:t>
      </w:r>
      <w:r w:rsidR="00A95349" w:rsidRPr="00A95349">
        <w:t>(Okuonghae and Ogiamien, 2017)</w:t>
      </w:r>
      <w:r w:rsidR="00F37348">
        <w:t>. Stakeholders resources can be the stakeholder’s relationship and human resources. And the structural resources are categori</w:t>
      </w:r>
      <w:r w:rsidR="001E726D">
        <w:t>z</w:t>
      </w:r>
      <w:r w:rsidR="00F37348">
        <w:t>ed physical infra</w:t>
      </w:r>
      <w:r w:rsidR="001E726D">
        <w:t>structure</w:t>
      </w:r>
      <w:r w:rsidR="00F37348">
        <w:t xml:space="preserve"> of the organization and virtual infrastructure of th</w:t>
      </w:r>
      <w:r w:rsidR="001E726D">
        <w:t>e</w:t>
      </w:r>
      <w:r w:rsidR="00F37348">
        <w:t xml:space="preserve"> organization. In r</w:t>
      </w:r>
      <w:r w:rsidR="001E726D">
        <w:t>e</w:t>
      </w:r>
      <w:r w:rsidR="00F37348">
        <w:t>ality, the physical and virtual structure of th</w:t>
      </w:r>
      <w:r w:rsidR="001E726D">
        <w:t>e</w:t>
      </w:r>
      <w:r w:rsidR="00F37348">
        <w:t xml:space="preserve"> organ</w:t>
      </w:r>
      <w:r w:rsidR="001E726D">
        <w:t>iza</w:t>
      </w:r>
      <w:r w:rsidR="00F37348">
        <w:t>tion ha</w:t>
      </w:r>
      <w:r w:rsidR="001E726D">
        <w:t>s</w:t>
      </w:r>
      <w:r w:rsidR="00F37348">
        <w:t xml:space="preserve"> unique qualities to help the organization stand out in</w:t>
      </w:r>
      <w:r w:rsidR="001E726D">
        <w:t xml:space="preserve"> </w:t>
      </w:r>
      <w:r w:rsidR="00F37348">
        <w:t>th</w:t>
      </w:r>
      <w:r w:rsidR="001E726D">
        <w:t>e</w:t>
      </w:r>
      <w:r w:rsidR="00F37348">
        <w:t xml:space="preserve"> competitive market. The virtual infrastructure is </w:t>
      </w:r>
      <w:r w:rsidR="00BE7FB4">
        <w:t>the combination culture, routine, practices, and intellectual property of the organization. a</w:t>
      </w:r>
      <w:r w:rsidR="001E726D">
        <w:t>n</w:t>
      </w:r>
      <w:r w:rsidR="00BE7FB4">
        <w:t xml:space="preserve"> organization with </w:t>
      </w:r>
      <w:r w:rsidR="001E726D">
        <w:t xml:space="preserve">a </w:t>
      </w:r>
      <w:r w:rsidR="00BE7FB4">
        <w:t>po</w:t>
      </w:r>
      <w:r w:rsidR="001E726D">
        <w:t>w</w:t>
      </w:r>
      <w:r w:rsidR="00BE7FB4">
        <w:t>erful culture, climate</w:t>
      </w:r>
      <w:r w:rsidR="001E726D">
        <w:t>,</w:t>
      </w:r>
      <w:r w:rsidR="00BE7FB4">
        <w:t xml:space="preserve"> and unique intellectual property must be ahead in the competitive market. Unique intellectual properties make the organization distinctive and competitive and at the same time so much product which improves the organization’s efficiency. A</w:t>
      </w:r>
      <w:r w:rsidR="001E726D">
        <w:t>n</w:t>
      </w:r>
      <w:r w:rsidR="00BE7FB4">
        <w:t xml:space="preserve"> organization having </w:t>
      </w:r>
      <w:r w:rsidR="001E726D">
        <w:t xml:space="preserve">a </w:t>
      </w:r>
      <w:r w:rsidR="00BE7FB4">
        <w:t>robust culture indicating that the organization has unique qualities and policies and procedure for getting things done properly in a cost</w:t>
      </w:r>
      <w:r w:rsidR="001E726D">
        <w:t>-</w:t>
      </w:r>
      <w:r w:rsidR="006A2770">
        <w:t>efficient</w:t>
      </w:r>
      <w:r w:rsidR="00BE7FB4">
        <w:t xml:space="preserve"> way. All these mentioned know-how in the aforementioned discussions are considered as knowledge assets of the organization</w:t>
      </w:r>
      <w:r w:rsidR="00A95349">
        <w:t xml:space="preserve"> </w:t>
      </w:r>
      <w:r w:rsidR="00A95349" w:rsidRPr="00A95349">
        <w:t>(Mertins, 2010)</w:t>
      </w:r>
      <w:r w:rsidR="00BE7FB4">
        <w:t xml:space="preserve">. An organization adorned with much </w:t>
      </w:r>
      <w:r w:rsidR="006A2770">
        <w:t xml:space="preserve">knowledge assets surely will be more competitive and distinctive in the market place. </w:t>
      </w:r>
    </w:p>
    <w:p w14:paraId="023FDAA5" w14:textId="0D784196" w:rsidR="006A2770" w:rsidRDefault="006A2770" w:rsidP="001E726D">
      <w:pPr>
        <w:pStyle w:val="Ttulo2"/>
      </w:pPr>
      <w:bookmarkStart w:id="14" w:name="_Toc6336508"/>
      <w:r>
        <w:t>SWOT Analysis of Knowledge for Knowledge Management</w:t>
      </w:r>
      <w:bookmarkEnd w:id="14"/>
    </w:p>
    <w:p w14:paraId="5978CDE4" w14:textId="0CE1AEED" w:rsidR="006A2770" w:rsidRDefault="006A2770" w:rsidP="00D4024C">
      <w:pPr>
        <w:jc w:val="both"/>
      </w:pPr>
      <w:r>
        <w:t>SWOT stands for strengths, weakness, opportunities, and threats and which is a powerful technique for evaluating internal and external qualities of something</w:t>
      </w:r>
      <w:r w:rsidR="00A95349">
        <w:t xml:space="preserve"> </w:t>
      </w:r>
      <w:r w:rsidR="00A95349" w:rsidRPr="00A95349">
        <w:t>(Okuonghae and Ogiamien, 2017)</w:t>
      </w:r>
      <w:r>
        <w:t>. The following</w:t>
      </w:r>
      <w:r w:rsidR="001E726D">
        <w:t xml:space="preserve"> </w:t>
      </w:r>
      <w:r>
        <w:t>table shows the SWOT analysis of knowledge management of Aldermore Bank LPC.</w:t>
      </w:r>
    </w:p>
    <w:p w14:paraId="46DCA620" w14:textId="19DDF664" w:rsidR="00A95349" w:rsidRDefault="00A95349" w:rsidP="00D4024C">
      <w:pPr>
        <w:jc w:val="both"/>
      </w:pPr>
    </w:p>
    <w:p w14:paraId="734208DB" w14:textId="475AB20B" w:rsidR="00A95349" w:rsidRDefault="00A95349" w:rsidP="00D4024C">
      <w:pPr>
        <w:jc w:val="both"/>
      </w:pPr>
    </w:p>
    <w:p w14:paraId="7D6D2CD4" w14:textId="605DC33D" w:rsidR="00A95349" w:rsidRDefault="00A95349" w:rsidP="00D4024C">
      <w:pPr>
        <w:jc w:val="both"/>
      </w:pPr>
    </w:p>
    <w:p w14:paraId="0817EFAD" w14:textId="77777777" w:rsidR="00A95349" w:rsidRDefault="00A95349" w:rsidP="00D4024C">
      <w:pPr>
        <w:jc w:val="both"/>
      </w:pPr>
    </w:p>
    <w:tbl>
      <w:tblPr>
        <w:tblStyle w:val="TabelacomGrelha"/>
        <w:tblW w:w="0" w:type="auto"/>
        <w:tblLook w:val="04A0" w:firstRow="1" w:lastRow="0" w:firstColumn="1" w:lastColumn="0" w:noHBand="0" w:noVBand="1"/>
      </w:tblPr>
      <w:tblGrid>
        <w:gridCol w:w="4675"/>
        <w:gridCol w:w="4675"/>
      </w:tblGrid>
      <w:tr w:rsidR="00112C4A" w14:paraId="0916B655" w14:textId="77777777" w:rsidTr="00112C4A">
        <w:tc>
          <w:tcPr>
            <w:tcW w:w="4675" w:type="dxa"/>
          </w:tcPr>
          <w:p w14:paraId="34A755AE" w14:textId="5BFD6CB1" w:rsidR="00112C4A" w:rsidRDefault="00112C4A" w:rsidP="00D4024C">
            <w:pPr>
              <w:jc w:val="both"/>
            </w:pPr>
            <w:r>
              <w:t>Internal Strengths</w:t>
            </w:r>
          </w:p>
        </w:tc>
        <w:tc>
          <w:tcPr>
            <w:tcW w:w="4675" w:type="dxa"/>
          </w:tcPr>
          <w:p w14:paraId="128EBDDE" w14:textId="0B4E101F" w:rsidR="00112C4A" w:rsidRDefault="00112C4A" w:rsidP="00D4024C">
            <w:pPr>
              <w:jc w:val="both"/>
            </w:pPr>
            <w:r>
              <w:t>Internal Weakness</w:t>
            </w:r>
          </w:p>
        </w:tc>
      </w:tr>
      <w:tr w:rsidR="00112C4A" w14:paraId="243C0A9C" w14:textId="77777777" w:rsidTr="00112C4A">
        <w:trPr>
          <w:trHeight w:val="2312"/>
        </w:trPr>
        <w:tc>
          <w:tcPr>
            <w:tcW w:w="4675" w:type="dxa"/>
          </w:tcPr>
          <w:p w14:paraId="7A9E8395" w14:textId="120FB7D8" w:rsidR="00112C4A" w:rsidRDefault="00112C4A" w:rsidP="00112C4A">
            <w:pPr>
              <w:pStyle w:val="PargrafodaLista"/>
              <w:numPr>
                <w:ilvl w:val="0"/>
                <w:numId w:val="1"/>
              </w:numPr>
              <w:jc w:val="both"/>
            </w:pPr>
            <w:r>
              <w:lastRenderedPageBreak/>
              <w:t xml:space="preserve">Have </w:t>
            </w:r>
            <w:r w:rsidR="001E726D">
              <w:t xml:space="preserve">a </w:t>
            </w:r>
            <w:r>
              <w:t>professional technique for banking services</w:t>
            </w:r>
          </w:p>
          <w:p w14:paraId="565329A2" w14:textId="303C6CC1" w:rsidR="00112C4A" w:rsidRDefault="00112C4A" w:rsidP="00112C4A">
            <w:pPr>
              <w:pStyle w:val="PargrafodaLista"/>
              <w:numPr>
                <w:ilvl w:val="0"/>
                <w:numId w:val="1"/>
              </w:numPr>
              <w:jc w:val="both"/>
            </w:pPr>
            <w:r>
              <w:t>Have well-known technologies to</w:t>
            </w:r>
            <w:r w:rsidR="001E726D">
              <w:t xml:space="preserve"> </w:t>
            </w:r>
            <w:r>
              <w:t>provide</w:t>
            </w:r>
            <w:r w:rsidR="001E726D">
              <w:t xml:space="preserve"> the </w:t>
            </w:r>
            <w:r>
              <w:t>best services</w:t>
            </w:r>
          </w:p>
          <w:p w14:paraId="11B093ED" w14:textId="77777777" w:rsidR="00112C4A" w:rsidRDefault="00112C4A" w:rsidP="00112C4A">
            <w:pPr>
              <w:pStyle w:val="PargrafodaLista"/>
              <w:numPr>
                <w:ilvl w:val="0"/>
                <w:numId w:val="1"/>
              </w:numPr>
              <w:jc w:val="both"/>
            </w:pPr>
            <w:r>
              <w:t>Number one bank services provider in the United Kingdom</w:t>
            </w:r>
          </w:p>
          <w:p w14:paraId="79499A0D" w14:textId="77777777" w:rsidR="00112C4A" w:rsidRDefault="00112C4A" w:rsidP="00112C4A">
            <w:pPr>
              <w:pStyle w:val="PargrafodaLista"/>
              <w:numPr>
                <w:ilvl w:val="0"/>
                <w:numId w:val="1"/>
              </w:numPr>
              <w:jc w:val="both"/>
            </w:pPr>
            <w:r>
              <w:t>Cheapest services provider</w:t>
            </w:r>
          </w:p>
          <w:p w14:paraId="39267B6E" w14:textId="77777777" w:rsidR="00112C4A" w:rsidRDefault="00112C4A" w:rsidP="00112C4A">
            <w:pPr>
              <w:pStyle w:val="PargrafodaLista"/>
              <w:numPr>
                <w:ilvl w:val="0"/>
                <w:numId w:val="1"/>
              </w:numPr>
              <w:jc w:val="both"/>
            </w:pPr>
            <w:r>
              <w:t>More efficient and effective</w:t>
            </w:r>
          </w:p>
          <w:p w14:paraId="475D95B3" w14:textId="330DF2C0" w:rsidR="00112C4A" w:rsidRDefault="00112C4A" w:rsidP="00112C4A">
            <w:pPr>
              <w:pStyle w:val="PargrafodaLista"/>
              <w:numPr>
                <w:ilvl w:val="0"/>
                <w:numId w:val="1"/>
              </w:numPr>
              <w:jc w:val="both"/>
            </w:pPr>
            <w:r>
              <w:t xml:space="preserve">Better work environment </w:t>
            </w:r>
          </w:p>
        </w:tc>
        <w:tc>
          <w:tcPr>
            <w:tcW w:w="4675" w:type="dxa"/>
          </w:tcPr>
          <w:p w14:paraId="509F51A0" w14:textId="311C6325" w:rsidR="00112C4A" w:rsidRDefault="00112C4A" w:rsidP="00112C4A">
            <w:pPr>
              <w:pStyle w:val="PargrafodaLista"/>
              <w:numPr>
                <w:ilvl w:val="0"/>
                <w:numId w:val="1"/>
              </w:numPr>
              <w:jc w:val="both"/>
            </w:pPr>
            <w:r>
              <w:t>All employees are not well inform</w:t>
            </w:r>
            <w:r w:rsidR="001E726D">
              <w:t>ed</w:t>
            </w:r>
            <w:r>
              <w:t xml:space="preserve"> about knowledge management</w:t>
            </w:r>
          </w:p>
          <w:p w14:paraId="6C44BE0E" w14:textId="42BEF7C5" w:rsidR="00112C4A" w:rsidRDefault="001E726D" w:rsidP="00112C4A">
            <w:pPr>
              <w:pStyle w:val="PargrafodaLista"/>
              <w:numPr>
                <w:ilvl w:val="0"/>
                <w:numId w:val="1"/>
              </w:numPr>
              <w:jc w:val="both"/>
            </w:pPr>
            <w:r>
              <w:t>R</w:t>
            </w:r>
            <w:r w:rsidR="00112C4A">
              <w:t>ig</w:t>
            </w:r>
            <w:r>
              <w:t>or</w:t>
            </w:r>
            <w:r w:rsidR="00112C4A">
              <w:t>ous training and development</w:t>
            </w:r>
            <w:r>
              <w:t xml:space="preserve"> </w:t>
            </w:r>
            <w:r w:rsidR="00112C4A">
              <w:t>in</w:t>
            </w:r>
            <w:r>
              <w:t>i</w:t>
            </w:r>
            <w:r w:rsidR="00112C4A">
              <w:t xml:space="preserve">tiatives are required </w:t>
            </w:r>
          </w:p>
        </w:tc>
      </w:tr>
      <w:tr w:rsidR="00112C4A" w14:paraId="25C999F9" w14:textId="77777777" w:rsidTr="00112C4A">
        <w:tc>
          <w:tcPr>
            <w:tcW w:w="4675" w:type="dxa"/>
          </w:tcPr>
          <w:p w14:paraId="2E6FCF53" w14:textId="18266232" w:rsidR="00112C4A" w:rsidRDefault="00112C4A" w:rsidP="00D4024C">
            <w:pPr>
              <w:jc w:val="both"/>
            </w:pPr>
            <w:r>
              <w:t>External opportunities</w:t>
            </w:r>
          </w:p>
        </w:tc>
        <w:tc>
          <w:tcPr>
            <w:tcW w:w="4675" w:type="dxa"/>
          </w:tcPr>
          <w:p w14:paraId="12717607" w14:textId="23CFB990" w:rsidR="00112C4A" w:rsidRDefault="00112C4A" w:rsidP="00D4024C">
            <w:pPr>
              <w:jc w:val="both"/>
            </w:pPr>
            <w:r>
              <w:t>External threats</w:t>
            </w:r>
          </w:p>
        </w:tc>
      </w:tr>
      <w:tr w:rsidR="00112C4A" w14:paraId="5E974EBF" w14:textId="77777777" w:rsidTr="00112C4A">
        <w:trPr>
          <w:trHeight w:val="3257"/>
        </w:trPr>
        <w:tc>
          <w:tcPr>
            <w:tcW w:w="4675" w:type="dxa"/>
          </w:tcPr>
          <w:p w14:paraId="46FBA047" w14:textId="77777777" w:rsidR="00112C4A" w:rsidRDefault="00D13ABE" w:rsidP="00D13ABE">
            <w:pPr>
              <w:pStyle w:val="PargrafodaLista"/>
              <w:numPr>
                <w:ilvl w:val="0"/>
                <w:numId w:val="3"/>
              </w:numPr>
              <w:jc w:val="both"/>
            </w:pPr>
            <w:r>
              <w:t>Extending banking services outside of the UK</w:t>
            </w:r>
          </w:p>
          <w:p w14:paraId="0C664353" w14:textId="77777777" w:rsidR="00D13ABE" w:rsidRDefault="00D13ABE" w:rsidP="00D13ABE">
            <w:pPr>
              <w:pStyle w:val="PargrafodaLista"/>
              <w:numPr>
                <w:ilvl w:val="0"/>
                <w:numId w:val="3"/>
              </w:numPr>
              <w:jc w:val="both"/>
            </w:pPr>
            <w:r>
              <w:t>Excellent training and development initiatives</w:t>
            </w:r>
          </w:p>
          <w:p w14:paraId="71411790" w14:textId="6DE65BFB" w:rsidR="00D13ABE" w:rsidRDefault="00D13ABE" w:rsidP="00D13ABE">
            <w:pPr>
              <w:pStyle w:val="PargrafodaLista"/>
              <w:numPr>
                <w:ilvl w:val="0"/>
                <w:numId w:val="3"/>
              </w:numPr>
              <w:jc w:val="both"/>
            </w:pPr>
            <w:r>
              <w:t>Excellent jo</w:t>
            </w:r>
            <w:r w:rsidR="001E726D">
              <w:t>b</w:t>
            </w:r>
            <w:r>
              <w:t xml:space="preserve"> opportunities</w:t>
            </w:r>
          </w:p>
          <w:p w14:paraId="4224BE79" w14:textId="0A09D56C" w:rsidR="00D13ABE" w:rsidRDefault="00D13ABE" w:rsidP="00D13ABE">
            <w:pPr>
              <w:pStyle w:val="PargrafodaLista"/>
              <w:numPr>
                <w:ilvl w:val="0"/>
                <w:numId w:val="3"/>
              </w:numPr>
              <w:jc w:val="both"/>
            </w:pPr>
            <w:r>
              <w:t>Wide market available need to properly focus</w:t>
            </w:r>
          </w:p>
        </w:tc>
        <w:tc>
          <w:tcPr>
            <w:tcW w:w="4675" w:type="dxa"/>
          </w:tcPr>
          <w:p w14:paraId="459A9A3E" w14:textId="3089B14D" w:rsidR="00112C4A" w:rsidRDefault="00D13ABE" w:rsidP="00D13ABE">
            <w:pPr>
              <w:pStyle w:val="PargrafodaLista"/>
              <w:numPr>
                <w:ilvl w:val="0"/>
                <w:numId w:val="2"/>
              </w:numPr>
              <w:jc w:val="both"/>
            </w:pPr>
            <w:r>
              <w:t>Loss</w:t>
            </w:r>
            <w:r w:rsidR="00112C4A">
              <w:t xml:space="preserve"> of </w:t>
            </w:r>
            <w:r>
              <w:t xml:space="preserve">competent and skilled pool </w:t>
            </w:r>
            <w:r w:rsidR="00A95349">
              <w:t>of employees</w:t>
            </w:r>
            <w:r>
              <w:t xml:space="preserve"> to the</w:t>
            </w:r>
            <w:r w:rsidR="001E726D">
              <w:t xml:space="preserve"> </w:t>
            </w:r>
            <w:r>
              <w:t>comp</w:t>
            </w:r>
            <w:r w:rsidR="001E726D">
              <w:t>e</w:t>
            </w:r>
            <w:r>
              <w:t>titors</w:t>
            </w:r>
          </w:p>
          <w:p w14:paraId="6F20877D" w14:textId="77777777" w:rsidR="00D13ABE" w:rsidRDefault="00D13ABE" w:rsidP="00D13ABE">
            <w:pPr>
              <w:pStyle w:val="PargrafodaLista"/>
              <w:numPr>
                <w:ilvl w:val="0"/>
                <w:numId w:val="2"/>
              </w:numPr>
              <w:jc w:val="both"/>
            </w:pPr>
            <w:r>
              <w:t>Competitors imitate the ideas quickly</w:t>
            </w:r>
          </w:p>
          <w:p w14:paraId="16ABF9B5" w14:textId="2688F4B5" w:rsidR="00D13ABE" w:rsidRDefault="00D13ABE" w:rsidP="00D4024C">
            <w:pPr>
              <w:jc w:val="both"/>
            </w:pPr>
          </w:p>
        </w:tc>
      </w:tr>
    </w:tbl>
    <w:p w14:paraId="0CDF1B09" w14:textId="77777777" w:rsidR="006A2770" w:rsidRDefault="006A2770" w:rsidP="00D4024C">
      <w:pPr>
        <w:jc w:val="both"/>
      </w:pPr>
    </w:p>
    <w:p w14:paraId="5E2EB004" w14:textId="44D859B0" w:rsidR="006A2770" w:rsidRDefault="00D13ABE" w:rsidP="00D4024C">
      <w:pPr>
        <w:jc w:val="both"/>
      </w:pPr>
      <w:r>
        <w:t>Table: SWOT analysis of knowledge management</w:t>
      </w:r>
    </w:p>
    <w:p w14:paraId="3AF5A122" w14:textId="77777777" w:rsidR="00D13ABE" w:rsidRDefault="00D13ABE" w:rsidP="00D4024C">
      <w:pPr>
        <w:jc w:val="both"/>
      </w:pPr>
    </w:p>
    <w:p w14:paraId="59D80589" w14:textId="45217D72" w:rsidR="0014312F" w:rsidRDefault="00D13ABE" w:rsidP="001E726D">
      <w:pPr>
        <w:pStyle w:val="Ttulo2"/>
      </w:pPr>
      <w:bookmarkStart w:id="15" w:name="_Toc6336509"/>
      <w:r>
        <w:t>A comprehensive Framework for Appling Information Knowledge Management</w:t>
      </w:r>
      <w:bookmarkEnd w:id="15"/>
    </w:p>
    <w:p w14:paraId="177D1A19" w14:textId="7DBC2E2A" w:rsidR="00A857EA" w:rsidRDefault="002279F1" w:rsidP="003D31F9">
      <w:pPr>
        <w:jc w:val="both"/>
      </w:pPr>
      <w:r>
        <w:t xml:space="preserve">A framework is a complete guideline for the managers for applying some new in the organization. for </w:t>
      </w:r>
      <w:r w:rsidR="001E726D">
        <w:t xml:space="preserve">a </w:t>
      </w:r>
      <w:r>
        <w:t>more efficient outcome, the framework should be more integrated and comprehensive</w:t>
      </w:r>
      <w:r w:rsidR="00A95349">
        <w:t xml:space="preserve"> </w:t>
      </w:r>
      <w:r w:rsidR="00A95349" w:rsidRPr="00A95349">
        <w:t>(Okuonghae and Ogiamien, 2017)</w:t>
      </w:r>
      <w:r>
        <w:t>. So</w:t>
      </w:r>
      <w:r w:rsidR="004F224D">
        <w:t>,</w:t>
      </w:r>
      <w:r>
        <w:t xml:space="preserve"> the comprehensive framework is the combination of </w:t>
      </w:r>
      <w:r w:rsidR="001E726D">
        <w:t xml:space="preserve">an </w:t>
      </w:r>
      <w:r>
        <w:t>organization’s culture, motivation, infrastructure, leadership, strategies, and the way of communication procedures of the organization. The framework should be collaborative in nature</w:t>
      </w:r>
      <w:r w:rsidR="004F224D">
        <w:t xml:space="preserve"> indicating that which gains involvement and commitment of all phase of the implementation and should have an integration with the organization’s culture in the broader </w:t>
      </w:r>
      <w:r w:rsidR="004F224D">
        <w:lastRenderedPageBreak/>
        <w:t>context. The framework should have four broad elements namely, business strategy, knowledge strategy, incentives, and</w:t>
      </w:r>
      <w:r w:rsidR="001E726D">
        <w:t xml:space="preserve"> </w:t>
      </w:r>
      <w:r w:rsidR="004F224D">
        <w:t>m</w:t>
      </w:r>
      <w:r w:rsidR="001E726D">
        <w:t>a</w:t>
      </w:r>
      <w:r w:rsidR="004F224D">
        <w:t>trices. Apart from these, there are some elements circling in the knowledge process. For instance,</w:t>
      </w:r>
      <w:r w:rsidR="001E726D">
        <w:t xml:space="preserve"> </w:t>
      </w:r>
      <w:r w:rsidR="004F224D">
        <w:t xml:space="preserve">leadership and communication, </w:t>
      </w:r>
      <w:r w:rsidR="001E726D">
        <w:t xml:space="preserve">a </w:t>
      </w:r>
      <w:r w:rsidR="004F224D">
        <w:t>support organization. communication practices, competent employees of the organization are specific</w:t>
      </w:r>
      <w:r w:rsidR="001E726D">
        <w:t>al</w:t>
      </w:r>
      <w:r w:rsidR="004F224D">
        <w:t>ly mentionable. On the other hand, personal portal, application of knowledge,</w:t>
      </w:r>
      <w:r w:rsidR="003D31F9">
        <w:t xml:space="preserve"> content store, and technical infrastru</w:t>
      </w:r>
      <w:r w:rsidR="001E726D">
        <w:t>c</w:t>
      </w:r>
      <w:r w:rsidR="003D31F9">
        <w:t>ture are also necessary for the framework to work in a proper manner</w:t>
      </w:r>
      <w:r w:rsidR="00B45493">
        <w:t xml:space="preserve"> </w:t>
      </w:r>
      <w:r w:rsidR="00B45493" w:rsidRPr="00B45493">
        <w:t>(Ebel at.al., 2013)</w:t>
      </w:r>
      <w:r w:rsidR="003D31F9">
        <w:t xml:space="preserve">. The incentives and metrics are measures meaning that designing meaningful incentives for the employees to implement the framework in so as to get motivated </w:t>
      </w:r>
      <w:r w:rsidR="001E726D">
        <w:t>by</w:t>
      </w:r>
      <w:r w:rsidR="003D31F9">
        <w:t xml:space="preserve"> the organization.</w:t>
      </w:r>
    </w:p>
    <w:p w14:paraId="3E441ACC" w14:textId="1A92DD53" w:rsidR="002E1B00" w:rsidRDefault="00D13ABE" w:rsidP="002E1B00">
      <w:pPr>
        <w:jc w:val="both"/>
      </w:pPr>
      <w:r>
        <w:rPr>
          <w:noProof/>
        </w:rPr>
        <w:drawing>
          <wp:inline distT="0" distB="0" distL="0" distR="0" wp14:anchorId="6CB9FC6E" wp14:editId="6FCE8C56">
            <wp:extent cx="5943600" cy="3295650"/>
            <wp:effectExtent l="0" t="0" r="0" b="0"/>
            <wp:docPr id="6" name="Picture 6" descr="Image result for A comprehensive Framework for Applying Information Knowledg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A comprehensive Framework for Applying Information Knowledge Management"/>
                    <pic:cNvPicPr>
                      <a:picLocks noChangeAspect="1" noChangeArrowheads="1"/>
                    </pic:cNvPicPr>
                  </pic:nvPicPr>
                  <pic:blipFill rotWithShape="1">
                    <a:blip r:embed="rId12">
                      <a:extLst>
                        <a:ext uri="{28A0092B-C50C-407E-A947-70E740481C1C}">
                          <a14:useLocalDpi xmlns:a14="http://schemas.microsoft.com/office/drawing/2010/main" val="0"/>
                        </a:ext>
                      </a:extLst>
                    </a:blip>
                    <a:srcRect t="16010" b="6290"/>
                    <a:stretch/>
                  </pic:blipFill>
                  <pic:spPr bwMode="auto">
                    <a:xfrm>
                      <a:off x="0" y="0"/>
                      <a:ext cx="5943600" cy="3295650"/>
                    </a:xfrm>
                    <a:prstGeom prst="rect">
                      <a:avLst/>
                    </a:prstGeom>
                    <a:noFill/>
                    <a:ln>
                      <a:noFill/>
                    </a:ln>
                    <a:extLst>
                      <a:ext uri="{53640926-AAD7-44D8-BBD7-CCE9431645EC}">
                        <a14:shadowObscured xmlns:a14="http://schemas.microsoft.com/office/drawing/2010/main"/>
                      </a:ext>
                    </a:extLst>
                  </pic:spPr>
                </pic:pic>
              </a:graphicData>
            </a:graphic>
          </wp:inline>
        </w:drawing>
      </w:r>
    </w:p>
    <w:p w14:paraId="53776E16" w14:textId="77777777" w:rsidR="00A95349" w:rsidRDefault="002279F1" w:rsidP="002279F1">
      <w:pPr>
        <w:jc w:val="both"/>
      </w:pPr>
      <w:r>
        <w:t xml:space="preserve">Figure: A comprehensive Framework for Appling Information Knowledge Management </w:t>
      </w:r>
    </w:p>
    <w:p w14:paraId="3F62CC1B" w14:textId="1E03E880" w:rsidR="002279F1" w:rsidRDefault="002279F1" w:rsidP="002279F1">
      <w:pPr>
        <w:jc w:val="both"/>
      </w:pPr>
      <w:r>
        <w:t xml:space="preserve">Source: </w:t>
      </w:r>
      <w:r w:rsidR="00A95349" w:rsidRPr="00A95349">
        <w:t>(Okuonghae and Ogiamien, 2017)</w:t>
      </w:r>
    </w:p>
    <w:p w14:paraId="3A0E9CA9" w14:textId="34AD6169" w:rsidR="001E5457" w:rsidRDefault="003D31F9" w:rsidP="002E1B00">
      <w:pPr>
        <w:jc w:val="both"/>
      </w:pPr>
      <w:r>
        <w:t>The aforementioned figure shows that technical infrastructures leverage and integrates with the existing technologies in the organization. and finally</w:t>
      </w:r>
      <w:r w:rsidR="00686A21">
        <w:t>,</w:t>
      </w:r>
      <w:r>
        <w:t xml:space="preserve"> the knowledge process performs integrated with the business process of the organization.</w:t>
      </w:r>
      <w:r w:rsidR="00686A21">
        <w:t xml:space="preserve"> and there must have a plan to link the knowledge strategy of the organization to link with the business strategy of the organization</w:t>
      </w:r>
      <w:r w:rsidR="00B45493">
        <w:t xml:space="preserve"> </w:t>
      </w:r>
      <w:r w:rsidR="00B45493" w:rsidRPr="00B45493">
        <w:t>(Ebel at.al., 2013)</w:t>
      </w:r>
      <w:r w:rsidR="00686A21">
        <w:t>.</w:t>
      </w:r>
    </w:p>
    <w:p w14:paraId="7CD8F9EE" w14:textId="4AD23DA6" w:rsidR="00686A21" w:rsidRDefault="00686A21" w:rsidP="00D06035">
      <w:pPr>
        <w:pStyle w:val="Ttulo2"/>
      </w:pPr>
      <w:bookmarkStart w:id="16" w:name="_Toc6336510"/>
      <w:r>
        <w:t>Significance of Organizational Intellectual Property Rights</w:t>
      </w:r>
      <w:bookmarkEnd w:id="16"/>
    </w:p>
    <w:p w14:paraId="7E93F379" w14:textId="47DDAA26" w:rsidR="00686A21" w:rsidRDefault="009E11C8" w:rsidP="002E1B00">
      <w:pPr>
        <w:jc w:val="both"/>
      </w:pPr>
      <w:r>
        <w:lastRenderedPageBreak/>
        <w:t xml:space="preserve">Intellectual property rights help the organization protect </w:t>
      </w:r>
      <w:r w:rsidR="00A95349">
        <w:t>its</w:t>
      </w:r>
      <w:r>
        <w:t xml:space="preserve"> unique and innovati</w:t>
      </w:r>
      <w:r w:rsidR="001E726D">
        <w:t>ve</w:t>
      </w:r>
      <w:r>
        <w:t xml:space="preserve"> and refrain other companies to imitate the ideas. Intellectual property includes the trademark, copyright, patents, trade secrets. It protects the organization as well as guarantee the customers to get the right product from the companies. It also guarantees that the customers get</w:t>
      </w:r>
      <w:r w:rsidR="001E726D">
        <w:t xml:space="preserve"> the </w:t>
      </w:r>
      <w:r>
        <w:t>safe and hygienic product from the companies. So, intellectual property act is the most significant protection for the organization. In an organization, like the Aldermore</w:t>
      </w:r>
      <w:r w:rsidR="00B60F26">
        <w:t xml:space="preserve"> Bank</w:t>
      </w:r>
      <w:r>
        <w:t xml:space="preserve"> </w:t>
      </w:r>
      <w:r w:rsidR="00B60F26">
        <w:t>LPC would have some unique and innovative ideas. It may be something unique procedures or policies of work activities</w:t>
      </w:r>
      <w:r w:rsidR="00A95349">
        <w:t xml:space="preserve"> </w:t>
      </w:r>
      <w:r w:rsidR="00A95349" w:rsidRPr="00A95349">
        <w:t>(Oz, 2009)</w:t>
      </w:r>
      <w:r w:rsidR="00B60F26">
        <w:t>. The organization mud ha</w:t>
      </w:r>
      <w:r w:rsidR="001E726D">
        <w:t>s</w:t>
      </w:r>
      <w:r w:rsidR="00B60F26">
        <w:t xml:space="preserve"> to apply t</w:t>
      </w:r>
      <w:r w:rsidR="001E726D">
        <w:t>o</w:t>
      </w:r>
      <w:r w:rsidR="00B60F26">
        <w:t xml:space="preserve"> the formal authority following the proper procedures to get the p</w:t>
      </w:r>
      <w:r w:rsidR="001E726D">
        <w:t>r</w:t>
      </w:r>
      <w:r w:rsidR="00B60F26">
        <w:t xml:space="preserve">otection from imitative the ideas and having intellectual property rights, </w:t>
      </w:r>
      <w:r w:rsidR="00A95349">
        <w:t>generally</w:t>
      </w:r>
      <w:r w:rsidR="00B60F26">
        <w:t xml:space="preserve"> speaking, unique, innovative and distinct ideas can be </w:t>
      </w:r>
      <w:r w:rsidR="001E726D">
        <w:t xml:space="preserve">a </w:t>
      </w:r>
      <w:r w:rsidR="00B60F26">
        <w:t>very powerful tool to go ahead in the competitive work environment. The unique ideas it may be the policies and servi</w:t>
      </w:r>
      <w:r w:rsidR="001E726D">
        <w:t>c</w:t>
      </w:r>
      <w:r w:rsidR="00B60F26">
        <w:t xml:space="preserve">ing procedure of Aldermore Bank LPC which make banking services more unique and make the bank more competitive in the </w:t>
      </w:r>
      <w:r w:rsidR="001E726D">
        <w:t>m</w:t>
      </w:r>
      <w:r w:rsidR="00B60F26">
        <w:t>arket place. So</w:t>
      </w:r>
      <w:r w:rsidR="00A95349">
        <w:t>,</w:t>
      </w:r>
      <w:r w:rsidR="00B60F26">
        <w:t xml:space="preserve"> the unique ideas must have value, it enhances the competitive advantages of the organization. Surely competitive advantage </w:t>
      </w:r>
      <w:r w:rsidR="00A95349">
        <w:t>sharpens</w:t>
      </w:r>
      <w:r w:rsidR="00B60F26">
        <w:t xml:space="preserve"> the saw of th</w:t>
      </w:r>
      <w:r w:rsidR="001E726D">
        <w:t>e</w:t>
      </w:r>
      <w:r w:rsidR="00B60F26">
        <w:t xml:space="preserve"> companies in today’s hyper</w:t>
      </w:r>
      <w:r w:rsidR="001E726D">
        <w:t>-</w:t>
      </w:r>
      <w:r w:rsidR="00B60F26">
        <w:t>competitive environmen</w:t>
      </w:r>
      <w:r w:rsidR="001E726D">
        <w:t>t</w:t>
      </w:r>
      <w:r w:rsidR="00B60F26">
        <w:t xml:space="preserve">. </w:t>
      </w:r>
      <w:r w:rsidR="00DE69A6">
        <w:t>Every organization want</w:t>
      </w:r>
      <w:r w:rsidR="001E726D">
        <w:t>s</w:t>
      </w:r>
      <w:r w:rsidR="00DE69A6">
        <w:t xml:space="preserve"> to maximize their profits so they need a unique policy to maximize the profit of the organization. in order to be unique, distinct and be something different from the existing competitors in the market, the companies must have some unique way of working procedures. The intellectual property rights, in essence, protect that type of unique and innovative ideas of the organization. it cr</w:t>
      </w:r>
      <w:r w:rsidR="001E726D">
        <w:t>eat</w:t>
      </w:r>
      <w:r w:rsidR="00DE69A6">
        <w:t>es im</w:t>
      </w:r>
      <w:r w:rsidR="00D06035">
        <w:t>possible</w:t>
      </w:r>
      <w:r w:rsidR="00DE69A6">
        <w:t xml:space="preserve"> for the organization to imitate illegally the other’s ideas so keeping competitive in the market place intellectual property right is a must</w:t>
      </w:r>
      <w:r w:rsidR="00D06035">
        <w:t xml:space="preserve"> </w:t>
      </w:r>
      <w:r w:rsidR="00D06035" w:rsidRPr="00D06035">
        <w:t>(Sanchez,2003)</w:t>
      </w:r>
      <w:r w:rsidR="00DE69A6">
        <w:t xml:space="preserve">. </w:t>
      </w:r>
    </w:p>
    <w:p w14:paraId="759BE58F" w14:textId="75A45BEA" w:rsidR="00DE69A6" w:rsidRDefault="00DE69A6" w:rsidP="002E1B00">
      <w:pPr>
        <w:jc w:val="both"/>
      </w:pPr>
      <w:r>
        <w:t>For the data and information analysis and research, the companies m</w:t>
      </w:r>
      <w:r w:rsidR="00892ED8">
        <w:t>ay have some unique analysis, hence need to protect the data and information. In</w:t>
      </w:r>
      <w:r w:rsidR="001E726D">
        <w:t xml:space="preserve"> </w:t>
      </w:r>
      <w:r w:rsidR="00892ED8">
        <w:t>this regard, the intelle</w:t>
      </w:r>
      <w:r w:rsidR="001E726D">
        <w:t>c</w:t>
      </w:r>
      <w:r w:rsidR="00892ED8">
        <w:t>tual property act may act as assistance for the organization. Moreover, the copyright trademark and trade secrets protect the logos, brand, slogans and special and unique formulas from the competitors and keep the organization ahead in the competition</w:t>
      </w:r>
      <w:r w:rsidR="00D06035">
        <w:t xml:space="preserve"> </w:t>
      </w:r>
      <w:r w:rsidR="00D06035" w:rsidRPr="00D06035">
        <w:t>(Collinson, 2004)</w:t>
      </w:r>
      <w:r w:rsidR="00892ED8">
        <w:t>.</w:t>
      </w:r>
    </w:p>
    <w:p w14:paraId="12240AAB" w14:textId="77777777" w:rsidR="002700F5" w:rsidRDefault="002700F5" w:rsidP="001E726D">
      <w:pPr>
        <w:pStyle w:val="Ttulo1"/>
      </w:pPr>
      <w:bookmarkStart w:id="17" w:name="_Toc6336511"/>
    </w:p>
    <w:p w14:paraId="3E94CD94" w14:textId="72827734" w:rsidR="00892ED8" w:rsidRDefault="00FF4401" w:rsidP="001E726D">
      <w:pPr>
        <w:pStyle w:val="Ttulo1"/>
      </w:pPr>
      <w:r>
        <w:t>Learning Outcome</w:t>
      </w:r>
      <w:r w:rsidR="001E726D">
        <w:t xml:space="preserve"> Three</w:t>
      </w:r>
      <w:bookmarkEnd w:id="17"/>
    </w:p>
    <w:p w14:paraId="20A36ED6" w14:textId="77777777" w:rsidR="001E726D" w:rsidRPr="001E726D" w:rsidRDefault="001E726D" w:rsidP="001E726D"/>
    <w:p w14:paraId="54F6A274" w14:textId="36BD69F1" w:rsidR="00FF4401" w:rsidRDefault="00FF4401" w:rsidP="001E726D">
      <w:pPr>
        <w:pStyle w:val="Ttulo2"/>
      </w:pPr>
      <w:bookmarkStart w:id="18" w:name="_Toc6336512"/>
      <w:r>
        <w:lastRenderedPageBreak/>
        <w:t>The strong sides of Knowledge in the Organization</w:t>
      </w:r>
      <w:bookmarkEnd w:id="18"/>
    </w:p>
    <w:p w14:paraId="668B8151" w14:textId="3EBA7466" w:rsidR="001E5457" w:rsidRDefault="00FF4401" w:rsidP="002E1B00">
      <w:pPr>
        <w:jc w:val="both"/>
      </w:pPr>
      <w:r>
        <w:t xml:space="preserve">Knowledge creates </w:t>
      </w:r>
      <w:r w:rsidR="001E726D">
        <w:t>a</w:t>
      </w:r>
      <w:r>
        <w:t xml:space="preserve"> fundamental base for the organization. The contextual facts and learning create a way for the organization. it has a tremendous nature of benefits for the org</w:t>
      </w:r>
      <w:r w:rsidR="001E726D">
        <w:t>an</w:t>
      </w:r>
      <w:r>
        <w:t xml:space="preserve">ization in a service-based organization, like Aldermore Bank LPC, the knowledge actually adds value to the organization. </w:t>
      </w:r>
      <w:r w:rsidR="00A95349">
        <w:t>So,</w:t>
      </w:r>
      <w:r>
        <w:t xml:space="preserve"> the nurturing and effective</w:t>
      </w:r>
      <w:r w:rsidR="001E726D">
        <w:t xml:space="preserve"> </w:t>
      </w:r>
      <w:r>
        <w:t>utilization of knowledge can be better</w:t>
      </w:r>
      <w:r w:rsidR="001E726D">
        <w:t xml:space="preserve"> </w:t>
      </w:r>
      <w:r>
        <w:t>benefi</w:t>
      </w:r>
      <w:r w:rsidR="001E726D">
        <w:t>ci</w:t>
      </w:r>
      <w:r>
        <w:t>ary for the organization. Furthermore, it keeps the organization ahead in the competition. So</w:t>
      </w:r>
      <w:r w:rsidR="00D06035">
        <w:t>,</w:t>
      </w:r>
      <w:r>
        <w:t xml:space="preserve"> the organization needs to</w:t>
      </w:r>
      <w:r w:rsidR="001E726D">
        <w:t xml:space="preserve"> </w:t>
      </w:r>
      <w:r>
        <w:t>con</w:t>
      </w:r>
      <w:r w:rsidR="001E726D">
        <w:t>cep</w:t>
      </w:r>
      <w:r>
        <w:t>tualize and understand the strong died of the knowledge and get benefitted from the knowledge</w:t>
      </w:r>
      <w:r w:rsidR="00A95349">
        <w:t xml:space="preserve"> </w:t>
      </w:r>
      <w:r w:rsidR="00A95349" w:rsidRPr="00A95349">
        <w:t>(Oz, 2009)</w:t>
      </w:r>
      <w:r>
        <w:t>. The contextual learnin</w:t>
      </w:r>
      <w:r w:rsidR="001E726D">
        <w:t>g</w:t>
      </w:r>
      <w:r>
        <w:t xml:space="preserve"> gives the </w:t>
      </w:r>
      <w:r w:rsidR="0090440D">
        <w:t>organization a proper way of understanding the way of working in th</w:t>
      </w:r>
      <w:r w:rsidR="001E726D">
        <w:t>e</w:t>
      </w:r>
      <w:r w:rsidR="0090440D">
        <w:t xml:space="preserve"> organization. the employees with proper knowledge and theories make themselves fit for the organization and make themselves committed and motivated to take </w:t>
      </w:r>
      <w:r w:rsidR="001E726D">
        <w:t xml:space="preserve">the </w:t>
      </w:r>
      <w:r w:rsidR="0090440D">
        <w:t>challenge in the work environment.</w:t>
      </w:r>
    </w:p>
    <w:p w14:paraId="43204952" w14:textId="4B726DBB" w:rsidR="0090440D" w:rsidRDefault="0090440D" w:rsidP="002E1B00">
      <w:pPr>
        <w:jc w:val="both"/>
      </w:pPr>
      <w:r>
        <w:t xml:space="preserve">A competent and skilled employee having adequate knowledge can take </w:t>
      </w:r>
      <w:r w:rsidR="001E726D">
        <w:t xml:space="preserve">the </w:t>
      </w:r>
      <w:r>
        <w:t xml:space="preserve">challenge and rejects the ‘cannot’ mental attitude which is </w:t>
      </w:r>
      <w:r w:rsidR="001E726D">
        <w:t xml:space="preserve">a </w:t>
      </w:r>
      <w:r>
        <w:t>very negative attitude and has adverse effects in the work environment</w:t>
      </w:r>
      <w:r w:rsidR="00A95349">
        <w:t xml:space="preserve"> </w:t>
      </w:r>
      <w:r w:rsidR="00A95349" w:rsidRPr="00A95349">
        <w:t>(Quinn, 2002)</w:t>
      </w:r>
      <w:r>
        <w:t xml:space="preserve">. </w:t>
      </w:r>
    </w:p>
    <w:p w14:paraId="7CC65AAA" w14:textId="7B44E4DB" w:rsidR="0090440D" w:rsidRDefault="0090440D" w:rsidP="002E1B00">
      <w:pPr>
        <w:jc w:val="both"/>
      </w:pPr>
      <w:r>
        <w:t>The knowledge in some instance makes the organization more productive. Productivity is the ration of inputs and outputs. A productive organization having adequate knowledge must stay ahead in the work environment. So, the organization should arrange some training and development initiatives in order to make the employe</w:t>
      </w:r>
      <w:r w:rsidR="001E726D">
        <w:t>es</w:t>
      </w:r>
      <w:r>
        <w:t xml:space="preserve"> fit with</w:t>
      </w:r>
      <w:r w:rsidR="001E726D">
        <w:t xml:space="preserve"> the </w:t>
      </w:r>
      <w:r>
        <w:t>work environment and at the same time adorn the employees with proper knowledge and positi</w:t>
      </w:r>
      <w:r w:rsidR="00E00CB5">
        <w:t>ve attitude including ‘We can’ which significantly differ in the work environment</w:t>
      </w:r>
      <w:r w:rsidR="00D06035">
        <w:t xml:space="preserve"> </w:t>
      </w:r>
      <w:r w:rsidR="00D06035" w:rsidRPr="00D06035">
        <w:t>(Sanchez,2003)</w:t>
      </w:r>
      <w:r w:rsidR="00E00CB5">
        <w:t>. So, an organization having adequate knowledge surely s</w:t>
      </w:r>
      <w:r w:rsidR="001E726D">
        <w:t>ta</w:t>
      </w:r>
      <w:r w:rsidR="00E00CB5">
        <w:t xml:space="preserve">yed ahead in the </w:t>
      </w:r>
      <w:r w:rsidR="001E726D">
        <w:t>m</w:t>
      </w:r>
      <w:r w:rsidR="00E00CB5">
        <w:t>arketplace. Keeping ahead in the market place adds values for the organization.</w:t>
      </w:r>
    </w:p>
    <w:p w14:paraId="16C9BA72" w14:textId="77777777" w:rsidR="00A95349" w:rsidRDefault="00A95349" w:rsidP="001E726D">
      <w:pPr>
        <w:pStyle w:val="Ttulo2"/>
      </w:pPr>
    </w:p>
    <w:p w14:paraId="7BDE120C" w14:textId="77777777" w:rsidR="00A95349" w:rsidRDefault="00A95349" w:rsidP="001E726D">
      <w:pPr>
        <w:pStyle w:val="Ttulo2"/>
      </w:pPr>
    </w:p>
    <w:p w14:paraId="5EA7CFFE" w14:textId="54026B60" w:rsidR="00E00CB5" w:rsidRDefault="00E00CB5" w:rsidP="001E726D">
      <w:pPr>
        <w:pStyle w:val="Ttulo2"/>
      </w:pPr>
      <w:bookmarkStart w:id="19" w:name="_Toc6336513"/>
      <w:r>
        <w:t>Requirements for Knowledge Management</w:t>
      </w:r>
      <w:bookmarkEnd w:id="19"/>
    </w:p>
    <w:p w14:paraId="6D2D09F4" w14:textId="165B117C" w:rsidR="001E5457" w:rsidRDefault="00E00CB5" w:rsidP="002E1B00">
      <w:pPr>
        <w:jc w:val="both"/>
      </w:pPr>
      <w:r>
        <w:t>There is no doubt of the significance of knowledge management. But the knowledge management must have feature</w:t>
      </w:r>
      <w:r w:rsidR="001E726D">
        <w:t>d</w:t>
      </w:r>
      <w:r>
        <w:t xml:space="preserve"> so that it can add value to the organization</w:t>
      </w:r>
      <w:r w:rsidR="00D06035">
        <w:t xml:space="preserve"> </w:t>
      </w:r>
      <w:r w:rsidR="00D06035" w:rsidRPr="00D06035">
        <w:t>(Sanchez,2003)</w:t>
      </w:r>
      <w:r>
        <w:t xml:space="preserve">. An integrated and comprehensive framework is required for organizational knowledge management. The organization must have a </w:t>
      </w:r>
      <w:r w:rsidR="00AE7466">
        <w:t>comprehensive and integrated framework along</w:t>
      </w:r>
      <w:r w:rsidR="001E726D">
        <w:t xml:space="preserve"> with</w:t>
      </w:r>
      <w:r w:rsidR="00AE7466">
        <w:t xml:space="preserve"> </w:t>
      </w:r>
      <w:r w:rsidR="001E726D">
        <w:t xml:space="preserve">the </w:t>
      </w:r>
      <w:r w:rsidR="00AE7466">
        <w:lastRenderedPageBreak/>
        <w:t>competent and skilled pool of employees in order</w:t>
      </w:r>
      <w:r w:rsidR="001E726D">
        <w:t xml:space="preserve"> t</w:t>
      </w:r>
      <w:r w:rsidR="00AE7466">
        <w:t>o manage the knowledge management procedure properly with an efficient and effective man</w:t>
      </w:r>
      <w:r w:rsidR="001E726D">
        <w:t>n</w:t>
      </w:r>
      <w:r w:rsidR="00AE7466">
        <w:t>er. Here the most essential requirement is the skilled and experience</w:t>
      </w:r>
      <w:r w:rsidR="001E726D">
        <w:t>d</w:t>
      </w:r>
      <w:r w:rsidR="00AE7466">
        <w:t xml:space="preserve"> workforce. In some cases, the organization may not have the competent and skilled workforce but the organization to compensate the gap arran</w:t>
      </w:r>
      <w:r w:rsidR="001E726D">
        <w:t>g</w:t>
      </w:r>
      <w:r w:rsidR="00AE7466">
        <w:t xml:space="preserve">e and </w:t>
      </w:r>
      <w:r w:rsidR="001E726D">
        <w:t>ta</w:t>
      </w:r>
      <w:r w:rsidR="00AE7466">
        <w:t>ke initiatives of training and development in</w:t>
      </w:r>
      <w:r w:rsidR="001E726D">
        <w:t>i</w:t>
      </w:r>
      <w:r w:rsidR="00AE7466">
        <w:t>tiatives so that the employees would be competent and skill and at the same time make the knowledge management proce</w:t>
      </w:r>
      <w:r w:rsidR="001E726D">
        <w:t>s</w:t>
      </w:r>
      <w:r w:rsidR="00AE7466">
        <w:t xml:space="preserve">s </w:t>
      </w:r>
      <w:r w:rsidR="00A95349">
        <w:t>smoother and more effective</w:t>
      </w:r>
      <w:r w:rsidR="00D06035">
        <w:t xml:space="preserve"> </w:t>
      </w:r>
      <w:r w:rsidR="00D06035" w:rsidRPr="00D06035">
        <w:t>(Collinson, 2004)</w:t>
      </w:r>
      <w:r w:rsidR="00AE7466">
        <w:t xml:space="preserve">. In </w:t>
      </w:r>
      <w:r w:rsidR="001E726D">
        <w:t xml:space="preserve">the </w:t>
      </w:r>
      <w:r w:rsidR="00AE7466">
        <w:t>knowledge management process, the leadership qualities o</w:t>
      </w:r>
      <w:r w:rsidR="001E726D">
        <w:t>f</w:t>
      </w:r>
      <w:r w:rsidR="00AE7466">
        <w:t xml:space="preserve"> the manage</w:t>
      </w:r>
      <w:r w:rsidR="001E726D">
        <w:t>r</w:t>
      </w:r>
      <w:r w:rsidR="00AE7466">
        <w:t>s cannot be neglected. The leaders must have</w:t>
      </w:r>
      <w:r w:rsidR="001E726D">
        <w:t xml:space="preserve"> </w:t>
      </w:r>
      <w:r w:rsidR="00AE7466">
        <w:t>possess</w:t>
      </w:r>
      <w:r w:rsidR="001E726D">
        <w:t>ed</w:t>
      </w:r>
      <w:r w:rsidR="00AE7466">
        <w:t xml:space="preserve"> motivating and influencing characteristics so as to influence the followers in the know</w:t>
      </w:r>
      <w:r w:rsidR="00A95349">
        <w:t>l</w:t>
      </w:r>
      <w:r w:rsidR="00AE7466">
        <w:t>edge management process completely in an efficient way. There should not be any communication gap in the knowledge management process of the organization. th</w:t>
      </w:r>
      <w:r w:rsidR="001E726D">
        <w:t>e</w:t>
      </w:r>
      <w:r w:rsidR="00AE7466">
        <w:t xml:space="preserve"> knowledge management framework should not be </w:t>
      </w:r>
      <w:r w:rsidR="001E726D">
        <w:t xml:space="preserve">a </w:t>
      </w:r>
      <w:r w:rsidR="00AE7466">
        <w:t>foolproof map</w:t>
      </w:r>
      <w:r w:rsidR="00A95349">
        <w:t xml:space="preserve"> </w:t>
      </w:r>
      <w:r w:rsidR="00A95349" w:rsidRPr="00A95349">
        <w:t>(Quinn, 2002)</w:t>
      </w:r>
      <w:r w:rsidR="00AE7466">
        <w:t>. The day</w:t>
      </w:r>
      <w:r w:rsidR="001E726D">
        <w:t xml:space="preserve"> </w:t>
      </w:r>
      <w:r w:rsidR="00AE7466">
        <w:t xml:space="preserve">to day results should be monitored by the leader of the knowledge management process. </w:t>
      </w:r>
      <w:r w:rsidR="00367458">
        <w:t>If any deviations are found in the knowledge management process, immediately the managers should take corrective action in so</w:t>
      </w:r>
      <w:r w:rsidR="001E726D">
        <w:t xml:space="preserve"> </w:t>
      </w:r>
      <w:r w:rsidR="00367458">
        <w:t>as to avoid the catastrophic outcome in the future. So, the organization would be efficie</w:t>
      </w:r>
      <w:r w:rsidR="001E726D">
        <w:t>n</w:t>
      </w:r>
      <w:r w:rsidR="00367458">
        <w:t>t and effective in the knowledge management process so the organization can be ahead in the competitive market place.</w:t>
      </w:r>
    </w:p>
    <w:p w14:paraId="4625A0A2" w14:textId="14CE8AF7" w:rsidR="00367458" w:rsidRDefault="00367458" w:rsidP="00A95349">
      <w:pPr>
        <w:pStyle w:val="Ttulo2"/>
      </w:pPr>
      <w:bookmarkStart w:id="20" w:name="_Toc6336514"/>
      <w:r>
        <w:t>Evaluation of Knowledge Management Process in the Organization.</w:t>
      </w:r>
      <w:bookmarkEnd w:id="20"/>
    </w:p>
    <w:p w14:paraId="11315EFF" w14:textId="651442BD" w:rsidR="002A0ACB" w:rsidRDefault="001A0F52" w:rsidP="002A0ACB">
      <w:pPr>
        <w:jc w:val="both"/>
      </w:pPr>
      <w:r>
        <w:t>The co</w:t>
      </w:r>
      <w:r w:rsidR="001E726D">
        <w:t>mprehens</w:t>
      </w:r>
      <w:r>
        <w:t xml:space="preserve">ive knowledge management process should not be </w:t>
      </w:r>
      <w:r w:rsidR="001E726D">
        <w:t xml:space="preserve">a </w:t>
      </w:r>
      <w:r>
        <w:t>foolproof map in the organization.</w:t>
      </w:r>
      <w:r w:rsidR="002A0ACB">
        <w:t xml:space="preserve"> In </w:t>
      </w:r>
      <w:r w:rsidR="001E726D">
        <w:t xml:space="preserve">the </w:t>
      </w:r>
      <w:r w:rsidR="002A0ACB">
        <w:t>knowledge management process, the leadership qualities o</w:t>
      </w:r>
      <w:r w:rsidR="001E726D">
        <w:t>f</w:t>
      </w:r>
      <w:r w:rsidR="002A0ACB">
        <w:t xml:space="preserve"> the manage</w:t>
      </w:r>
      <w:r w:rsidR="001E726D">
        <w:t>r</w:t>
      </w:r>
      <w:r w:rsidR="002A0ACB">
        <w:t>s cannot be neglected. The leaders must have possess</w:t>
      </w:r>
      <w:r w:rsidR="001E726D">
        <w:t>ed</w:t>
      </w:r>
      <w:r w:rsidR="002A0ACB">
        <w:t xml:space="preserve"> motivating and influencing characteristics so as to influence the followers in the know;</w:t>
      </w:r>
      <w:r w:rsidR="001E726D">
        <w:t xml:space="preserve"> </w:t>
      </w:r>
      <w:r w:rsidR="002A0ACB">
        <w:t>edge management process completely in an efficient way</w:t>
      </w:r>
      <w:r w:rsidR="00A95349">
        <w:t xml:space="preserve"> </w:t>
      </w:r>
      <w:r w:rsidR="00A95349" w:rsidRPr="00A95349">
        <w:t>(Quinn, 2002)</w:t>
      </w:r>
      <w:r w:rsidR="002A0ACB">
        <w:t>. There should not be any communication gap in the knowledge management process of the organization. th</w:t>
      </w:r>
      <w:r w:rsidR="001E726D">
        <w:t>e</w:t>
      </w:r>
      <w:r w:rsidR="002A0ACB">
        <w:t xml:space="preserve"> knowledge management framework should not be </w:t>
      </w:r>
      <w:r w:rsidR="001E726D">
        <w:t xml:space="preserve">a </w:t>
      </w:r>
      <w:r w:rsidR="002A0ACB">
        <w:t>foolproof map. The day</w:t>
      </w:r>
      <w:r w:rsidR="001E726D">
        <w:t xml:space="preserve"> </w:t>
      </w:r>
      <w:r w:rsidR="002A0ACB">
        <w:t>to day results should be monitored by the leader of the knowledge management process. If any deviations are found in the knowledge management process, immediately the managers should take corrective action in so</w:t>
      </w:r>
      <w:r w:rsidR="001E726D">
        <w:t xml:space="preserve"> </w:t>
      </w:r>
      <w:r w:rsidR="002A0ACB">
        <w:t>as to avoid the catastrophic outcome in the future. So, the organization would be efficie</w:t>
      </w:r>
      <w:r w:rsidR="001E726D">
        <w:t>n</w:t>
      </w:r>
      <w:r w:rsidR="002A0ACB">
        <w:t>t and effective in the knowledge management process so the organization can be ahead in the competitive market place</w:t>
      </w:r>
      <w:r w:rsidR="00D06035">
        <w:t xml:space="preserve"> </w:t>
      </w:r>
      <w:r w:rsidR="00D06035" w:rsidRPr="00D06035">
        <w:t>(Smith, 2016)</w:t>
      </w:r>
      <w:r w:rsidR="002A0ACB">
        <w:t>. The knowledge management framework should be scrutinized by competent employees. The framework should have four broad elements namely, business strategy, knowledge strategy, incentives, and m</w:t>
      </w:r>
      <w:r w:rsidR="001E726D">
        <w:t>a</w:t>
      </w:r>
      <w:r w:rsidR="002A0ACB">
        <w:t xml:space="preserve">trices. Apart from these, there are some elements circling in the knowledge process. For </w:t>
      </w:r>
      <w:r w:rsidR="00D06035">
        <w:lastRenderedPageBreak/>
        <w:t>instance, leadership</w:t>
      </w:r>
      <w:r w:rsidR="002A0ACB">
        <w:t xml:space="preserve"> and communication, support organization. communication practices, competent employees of the organization are specific</w:t>
      </w:r>
      <w:r w:rsidR="001E726D">
        <w:t>al</w:t>
      </w:r>
      <w:r w:rsidR="002A0ACB">
        <w:t>ly mentionable</w:t>
      </w:r>
      <w:r w:rsidR="00D06035">
        <w:t xml:space="preserve"> </w:t>
      </w:r>
      <w:r w:rsidR="00D06035" w:rsidRPr="00D06035">
        <w:t>(Straub, 2000)</w:t>
      </w:r>
      <w:r w:rsidR="002A0ACB">
        <w:t xml:space="preserve">. On the other hand, personal portal, application of knowledge, content store, and technical infrastructure are also necessary for the framework to work in a proper manner. The incentives and metrics are measures meaning that designing meaningful incentives for the employees to implement the framework in so as to get motivated </w:t>
      </w:r>
      <w:r w:rsidR="001E726D">
        <w:t>by</w:t>
      </w:r>
      <w:r w:rsidR="002A0ACB">
        <w:t xml:space="preserve"> the organization. The aforementioned figure shows that technical infrastructures leverage and integrates with the existing technologies in the organization. and finally, the knowledge process performs integrated with the business process of the organization. and there must have a plan to link the knowledge strategy of the organization to link with the business strategy of the organization. The framework must have four broad qualities including business strategies, metrics, corporate strategies and implementation techniques in so as to significantly execute the knowledge management framework</w:t>
      </w:r>
      <w:r w:rsidR="00D06035">
        <w:t xml:space="preserve"> </w:t>
      </w:r>
      <w:r w:rsidR="00D06035" w:rsidRPr="00D06035">
        <w:t>(Ichijo,2007)</w:t>
      </w:r>
      <w:r w:rsidR="002A0ACB">
        <w:t>.</w:t>
      </w:r>
    </w:p>
    <w:p w14:paraId="6143699A" w14:textId="6E4F21F8" w:rsidR="008A1936" w:rsidRDefault="008A1936" w:rsidP="001E726D">
      <w:pPr>
        <w:pStyle w:val="Ttulo2"/>
      </w:pPr>
      <w:bookmarkStart w:id="21" w:name="_Toc6336515"/>
      <w:r>
        <w:t xml:space="preserve">Recommendation for </w:t>
      </w:r>
      <w:r w:rsidR="00D710BF">
        <w:t>the Improvement of the Current Framework</w:t>
      </w:r>
      <w:bookmarkEnd w:id="21"/>
    </w:p>
    <w:p w14:paraId="6CD719A8" w14:textId="08C3A0E6" w:rsidR="00D710BF" w:rsidRDefault="001E726D" w:rsidP="002A0ACB">
      <w:pPr>
        <w:jc w:val="both"/>
      </w:pPr>
      <w:r>
        <w:t>The r</w:t>
      </w:r>
      <w:r w:rsidR="00D710BF">
        <w:t xml:space="preserve">ecommendation is the guideline for the improvements of the present condition of the framework. The organization needs to renew the existing framework in so as to keep the framework up to </w:t>
      </w:r>
      <w:r>
        <w:t xml:space="preserve">the </w:t>
      </w:r>
      <w:r w:rsidR="00D710BF">
        <w:t xml:space="preserve">minute with the changing environment. As </w:t>
      </w:r>
      <w:r>
        <w:t xml:space="preserve">the </w:t>
      </w:r>
      <w:r w:rsidR="00D710BF">
        <w:t xml:space="preserve">needs and demands of the customers everchanging in nature so the organization needs to upgrade the framework in order to keep in line with the changing </w:t>
      </w:r>
      <w:r w:rsidR="00D06035">
        <w:t xml:space="preserve">environment </w:t>
      </w:r>
      <w:r w:rsidR="00D06035" w:rsidRPr="00D06035">
        <w:t>(Straub, 2000)</w:t>
      </w:r>
      <w:r w:rsidR="00D710BF">
        <w:t>. The employees of the organization who are responsible for the execution of the framework need to be committed and motivated. For this purpose, the organization should arrange training and development initiatives t make themselves fit with the organization and the changing environment.</w:t>
      </w:r>
      <w:r w:rsidR="00D60261">
        <w:t xml:space="preserve"> While improving the framework the l</w:t>
      </w:r>
      <w:r>
        <w:t>eadersh</w:t>
      </w:r>
      <w:r w:rsidR="00FC78C7">
        <w:t>ip qualities should need to be improved through proper succession planning in the organization. the organization for this purpose can take different initiatives in so as to make the org</w:t>
      </w:r>
      <w:r>
        <w:t>ani</w:t>
      </w:r>
      <w:r w:rsidR="00FC78C7">
        <w:t>zation more</w:t>
      </w:r>
      <w:r>
        <w:t xml:space="preserve"> </w:t>
      </w:r>
      <w:r w:rsidR="00FC78C7">
        <w:t>efficie</w:t>
      </w:r>
      <w:r>
        <w:t>n</w:t>
      </w:r>
      <w:r w:rsidR="00FC78C7">
        <w:t>t and effective with keeping robust and competitive in the days when the leadership position would be vacancies</w:t>
      </w:r>
      <w:r w:rsidR="00D06035">
        <w:t xml:space="preserve"> </w:t>
      </w:r>
      <w:r w:rsidR="00D06035" w:rsidRPr="00D06035">
        <w:t>(Smith, 2016)</w:t>
      </w:r>
      <w:r w:rsidR="00FC78C7">
        <w:t>.</w:t>
      </w:r>
    </w:p>
    <w:p w14:paraId="29A96D5C" w14:textId="2085CB2F" w:rsidR="00F1398B" w:rsidRDefault="0095435D" w:rsidP="001E726D">
      <w:pPr>
        <w:pStyle w:val="Ttulo2"/>
      </w:pPr>
      <w:bookmarkStart w:id="22" w:name="_Toc6336516"/>
      <w:r>
        <w:t>Conclusion</w:t>
      </w:r>
      <w:bookmarkEnd w:id="22"/>
    </w:p>
    <w:p w14:paraId="3BCE3C04" w14:textId="52F5EB6A" w:rsidR="00463767" w:rsidRDefault="00463767" w:rsidP="00463767">
      <w:pPr>
        <w:jc w:val="both"/>
      </w:pPr>
      <w:r>
        <w:t xml:space="preserve">For the sake of the organization, knowledge management is very necessary for any kind of organization whether it may be service-based or production-based organization. Nonetheless, a proper knowledge management system of an organization provides great value for the organization. it intensifies the productivity of the organization at the same time it likewise </w:t>
      </w:r>
      <w:r>
        <w:lastRenderedPageBreak/>
        <w:t>improves the efficiency and effectiveness of the organization.</w:t>
      </w:r>
      <w:r w:rsidRPr="00463767">
        <w:t xml:space="preserve"> </w:t>
      </w:r>
      <w:r>
        <w:t xml:space="preserve">the comprehensive framework is the combination of </w:t>
      </w:r>
      <w:r w:rsidR="001E726D">
        <w:t xml:space="preserve">an </w:t>
      </w:r>
      <w:r>
        <w:t>organization’s culture, motivation, infrastructure, leadership, strategies, and the way of communication procedures of the organization</w:t>
      </w:r>
      <w:r w:rsidR="00D06035">
        <w:t xml:space="preserve"> </w:t>
      </w:r>
      <w:r w:rsidR="00D06035" w:rsidRPr="00D06035">
        <w:t>(Ichijo,2007)</w:t>
      </w:r>
      <w:r>
        <w:t>. The framework should be collaborative in nature indicating that which gains involvement and commitment of all phase of the implementation and should have an integration with the organization’s culture in the broader context. As</w:t>
      </w:r>
      <w:r w:rsidR="001E726D">
        <w:t xml:space="preserve"> the </w:t>
      </w:r>
      <w:r>
        <w:t>needs and demands of the customers everchanging in nature so the organization needs to upgrade the framework in order to keep in line with the changing environment. The employees of the organization who are responsible for the execution of the framework need to be committed and motivated</w:t>
      </w:r>
    </w:p>
    <w:p w14:paraId="3A3E2761" w14:textId="77777777" w:rsidR="00B45493" w:rsidRDefault="00B45493" w:rsidP="001E726D">
      <w:pPr>
        <w:pStyle w:val="Ttulo2"/>
      </w:pPr>
    </w:p>
    <w:p w14:paraId="3CF8B3AB" w14:textId="77777777" w:rsidR="00B45493" w:rsidRDefault="00B45493" w:rsidP="001E726D">
      <w:pPr>
        <w:pStyle w:val="Ttulo2"/>
      </w:pPr>
    </w:p>
    <w:p w14:paraId="36763013" w14:textId="77777777" w:rsidR="00B45493" w:rsidRDefault="00B45493" w:rsidP="001E726D">
      <w:pPr>
        <w:pStyle w:val="Ttulo2"/>
      </w:pPr>
    </w:p>
    <w:p w14:paraId="17A46EC9" w14:textId="77777777" w:rsidR="00B45493" w:rsidRDefault="00B45493" w:rsidP="001E726D">
      <w:pPr>
        <w:pStyle w:val="Ttulo2"/>
      </w:pPr>
    </w:p>
    <w:p w14:paraId="5E46E97E" w14:textId="77777777" w:rsidR="00B45493" w:rsidRDefault="00B45493" w:rsidP="001E726D">
      <w:pPr>
        <w:pStyle w:val="Ttulo2"/>
      </w:pPr>
    </w:p>
    <w:p w14:paraId="66AE4433" w14:textId="77777777" w:rsidR="00B45493" w:rsidRDefault="00B45493" w:rsidP="001E726D">
      <w:pPr>
        <w:pStyle w:val="Ttulo2"/>
      </w:pPr>
    </w:p>
    <w:p w14:paraId="016FF8FE" w14:textId="77777777" w:rsidR="00B45493" w:rsidRDefault="00B45493" w:rsidP="001E726D">
      <w:pPr>
        <w:pStyle w:val="Ttulo2"/>
      </w:pPr>
    </w:p>
    <w:p w14:paraId="5AA4CE5E" w14:textId="77777777" w:rsidR="00B45493" w:rsidRDefault="00B45493" w:rsidP="001E726D">
      <w:pPr>
        <w:pStyle w:val="Ttulo2"/>
      </w:pPr>
    </w:p>
    <w:p w14:paraId="7EB49846" w14:textId="77777777" w:rsidR="00B45493" w:rsidRDefault="00B45493" w:rsidP="001E726D">
      <w:pPr>
        <w:pStyle w:val="Ttulo2"/>
      </w:pPr>
    </w:p>
    <w:p w14:paraId="47D07FCC" w14:textId="7142BA6D" w:rsidR="0095435D" w:rsidRDefault="00127FE3" w:rsidP="001E726D">
      <w:pPr>
        <w:pStyle w:val="Ttulo2"/>
      </w:pPr>
      <w:bookmarkStart w:id="23" w:name="_Toc6336517"/>
      <w:r>
        <w:t>References</w:t>
      </w:r>
      <w:bookmarkEnd w:id="23"/>
    </w:p>
    <w:p w14:paraId="1D177267" w14:textId="77777777" w:rsidR="00B45493" w:rsidRPr="00B45493" w:rsidRDefault="00B45493" w:rsidP="00B45493">
      <w:pPr>
        <w:pStyle w:val="NormalWeb"/>
        <w:numPr>
          <w:ilvl w:val="0"/>
          <w:numId w:val="4"/>
        </w:numPr>
        <w:spacing w:before="0" w:beforeAutospacing="0" w:after="180" w:afterAutospacing="0"/>
        <w:rPr>
          <w:color w:val="000000"/>
        </w:rPr>
      </w:pPr>
      <w:r w:rsidRPr="00B45493">
        <w:rPr>
          <w:color w:val="000000"/>
        </w:rPr>
        <w:t>Al-Hawamdeh, S. (2003). </w:t>
      </w:r>
      <w:r w:rsidRPr="00B45493">
        <w:rPr>
          <w:i/>
          <w:iCs/>
          <w:color w:val="000000"/>
        </w:rPr>
        <w:t>Knowledge management</w:t>
      </w:r>
      <w:r w:rsidRPr="00B45493">
        <w:rPr>
          <w:color w:val="000000"/>
        </w:rPr>
        <w:t>. Oxford, UK: Chandos.</w:t>
      </w:r>
    </w:p>
    <w:p w14:paraId="278CA6E5" w14:textId="77777777" w:rsidR="00B45493" w:rsidRPr="00B45493" w:rsidRDefault="00B45493" w:rsidP="00B45493">
      <w:pPr>
        <w:pStyle w:val="NormalWeb"/>
        <w:numPr>
          <w:ilvl w:val="0"/>
          <w:numId w:val="4"/>
        </w:numPr>
        <w:spacing w:before="0" w:beforeAutospacing="0" w:after="180" w:afterAutospacing="0"/>
        <w:rPr>
          <w:color w:val="000000"/>
        </w:rPr>
      </w:pPr>
      <w:r w:rsidRPr="00B45493">
        <w:rPr>
          <w:color w:val="000000"/>
        </w:rPr>
        <w:t>Anon, (n.d.). </w:t>
      </w:r>
      <w:r w:rsidRPr="00B45493">
        <w:rPr>
          <w:i/>
          <w:iCs/>
          <w:color w:val="000000"/>
        </w:rPr>
        <w:t>Defining knowledge management: Toward an applied ... - IIAKM</w:t>
      </w:r>
      <w:r w:rsidRPr="00B45493">
        <w:rPr>
          <w:color w:val="000000"/>
        </w:rPr>
        <w:t>. [online] Available at: http://www.iiakm.org/ojakm/articles/2015/volume3_1/OJAKM_Volume3_1pp1-20.pdf [Accessed 2019].</w:t>
      </w:r>
    </w:p>
    <w:p w14:paraId="59EB71FC" w14:textId="77777777" w:rsidR="00B45493" w:rsidRPr="00B45493" w:rsidRDefault="00B45493" w:rsidP="00B45493">
      <w:pPr>
        <w:pStyle w:val="NormalWeb"/>
        <w:numPr>
          <w:ilvl w:val="0"/>
          <w:numId w:val="4"/>
        </w:numPr>
        <w:spacing w:before="0" w:beforeAutospacing="0" w:after="180" w:afterAutospacing="0"/>
        <w:rPr>
          <w:color w:val="000000"/>
        </w:rPr>
      </w:pPr>
      <w:r w:rsidRPr="00B45493">
        <w:rPr>
          <w:color w:val="000000"/>
        </w:rPr>
        <w:t>Anon, (n.d.). </w:t>
      </w:r>
      <w:r w:rsidRPr="00B45493">
        <w:rPr>
          <w:i/>
          <w:iCs/>
          <w:color w:val="000000"/>
        </w:rPr>
        <w:t>Effective Filing, Record &amp; Office Management Skills ...</w:t>
      </w:r>
      <w:r w:rsidRPr="00B45493">
        <w:rPr>
          <w:color w:val="000000"/>
        </w:rPr>
        <w:t>. [online] Available at: https://www.trainingprovider.org/training-courses/effective-filing-record-office-management-skills-2/ [Accessed 2019].</w:t>
      </w:r>
    </w:p>
    <w:p w14:paraId="3880C5BC" w14:textId="77777777" w:rsidR="00B45493" w:rsidRPr="00B45493" w:rsidRDefault="00B45493" w:rsidP="00B45493">
      <w:pPr>
        <w:pStyle w:val="NormalWeb"/>
        <w:numPr>
          <w:ilvl w:val="0"/>
          <w:numId w:val="4"/>
        </w:numPr>
        <w:spacing w:before="0" w:beforeAutospacing="0" w:after="180" w:afterAutospacing="0"/>
        <w:rPr>
          <w:color w:val="000000"/>
        </w:rPr>
      </w:pPr>
      <w:r w:rsidRPr="00B45493">
        <w:rPr>
          <w:color w:val="000000"/>
        </w:rPr>
        <w:lastRenderedPageBreak/>
        <w:t>Anon, (n.d.). </w:t>
      </w:r>
      <w:r w:rsidRPr="00B45493">
        <w:rPr>
          <w:i/>
          <w:iCs/>
          <w:color w:val="000000"/>
        </w:rPr>
        <w:t>Government Knowledge and Information Management (GKIM ...</w:t>
      </w:r>
      <w:r w:rsidRPr="00B45493">
        <w:rPr>
          <w:color w:val="000000"/>
        </w:rPr>
        <w:t>. [online] Available at: http://www.nationalarchives.gov.uk/documents/information-management/gkim-skills-framework.pdf [Accessed 2019].</w:t>
      </w:r>
    </w:p>
    <w:p w14:paraId="3D35418B" w14:textId="77777777" w:rsidR="00B45493" w:rsidRPr="00B45493" w:rsidRDefault="00B45493" w:rsidP="00B45493">
      <w:pPr>
        <w:pStyle w:val="NormalWeb"/>
        <w:numPr>
          <w:ilvl w:val="0"/>
          <w:numId w:val="4"/>
        </w:numPr>
        <w:spacing w:before="0" w:beforeAutospacing="0" w:after="180" w:afterAutospacing="0"/>
        <w:rPr>
          <w:color w:val="000000"/>
        </w:rPr>
      </w:pPr>
      <w:r w:rsidRPr="00B45493">
        <w:rPr>
          <w:color w:val="000000"/>
        </w:rPr>
        <w:t>Anon, (n.d.). </w:t>
      </w:r>
      <w:r w:rsidRPr="00B45493">
        <w:rPr>
          <w:i/>
          <w:iCs/>
          <w:color w:val="000000"/>
        </w:rPr>
        <w:t>Identifying Management Level Knowledge, Skills and Abilities</w:t>
      </w:r>
      <w:r w:rsidRPr="00B45493">
        <w:rPr>
          <w:color w:val="000000"/>
        </w:rPr>
        <w:t>. [online] Available at: http://www.co.columbia.wi.us/ColumbiaCounty/portals/15/PPManuals/Exhibits/EXHIBITCCKnowledgeSkillsandAbilitiesManagementLevel.pdf [Accessed 2019].</w:t>
      </w:r>
    </w:p>
    <w:p w14:paraId="463891AA" w14:textId="77777777" w:rsidR="00B45493" w:rsidRPr="00B45493" w:rsidRDefault="00B45493" w:rsidP="00B45493">
      <w:pPr>
        <w:pStyle w:val="NormalWeb"/>
        <w:numPr>
          <w:ilvl w:val="0"/>
          <w:numId w:val="4"/>
        </w:numPr>
        <w:spacing w:before="0" w:beforeAutospacing="0" w:after="180" w:afterAutospacing="0"/>
        <w:rPr>
          <w:color w:val="000000"/>
        </w:rPr>
      </w:pPr>
      <w:r w:rsidRPr="00B45493">
        <w:rPr>
          <w:color w:val="000000"/>
        </w:rPr>
        <w:t>Anon, (n.d.). </w:t>
      </w:r>
      <w:r w:rsidRPr="00B45493">
        <w:rPr>
          <w:i/>
          <w:iCs/>
          <w:color w:val="000000"/>
        </w:rPr>
        <w:t>Management Information System Skills | Career Trend</w:t>
      </w:r>
      <w:r w:rsidRPr="00B45493">
        <w:rPr>
          <w:color w:val="000000"/>
        </w:rPr>
        <w:t>. [online] Available at: https://careertrend.com/list-6811745-management-information-system-skills.html [Accessed 2019].</w:t>
      </w:r>
    </w:p>
    <w:p w14:paraId="7A37CDD6" w14:textId="77777777" w:rsidR="00B45493" w:rsidRPr="00B45493" w:rsidRDefault="00B45493" w:rsidP="00B45493">
      <w:pPr>
        <w:pStyle w:val="NormalWeb"/>
        <w:numPr>
          <w:ilvl w:val="0"/>
          <w:numId w:val="4"/>
        </w:numPr>
        <w:spacing w:before="0" w:beforeAutospacing="0" w:after="180" w:afterAutospacing="0"/>
        <w:rPr>
          <w:color w:val="000000"/>
        </w:rPr>
      </w:pPr>
      <w:r w:rsidRPr="00B45493">
        <w:rPr>
          <w:color w:val="000000"/>
        </w:rPr>
        <w:t>Anon, (n.d.). </w:t>
      </w:r>
      <w:r w:rsidRPr="00B45493">
        <w:rPr>
          <w:i/>
          <w:iCs/>
          <w:color w:val="000000"/>
        </w:rPr>
        <w:t>What is knowledge management (KM)? - Definition from ...</w:t>
      </w:r>
      <w:r w:rsidRPr="00B45493">
        <w:rPr>
          <w:color w:val="000000"/>
        </w:rPr>
        <w:t>. [online] Available at: https://searchdomino.techtarget.com/definition/knowledge-management [Accessed 2019].</w:t>
      </w:r>
    </w:p>
    <w:p w14:paraId="49E09163" w14:textId="77777777" w:rsidR="00B45493" w:rsidRPr="00B45493" w:rsidRDefault="00B45493" w:rsidP="00B45493">
      <w:pPr>
        <w:pStyle w:val="PargrafodaLista"/>
        <w:numPr>
          <w:ilvl w:val="0"/>
          <w:numId w:val="4"/>
        </w:numPr>
        <w:rPr>
          <w:szCs w:val="24"/>
        </w:rPr>
      </w:pPr>
      <w:r w:rsidRPr="00B45493">
        <w:rPr>
          <w:szCs w:val="24"/>
        </w:rPr>
        <w:t xml:space="preserve">Collinson, C, and Parcell, G (2004) Learning to Fly: Practical Knowledge Management from </w:t>
      </w:r>
      <w:r w:rsidRPr="00B45493">
        <w:rPr>
          <w:szCs w:val="24"/>
        </w:rPr>
        <w:tab/>
        <w:t>Leading and Learning Organizations, Capstone, England.  (Collinson, 2004)</w:t>
      </w:r>
    </w:p>
    <w:p w14:paraId="47366C8A" w14:textId="77777777" w:rsidR="00B45493" w:rsidRPr="00B45493" w:rsidRDefault="00B45493" w:rsidP="00B45493">
      <w:pPr>
        <w:pStyle w:val="PargrafodaLista"/>
        <w:numPr>
          <w:ilvl w:val="0"/>
          <w:numId w:val="4"/>
        </w:numPr>
        <w:rPr>
          <w:szCs w:val="24"/>
        </w:rPr>
      </w:pPr>
      <w:r w:rsidRPr="00B45493">
        <w:rPr>
          <w:szCs w:val="24"/>
        </w:rPr>
        <w:t xml:space="preserve">Davenport, T.H. and Prusak, L (2000) Working Knowledge: How Organizations Manage What </w:t>
      </w:r>
      <w:r w:rsidRPr="00B45493">
        <w:rPr>
          <w:szCs w:val="24"/>
        </w:rPr>
        <w:tab/>
        <w:t xml:space="preserve">They Know, Harvard Business School Press; 2nd Edition. </w:t>
      </w:r>
    </w:p>
    <w:p w14:paraId="0DEEC15A" w14:textId="77777777" w:rsidR="00B45493" w:rsidRPr="00B45493" w:rsidRDefault="00B45493" w:rsidP="00B45493">
      <w:pPr>
        <w:pStyle w:val="PargrafodaLista"/>
        <w:numPr>
          <w:ilvl w:val="0"/>
          <w:numId w:val="4"/>
        </w:numPr>
        <w:rPr>
          <w:szCs w:val="24"/>
        </w:rPr>
      </w:pPr>
      <w:r w:rsidRPr="00B45493">
        <w:rPr>
          <w:szCs w:val="24"/>
        </w:rPr>
        <w:t xml:space="preserve">Easterby-Smith, M. and Lyles, M. A. (2003). The Blackwell Handbook of Organizational </w:t>
      </w:r>
      <w:r w:rsidRPr="00B45493">
        <w:rPr>
          <w:szCs w:val="24"/>
        </w:rPr>
        <w:tab/>
        <w:t xml:space="preserve">Learning and Knowledge Management. Malden, MA: Blackwell Pub. </w:t>
      </w:r>
    </w:p>
    <w:p w14:paraId="0D21C635" w14:textId="77777777" w:rsidR="00B45493" w:rsidRPr="00B45493" w:rsidRDefault="00B45493" w:rsidP="00B45493">
      <w:pPr>
        <w:pStyle w:val="PargrafodaLista"/>
        <w:numPr>
          <w:ilvl w:val="0"/>
          <w:numId w:val="4"/>
        </w:numPr>
        <w:rPr>
          <w:szCs w:val="24"/>
        </w:rPr>
      </w:pPr>
      <w:r w:rsidRPr="00B45493">
        <w:rPr>
          <w:szCs w:val="24"/>
        </w:rPr>
        <w:t xml:space="preserve">Essential Sanchez, R. (2003) Knowledge management and organizational competence. (Online) </w:t>
      </w:r>
      <w:r w:rsidRPr="00B45493">
        <w:rPr>
          <w:szCs w:val="24"/>
        </w:rPr>
        <w:tab/>
        <w:t xml:space="preserve">Oxford University Press: New York </w:t>
      </w:r>
      <w:hyperlink r:id="rId13" w:history="1">
        <w:r w:rsidRPr="00B45493">
          <w:rPr>
            <w:rStyle w:val="Hiperligao"/>
            <w:color w:val="404040" w:themeColor="text1" w:themeTint="BF"/>
            <w:szCs w:val="24"/>
            <w:u w:val="none"/>
          </w:rPr>
          <w:t>http://www.tsd.ac.uk/en/lrc/onlineresources/e-books/</w:t>
        </w:r>
      </w:hyperlink>
      <w:r w:rsidRPr="00B45493">
        <w:rPr>
          <w:color w:val="404040" w:themeColor="text1" w:themeTint="BF"/>
          <w:szCs w:val="24"/>
        </w:rPr>
        <w:t xml:space="preserve"> </w:t>
      </w:r>
      <w:r w:rsidRPr="00B45493">
        <w:rPr>
          <w:szCs w:val="24"/>
        </w:rPr>
        <w:tab/>
        <w:t xml:space="preserve">(Accessed 26 November 2013) </w:t>
      </w:r>
    </w:p>
    <w:p w14:paraId="63BDA05D" w14:textId="77777777" w:rsidR="00B45493" w:rsidRPr="00B45493" w:rsidRDefault="00B45493" w:rsidP="00B45493">
      <w:pPr>
        <w:pStyle w:val="PargrafodaLista"/>
        <w:numPr>
          <w:ilvl w:val="0"/>
          <w:numId w:val="4"/>
        </w:numPr>
        <w:rPr>
          <w:szCs w:val="24"/>
        </w:rPr>
      </w:pPr>
      <w:r w:rsidRPr="00B45493">
        <w:rPr>
          <w:szCs w:val="24"/>
        </w:rPr>
        <w:t xml:space="preserve">Ichijō, K. and Nonaka, I. (2007). Knowledge Creation and Management New Challenges for </w:t>
      </w:r>
      <w:r w:rsidRPr="00B45493">
        <w:rPr>
          <w:szCs w:val="24"/>
        </w:rPr>
        <w:tab/>
        <w:t xml:space="preserve">Managers. Oxford: Oxford University Press. </w:t>
      </w:r>
    </w:p>
    <w:p w14:paraId="7CBE0A11" w14:textId="77777777" w:rsidR="00B45493" w:rsidRPr="00B45493" w:rsidRDefault="00B45493" w:rsidP="00B45493">
      <w:pPr>
        <w:pStyle w:val="NormalWeb"/>
        <w:numPr>
          <w:ilvl w:val="0"/>
          <w:numId w:val="4"/>
        </w:numPr>
        <w:spacing w:before="0" w:beforeAutospacing="0" w:after="180" w:afterAutospacing="0"/>
        <w:rPr>
          <w:color w:val="000000"/>
        </w:rPr>
      </w:pPr>
      <w:r w:rsidRPr="00B45493">
        <w:rPr>
          <w:color w:val="000000"/>
        </w:rPr>
        <w:t>Information and knowledge management. (2009). Amsterdam: Elsevier/Pergamon Flexible Learning.</w:t>
      </w:r>
    </w:p>
    <w:p w14:paraId="219518CD" w14:textId="77777777" w:rsidR="00B45493" w:rsidRPr="00B45493" w:rsidRDefault="00B45493" w:rsidP="00B45493">
      <w:pPr>
        <w:pStyle w:val="NormalWeb"/>
        <w:numPr>
          <w:ilvl w:val="0"/>
          <w:numId w:val="4"/>
        </w:numPr>
        <w:spacing w:before="0" w:beforeAutospacing="0" w:after="180" w:afterAutospacing="0"/>
        <w:rPr>
          <w:color w:val="000000"/>
        </w:rPr>
      </w:pPr>
      <w:r w:rsidRPr="00B45493">
        <w:rPr>
          <w:color w:val="000000"/>
        </w:rPr>
        <w:t>Joyce, P. and Woods, A. (2001). </w:t>
      </w:r>
      <w:r w:rsidRPr="00B45493">
        <w:rPr>
          <w:i/>
          <w:iCs/>
          <w:color w:val="000000"/>
        </w:rPr>
        <w:t>Strategic management</w:t>
      </w:r>
      <w:r w:rsidRPr="00B45493">
        <w:rPr>
          <w:color w:val="000000"/>
        </w:rPr>
        <w:t>. London: Kogan Page.</w:t>
      </w:r>
    </w:p>
    <w:p w14:paraId="6FE5363A" w14:textId="77777777" w:rsidR="00B45493" w:rsidRPr="00B45493" w:rsidRDefault="00B45493" w:rsidP="00B45493">
      <w:pPr>
        <w:pStyle w:val="NormalWeb"/>
        <w:numPr>
          <w:ilvl w:val="0"/>
          <w:numId w:val="4"/>
        </w:numPr>
        <w:spacing w:before="0" w:beforeAutospacing="0" w:after="180" w:afterAutospacing="0"/>
        <w:rPr>
          <w:color w:val="000000"/>
        </w:rPr>
      </w:pPr>
      <w:r w:rsidRPr="00B45493">
        <w:rPr>
          <w:color w:val="000000"/>
        </w:rPr>
        <w:t>Mertins, K. (2010). </w:t>
      </w:r>
      <w:r w:rsidRPr="00B45493">
        <w:rPr>
          <w:i/>
          <w:iCs/>
          <w:color w:val="000000"/>
        </w:rPr>
        <w:t>Knowledge management</w:t>
      </w:r>
      <w:r w:rsidRPr="00B45493">
        <w:rPr>
          <w:color w:val="000000"/>
        </w:rPr>
        <w:t>. Berlin: Springer.</w:t>
      </w:r>
    </w:p>
    <w:p w14:paraId="475E5365" w14:textId="77777777" w:rsidR="00B45493" w:rsidRPr="00B45493" w:rsidRDefault="00B45493" w:rsidP="00B45493">
      <w:pPr>
        <w:pStyle w:val="NormalWeb"/>
        <w:numPr>
          <w:ilvl w:val="0"/>
          <w:numId w:val="4"/>
        </w:numPr>
        <w:spacing w:before="0" w:beforeAutospacing="0" w:after="180" w:afterAutospacing="0"/>
        <w:rPr>
          <w:color w:val="000000"/>
        </w:rPr>
      </w:pPr>
      <w:r w:rsidRPr="00B45493">
        <w:rPr>
          <w:color w:val="000000"/>
        </w:rPr>
        <w:t>Okuonghae, O. and Ogiamien, L. (2017). Information literacy skills as correlates of library user satisfaction among undergraduates in Nigeria. </w:t>
      </w:r>
      <w:r w:rsidRPr="00B45493">
        <w:rPr>
          <w:i/>
          <w:iCs/>
          <w:color w:val="000000"/>
        </w:rPr>
        <w:t>Information Impact: Journal of Information and Knowledge Management</w:t>
      </w:r>
      <w:r w:rsidRPr="00B45493">
        <w:rPr>
          <w:color w:val="000000"/>
        </w:rPr>
        <w:t>, 7(2), p.46.</w:t>
      </w:r>
    </w:p>
    <w:p w14:paraId="08B21B24" w14:textId="77777777" w:rsidR="00B45493" w:rsidRPr="00B45493" w:rsidRDefault="00B45493" w:rsidP="00B45493">
      <w:pPr>
        <w:pStyle w:val="NormalWeb"/>
        <w:numPr>
          <w:ilvl w:val="0"/>
          <w:numId w:val="4"/>
        </w:numPr>
        <w:spacing w:before="0" w:beforeAutospacing="0" w:after="180" w:afterAutospacing="0"/>
        <w:rPr>
          <w:color w:val="000000"/>
        </w:rPr>
      </w:pPr>
      <w:r w:rsidRPr="00B45493">
        <w:rPr>
          <w:color w:val="000000"/>
        </w:rPr>
        <w:t>Okuonghae, O. and Ogiamien, L. (2017). Information literacy skills as correlates of library user satisfaction among undergraduates in Nigeria. </w:t>
      </w:r>
      <w:r w:rsidRPr="00B45493">
        <w:rPr>
          <w:i/>
          <w:iCs/>
          <w:color w:val="000000"/>
        </w:rPr>
        <w:t>Information Impact: Journal of Information and Knowledge Management</w:t>
      </w:r>
      <w:r w:rsidRPr="00B45493">
        <w:rPr>
          <w:color w:val="000000"/>
        </w:rPr>
        <w:t>, 7(2), p.46.</w:t>
      </w:r>
    </w:p>
    <w:p w14:paraId="33C7F890" w14:textId="77777777" w:rsidR="00B45493" w:rsidRPr="00B45493" w:rsidRDefault="00B45493" w:rsidP="00B45493">
      <w:pPr>
        <w:pStyle w:val="NormalWeb"/>
        <w:numPr>
          <w:ilvl w:val="0"/>
          <w:numId w:val="4"/>
        </w:numPr>
        <w:spacing w:before="0" w:beforeAutospacing="0" w:after="180" w:afterAutospacing="0"/>
        <w:rPr>
          <w:color w:val="000000"/>
        </w:rPr>
      </w:pPr>
      <w:r w:rsidRPr="00B45493">
        <w:rPr>
          <w:color w:val="000000"/>
        </w:rPr>
        <w:lastRenderedPageBreak/>
        <w:t>Oz, E. (2009). </w:t>
      </w:r>
      <w:r w:rsidRPr="00B45493">
        <w:rPr>
          <w:i/>
          <w:iCs/>
          <w:color w:val="000000"/>
        </w:rPr>
        <w:t>Management information systems</w:t>
      </w:r>
      <w:r w:rsidRPr="00B45493">
        <w:rPr>
          <w:color w:val="000000"/>
        </w:rPr>
        <w:t>. Boston, Mass.: Thomson/Course Technology.</w:t>
      </w:r>
    </w:p>
    <w:p w14:paraId="74B0CF66" w14:textId="489AACA2" w:rsidR="00B45493" w:rsidRPr="004553B4" w:rsidRDefault="00B45493" w:rsidP="004553B4">
      <w:pPr>
        <w:pStyle w:val="NormalWeb"/>
        <w:numPr>
          <w:ilvl w:val="0"/>
          <w:numId w:val="4"/>
        </w:numPr>
        <w:spacing w:before="0" w:beforeAutospacing="0" w:after="180" w:afterAutospacing="0"/>
        <w:rPr>
          <w:color w:val="000000"/>
        </w:rPr>
      </w:pPr>
      <w:r w:rsidRPr="00B45493">
        <w:rPr>
          <w:color w:val="000000"/>
        </w:rPr>
        <w:t>Parsons, M. (n.d.). </w:t>
      </w:r>
      <w:r w:rsidRPr="00B45493">
        <w:rPr>
          <w:i/>
          <w:iCs/>
          <w:color w:val="000000"/>
        </w:rPr>
        <w:t>Effective knowledge management for law firms</w:t>
      </w:r>
      <w:r w:rsidRPr="00B45493">
        <w:rPr>
          <w:color w:val="000000"/>
        </w:rPr>
        <w:t>.</w:t>
      </w:r>
    </w:p>
    <w:p w14:paraId="3E117464" w14:textId="77777777" w:rsidR="00B45493" w:rsidRPr="00B45493" w:rsidRDefault="00B45493" w:rsidP="00B45493">
      <w:pPr>
        <w:pStyle w:val="NormalWeb"/>
        <w:numPr>
          <w:ilvl w:val="0"/>
          <w:numId w:val="4"/>
        </w:numPr>
        <w:spacing w:before="0" w:beforeAutospacing="0" w:after="180" w:afterAutospacing="0"/>
        <w:rPr>
          <w:color w:val="000000"/>
        </w:rPr>
      </w:pPr>
      <w:r w:rsidRPr="00B45493">
        <w:rPr>
          <w:color w:val="000000"/>
        </w:rPr>
        <w:t>Smith, A. (2016). Big Data Technology, Evolving Knowledge Skills and Emerging Roles. </w:t>
      </w:r>
      <w:r w:rsidRPr="00B45493">
        <w:rPr>
          <w:i/>
          <w:iCs/>
          <w:color w:val="000000"/>
        </w:rPr>
        <w:t>Legal Information Management</w:t>
      </w:r>
      <w:r w:rsidRPr="00B45493">
        <w:rPr>
          <w:color w:val="000000"/>
        </w:rPr>
        <w:t>, 16(04), pp.219-224.</w:t>
      </w:r>
    </w:p>
    <w:p w14:paraId="3EAAEF61" w14:textId="77777777" w:rsidR="00B45493" w:rsidRPr="00B45493" w:rsidRDefault="00B45493" w:rsidP="00B45493">
      <w:pPr>
        <w:pStyle w:val="NormalWeb"/>
        <w:numPr>
          <w:ilvl w:val="0"/>
          <w:numId w:val="4"/>
        </w:numPr>
        <w:spacing w:before="0" w:beforeAutospacing="0" w:after="180" w:afterAutospacing="0"/>
        <w:rPr>
          <w:color w:val="000000"/>
        </w:rPr>
      </w:pPr>
      <w:r w:rsidRPr="00B45493">
        <w:rPr>
          <w:color w:val="000000"/>
        </w:rPr>
        <w:t>Straub, J. (2000). </w:t>
      </w:r>
      <w:r w:rsidRPr="00B45493">
        <w:rPr>
          <w:i/>
          <w:iCs/>
          <w:color w:val="000000"/>
        </w:rPr>
        <w:t>The rookie manager</w:t>
      </w:r>
      <w:r w:rsidRPr="00B45493">
        <w:rPr>
          <w:color w:val="000000"/>
        </w:rPr>
        <w:t>. New York, N.Y.: AMACOM.</w:t>
      </w:r>
    </w:p>
    <w:p w14:paraId="770F7B9B" w14:textId="2805F101" w:rsidR="001E5457" w:rsidRDefault="001E5457" w:rsidP="002E1B00">
      <w:pPr>
        <w:jc w:val="both"/>
      </w:pPr>
    </w:p>
    <w:p w14:paraId="06FB8B68" w14:textId="7B1FD8AA" w:rsidR="001E5457" w:rsidRDefault="001E5457" w:rsidP="002E1B00">
      <w:pPr>
        <w:jc w:val="both"/>
      </w:pPr>
    </w:p>
    <w:p w14:paraId="0FC7E154" w14:textId="021C18D4" w:rsidR="001E5457" w:rsidRDefault="001E5457" w:rsidP="002E1B00">
      <w:pPr>
        <w:jc w:val="both"/>
      </w:pPr>
    </w:p>
    <w:p w14:paraId="0AF1312B" w14:textId="61F80248" w:rsidR="001E5457" w:rsidRDefault="001E5457" w:rsidP="002E1B00">
      <w:pPr>
        <w:jc w:val="both"/>
      </w:pPr>
    </w:p>
    <w:p w14:paraId="24CE4523" w14:textId="77777777" w:rsidR="001E5457" w:rsidRDefault="001E5457" w:rsidP="002E1B00">
      <w:pPr>
        <w:jc w:val="both"/>
      </w:pPr>
    </w:p>
    <w:sectPr w:rsidR="001E5457">
      <w:headerReference w:type="default"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AF23C8" w14:textId="77777777" w:rsidR="000A4BD1" w:rsidRDefault="000A4BD1" w:rsidP="00A857EA">
      <w:pPr>
        <w:spacing w:after="0" w:line="240" w:lineRule="auto"/>
      </w:pPr>
      <w:r>
        <w:separator/>
      </w:r>
    </w:p>
  </w:endnote>
  <w:endnote w:type="continuationSeparator" w:id="0">
    <w:p w14:paraId="0B813B52" w14:textId="77777777" w:rsidR="000A4BD1" w:rsidRDefault="000A4BD1" w:rsidP="00A857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4976673"/>
      <w:docPartObj>
        <w:docPartGallery w:val="Page Numbers (Bottom of Page)"/>
        <w:docPartUnique/>
      </w:docPartObj>
    </w:sdtPr>
    <w:sdtEndPr>
      <w:rPr>
        <w:noProof/>
      </w:rPr>
    </w:sdtEndPr>
    <w:sdtContent>
      <w:p w14:paraId="06798703" w14:textId="6C71F904" w:rsidR="004553B4" w:rsidRDefault="004553B4">
        <w:pPr>
          <w:pStyle w:val="Rodap"/>
          <w:jc w:val="right"/>
        </w:pPr>
        <w:r>
          <w:fldChar w:fldCharType="begin"/>
        </w:r>
        <w:r>
          <w:instrText xml:space="preserve"> PAGE   \* MERGEFORMAT </w:instrText>
        </w:r>
        <w:r>
          <w:fldChar w:fldCharType="separate"/>
        </w:r>
        <w:r w:rsidR="00A164D3">
          <w:rPr>
            <w:noProof/>
          </w:rPr>
          <w:t>19</w:t>
        </w:r>
        <w:r>
          <w:rPr>
            <w:noProof/>
          </w:rPr>
          <w:fldChar w:fldCharType="end"/>
        </w:r>
      </w:p>
    </w:sdtContent>
  </w:sdt>
  <w:p w14:paraId="6C4D2ED4" w14:textId="77777777" w:rsidR="00526B4B" w:rsidRDefault="00526B4B">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8AACC0" w14:textId="77777777" w:rsidR="000A4BD1" w:rsidRDefault="000A4BD1" w:rsidP="00A857EA">
      <w:pPr>
        <w:spacing w:after="0" w:line="240" w:lineRule="auto"/>
      </w:pPr>
      <w:r>
        <w:separator/>
      </w:r>
    </w:p>
  </w:footnote>
  <w:footnote w:type="continuationSeparator" w:id="0">
    <w:p w14:paraId="769BD4C7" w14:textId="77777777" w:rsidR="000A4BD1" w:rsidRDefault="000A4BD1" w:rsidP="00A857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338BDC" w14:textId="4358340D" w:rsidR="004553B4" w:rsidRDefault="00925041">
    <w:pPr>
      <w:pStyle w:val="Cabealho"/>
    </w:pPr>
    <w:r>
      <w:t>BMSK5006</w:t>
    </w:r>
  </w:p>
  <w:p w14:paraId="546C68DC" w14:textId="77777777" w:rsidR="004553B4" w:rsidRDefault="004553B4">
    <w:pPr>
      <w:pStyle w:val="Cabealh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C01EC4"/>
    <w:multiLevelType w:val="hybridMultilevel"/>
    <w:tmpl w:val="32FC50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4C4FD6"/>
    <w:multiLevelType w:val="hybridMultilevel"/>
    <w:tmpl w:val="CA8853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DFA240D"/>
    <w:multiLevelType w:val="hybridMultilevel"/>
    <w:tmpl w:val="032050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C156262"/>
    <w:multiLevelType w:val="hybridMultilevel"/>
    <w:tmpl w:val="4B0804E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LQwNTIzNjQyNzI0NTJU0lEKTi0uzszPAykwrAUA9Ww2NSwAAAA="/>
  </w:docVars>
  <w:rsids>
    <w:rsidRoot w:val="00873C8B"/>
    <w:rsid w:val="000A4BD1"/>
    <w:rsid w:val="000A6982"/>
    <w:rsid w:val="000E2DF2"/>
    <w:rsid w:val="00112C4A"/>
    <w:rsid w:val="0012656F"/>
    <w:rsid w:val="00127FE3"/>
    <w:rsid w:val="0014312F"/>
    <w:rsid w:val="00181E5F"/>
    <w:rsid w:val="001A0F52"/>
    <w:rsid w:val="001A4E8C"/>
    <w:rsid w:val="001E5457"/>
    <w:rsid w:val="001E726D"/>
    <w:rsid w:val="00206A18"/>
    <w:rsid w:val="00224D05"/>
    <w:rsid w:val="002279F1"/>
    <w:rsid w:val="002700F5"/>
    <w:rsid w:val="002A0ACB"/>
    <w:rsid w:val="002C0B27"/>
    <w:rsid w:val="002D5D61"/>
    <w:rsid w:val="002E1B00"/>
    <w:rsid w:val="002F142C"/>
    <w:rsid w:val="0031071C"/>
    <w:rsid w:val="00324399"/>
    <w:rsid w:val="00324A6C"/>
    <w:rsid w:val="00336B80"/>
    <w:rsid w:val="00367458"/>
    <w:rsid w:val="00397606"/>
    <w:rsid w:val="003B7AA1"/>
    <w:rsid w:val="003D31F9"/>
    <w:rsid w:val="004553B4"/>
    <w:rsid w:val="00463767"/>
    <w:rsid w:val="004F224D"/>
    <w:rsid w:val="00507440"/>
    <w:rsid w:val="00526B4B"/>
    <w:rsid w:val="00542863"/>
    <w:rsid w:val="005734E2"/>
    <w:rsid w:val="00592AA2"/>
    <w:rsid w:val="005A6558"/>
    <w:rsid w:val="00686A21"/>
    <w:rsid w:val="006A2770"/>
    <w:rsid w:val="006D0850"/>
    <w:rsid w:val="006E575B"/>
    <w:rsid w:val="006F4AB6"/>
    <w:rsid w:val="00715D83"/>
    <w:rsid w:val="0073573F"/>
    <w:rsid w:val="0076030E"/>
    <w:rsid w:val="008218E3"/>
    <w:rsid w:val="00873C8B"/>
    <w:rsid w:val="00890310"/>
    <w:rsid w:val="00892ED8"/>
    <w:rsid w:val="008A1936"/>
    <w:rsid w:val="0090440D"/>
    <w:rsid w:val="00925041"/>
    <w:rsid w:val="00926353"/>
    <w:rsid w:val="00953009"/>
    <w:rsid w:val="0095435D"/>
    <w:rsid w:val="009631DB"/>
    <w:rsid w:val="00967363"/>
    <w:rsid w:val="0098715E"/>
    <w:rsid w:val="009E11C8"/>
    <w:rsid w:val="00A164D3"/>
    <w:rsid w:val="00A206E0"/>
    <w:rsid w:val="00A71585"/>
    <w:rsid w:val="00A857EA"/>
    <w:rsid w:val="00A95349"/>
    <w:rsid w:val="00AE7466"/>
    <w:rsid w:val="00AF6BF7"/>
    <w:rsid w:val="00B43DEE"/>
    <w:rsid w:val="00B45493"/>
    <w:rsid w:val="00B57BA6"/>
    <w:rsid w:val="00B60F26"/>
    <w:rsid w:val="00BE7FB4"/>
    <w:rsid w:val="00BF69C0"/>
    <w:rsid w:val="00C0151F"/>
    <w:rsid w:val="00C473D1"/>
    <w:rsid w:val="00D06035"/>
    <w:rsid w:val="00D13ABE"/>
    <w:rsid w:val="00D4024C"/>
    <w:rsid w:val="00D60261"/>
    <w:rsid w:val="00D710BF"/>
    <w:rsid w:val="00DE69A6"/>
    <w:rsid w:val="00E00CB5"/>
    <w:rsid w:val="00E80EFC"/>
    <w:rsid w:val="00F02AF1"/>
    <w:rsid w:val="00F1398B"/>
    <w:rsid w:val="00F37348"/>
    <w:rsid w:val="00FC78C7"/>
    <w:rsid w:val="00FE0138"/>
    <w:rsid w:val="00FF440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04CD4"/>
  <w15:docId w15:val="{86002F61-DFAE-7D48-92CE-522A99C695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5457"/>
    <w:pPr>
      <w:spacing w:line="360" w:lineRule="auto"/>
    </w:pPr>
    <w:rPr>
      <w:rFonts w:ascii="Times New Roman" w:hAnsi="Times New Roman"/>
      <w:sz w:val="24"/>
    </w:rPr>
  </w:style>
  <w:style w:type="paragraph" w:styleId="Ttulo1">
    <w:name w:val="heading 1"/>
    <w:basedOn w:val="Normal"/>
    <w:next w:val="Normal"/>
    <w:link w:val="Ttulo1Carter"/>
    <w:uiPriority w:val="9"/>
    <w:qFormat/>
    <w:rsid w:val="00A206E0"/>
    <w:pPr>
      <w:keepNext/>
      <w:keepLines/>
      <w:spacing w:before="480" w:after="0" w:line="276" w:lineRule="auto"/>
      <w:outlineLvl w:val="0"/>
    </w:pPr>
    <w:rPr>
      <w:rFonts w:asciiTheme="majorBidi" w:eastAsiaTheme="majorEastAsia" w:hAnsiTheme="majorBidi" w:cstheme="majorBidi"/>
      <w:b/>
      <w:bCs/>
      <w:sz w:val="32"/>
      <w:szCs w:val="28"/>
    </w:rPr>
  </w:style>
  <w:style w:type="paragraph" w:styleId="Ttulo2">
    <w:name w:val="heading 2"/>
    <w:basedOn w:val="Normal"/>
    <w:link w:val="Ttulo2Carter"/>
    <w:uiPriority w:val="9"/>
    <w:qFormat/>
    <w:rsid w:val="00A206E0"/>
    <w:pPr>
      <w:spacing w:before="100" w:beforeAutospacing="1" w:after="100" w:afterAutospacing="1" w:line="240" w:lineRule="auto"/>
      <w:outlineLvl w:val="1"/>
    </w:pPr>
    <w:rPr>
      <w:rFonts w:eastAsia="Times New Roman" w:cs="Times New Roman"/>
      <w:b/>
      <w:bCs/>
      <w:sz w:val="28"/>
      <w:szCs w:val="36"/>
    </w:rPr>
  </w:style>
  <w:style w:type="paragraph" w:styleId="Ttulo3">
    <w:name w:val="heading 3"/>
    <w:basedOn w:val="Normal"/>
    <w:next w:val="Normal"/>
    <w:link w:val="Ttulo3Carter"/>
    <w:uiPriority w:val="9"/>
    <w:unhideWhenUsed/>
    <w:qFormat/>
    <w:rsid w:val="001E5457"/>
    <w:pPr>
      <w:keepNext/>
      <w:keepLines/>
      <w:spacing w:before="40" w:after="0"/>
      <w:outlineLvl w:val="2"/>
    </w:pPr>
    <w:rPr>
      <w:rFonts w:eastAsiaTheme="majorEastAsia" w:cstheme="majorBidi"/>
      <w:b/>
      <w:color w:val="000000" w:themeColor="text1"/>
      <w:szCs w:val="24"/>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arter">
    <w:name w:val="Título 1 Caráter"/>
    <w:basedOn w:val="Tipodeletrapredefinidodopargrafo"/>
    <w:link w:val="Ttulo1"/>
    <w:uiPriority w:val="9"/>
    <w:rsid w:val="00A206E0"/>
    <w:rPr>
      <w:rFonts w:asciiTheme="majorBidi" w:eastAsiaTheme="majorEastAsia" w:hAnsiTheme="majorBidi" w:cstheme="majorBidi"/>
      <w:b/>
      <w:bCs/>
      <w:sz w:val="32"/>
      <w:szCs w:val="28"/>
    </w:rPr>
  </w:style>
  <w:style w:type="character" w:customStyle="1" w:styleId="Ttulo2Carter">
    <w:name w:val="Título 2 Caráter"/>
    <w:basedOn w:val="Tipodeletrapredefinidodopargrafo"/>
    <w:link w:val="Ttulo2"/>
    <w:uiPriority w:val="9"/>
    <w:rsid w:val="00A206E0"/>
    <w:rPr>
      <w:rFonts w:ascii="Times New Roman" w:eastAsia="Times New Roman" w:hAnsi="Times New Roman" w:cs="Times New Roman"/>
      <w:b/>
      <w:bCs/>
      <w:sz w:val="28"/>
      <w:szCs w:val="36"/>
    </w:rPr>
  </w:style>
  <w:style w:type="character" w:customStyle="1" w:styleId="Ttulo3Carter">
    <w:name w:val="Título 3 Caráter"/>
    <w:basedOn w:val="Tipodeletrapredefinidodopargrafo"/>
    <w:link w:val="Ttulo3"/>
    <w:uiPriority w:val="9"/>
    <w:rsid w:val="001E5457"/>
    <w:rPr>
      <w:rFonts w:ascii="Times New Roman" w:eastAsiaTheme="majorEastAsia" w:hAnsi="Times New Roman" w:cstheme="majorBidi"/>
      <w:b/>
      <w:color w:val="000000" w:themeColor="text1"/>
      <w:sz w:val="24"/>
      <w:szCs w:val="24"/>
    </w:rPr>
  </w:style>
  <w:style w:type="paragraph" w:styleId="Cabealho">
    <w:name w:val="header"/>
    <w:basedOn w:val="Normal"/>
    <w:link w:val="CabealhoCarter"/>
    <w:uiPriority w:val="99"/>
    <w:unhideWhenUsed/>
    <w:rsid w:val="00A857EA"/>
    <w:pPr>
      <w:tabs>
        <w:tab w:val="center" w:pos="4680"/>
        <w:tab w:val="right" w:pos="9360"/>
      </w:tabs>
      <w:spacing w:after="0" w:line="240" w:lineRule="auto"/>
    </w:pPr>
  </w:style>
  <w:style w:type="character" w:customStyle="1" w:styleId="CabealhoCarter">
    <w:name w:val="Cabeçalho Caráter"/>
    <w:basedOn w:val="Tipodeletrapredefinidodopargrafo"/>
    <w:link w:val="Cabealho"/>
    <w:uiPriority w:val="99"/>
    <w:rsid w:val="00A857EA"/>
    <w:rPr>
      <w:rFonts w:ascii="Times New Roman" w:hAnsi="Times New Roman"/>
      <w:sz w:val="24"/>
    </w:rPr>
  </w:style>
  <w:style w:type="paragraph" w:styleId="Rodap">
    <w:name w:val="footer"/>
    <w:basedOn w:val="Normal"/>
    <w:link w:val="RodapCarter"/>
    <w:uiPriority w:val="99"/>
    <w:unhideWhenUsed/>
    <w:rsid w:val="00A857EA"/>
    <w:pPr>
      <w:tabs>
        <w:tab w:val="center" w:pos="4680"/>
        <w:tab w:val="right" w:pos="9360"/>
      </w:tabs>
      <w:spacing w:after="0" w:line="240" w:lineRule="auto"/>
    </w:pPr>
  </w:style>
  <w:style w:type="character" w:customStyle="1" w:styleId="RodapCarter">
    <w:name w:val="Rodapé Caráter"/>
    <w:basedOn w:val="Tipodeletrapredefinidodopargrafo"/>
    <w:link w:val="Rodap"/>
    <w:uiPriority w:val="99"/>
    <w:rsid w:val="00A857EA"/>
    <w:rPr>
      <w:rFonts w:ascii="Times New Roman" w:hAnsi="Times New Roman"/>
      <w:sz w:val="24"/>
    </w:rPr>
  </w:style>
  <w:style w:type="table" w:styleId="TabelacomGrelha">
    <w:name w:val="Table Grid"/>
    <w:basedOn w:val="Tabelanormal"/>
    <w:uiPriority w:val="39"/>
    <w:rsid w:val="008903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argrafodaLista">
    <w:name w:val="List Paragraph"/>
    <w:basedOn w:val="Normal"/>
    <w:uiPriority w:val="34"/>
    <w:qFormat/>
    <w:rsid w:val="00112C4A"/>
    <w:pPr>
      <w:ind w:left="720"/>
      <w:contextualSpacing/>
    </w:pPr>
  </w:style>
  <w:style w:type="paragraph" w:styleId="NormalWeb">
    <w:name w:val="Normal (Web)"/>
    <w:basedOn w:val="Normal"/>
    <w:uiPriority w:val="99"/>
    <w:semiHidden/>
    <w:unhideWhenUsed/>
    <w:rsid w:val="00B45493"/>
    <w:pPr>
      <w:spacing w:before="100" w:beforeAutospacing="1" w:after="100" w:afterAutospacing="1" w:line="240" w:lineRule="auto"/>
    </w:pPr>
    <w:rPr>
      <w:rFonts w:eastAsia="Times New Roman" w:cs="Times New Roman"/>
      <w:szCs w:val="24"/>
    </w:rPr>
  </w:style>
  <w:style w:type="character" w:styleId="Hiperligao">
    <w:name w:val="Hyperlink"/>
    <w:basedOn w:val="Tipodeletrapredefinidodopargrafo"/>
    <w:uiPriority w:val="99"/>
    <w:unhideWhenUsed/>
    <w:rsid w:val="00B45493"/>
    <w:rPr>
      <w:color w:val="0563C1" w:themeColor="hyperlink"/>
      <w:u w:val="single"/>
    </w:rPr>
  </w:style>
  <w:style w:type="character" w:customStyle="1" w:styleId="UnresolvedMention1">
    <w:name w:val="Unresolved Mention1"/>
    <w:basedOn w:val="Tipodeletrapredefinidodopargrafo"/>
    <w:uiPriority w:val="99"/>
    <w:semiHidden/>
    <w:unhideWhenUsed/>
    <w:rsid w:val="00B45493"/>
    <w:rPr>
      <w:color w:val="605E5C"/>
      <w:shd w:val="clear" w:color="auto" w:fill="E1DFDD"/>
    </w:rPr>
  </w:style>
  <w:style w:type="paragraph" w:styleId="Cabealhodondice">
    <w:name w:val="TOC Heading"/>
    <w:basedOn w:val="Ttulo1"/>
    <w:next w:val="Normal"/>
    <w:uiPriority w:val="39"/>
    <w:unhideWhenUsed/>
    <w:qFormat/>
    <w:rsid w:val="00B45493"/>
    <w:pPr>
      <w:spacing w:before="240" w:line="259" w:lineRule="auto"/>
      <w:outlineLvl w:val="9"/>
    </w:pPr>
    <w:rPr>
      <w:rFonts w:asciiTheme="majorHAnsi" w:hAnsiTheme="majorHAnsi"/>
      <w:b w:val="0"/>
      <w:bCs w:val="0"/>
      <w:color w:val="2F5496" w:themeColor="accent1" w:themeShade="BF"/>
      <w:szCs w:val="32"/>
    </w:rPr>
  </w:style>
  <w:style w:type="paragraph" w:styleId="ndice2">
    <w:name w:val="toc 2"/>
    <w:basedOn w:val="Normal"/>
    <w:next w:val="Normal"/>
    <w:autoRedefine/>
    <w:uiPriority w:val="39"/>
    <w:unhideWhenUsed/>
    <w:rsid w:val="00B45493"/>
    <w:pPr>
      <w:spacing w:after="100"/>
      <w:ind w:left="240"/>
    </w:pPr>
  </w:style>
  <w:style w:type="paragraph" w:styleId="ndice1">
    <w:name w:val="toc 1"/>
    <w:basedOn w:val="Normal"/>
    <w:next w:val="Normal"/>
    <w:autoRedefine/>
    <w:uiPriority w:val="39"/>
    <w:unhideWhenUsed/>
    <w:rsid w:val="00B45493"/>
    <w:pPr>
      <w:spacing w:after="100"/>
    </w:pPr>
  </w:style>
  <w:style w:type="paragraph" w:styleId="ndice3">
    <w:name w:val="toc 3"/>
    <w:basedOn w:val="Normal"/>
    <w:next w:val="Normal"/>
    <w:autoRedefine/>
    <w:uiPriority w:val="39"/>
    <w:unhideWhenUsed/>
    <w:rsid w:val="00B45493"/>
    <w:pPr>
      <w:spacing w:after="100"/>
      <w:ind w:left="480"/>
    </w:pPr>
  </w:style>
  <w:style w:type="paragraph" w:styleId="Textodebalo">
    <w:name w:val="Balloon Text"/>
    <w:basedOn w:val="Normal"/>
    <w:link w:val="TextodebaloCarter"/>
    <w:uiPriority w:val="99"/>
    <w:semiHidden/>
    <w:unhideWhenUsed/>
    <w:rsid w:val="004553B4"/>
    <w:pPr>
      <w:spacing w:after="0" w:line="240" w:lineRule="auto"/>
    </w:pPr>
    <w:rPr>
      <w:rFonts w:ascii="Tahoma" w:hAnsi="Tahoma" w:cs="Tahoma"/>
      <w:sz w:val="16"/>
      <w:szCs w:val="16"/>
    </w:rPr>
  </w:style>
  <w:style w:type="character" w:customStyle="1" w:styleId="TextodebaloCarter">
    <w:name w:val="Texto de balão Caráter"/>
    <w:basedOn w:val="Tipodeletrapredefinidodopargrafo"/>
    <w:link w:val="Textodebalo"/>
    <w:uiPriority w:val="99"/>
    <w:semiHidden/>
    <w:rsid w:val="004553B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6778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www.tsd.ac.uk/en/lrc/onlineresources/e-books/"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jpeg"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345BF7-71DE-364F-AD59-59F0877E82E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5297</Words>
  <Characters>28605</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33835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Sumae Embalo e silva (1605442)</cp:lastModifiedBy>
  <cp:revision>4</cp:revision>
  <dcterms:created xsi:type="dcterms:W3CDTF">2019-04-29T14:51:00Z</dcterms:created>
  <dcterms:modified xsi:type="dcterms:W3CDTF">2019-04-29T17:23:00Z</dcterms:modified>
</cp:coreProperties>
</file>