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2701C" w14:textId="66A4DD14" w:rsidR="00395785" w:rsidRPr="006E6312" w:rsidRDefault="005E3529" w:rsidP="00CC5F50">
      <w:pPr>
        <w:spacing w:after="0" w:line="360" w:lineRule="auto"/>
        <w:jc w:val="center"/>
        <w:rPr>
          <w:sz w:val="32"/>
          <w:szCs w:val="32"/>
        </w:rPr>
      </w:pPr>
      <w:r w:rsidRPr="006E6312">
        <w:rPr>
          <w:sz w:val="32"/>
          <w:szCs w:val="32"/>
        </w:rPr>
        <w:t>University of Wales Trin</w:t>
      </w:r>
      <w:r w:rsidR="00CC5F50" w:rsidRPr="006E6312">
        <w:rPr>
          <w:sz w:val="32"/>
          <w:szCs w:val="32"/>
        </w:rPr>
        <w:t>ity Saint David</w:t>
      </w:r>
    </w:p>
    <w:p w14:paraId="613EBC2C" w14:textId="54CAE06B" w:rsidR="00395785" w:rsidRDefault="00395785" w:rsidP="00A6380B">
      <w:pPr>
        <w:spacing w:before="240" w:after="240" w:line="360" w:lineRule="auto"/>
        <w:jc w:val="center"/>
        <w:rPr>
          <w:b/>
          <w:sz w:val="32"/>
          <w:szCs w:val="32"/>
        </w:rPr>
      </w:pPr>
    </w:p>
    <w:p w14:paraId="06105C6A" w14:textId="3CB6056E" w:rsidR="006E6312" w:rsidRDefault="006E6312" w:rsidP="00A6380B">
      <w:pPr>
        <w:spacing w:before="240" w:after="240" w:line="360" w:lineRule="auto"/>
        <w:jc w:val="center"/>
        <w:rPr>
          <w:b/>
          <w:sz w:val="32"/>
          <w:szCs w:val="32"/>
        </w:rPr>
      </w:pPr>
    </w:p>
    <w:p w14:paraId="2DFB2C45" w14:textId="77777777" w:rsidR="006E6312" w:rsidRPr="00345D66" w:rsidRDefault="006E6312" w:rsidP="00A6380B">
      <w:pPr>
        <w:spacing w:before="240" w:after="240" w:line="360" w:lineRule="auto"/>
        <w:jc w:val="center"/>
        <w:rPr>
          <w:b/>
          <w:sz w:val="32"/>
          <w:szCs w:val="32"/>
        </w:rPr>
      </w:pPr>
    </w:p>
    <w:p w14:paraId="613EBC2D" w14:textId="0964A2B1" w:rsidR="00395785" w:rsidRPr="00CC5F50" w:rsidRDefault="00CC5F50" w:rsidP="00A6380B">
      <w:pPr>
        <w:spacing w:before="240" w:after="240" w:line="360" w:lineRule="auto"/>
        <w:jc w:val="center"/>
        <w:rPr>
          <w:b/>
          <w:sz w:val="96"/>
          <w:szCs w:val="96"/>
        </w:rPr>
      </w:pPr>
      <w:r w:rsidRPr="00CC5F50">
        <w:rPr>
          <w:b/>
          <w:sz w:val="96"/>
          <w:szCs w:val="96"/>
        </w:rPr>
        <w:t>Marketing Fundamentals</w:t>
      </w:r>
    </w:p>
    <w:p w14:paraId="613EBC2F" w14:textId="77777777" w:rsidR="00395785" w:rsidRPr="00345D66" w:rsidRDefault="00395785" w:rsidP="006E6312">
      <w:pPr>
        <w:spacing w:before="240" w:after="240" w:line="360" w:lineRule="auto"/>
        <w:rPr>
          <w:b/>
          <w:sz w:val="32"/>
          <w:szCs w:val="32"/>
        </w:rPr>
      </w:pPr>
    </w:p>
    <w:p w14:paraId="613EBC30" w14:textId="77777777" w:rsidR="00395785" w:rsidRPr="00345D66" w:rsidRDefault="00395785" w:rsidP="00A6380B">
      <w:pPr>
        <w:spacing w:before="240" w:after="240" w:line="360" w:lineRule="auto"/>
        <w:jc w:val="center"/>
        <w:rPr>
          <w:b/>
          <w:sz w:val="32"/>
          <w:szCs w:val="32"/>
        </w:rPr>
      </w:pPr>
    </w:p>
    <w:p w14:paraId="613EBC31" w14:textId="77777777" w:rsidR="00395785" w:rsidRPr="00345D66" w:rsidRDefault="00395785" w:rsidP="00A6380B">
      <w:pPr>
        <w:spacing w:before="240" w:after="240" w:line="360" w:lineRule="auto"/>
        <w:jc w:val="center"/>
        <w:rPr>
          <w:b/>
          <w:sz w:val="32"/>
          <w:szCs w:val="32"/>
        </w:rPr>
      </w:pPr>
    </w:p>
    <w:p w14:paraId="613EBC32" w14:textId="77777777" w:rsidR="00395785" w:rsidRPr="00345D66" w:rsidRDefault="00395785" w:rsidP="00A6380B">
      <w:pPr>
        <w:spacing w:before="240" w:after="240" w:line="360" w:lineRule="auto"/>
        <w:jc w:val="center"/>
        <w:rPr>
          <w:b/>
          <w:sz w:val="32"/>
          <w:szCs w:val="32"/>
        </w:rPr>
      </w:pPr>
    </w:p>
    <w:p w14:paraId="613EBC33" w14:textId="77777777" w:rsidR="00395785" w:rsidRPr="00345D66" w:rsidRDefault="00395785" w:rsidP="00A6380B">
      <w:pPr>
        <w:spacing w:before="240" w:after="240" w:line="360" w:lineRule="auto"/>
        <w:jc w:val="center"/>
        <w:rPr>
          <w:b/>
          <w:sz w:val="32"/>
          <w:szCs w:val="32"/>
        </w:rPr>
      </w:pPr>
    </w:p>
    <w:p w14:paraId="613EBC34" w14:textId="2A044628" w:rsidR="00395785" w:rsidRPr="00A6380B" w:rsidRDefault="008D17B2" w:rsidP="00F802E4">
      <w:pPr>
        <w:spacing w:before="240" w:after="240" w:line="360" w:lineRule="auto"/>
        <w:jc w:val="center"/>
        <w:rPr>
          <w:b/>
        </w:rPr>
      </w:pPr>
      <w:r w:rsidRPr="00A6380B">
        <w:rPr>
          <w:b/>
        </w:rPr>
        <w:t xml:space="preserve">NAME: </w:t>
      </w:r>
      <w:r w:rsidR="003F5F6A" w:rsidRPr="00A6380B">
        <w:rPr>
          <w:b/>
        </w:rPr>
        <w:t>Costin-Alexandru Chirita</w:t>
      </w:r>
    </w:p>
    <w:p w14:paraId="613EBC35" w14:textId="28C71705" w:rsidR="00395785" w:rsidRPr="00A6380B" w:rsidRDefault="008D17B2" w:rsidP="00F802E4">
      <w:pPr>
        <w:spacing w:before="240" w:after="240" w:line="360" w:lineRule="auto"/>
        <w:jc w:val="center"/>
        <w:rPr>
          <w:b/>
        </w:rPr>
      </w:pPr>
      <w:r w:rsidRPr="00A6380B">
        <w:rPr>
          <w:b/>
        </w:rPr>
        <w:t xml:space="preserve">STUDENT NUMBER: </w:t>
      </w:r>
      <w:r w:rsidR="001A7A2A" w:rsidRPr="00A6380B">
        <w:rPr>
          <w:b/>
        </w:rPr>
        <w:t>2210952</w:t>
      </w:r>
    </w:p>
    <w:p w14:paraId="613EBC36" w14:textId="2808A782" w:rsidR="00395785" w:rsidRPr="00A6380B" w:rsidRDefault="008D17B2" w:rsidP="00F802E4">
      <w:pPr>
        <w:spacing w:before="240" w:after="240" w:line="360" w:lineRule="auto"/>
        <w:jc w:val="center"/>
        <w:rPr>
          <w:b/>
        </w:rPr>
      </w:pPr>
      <w:r w:rsidRPr="00A6380B">
        <w:rPr>
          <w:b/>
        </w:rPr>
        <w:t>MODULE TITLE:</w:t>
      </w:r>
      <w:r w:rsidR="00CC5F50">
        <w:rPr>
          <w:b/>
        </w:rPr>
        <w:t xml:space="preserve"> LCBB</w:t>
      </w:r>
      <w:r w:rsidR="006E6312">
        <w:rPr>
          <w:b/>
        </w:rPr>
        <w:t>4004</w:t>
      </w:r>
      <w:r w:rsidRPr="00A6380B">
        <w:rPr>
          <w:b/>
        </w:rPr>
        <w:t xml:space="preserve"> MARKETING FUNDAMENTALS</w:t>
      </w:r>
    </w:p>
    <w:p w14:paraId="613EBC37" w14:textId="4AAF9723" w:rsidR="00395785" w:rsidRPr="00A6380B" w:rsidRDefault="008D17B2" w:rsidP="00F802E4">
      <w:pPr>
        <w:spacing w:before="240" w:after="240" w:line="360" w:lineRule="auto"/>
        <w:jc w:val="center"/>
        <w:rPr>
          <w:b/>
        </w:rPr>
      </w:pPr>
      <w:r w:rsidRPr="00A6380B">
        <w:rPr>
          <w:b/>
        </w:rPr>
        <w:t xml:space="preserve">ASSIGNMENT TITLE: </w:t>
      </w:r>
      <w:r w:rsidR="001A7A2A" w:rsidRPr="00A6380B">
        <w:rPr>
          <w:b/>
        </w:rPr>
        <w:t xml:space="preserve">Critical analysis and </w:t>
      </w:r>
      <w:r w:rsidR="00964146" w:rsidRPr="00A6380B">
        <w:rPr>
          <w:b/>
        </w:rPr>
        <w:t xml:space="preserve">evaluation of a UK based </w:t>
      </w:r>
      <w:r w:rsidR="00A6380B" w:rsidRPr="00A6380B">
        <w:rPr>
          <w:b/>
        </w:rPr>
        <w:t>organisation.</w:t>
      </w:r>
    </w:p>
    <w:p w14:paraId="613EBC3A" w14:textId="3A80447B" w:rsidR="00395785" w:rsidRPr="009E4645" w:rsidRDefault="008D17B2" w:rsidP="009E4645">
      <w:pPr>
        <w:spacing w:before="240" w:after="240" w:line="360" w:lineRule="auto"/>
        <w:jc w:val="center"/>
        <w:rPr>
          <w:b/>
        </w:rPr>
      </w:pPr>
      <w:r w:rsidRPr="00A6380B">
        <w:rPr>
          <w:b/>
        </w:rPr>
        <w:t>MODULE LECTURER’S NAME:</w:t>
      </w:r>
      <w:r w:rsidR="00964146" w:rsidRPr="00A6380B">
        <w:rPr>
          <w:b/>
        </w:rPr>
        <w:t xml:space="preserve"> Abdi Rahman</w:t>
      </w:r>
      <w:r w:rsidRPr="00345D66">
        <w:br w:type="page"/>
      </w:r>
    </w:p>
    <w:p w14:paraId="613EBC3B" w14:textId="77777777" w:rsidR="00395785" w:rsidRPr="00345D66" w:rsidRDefault="008D17B2" w:rsidP="00A6380B">
      <w:pPr>
        <w:keepNext/>
        <w:keepLines/>
        <w:pBdr>
          <w:top w:val="nil"/>
          <w:left w:val="nil"/>
          <w:bottom w:val="nil"/>
          <w:right w:val="nil"/>
          <w:between w:val="nil"/>
        </w:pBdr>
        <w:spacing w:before="240" w:after="240" w:line="360" w:lineRule="auto"/>
        <w:jc w:val="center"/>
        <w:rPr>
          <w:b/>
        </w:rPr>
      </w:pPr>
      <w:r w:rsidRPr="00345D66">
        <w:rPr>
          <w:b/>
        </w:rPr>
        <w:lastRenderedPageBreak/>
        <w:t>Table of Contents</w:t>
      </w:r>
    </w:p>
    <w:sdt>
      <w:sdtPr>
        <w:id w:val="-62181561"/>
        <w:docPartObj>
          <w:docPartGallery w:val="Table of Contents"/>
          <w:docPartUnique/>
        </w:docPartObj>
      </w:sdtPr>
      <w:sdtEndPr/>
      <w:sdtContent>
        <w:p w14:paraId="613EBC3C" w14:textId="77777777" w:rsidR="00395785" w:rsidRPr="00345D66" w:rsidRDefault="008D17B2" w:rsidP="00A6380B">
          <w:pPr>
            <w:pBdr>
              <w:top w:val="nil"/>
              <w:left w:val="nil"/>
              <w:bottom w:val="nil"/>
              <w:right w:val="nil"/>
              <w:between w:val="nil"/>
            </w:pBdr>
            <w:tabs>
              <w:tab w:val="right" w:pos="9019"/>
            </w:tabs>
            <w:spacing w:before="240" w:after="240" w:line="360" w:lineRule="auto"/>
            <w:rPr>
              <w:rFonts w:ascii="Cambria" w:eastAsia="Cambria" w:hAnsi="Cambria" w:cs="Cambria"/>
            </w:rPr>
          </w:pPr>
          <w:r w:rsidRPr="00345D66">
            <w:fldChar w:fldCharType="begin"/>
          </w:r>
          <w:r w:rsidRPr="00345D66">
            <w:instrText xml:space="preserve"> TOC \h \u \z </w:instrText>
          </w:r>
          <w:r w:rsidRPr="00345D66">
            <w:fldChar w:fldCharType="separate"/>
          </w:r>
          <w:hyperlink w:anchor="_heading=h.gjdgxs">
            <w:r w:rsidRPr="00345D66">
              <w:t>Introduction</w:t>
            </w:r>
            <w:r w:rsidRPr="00345D66">
              <w:tab/>
              <w:t>3</w:t>
            </w:r>
          </w:hyperlink>
        </w:p>
        <w:p w14:paraId="613EBC3D" w14:textId="77777777" w:rsidR="00395785" w:rsidRPr="00345D66" w:rsidRDefault="008B1519" w:rsidP="00A6380B">
          <w:pPr>
            <w:pBdr>
              <w:top w:val="nil"/>
              <w:left w:val="nil"/>
              <w:bottom w:val="nil"/>
              <w:right w:val="nil"/>
              <w:between w:val="nil"/>
            </w:pBdr>
            <w:tabs>
              <w:tab w:val="right" w:pos="9019"/>
            </w:tabs>
            <w:spacing w:before="240" w:after="240" w:line="360" w:lineRule="auto"/>
            <w:rPr>
              <w:rFonts w:ascii="Cambria" w:eastAsia="Cambria" w:hAnsi="Cambria" w:cs="Cambria"/>
            </w:rPr>
          </w:pPr>
          <w:hyperlink w:anchor="_heading=h.30j0zll">
            <w:r w:rsidR="008D17B2" w:rsidRPr="00345D66">
              <w:t>Background of the organisation</w:t>
            </w:r>
            <w:r w:rsidR="008D17B2" w:rsidRPr="00345D66">
              <w:tab/>
              <w:t>3</w:t>
            </w:r>
          </w:hyperlink>
        </w:p>
        <w:p w14:paraId="613EBC3E" w14:textId="77777777" w:rsidR="00395785" w:rsidRPr="00345D66" w:rsidRDefault="008B1519" w:rsidP="00A6380B">
          <w:pPr>
            <w:pBdr>
              <w:top w:val="nil"/>
              <w:left w:val="nil"/>
              <w:bottom w:val="nil"/>
              <w:right w:val="nil"/>
              <w:between w:val="nil"/>
            </w:pBdr>
            <w:tabs>
              <w:tab w:val="right" w:pos="9019"/>
            </w:tabs>
            <w:spacing w:before="240" w:after="240" w:line="360" w:lineRule="auto"/>
            <w:rPr>
              <w:rFonts w:ascii="Cambria" w:eastAsia="Cambria" w:hAnsi="Cambria" w:cs="Cambria"/>
            </w:rPr>
          </w:pPr>
          <w:hyperlink w:anchor="_heading=h.1fob9te">
            <w:r w:rsidR="008D17B2" w:rsidRPr="00345D66">
              <w:t>Assess the development of Marketing in creating value for the customer</w:t>
            </w:r>
            <w:r w:rsidR="008D17B2" w:rsidRPr="00345D66">
              <w:tab/>
              <w:t>3</w:t>
            </w:r>
          </w:hyperlink>
        </w:p>
        <w:p w14:paraId="613EBC3F" w14:textId="77777777" w:rsidR="00395785" w:rsidRPr="00345D66" w:rsidRDefault="008B1519" w:rsidP="00A6380B">
          <w:pPr>
            <w:pBdr>
              <w:top w:val="nil"/>
              <w:left w:val="nil"/>
              <w:bottom w:val="nil"/>
              <w:right w:val="nil"/>
              <w:between w:val="nil"/>
            </w:pBdr>
            <w:tabs>
              <w:tab w:val="right" w:pos="9019"/>
            </w:tabs>
            <w:spacing w:before="240" w:after="240" w:line="360" w:lineRule="auto"/>
            <w:rPr>
              <w:rFonts w:ascii="Cambria" w:eastAsia="Cambria" w:hAnsi="Cambria" w:cs="Cambria"/>
            </w:rPr>
          </w:pPr>
          <w:hyperlink w:anchor="_heading=h.3znysh7">
            <w:r w:rsidR="008D17B2" w:rsidRPr="00345D66">
              <w:t>Identifying the relevant stakeholders and assess their impact on the Marketing</w:t>
            </w:r>
            <w:r w:rsidR="008D17B2" w:rsidRPr="00345D66">
              <w:tab/>
              <w:t>3</w:t>
            </w:r>
          </w:hyperlink>
        </w:p>
        <w:p w14:paraId="613EBC40" w14:textId="77777777" w:rsidR="00395785" w:rsidRPr="00345D66" w:rsidRDefault="008B1519" w:rsidP="00A6380B">
          <w:pPr>
            <w:pBdr>
              <w:top w:val="nil"/>
              <w:left w:val="nil"/>
              <w:bottom w:val="nil"/>
              <w:right w:val="nil"/>
              <w:between w:val="nil"/>
            </w:pBdr>
            <w:tabs>
              <w:tab w:val="right" w:pos="9019"/>
            </w:tabs>
            <w:spacing w:before="240" w:after="240" w:line="360" w:lineRule="auto"/>
            <w:rPr>
              <w:rFonts w:ascii="Cambria" w:eastAsia="Cambria" w:hAnsi="Cambria" w:cs="Cambria"/>
            </w:rPr>
          </w:pPr>
          <w:hyperlink w:anchor="_heading=h.2et92p0">
            <w:r w:rsidR="008D17B2" w:rsidRPr="00345D66">
              <w:t>STP</w:t>
            </w:r>
            <w:r w:rsidR="008D17B2" w:rsidRPr="00345D66">
              <w:tab/>
              <w:t>6</w:t>
            </w:r>
          </w:hyperlink>
        </w:p>
        <w:p w14:paraId="613EBC41" w14:textId="77777777" w:rsidR="00395785" w:rsidRPr="00345D66" w:rsidRDefault="008B1519" w:rsidP="00A6380B">
          <w:pPr>
            <w:pBdr>
              <w:top w:val="nil"/>
              <w:left w:val="nil"/>
              <w:bottom w:val="nil"/>
              <w:right w:val="nil"/>
              <w:between w:val="nil"/>
            </w:pBdr>
            <w:tabs>
              <w:tab w:val="right" w:pos="9019"/>
            </w:tabs>
            <w:spacing w:before="240" w:after="240" w:line="360" w:lineRule="auto"/>
            <w:rPr>
              <w:rFonts w:ascii="Cambria" w:eastAsia="Cambria" w:hAnsi="Cambria" w:cs="Cambria"/>
            </w:rPr>
          </w:pPr>
          <w:hyperlink w:anchor="_heading=h.tyjcwt">
            <w:r w:rsidR="008D17B2" w:rsidRPr="00345D66">
              <w:t>Different types of marketing functions used by Travelodge (7ps of marketing)</w:t>
            </w:r>
            <w:r w:rsidR="008D17B2" w:rsidRPr="00345D66">
              <w:tab/>
              <w:t>7</w:t>
            </w:r>
          </w:hyperlink>
        </w:p>
        <w:p w14:paraId="613EBC42" w14:textId="77777777" w:rsidR="00395785" w:rsidRPr="00345D66" w:rsidRDefault="008B1519" w:rsidP="00A6380B">
          <w:pPr>
            <w:pBdr>
              <w:top w:val="nil"/>
              <w:left w:val="nil"/>
              <w:bottom w:val="nil"/>
              <w:right w:val="nil"/>
              <w:between w:val="nil"/>
            </w:pBdr>
            <w:tabs>
              <w:tab w:val="right" w:pos="9019"/>
            </w:tabs>
            <w:spacing w:before="240" w:after="240" w:line="360" w:lineRule="auto"/>
            <w:rPr>
              <w:rFonts w:ascii="Cambria" w:eastAsia="Cambria" w:hAnsi="Cambria" w:cs="Cambria"/>
            </w:rPr>
          </w:pPr>
          <w:hyperlink w:anchor="_heading=h.3dy6vkm">
            <w:r w:rsidR="008D17B2" w:rsidRPr="00345D66">
              <w:t>Conclusion</w:t>
            </w:r>
            <w:r w:rsidR="008D17B2" w:rsidRPr="00345D66">
              <w:tab/>
              <w:t>9</w:t>
            </w:r>
          </w:hyperlink>
        </w:p>
        <w:p w14:paraId="613EBC43" w14:textId="77777777" w:rsidR="00395785" w:rsidRPr="00345D66" w:rsidRDefault="008D17B2" w:rsidP="00A6380B">
          <w:pPr>
            <w:spacing w:before="240" w:after="240" w:line="360" w:lineRule="auto"/>
          </w:pPr>
          <w:r w:rsidRPr="00345D66">
            <w:fldChar w:fldCharType="end"/>
          </w:r>
        </w:p>
      </w:sdtContent>
    </w:sdt>
    <w:p w14:paraId="613EBC44" w14:textId="77777777" w:rsidR="00395785" w:rsidRPr="00345D66" w:rsidRDefault="00395785" w:rsidP="00A6380B">
      <w:pPr>
        <w:spacing w:before="240" w:after="240" w:line="360" w:lineRule="auto"/>
        <w:jc w:val="left"/>
        <w:rPr>
          <w:b/>
          <w:sz w:val="24"/>
          <w:szCs w:val="24"/>
        </w:rPr>
      </w:pPr>
    </w:p>
    <w:p w14:paraId="613EBC45" w14:textId="77777777" w:rsidR="00395785" w:rsidRPr="00345D66" w:rsidRDefault="008D17B2" w:rsidP="00A6380B">
      <w:pPr>
        <w:spacing w:before="240" w:after="240" w:line="360" w:lineRule="auto"/>
        <w:rPr>
          <w:b/>
        </w:rPr>
      </w:pPr>
      <w:r w:rsidRPr="00345D66">
        <w:br w:type="page"/>
      </w:r>
    </w:p>
    <w:p w14:paraId="613EBC46" w14:textId="77777777" w:rsidR="00395785" w:rsidRPr="00345D66" w:rsidRDefault="008D17B2" w:rsidP="00A6380B">
      <w:pPr>
        <w:pStyle w:val="Heading1"/>
        <w:spacing w:before="240" w:after="240" w:line="360" w:lineRule="auto"/>
      </w:pPr>
      <w:bookmarkStart w:id="0" w:name="_heading=h.gjdgxs" w:colFirst="0" w:colLast="0"/>
      <w:bookmarkEnd w:id="0"/>
      <w:r w:rsidRPr="00345D66">
        <w:lastRenderedPageBreak/>
        <w:t>Introduction</w:t>
      </w:r>
    </w:p>
    <w:p w14:paraId="613EBC47" w14:textId="0CD3FC8E" w:rsidR="00395785" w:rsidRPr="00345D66" w:rsidRDefault="008D17B2" w:rsidP="00A6380B">
      <w:pPr>
        <w:spacing w:before="240" w:after="240" w:line="360" w:lineRule="auto"/>
      </w:pPr>
      <w:r w:rsidRPr="00345D66">
        <w:t xml:space="preserve">Marketing, in general, means the activities undertaken by an organisation </w:t>
      </w:r>
      <w:r w:rsidR="00762AA0" w:rsidRPr="00345D66">
        <w:t>to</w:t>
      </w:r>
      <w:r w:rsidRPr="00345D66">
        <w:t xml:space="preserve"> promote the selling or buying of a product or service. According to Kotler (2021), marketing can be defined as the art and science of creating, </w:t>
      </w:r>
      <w:r w:rsidR="00762AA0" w:rsidRPr="00345D66">
        <w:t>exploring,</w:t>
      </w:r>
      <w:r w:rsidRPr="00345D66">
        <w:t xml:space="preserve"> and delivering value </w:t>
      </w:r>
      <w:r w:rsidR="00762AA0" w:rsidRPr="00345D66">
        <w:t>to</w:t>
      </w:r>
      <w:r w:rsidRPr="00345D66">
        <w:t xml:space="preserve"> ensure the requirements of the target market and generate profit. This study will explore a range of Marketing Functions within Travelodge and evaluate how customer needs are impacted by the marketing functions.</w:t>
      </w:r>
      <w:r w:rsidRPr="00345D66">
        <w:rPr>
          <w:rFonts w:ascii="Times New Roman" w:eastAsia="Times New Roman" w:hAnsi="Times New Roman" w:cs="Times New Roman"/>
          <w:sz w:val="24"/>
          <w:szCs w:val="24"/>
        </w:rPr>
        <w:t xml:space="preserve"> </w:t>
      </w:r>
      <w:r w:rsidRPr="00345D66">
        <w:t xml:space="preserve">Travelodge is one of the pioneer organisations in the UK hospitality industry. The study aims to identify the different types of marketing functions of Travelodge </w:t>
      </w:r>
      <w:r w:rsidR="00762AA0" w:rsidRPr="00345D66">
        <w:t>to</w:t>
      </w:r>
      <w:r w:rsidRPr="00345D66">
        <w:t xml:space="preserve"> attract and retain its customers.</w:t>
      </w:r>
    </w:p>
    <w:p w14:paraId="613EBC48" w14:textId="77777777" w:rsidR="00395785" w:rsidRPr="00345D66" w:rsidRDefault="008D17B2" w:rsidP="00A6380B">
      <w:pPr>
        <w:pStyle w:val="Heading1"/>
        <w:spacing w:before="240" w:after="240" w:line="360" w:lineRule="auto"/>
      </w:pPr>
      <w:bookmarkStart w:id="1" w:name="_heading=h.30j0zll" w:colFirst="0" w:colLast="0"/>
      <w:bookmarkEnd w:id="1"/>
      <w:r w:rsidRPr="00345D66">
        <w:t>Background of the organisation</w:t>
      </w:r>
    </w:p>
    <w:p w14:paraId="613EBC49" w14:textId="285B65CC" w:rsidR="00395785" w:rsidRPr="00345D66" w:rsidRDefault="008D17B2" w:rsidP="00A6380B">
      <w:pPr>
        <w:spacing w:before="240" w:after="240" w:line="360" w:lineRule="auto"/>
      </w:pPr>
      <w:r w:rsidRPr="00345D66">
        <w:t>Travelodge</w:t>
      </w:r>
      <w:r w:rsidR="00992EB8">
        <w:t xml:space="preserve">, </w:t>
      </w:r>
      <w:r w:rsidRPr="00345D66">
        <w:t xml:space="preserve">founded in 1985, is regarded as Britain's first value hotel brand when it was launched in the UK.  Presently, it is the largest independent hotel brand </w:t>
      </w:r>
      <w:r w:rsidR="0083328A" w:rsidRPr="00345D66">
        <w:t>with 40,000</w:t>
      </w:r>
      <w:r w:rsidRPr="00345D66">
        <w:t xml:space="preserve"> guest bedrooms and 590 hotels across the UK, Spain, and Ireland (Travelodge, 2023). The mission statement of the organisation is to provide affordable travel for everyone and low-cost choices for business and leisure travel. Travelodge operates with 11,000 employees to deliver extraordinary services to its customers. The revenue of the organisation </w:t>
      </w:r>
      <w:r w:rsidR="0083328A" w:rsidRPr="00345D66">
        <w:t>was £</w:t>
      </w:r>
      <w:r w:rsidRPr="00345D66">
        <w:t xml:space="preserve">669.9m in 2022 (Travelodge, 2023). </w:t>
      </w:r>
    </w:p>
    <w:p w14:paraId="613EBC4A" w14:textId="77777777" w:rsidR="00395785" w:rsidRPr="00345D66" w:rsidRDefault="00395785" w:rsidP="00A6380B">
      <w:pPr>
        <w:spacing w:before="240" w:after="240" w:line="360" w:lineRule="auto"/>
      </w:pPr>
    </w:p>
    <w:p w14:paraId="613EBC4B" w14:textId="38899C03" w:rsidR="00395785" w:rsidRPr="00345D66" w:rsidRDefault="008D17B2" w:rsidP="00A6380B">
      <w:pPr>
        <w:pStyle w:val="Heading1"/>
        <w:spacing w:before="240" w:after="240" w:line="360" w:lineRule="auto"/>
      </w:pPr>
      <w:bookmarkStart w:id="2" w:name="_heading=h.1fob9te" w:colFirst="0" w:colLast="0"/>
      <w:bookmarkEnd w:id="2"/>
      <w:r w:rsidRPr="00345D66">
        <w:t xml:space="preserve">Assess the development of Marketing in creating value for the </w:t>
      </w:r>
      <w:r w:rsidR="0090537E" w:rsidRPr="00345D66">
        <w:t>customer.</w:t>
      </w:r>
    </w:p>
    <w:p w14:paraId="613EBC4C" w14:textId="0592CEF2" w:rsidR="00395785" w:rsidRPr="00345D66" w:rsidRDefault="008D17B2" w:rsidP="00A6380B">
      <w:pPr>
        <w:spacing w:before="240" w:after="240" w:line="360" w:lineRule="auto"/>
      </w:pPr>
      <w:r w:rsidRPr="00345D66">
        <w:t xml:space="preserve">Creating value for the customers refers to the process of providing useful products and services which is worthy of their time, </w:t>
      </w:r>
      <w:r w:rsidR="0090537E" w:rsidRPr="00345D66">
        <w:t>money,</w:t>
      </w:r>
      <w:r w:rsidRPr="00345D66">
        <w:t xml:space="preserve"> and energy. There are different types of customers such as competitive, humanistic, </w:t>
      </w:r>
      <w:r w:rsidR="0090537E" w:rsidRPr="00345D66">
        <w:t>spontaneous,</w:t>
      </w:r>
      <w:r w:rsidRPr="00345D66">
        <w:t xml:space="preserve"> and methodical (Mertens</w:t>
      </w:r>
      <w:r w:rsidRPr="00345D66">
        <w:rPr>
          <w:i/>
        </w:rPr>
        <w:t xml:space="preserve"> et al., </w:t>
      </w:r>
      <w:r w:rsidRPr="00345D66">
        <w:t xml:space="preserve">2020). For instance, competitive customers are logical and take decisions quickly. Hence the organisation promotes its achievements such as it has won the Best Budget Hotel </w:t>
      </w:r>
      <w:r w:rsidR="0083328A" w:rsidRPr="00345D66">
        <w:t>Brand at</w:t>
      </w:r>
      <w:r w:rsidRPr="00345D66">
        <w:t xml:space="preserve"> business travel awards in 2019 (Travelodge, 2022). It helps them to indulge the logical customers. Spontaneous and emotional customers are death through the promotion of its charitable activities. The logical and slow decision takers come under the methodical customers who are attracted by providing discounts, offers and so on so that they get the best services at a comparatively low price. Lastly, the humanistic are the customers who are emotional and take slow decisions. The organisation </w:t>
      </w:r>
      <w:r w:rsidR="0090537E" w:rsidRPr="00345D66">
        <w:t>brings</w:t>
      </w:r>
      <w:r w:rsidRPr="00345D66">
        <w:t xml:space="preserve"> membership programmes and extra value-added services to their loyal consumer base (Travelodge, 2023). It helps them to attract humanistic consumers. The customer value creation model is shown below to understand the way Travelodge adds value to its consumers.</w:t>
      </w:r>
    </w:p>
    <w:p w14:paraId="613EBC4D" w14:textId="77777777" w:rsidR="00395785" w:rsidRPr="00345D66" w:rsidRDefault="008D17B2" w:rsidP="00A6380B">
      <w:pPr>
        <w:spacing w:before="240" w:after="240" w:line="360" w:lineRule="auto"/>
        <w:jc w:val="left"/>
        <w:rPr>
          <w:b/>
        </w:rPr>
      </w:pPr>
      <w:r w:rsidRPr="00345D66">
        <w:rPr>
          <w:b/>
        </w:rPr>
        <w:lastRenderedPageBreak/>
        <w:t xml:space="preserve"> </w:t>
      </w:r>
      <w:r w:rsidRPr="00345D66">
        <w:rPr>
          <w:b/>
          <w:noProof/>
        </w:rPr>
        <w:drawing>
          <wp:inline distT="114300" distB="114300" distL="114300" distR="114300" wp14:anchorId="613EBCEE" wp14:editId="613EBCEF">
            <wp:extent cx="5381625" cy="26289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381625" cy="2628900"/>
                    </a:xfrm>
                    <a:prstGeom prst="rect">
                      <a:avLst/>
                    </a:prstGeom>
                    <a:ln/>
                  </pic:spPr>
                </pic:pic>
              </a:graphicData>
            </a:graphic>
          </wp:inline>
        </w:drawing>
      </w:r>
    </w:p>
    <w:p w14:paraId="613EBC4E" w14:textId="77777777" w:rsidR="00395785" w:rsidRPr="00345D66" w:rsidRDefault="008D17B2" w:rsidP="00A6380B">
      <w:pPr>
        <w:spacing w:before="240" w:after="240" w:line="360" w:lineRule="auto"/>
        <w:jc w:val="center"/>
        <w:rPr>
          <w:b/>
        </w:rPr>
      </w:pPr>
      <w:r w:rsidRPr="00345D66">
        <w:rPr>
          <w:b/>
        </w:rPr>
        <w:t>Figure 1: Customer value proposition map</w:t>
      </w:r>
    </w:p>
    <w:p w14:paraId="613EBC4F" w14:textId="77777777" w:rsidR="00395785" w:rsidRPr="00345D66" w:rsidRDefault="008D17B2" w:rsidP="00A6380B">
      <w:pPr>
        <w:spacing w:before="240" w:after="240" w:line="360" w:lineRule="auto"/>
        <w:jc w:val="center"/>
      </w:pPr>
      <w:r w:rsidRPr="00345D66">
        <w:t>(Source: Created by the learner)</w:t>
      </w:r>
    </w:p>
    <w:p w14:paraId="613EBC50" w14:textId="267A8739" w:rsidR="00395785" w:rsidRPr="00345D66" w:rsidRDefault="008D17B2" w:rsidP="00A6380B">
      <w:pPr>
        <w:pStyle w:val="Heading1"/>
        <w:spacing w:before="240" w:after="240" w:line="360" w:lineRule="auto"/>
      </w:pPr>
      <w:bookmarkStart w:id="3" w:name="_heading=h.3znysh7" w:colFirst="0" w:colLast="0"/>
      <w:bookmarkEnd w:id="3"/>
      <w:r w:rsidRPr="00345D66">
        <w:t xml:space="preserve">Identifying the relevant stakeholders and assess their impact on the Marketing activities of the </w:t>
      </w:r>
      <w:r w:rsidR="00D026F0" w:rsidRPr="00345D66">
        <w:t>organisation.</w:t>
      </w:r>
    </w:p>
    <w:p w14:paraId="613EBC51" w14:textId="0E4D3F11" w:rsidR="00395785" w:rsidRPr="00345D66" w:rsidRDefault="008D17B2" w:rsidP="00A6380B">
      <w:pPr>
        <w:spacing w:before="240" w:after="240" w:line="360" w:lineRule="auto"/>
      </w:pPr>
      <w:r w:rsidRPr="00345D66">
        <w:t xml:space="preserve">The relevant stakeholders of Travelodge can be classified under two categories including external and internal stakeholders. The internal stakeholders of Travelodge are employees, owners, and managers, while on the other hand, some of the external stakeholders of the company are government agencies, customers, suppliers, financial intermediaries, </w:t>
      </w:r>
      <w:r w:rsidR="00D026F0" w:rsidRPr="00345D66">
        <w:t>media,</w:t>
      </w:r>
      <w:r w:rsidRPr="00345D66">
        <w:t xml:space="preserve"> and activist groups (</w:t>
      </w:r>
      <w:r w:rsidRPr="00345D66">
        <w:rPr>
          <w:highlight w:val="white"/>
        </w:rPr>
        <w:t>Travelodge, 2023)</w:t>
      </w:r>
      <w:r w:rsidRPr="00345D66">
        <w:t xml:space="preserve">.    </w:t>
      </w:r>
    </w:p>
    <w:p w14:paraId="613EBC52" w14:textId="77777777" w:rsidR="00395785" w:rsidRPr="00345D66" w:rsidRDefault="00395785" w:rsidP="00A6380B">
      <w:pPr>
        <w:spacing w:before="240" w:after="240" w:line="360" w:lineRule="auto"/>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345D66" w:rsidRPr="00345D66" w14:paraId="613EBC56" w14:textId="77777777">
        <w:trPr>
          <w:trHeight w:val="420"/>
        </w:trPr>
        <w:tc>
          <w:tcPr>
            <w:tcW w:w="2258" w:type="dxa"/>
            <w:shd w:val="clear" w:color="auto" w:fill="000000"/>
            <w:tcMar>
              <w:top w:w="100" w:type="dxa"/>
              <w:left w:w="100" w:type="dxa"/>
              <w:bottom w:w="100" w:type="dxa"/>
              <w:right w:w="100" w:type="dxa"/>
            </w:tcMar>
          </w:tcPr>
          <w:p w14:paraId="613EBC53" w14:textId="77777777" w:rsidR="00395785" w:rsidRPr="00345D66" w:rsidRDefault="00395785" w:rsidP="00A6380B">
            <w:pPr>
              <w:widowControl w:val="0"/>
              <w:pBdr>
                <w:top w:val="nil"/>
                <w:left w:val="nil"/>
                <w:bottom w:val="nil"/>
                <w:right w:val="nil"/>
                <w:between w:val="nil"/>
              </w:pBdr>
              <w:spacing w:before="240" w:after="240" w:line="360" w:lineRule="auto"/>
            </w:pPr>
          </w:p>
        </w:tc>
        <w:tc>
          <w:tcPr>
            <w:tcW w:w="2257" w:type="dxa"/>
            <w:shd w:val="clear" w:color="auto" w:fill="000000"/>
            <w:tcMar>
              <w:top w:w="100" w:type="dxa"/>
              <w:left w:w="100" w:type="dxa"/>
              <w:bottom w:w="100" w:type="dxa"/>
              <w:right w:w="100" w:type="dxa"/>
            </w:tcMar>
          </w:tcPr>
          <w:p w14:paraId="613EBC54" w14:textId="77777777" w:rsidR="00395785" w:rsidRPr="00345D66" w:rsidRDefault="00395785" w:rsidP="00A6380B">
            <w:pPr>
              <w:widowControl w:val="0"/>
              <w:pBdr>
                <w:top w:val="nil"/>
                <w:left w:val="nil"/>
                <w:bottom w:val="nil"/>
                <w:right w:val="nil"/>
                <w:between w:val="nil"/>
              </w:pBdr>
              <w:spacing w:before="240" w:after="240" w:line="360" w:lineRule="auto"/>
            </w:pPr>
          </w:p>
        </w:tc>
        <w:tc>
          <w:tcPr>
            <w:tcW w:w="4514" w:type="dxa"/>
            <w:gridSpan w:val="2"/>
            <w:shd w:val="clear" w:color="auto" w:fill="F3F3F3"/>
            <w:tcMar>
              <w:top w:w="100" w:type="dxa"/>
              <w:left w:w="100" w:type="dxa"/>
              <w:bottom w:w="100" w:type="dxa"/>
              <w:right w:w="100" w:type="dxa"/>
            </w:tcMar>
          </w:tcPr>
          <w:p w14:paraId="613EBC55"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Interest</w:t>
            </w:r>
          </w:p>
        </w:tc>
      </w:tr>
      <w:tr w:rsidR="00345D66" w:rsidRPr="00345D66" w14:paraId="613EBC5F" w14:textId="77777777">
        <w:trPr>
          <w:trHeight w:val="420"/>
        </w:trPr>
        <w:tc>
          <w:tcPr>
            <w:tcW w:w="2258" w:type="dxa"/>
            <w:vMerge w:val="restart"/>
            <w:shd w:val="clear" w:color="auto" w:fill="F3F3F3"/>
            <w:tcMar>
              <w:top w:w="100" w:type="dxa"/>
              <w:left w:w="100" w:type="dxa"/>
              <w:bottom w:w="100" w:type="dxa"/>
              <w:right w:w="100" w:type="dxa"/>
            </w:tcMar>
          </w:tcPr>
          <w:p w14:paraId="613EBC57"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P</w:t>
            </w:r>
          </w:p>
          <w:p w14:paraId="613EBC58"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O</w:t>
            </w:r>
          </w:p>
          <w:p w14:paraId="613EBC59"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W</w:t>
            </w:r>
          </w:p>
          <w:p w14:paraId="613EBC5A"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E</w:t>
            </w:r>
          </w:p>
          <w:p w14:paraId="613EBC5B"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lastRenderedPageBreak/>
              <w:t>R</w:t>
            </w:r>
          </w:p>
        </w:tc>
        <w:tc>
          <w:tcPr>
            <w:tcW w:w="2257" w:type="dxa"/>
            <w:shd w:val="clear" w:color="auto" w:fill="000000"/>
            <w:tcMar>
              <w:top w:w="100" w:type="dxa"/>
              <w:left w:w="100" w:type="dxa"/>
              <w:bottom w:w="100" w:type="dxa"/>
              <w:right w:w="100" w:type="dxa"/>
            </w:tcMar>
          </w:tcPr>
          <w:p w14:paraId="613EBC5C" w14:textId="77777777" w:rsidR="00395785" w:rsidRPr="00345D66" w:rsidRDefault="00395785" w:rsidP="00A6380B">
            <w:pPr>
              <w:widowControl w:val="0"/>
              <w:pBdr>
                <w:top w:val="nil"/>
                <w:left w:val="nil"/>
                <w:bottom w:val="nil"/>
                <w:right w:val="nil"/>
                <w:between w:val="nil"/>
              </w:pBdr>
              <w:spacing w:before="240" w:after="240" w:line="360" w:lineRule="auto"/>
            </w:pPr>
          </w:p>
        </w:tc>
        <w:tc>
          <w:tcPr>
            <w:tcW w:w="2257" w:type="dxa"/>
            <w:shd w:val="clear" w:color="auto" w:fill="F3F3F3"/>
            <w:tcMar>
              <w:top w:w="100" w:type="dxa"/>
              <w:left w:w="100" w:type="dxa"/>
              <w:bottom w:w="100" w:type="dxa"/>
              <w:right w:w="100" w:type="dxa"/>
            </w:tcMar>
          </w:tcPr>
          <w:p w14:paraId="613EBC5D" w14:textId="77777777" w:rsidR="00395785" w:rsidRPr="00345D66" w:rsidRDefault="008D17B2" w:rsidP="00A6380B">
            <w:pPr>
              <w:widowControl w:val="0"/>
              <w:spacing w:before="240" w:after="240" w:line="360" w:lineRule="auto"/>
              <w:rPr>
                <w:b/>
                <w:i/>
              </w:rPr>
            </w:pPr>
            <w:r w:rsidRPr="00345D66">
              <w:rPr>
                <w:b/>
                <w:i/>
              </w:rPr>
              <w:t>High</w:t>
            </w:r>
          </w:p>
        </w:tc>
        <w:tc>
          <w:tcPr>
            <w:tcW w:w="2257" w:type="dxa"/>
            <w:shd w:val="clear" w:color="auto" w:fill="F3F3F3"/>
            <w:tcMar>
              <w:top w:w="100" w:type="dxa"/>
              <w:left w:w="100" w:type="dxa"/>
              <w:bottom w:w="100" w:type="dxa"/>
              <w:right w:w="100" w:type="dxa"/>
            </w:tcMar>
          </w:tcPr>
          <w:p w14:paraId="613EBC5E" w14:textId="77777777" w:rsidR="00395785" w:rsidRPr="00345D66" w:rsidRDefault="008D17B2" w:rsidP="00A6380B">
            <w:pPr>
              <w:widowControl w:val="0"/>
              <w:spacing w:before="240" w:after="240" w:line="360" w:lineRule="auto"/>
              <w:rPr>
                <w:b/>
                <w:i/>
              </w:rPr>
            </w:pPr>
            <w:r w:rsidRPr="00345D66">
              <w:rPr>
                <w:b/>
                <w:i/>
              </w:rPr>
              <w:t>Low</w:t>
            </w:r>
          </w:p>
        </w:tc>
      </w:tr>
      <w:tr w:rsidR="00345D66" w:rsidRPr="00345D66" w14:paraId="613EBC67" w14:textId="77777777">
        <w:trPr>
          <w:trHeight w:val="420"/>
        </w:trPr>
        <w:tc>
          <w:tcPr>
            <w:tcW w:w="2258" w:type="dxa"/>
            <w:vMerge/>
            <w:shd w:val="clear" w:color="auto" w:fill="F3F3F3"/>
            <w:tcMar>
              <w:top w:w="100" w:type="dxa"/>
              <w:left w:w="100" w:type="dxa"/>
              <w:bottom w:w="100" w:type="dxa"/>
              <w:right w:w="100" w:type="dxa"/>
            </w:tcMar>
          </w:tcPr>
          <w:p w14:paraId="613EBC60" w14:textId="77777777" w:rsidR="00395785" w:rsidRPr="00345D66" w:rsidRDefault="00395785" w:rsidP="00A6380B">
            <w:pPr>
              <w:widowControl w:val="0"/>
              <w:pBdr>
                <w:top w:val="nil"/>
                <w:left w:val="nil"/>
                <w:bottom w:val="nil"/>
                <w:right w:val="nil"/>
                <w:between w:val="nil"/>
              </w:pBdr>
              <w:spacing w:before="240" w:after="240" w:line="360" w:lineRule="auto"/>
              <w:jc w:val="left"/>
              <w:rPr>
                <w:b/>
                <w:i/>
              </w:rPr>
            </w:pPr>
          </w:p>
        </w:tc>
        <w:tc>
          <w:tcPr>
            <w:tcW w:w="2257" w:type="dxa"/>
            <w:shd w:val="clear" w:color="auto" w:fill="F3F3F3"/>
            <w:tcMar>
              <w:top w:w="100" w:type="dxa"/>
              <w:left w:w="100" w:type="dxa"/>
              <w:bottom w:w="100" w:type="dxa"/>
              <w:right w:w="100" w:type="dxa"/>
            </w:tcMar>
          </w:tcPr>
          <w:p w14:paraId="613EBC61" w14:textId="77777777" w:rsidR="00395785" w:rsidRPr="00345D66" w:rsidRDefault="008D17B2" w:rsidP="00A6380B">
            <w:pPr>
              <w:widowControl w:val="0"/>
              <w:pBdr>
                <w:top w:val="nil"/>
                <w:left w:val="nil"/>
                <w:bottom w:val="nil"/>
                <w:right w:val="nil"/>
                <w:between w:val="nil"/>
              </w:pBdr>
              <w:spacing w:before="240" w:after="240" w:line="360" w:lineRule="auto"/>
              <w:rPr>
                <w:b/>
                <w:i/>
              </w:rPr>
            </w:pPr>
            <w:r w:rsidRPr="00345D66">
              <w:rPr>
                <w:b/>
                <w:i/>
              </w:rPr>
              <w:t>High</w:t>
            </w:r>
          </w:p>
        </w:tc>
        <w:tc>
          <w:tcPr>
            <w:tcW w:w="2257" w:type="dxa"/>
            <w:shd w:val="clear" w:color="auto" w:fill="auto"/>
            <w:tcMar>
              <w:top w:w="100" w:type="dxa"/>
              <w:left w:w="100" w:type="dxa"/>
              <w:bottom w:w="100" w:type="dxa"/>
              <w:right w:w="100" w:type="dxa"/>
            </w:tcMar>
          </w:tcPr>
          <w:p w14:paraId="613EBC62" w14:textId="77777777" w:rsidR="00395785" w:rsidRPr="00345D66" w:rsidRDefault="008D17B2" w:rsidP="00A6380B">
            <w:pPr>
              <w:widowControl w:val="0"/>
              <w:numPr>
                <w:ilvl w:val="0"/>
                <w:numId w:val="2"/>
              </w:numPr>
              <w:pBdr>
                <w:top w:val="nil"/>
                <w:left w:val="nil"/>
                <w:bottom w:val="nil"/>
                <w:right w:val="nil"/>
                <w:between w:val="nil"/>
              </w:pBdr>
              <w:spacing w:before="240" w:after="240" w:line="360" w:lineRule="auto"/>
            </w:pPr>
            <w:r w:rsidRPr="00345D66">
              <w:t xml:space="preserve">Managers </w:t>
            </w:r>
          </w:p>
          <w:p w14:paraId="613EBC63" w14:textId="77777777" w:rsidR="00395785" w:rsidRPr="00345D66" w:rsidRDefault="008D17B2" w:rsidP="00A6380B">
            <w:pPr>
              <w:widowControl w:val="0"/>
              <w:numPr>
                <w:ilvl w:val="0"/>
                <w:numId w:val="2"/>
              </w:numPr>
              <w:pBdr>
                <w:top w:val="nil"/>
                <w:left w:val="nil"/>
                <w:bottom w:val="nil"/>
                <w:right w:val="nil"/>
                <w:between w:val="nil"/>
              </w:pBdr>
              <w:spacing w:before="240" w:after="240" w:line="360" w:lineRule="auto"/>
            </w:pPr>
            <w:r w:rsidRPr="00345D66">
              <w:t>Owners</w:t>
            </w:r>
          </w:p>
          <w:p w14:paraId="613EBC64" w14:textId="77777777" w:rsidR="00395785" w:rsidRPr="00345D66" w:rsidRDefault="008D17B2" w:rsidP="00A6380B">
            <w:pPr>
              <w:widowControl w:val="0"/>
              <w:numPr>
                <w:ilvl w:val="0"/>
                <w:numId w:val="2"/>
              </w:numPr>
              <w:pBdr>
                <w:top w:val="nil"/>
                <w:left w:val="nil"/>
                <w:bottom w:val="nil"/>
                <w:right w:val="nil"/>
                <w:between w:val="nil"/>
              </w:pBdr>
              <w:spacing w:before="240" w:after="240" w:line="360" w:lineRule="auto"/>
            </w:pPr>
            <w:r w:rsidRPr="00345D66">
              <w:t xml:space="preserve">Financial </w:t>
            </w:r>
            <w:r w:rsidRPr="00345D66">
              <w:lastRenderedPageBreak/>
              <w:t xml:space="preserve">intermediaries  </w:t>
            </w:r>
          </w:p>
          <w:p w14:paraId="613EBC65" w14:textId="77777777" w:rsidR="00395785" w:rsidRPr="00345D66" w:rsidRDefault="008D17B2" w:rsidP="00A6380B">
            <w:pPr>
              <w:widowControl w:val="0"/>
              <w:numPr>
                <w:ilvl w:val="0"/>
                <w:numId w:val="2"/>
              </w:numPr>
              <w:pBdr>
                <w:top w:val="nil"/>
                <w:left w:val="nil"/>
                <w:bottom w:val="nil"/>
                <w:right w:val="nil"/>
                <w:between w:val="nil"/>
              </w:pBdr>
              <w:spacing w:before="240" w:after="240" w:line="360" w:lineRule="auto"/>
            </w:pPr>
            <w:r w:rsidRPr="00345D66">
              <w:t xml:space="preserve">Government agencies </w:t>
            </w:r>
          </w:p>
        </w:tc>
        <w:tc>
          <w:tcPr>
            <w:tcW w:w="2257" w:type="dxa"/>
            <w:shd w:val="clear" w:color="auto" w:fill="auto"/>
            <w:tcMar>
              <w:top w:w="100" w:type="dxa"/>
              <w:left w:w="100" w:type="dxa"/>
              <w:bottom w:w="100" w:type="dxa"/>
              <w:right w:w="100" w:type="dxa"/>
            </w:tcMar>
          </w:tcPr>
          <w:p w14:paraId="613EBC66" w14:textId="77777777" w:rsidR="00395785" w:rsidRPr="00345D66" w:rsidRDefault="008D17B2" w:rsidP="00A6380B">
            <w:pPr>
              <w:widowControl w:val="0"/>
              <w:numPr>
                <w:ilvl w:val="0"/>
                <w:numId w:val="2"/>
              </w:numPr>
              <w:pBdr>
                <w:top w:val="nil"/>
                <w:left w:val="nil"/>
                <w:bottom w:val="nil"/>
                <w:right w:val="nil"/>
                <w:between w:val="nil"/>
              </w:pBdr>
              <w:spacing w:before="240" w:after="240" w:line="360" w:lineRule="auto"/>
            </w:pPr>
            <w:r w:rsidRPr="00345D66">
              <w:lastRenderedPageBreak/>
              <w:t xml:space="preserve">Customers </w:t>
            </w:r>
          </w:p>
        </w:tc>
      </w:tr>
      <w:tr w:rsidR="00345D66" w:rsidRPr="00345D66" w14:paraId="613EBC6E" w14:textId="77777777">
        <w:trPr>
          <w:trHeight w:val="420"/>
        </w:trPr>
        <w:tc>
          <w:tcPr>
            <w:tcW w:w="2258" w:type="dxa"/>
            <w:vMerge/>
            <w:shd w:val="clear" w:color="auto" w:fill="F3F3F3"/>
            <w:tcMar>
              <w:top w:w="100" w:type="dxa"/>
              <w:left w:w="100" w:type="dxa"/>
              <w:bottom w:w="100" w:type="dxa"/>
              <w:right w:w="100" w:type="dxa"/>
            </w:tcMar>
          </w:tcPr>
          <w:p w14:paraId="613EBC68" w14:textId="77777777" w:rsidR="00395785" w:rsidRPr="00345D66" w:rsidRDefault="00395785" w:rsidP="00A6380B">
            <w:pPr>
              <w:widowControl w:val="0"/>
              <w:pBdr>
                <w:top w:val="nil"/>
                <w:left w:val="nil"/>
                <w:bottom w:val="nil"/>
                <w:right w:val="nil"/>
                <w:between w:val="nil"/>
              </w:pBdr>
              <w:spacing w:before="240" w:after="240" w:line="360" w:lineRule="auto"/>
              <w:jc w:val="left"/>
            </w:pPr>
          </w:p>
        </w:tc>
        <w:tc>
          <w:tcPr>
            <w:tcW w:w="2257" w:type="dxa"/>
            <w:shd w:val="clear" w:color="auto" w:fill="F3F3F3"/>
            <w:tcMar>
              <w:top w:w="100" w:type="dxa"/>
              <w:left w:w="100" w:type="dxa"/>
              <w:bottom w:w="100" w:type="dxa"/>
              <w:right w:w="100" w:type="dxa"/>
            </w:tcMar>
          </w:tcPr>
          <w:p w14:paraId="613EBC69" w14:textId="77777777" w:rsidR="00395785" w:rsidRPr="00345D66" w:rsidRDefault="008D17B2" w:rsidP="00A6380B">
            <w:pPr>
              <w:widowControl w:val="0"/>
              <w:pBdr>
                <w:top w:val="nil"/>
                <w:left w:val="nil"/>
                <w:bottom w:val="nil"/>
                <w:right w:val="nil"/>
                <w:between w:val="nil"/>
              </w:pBdr>
              <w:spacing w:before="240" w:after="240" w:line="360" w:lineRule="auto"/>
              <w:rPr>
                <w:b/>
                <w:i/>
              </w:rPr>
            </w:pPr>
            <w:r w:rsidRPr="00345D66">
              <w:rPr>
                <w:b/>
                <w:i/>
              </w:rPr>
              <w:t>Low</w:t>
            </w:r>
          </w:p>
        </w:tc>
        <w:tc>
          <w:tcPr>
            <w:tcW w:w="2257" w:type="dxa"/>
            <w:shd w:val="clear" w:color="auto" w:fill="auto"/>
            <w:tcMar>
              <w:top w:w="100" w:type="dxa"/>
              <w:left w:w="100" w:type="dxa"/>
              <w:bottom w:w="100" w:type="dxa"/>
              <w:right w:w="100" w:type="dxa"/>
            </w:tcMar>
          </w:tcPr>
          <w:p w14:paraId="613EBC6A" w14:textId="77777777" w:rsidR="00395785" w:rsidRPr="00345D66" w:rsidRDefault="008D17B2" w:rsidP="00A6380B">
            <w:pPr>
              <w:widowControl w:val="0"/>
              <w:numPr>
                <w:ilvl w:val="0"/>
                <w:numId w:val="1"/>
              </w:numPr>
              <w:pBdr>
                <w:top w:val="nil"/>
                <w:left w:val="nil"/>
                <w:bottom w:val="nil"/>
                <w:right w:val="nil"/>
                <w:between w:val="nil"/>
              </w:pBdr>
              <w:spacing w:before="240" w:after="240" w:line="360" w:lineRule="auto"/>
            </w:pPr>
            <w:r w:rsidRPr="00345D66">
              <w:t>Employees</w:t>
            </w:r>
          </w:p>
          <w:p w14:paraId="613EBC6B" w14:textId="77777777" w:rsidR="00395785" w:rsidRPr="00345D66" w:rsidRDefault="008D17B2" w:rsidP="00A6380B">
            <w:pPr>
              <w:widowControl w:val="0"/>
              <w:numPr>
                <w:ilvl w:val="0"/>
                <w:numId w:val="1"/>
              </w:numPr>
              <w:pBdr>
                <w:top w:val="nil"/>
                <w:left w:val="nil"/>
                <w:bottom w:val="nil"/>
                <w:right w:val="nil"/>
                <w:between w:val="nil"/>
              </w:pBdr>
              <w:spacing w:before="240" w:after="240" w:line="360" w:lineRule="auto"/>
            </w:pPr>
            <w:r w:rsidRPr="00345D66">
              <w:t xml:space="preserve">Suppliers </w:t>
            </w:r>
          </w:p>
          <w:p w14:paraId="613EBC6C" w14:textId="77777777" w:rsidR="00395785" w:rsidRPr="00345D66" w:rsidRDefault="008D17B2" w:rsidP="00A6380B">
            <w:pPr>
              <w:widowControl w:val="0"/>
              <w:numPr>
                <w:ilvl w:val="0"/>
                <w:numId w:val="1"/>
              </w:numPr>
              <w:pBdr>
                <w:top w:val="nil"/>
                <w:left w:val="nil"/>
                <w:bottom w:val="nil"/>
                <w:right w:val="nil"/>
                <w:between w:val="nil"/>
              </w:pBdr>
              <w:spacing w:before="240" w:after="240" w:line="360" w:lineRule="auto"/>
            </w:pPr>
            <w:r w:rsidRPr="00345D66">
              <w:t xml:space="preserve">Activist groups </w:t>
            </w:r>
          </w:p>
        </w:tc>
        <w:tc>
          <w:tcPr>
            <w:tcW w:w="2257" w:type="dxa"/>
            <w:shd w:val="clear" w:color="auto" w:fill="auto"/>
            <w:tcMar>
              <w:top w:w="100" w:type="dxa"/>
              <w:left w:w="100" w:type="dxa"/>
              <w:bottom w:w="100" w:type="dxa"/>
              <w:right w:w="100" w:type="dxa"/>
            </w:tcMar>
          </w:tcPr>
          <w:p w14:paraId="613EBC6D" w14:textId="77777777" w:rsidR="00395785" w:rsidRPr="00345D66" w:rsidRDefault="00395785" w:rsidP="00A6380B">
            <w:pPr>
              <w:widowControl w:val="0"/>
              <w:pBdr>
                <w:top w:val="nil"/>
                <w:left w:val="nil"/>
                <w:bottom w:val="nil"/>
                <w:right w:val="nil"/>
                <w:between w:val="nil"/>
              </w:pBdr>
              <w:spacing w:before="240" w:after="240" w:line="360" w:lineRule="auto"/>
            </w:pPr>
          </w:p>
        </w:tc>
      </w:tr>
    </w:tbl>
    <w:p w14:paraId="613EBC6F" w14:textId="77777777" w:rsidR="00395785" w:rsidRPr="00345D66" w:rsidRDefault="00395785" w:rsidP="00A6380B">
      <w:pPr>
        <w:spacing w:before="240" w:after="240" w:line="360" w:lineRule="auto"/>
        <w:jc w:val="center"/>
      </w:pPr>
    </w:p>
    <w:p w14:paraId="613EBC70" w14:textId="77777777" w:rsidR="00395785" w:rsidRPr="00345D66" w:rsidRDefault="008D17B2" w:rsidP="00A6380B">
      <w:pPr>
        <w:spacing w:before="240" w:after="240" w:line="360" w:lineRule="auto"/>
        <w:jc w:val="center"/>
        <w:rPr>
          <w:b/>
        </w:rPr>
      </w:pPr>
      <w:r w:rsidRPr="00345D66">
        <w:rPr>
          <w:b/>
        </w:rPr>
        <w:t>Table 1: Stakeholder analysis</w:t>
      </w:r>
    </w:p>
    <w:p w14:paraId="613EBC71" w14:textId="77777777" w:rsidR="00395785" w:rsidRPr="00345D66" w:rsidRDefault="008D17B2" w:rsidP="00A6380B">
      <w:pPr>
        <w:spacing w:before="240" w:after="240" w:line="360" w:lineRule="auto"/>
        <w:jc w:val="center"/>
      </w:pPr>
      <w:r w:rsidRPr="00345D66">
        <w:t>(Source: Created by the learner)</w:t>
      </w:r>
    </w:p>
    <w:p w14:paraId="613EBC72" w14:textId="77777777" w:rsidR="00395785" w:rsidRPr="00345D66" w:rsidRDefault="008D17B2" w:rsidP="00A6380B">
      <w:pPr>
        <w:spacing w:before="240" w:after="240" w:line="360" w:lineRule="auto"/>
      </w:pPr>
      <w:r w:rsidRPr="00345D66">
        <w:t>Some of the Impacts of stakeholders on the marketing activities of Travelodge are mentioned below.</w:t>
      </w:r>
    </w:p>
    <w:p w14:paraId="613EBC73" w14:textId="77777777" w:rsidR="00395785" w:rsidRPr="00345D66" w:rsidRDefault="00395785" w:rsidP="00A6380B">
      <w:pPr>
        <w:spacing w:before="240" w:after="240" w:line="360" w:lineRule="auto"/>
      </w:pPr>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0"/>
        <w:gridCol w:w="6180"/>
      </w:tblGrid>
      <w:tr w:rsidR="00345D66" w:rsidRPr="00345D66" w14:paraId="613EBC76" w14:textId="77777777">
        <w:tc>
          <w:tcPr>
            <w:tcW w:w="2820" w:type="dxa"/>
            <w:shd w:val="clear" w:color="auto" w:fill="auto"/>
            <w:tcMar>
              <w:top w:w="100" w:type="dxa"/>
              <w:left w:w="100" w:type="dxa"/>
              <w:bottom w:w="100" w:type="dxa"/>
              <w:right w:w="100" w:type="dxa"/>
            </w:tcMar>
          </w:tcPr>
          <w:p w14:paraId="613EBC74" w14:textId="77777777" w:rsidR="00395785" w:rsidRPr="00345D66" w:rsidRDefault="008D17B2" w:rsidP="00A6380B">
            <w:pPr>
              <w:spacing w:before="240" w:after="240" w:line="360" w:lineRule="auto"/>
              <w:rPr>
                <w:b/>
              </w:rPr>
            </w:pPr>
            <w:r w:rsidRPr="00345D66">
              <w:rPr>
                <w:b/>
              </w:rPr>
              <w:t>Internal stakeholders</w:t>
            </w:r>
          </w:p>
        </w:tc>
        <w:tc>
          <w:tcPr>
            <w:tcW w:w="6180" w:type="dxa"/>
            <w:shd w:val="clear" w:color="auto" w:fill="auto"/>
            <w:tcMar>
              <w:top w:w="100" w:type="dxa"/>
              <w:left w:w="100" w:type="dxa"/>
              <w:bottom w:w="100" w:type="dxa"/>
              <w:right w:w="100" w:type="dxa"/>
            </w:tcMar>
          </w:tcPr>
          <w:p w14:paraId="613EBC75"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Impacts</w:t>
            </w:r>
          </w:p>
        </w:tc>
      </w:tr>
      <w:tr w:rsidR="00345D66" w:rsidRPr="00345D66" w14:paraId="613EBC79" w14:textId="77777777">
        <w:tc>
          <w:tcPr>
            <w:tcW w:w="2820" w:type="dxa"/>
            <w:shd w:val="clear" w:color="auto" w:fill="auto"/>
            <w:tcMar>
              <w:top w:w="100" w:type="dxa"/>
              <w:left w:w="100" w:type="dxa"/>
              <w:bottom w:w="100" w:type="dxa"/>
              <w:right w:w="100" w:type="dxa"/>
            </w:tcMar>
          </w:tcPr>
          <w:p w14:paraId="613EBC77"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Owners</w:t>
            </w:r>
          </w:p>
        </w:tc>
        <w:tc>
          <w:tcPr>
            <w:tcW w:w="6180" w:type="dxa"/>
            <w:shd w:val="clear" w:color="auto" w:fill="auto"/>
            <w:tcMar>
              <w:top w:w="100" w:type="dxa"/>
              <w:left w:w="100" w:type="dxa"/>
              <w:bottom w:w="100" w:type="dxa"/>
              <w:right w:w="100" w:type="dxa"/>
            </w:tcMar>
          </w:tcPr>
          <w:p w14:paraId="613EBC78" w14:textId="74394919" w:rsidR="00395785" w:rsidRPr="00345D66" w:rsidRDefault="008D17B2" w:rsidP="00A6380B">
            <w:pPr>
              <w:widowControl w:val="0"/>
              <w:pBdr>
                <w:top w:val="nil"/>
                <w:left w:val="nil"/>
                <w:bottom w:val="nil"/>
                <w:right w:val="nil"/>
                <w:between w:val="nil"/>
              </w:pBdr>
              <w:spacing w:before="240" w:after="240" w:line="360" w:lineRule="auto"/>
            </w:pPr>
            <w:r w:rsidRPr="00345D66">
              <w:t xml:space="preserve">A business owner is a person who mainly supervises the monetary and operational aspects of a </w:t>
            </w:r>
            <w:r w:rsidR="00D026F0" w:rsidRPr="00345D66">
              <w:t>business-like</w:t>
            </w:r>
            <w:r w:rsidRPr="00345D66">
              <w:t xml:space="preserve"> Travelodge. A business owner also selects appropriate business-oriented operations so that company like </w:t>
            </w:r>
            <w:r w:rsidR="0083328A" w:rsidRPr="00345D66">
              <w:t>Travelodge</w:t>
            </w:r>
            <w:r w:rsidRPr="00345D66">
              <w:t xml:space="preserve"> can produce and sells services for earning profit (</w:t>
            </w:r>
            <w:r w:rsidRPr="00345D66">
              <w:rPr>
                <w:highlight w:val="white"/>
              </w:rPr>
              <w:t>Danilova, 2019)</w:t>
            </w:r>
            <w:r w:rsidRPr="00345D66">
              <w:t xml:space="preserve">. They are responsible for deciding and developing different activities within the business. Along with that, owners of the company also provide funding so that the business can grow and expand. </w:t>
            </w:r>
          </w:p>
        </w:tc>
      </w:tr>
      <w:tr w:rsidR="00345D66" w:rsidRPr="00345D66" w14:paraId="613EBC7C" w14:textId="77777777">
        <w:tc>
          <w:tcPr>
            <w:tcW w:w="2820" w:type="dxa"/>
            <w:shd w:val="clear" w:color="auto" w:fill="auto"/>
            <w:tcMar>
              <w:top w:w="100" w:type="dxa"/>
              <w:left w:w="100" w:type="dxa"/>
              <w:bottom w:w="100" w:type="dxa"/>
              <w:right w:w="100" w:type="dxa"/>
            </w:tcMar>
          </w:tcPr>
          <w:p w14:paraId="613EBC7A"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lastRenderedPageBreak/>
              <w:t>Managers</w:t>
            </w:r>
          </w:p>
        </w:tc>
        <w:tc>
          <w:tcPr>
            <w:tcW w:w="6180" w:type="dxa"/>
            <w:shd w:val="clear" w:color="auto" w:fill="auto"/>
            <w:tcMar>
              <w:top w:w="100" w:type="dxa"/>
              <w:left w:w="100" w:type="dxa"/>
              <w:bottom w:w="100" w:type="dxa"/>
              <w:right w:w="100" w:type="dxa"/>
            </w:tcMar>
          </w:tcPr>
          <w:p w14:paraId="613EBC7B" w14:textId="05F998F8" w:rsidR="00395785" w:rsidRPr="00345D66" w:rsidRDefault="008D17B2" w:rsidP="00A6380B">
            <w:pPr>
              <w:widowControl w:val="0"/>
              <w:pBdr>
                <w:top w:val="nil"/>
                <w:left w:val="nil"/>
                <w:bottom w:val="nil"/>
                <w:right w:val="nil"/>
                <w:between w:val="nil"/>
              </w:pBdr>
              <w:spacing w:before="240" w:after="240" w:line="360" w:lineRule="auto"/>
            </w:pPr>
            <w:r w:rsidRPr="00345D66">
              <w:t xml:space="preserve">Managers of a </w:t>
            </w:r>
            <w:r w:rsidR="00D026F0" w:rsidRPr="00345D66">
              <w:t>business-like</w:t>
            </w:r>
            <w:r w:rsidRPr="00345D66">
              <w:t xml:space="preserve"> Travelodge usually make some appropriate recommendations and decisions which originally influence business activities and are responsible for tracking, </w:t>
            </w:r>
            <w:proofErr w:type="gramStart"/>
            <w:r w:rsidRPr="00345D66">
              <w:t>reporting</w:t>
            </w:r>
            <w:proofErr w:type="gramEnd"/>
            <w:r w:rsidRPr="00345D66">
              <w:t xml:space="preserve"> and analysing activities performed by different employees (</w:t>
            </w:r>
            <w:r w:rsidRPr="00345D66">
              <w:rPr>
                <w:highlight w:val="white"/>
              </w:rPr>
              <w:t xml:space="preserve">Pedersen </w:t>
            </w:r>
            <w:r w:rsidRPr="00345D66">
              <w:rPr>
                <w:i/>
                <w:highlight w:val="white"/>
              </w:rPr>
              <w:t xml:space="preserve">et al., </w:t>
            </w:r>
            <w:r w:rsidRPr="00345D66">
              <w:rPr>
                <w:highlight w:val="white"/>
              </w:rPr>
              <w:t>2020)</w:t>
            </w:r>
            <w:r w:rsidRPr="00345D66">
              <w:t xml:space="preserve">. In marketing activities, managers play an important role in terms of developing marketing strategies and engaging other stakeholders with them. At Travelodge, the marketing manager aligns with salespersons and other managers to sell their services in the competitive market.  </w:t>
            </w:r>
          </w:p>
        </w:tc>
      </w:tr>
      <w:tr w:rsidR="00345D66" w:rsidRPr="00345D66" w14:paraId="613EBC7F" w14:textId="77777777">
        <w:tc>
          <w:tcPr>
            <w:tcW w:w="2820" w:type="dxa"/>
            <w:shd w:val="clear" w:color="auto" w:fill="auto"/>
            <w:tcMar>
              <w:top w:w="100" w:type="dxa"/>
              <w:left w:w="100" w:type="dxa"/>
              <w:bottom w:w="100" w:type="dxa"/>
              <w:right w:w="100" w:type="dxa"/>
            </w:tcMar>
          </w:tcPr>
          <w:p w14:paraId="613EBC7D"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 xml:space="preserve">Employees </w:t>
            </w:r>
          </w:p>
        </w:tc>
        <w:tc>
          <w:tcPr>
            <w:tcW w:w="6180" w:type="dxa"/>
            <w:shd w:val="clear" w:color="auto" w:fill="auto"/>
            <w:tcMar>
              <w:top w:w="100" w:type="dxa"/>
              <w:left w:w="100" w:type="dxa"/>
              <w:bottom w:w="100" w:type="dxa"/>
              <w:right w:w="100" w:type="dxa"/>
            </w:tcMar>
          </w:tcPr>
          <w:p w14:paraId="613EBC7E" w14:textId="57EB8302" w:rsidR="00395785" w:rsidRPr="00345D66" w:rsidRDefault="008D17B2" w:rsidP="00A6380B">
            <w:pPr>
              <w:widowControl w:val="0"/>
              <w:pBdr>
                <w:top w:val="nil"/>
                <w:left w:val="nil"/>
                <w:bottom w:val="nil"/>
                <w:right w:val="nil"/>
                <w:between w:val="nil"/>
              </w:pBdr>
              <w:spacing w:before="240" w:after="240" w:line="360" w:lineRule="auto"/>
            </w:pPr>
            <w:r w:rsidRPr="00345D66">
              <w:t xml:space="preserve">Employees working at Travelodge are also regarded as important stakeholders that can help a business to achieve success. They are responsible for driving revenue, which may help businesses like Travelodge to expand. In marketing, employees contribute by sharing news, product updates and any content related to upcoming events of the company. If the employee will be given proper guidance with appropriate </w:t>
            </w:r>
            <w:r w:rsidR="00D026F0" w:rsidRPr="00345D66">
              <w:t>treatment,</w:t>
            </w:r>
            <w:r w:rsidRPr="00345D66">
              <w:t xml:space="preserve"> then they can drive a good customer base through their efforts and dedication. </w:t>
            </w:r>
          </w:p>
        </w:tc>
      </w:tr>
      <w:tr w:rsidR="00345D66" w:rsidRPr="00345D66" w14:paraId="613EBC81" w14:textId="77777777">
        <w:trPr>
          <w:trHeight w:val="477"/>
        </w:trPr>
        <w:tc>
          <w:tcPr>
            <w:tcW w:w="9000" w:type="dxa"/>
            <w:gridSpan w:val="2"/>
            <w:shd w:val="clear" w:color="auto" w:fill="auto"/>
            <w:tcMar>
              <w:top w:w="100" w:type="dxa"/>
              <w:left w:w="100" w:type="dxa"/>
              <w:bottom w:w="100" w:type="dxa"/>
              <w:right w:w="100" w:type="dxa"/>
            </w:tcMar>
          </w:tcPr>
          <w:p w14:paraId="613EBC80" w14:textId="77777777" w:rsidR="00395785" w:rsidRPr="00345D66" w:rsidRDefault="00395785" w:rsidP="00A6380B">
            <w:pPr>
              <w:widowControl w:val="0"/>
              <w:pBdr>
                <w:top w:val="nil"/>
                <w:left w:val="nil"/>
                <w:bottom w:val="nil"/>
                <w:right w:val="nil"/>
                <w:between w:val="nil"/>
              </w:pBdr>
              <w:spacing w:before="240" w:after="240" w:line="360" w:lineRule="auto"/>
              <w:rPr>
                <w:b/>
              </w:rPr>
            </w:pPr>
          </w:p>
        </w:tc>
      </w:tr>
      <w:tr w:rsidR="00345D66" w:rsidRPr="00345D66" w14:paraId="613EBC84" w14:textId="77777777">
        <w:tc>
          <w:tcPr>
            <w:tcW w:w="2820" w:type="dxa"/>
            <w:shd w:val="clear" w:color="auto" w:fill="auto"/>
            <w:tcMar>
              <w:top w:w="100" w:type="dxa"/>
              <w:left w:w="100" w:type="dxa"/>
              <w:bottom w:w="100" w:type="dxa"/>
              <w:right w:w="100" w:type="dxa"/>
            </w:tcMar>
          </w:tcPr>
          <w:p w14:paraId="613EBC82" w14:textId="77777777" w:rsidR="00395785" w:rsidRPr="00345D66" w:rsidRDefault="008D17B2" w:rsidP="00A6380B">
            <w:pPr>
              <w:widowControl w:val="0"/>
              <w:spacing w:before="240" w:after="240" w:line="360" w:lineRule="auto"/>
            </w:pPr>
            <w:r w:rsidRPr="00345D66">
              <w:rPr>
                <w:b/>
              </w:rPr>
              <w:t xml:space="preserve">External stakeholders </w:t>
            </w:r>
          </w:p>
        </w:tc>
        <w:tc>
          <w:tcPr>
            <w:tcW w:w="6180" w:type="dxa"/>
            <w:shd w:val="clear" w:color="auto" w:fill="auto"/>
            <w:tcMar>
              <w:top w:w="100" w:type="dxa"/>
              <w:left w:w="100" w:type="dxa"/>
              <w:bottom w:w="100" w:type="dxa"/>
              <w:right w:w="100" w:type="dxa"/>
            </w:tcMar>
          </w:tcPr>
          <w:p w14:paraId="613EBC83"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 xml:space="preserve">Impacts </w:t>
            </w:r>
          </w:p>
        </w:tc>
      </w:tr>
      <w:tr w:rsidR="00345D66" w:rsidRPr="00345D66" w14:paraId="613EBC87" w14:textId="77777777">
        <w:tc>
          <w:tcPr>
            <w:tcW w:w="2820" w:type="dxa"/>
            <w:shd w:val="clear" w:color="auto" w:fill="auto"/>
            <w:tcMar>
              <w:top w:w="100" w:type="dxa"/>
              <w:left w:w="100" w:type="dxa"/>
              <w:bottom w:w="100" w:type="dxa"/>
              <w:right w:w="100" w:type="dxa"/>
            </w:tcMar>
          </w:tcPr>
          <w:p w14:paraId="613EBC85"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 xml:space="preserve">Financial intermediaries  </w:t>
            </w:r>
          </w:p>
        </w:tc>
        <w:tc>
          <w:tcPr>
            <w:tcW w:w="6180" w:type="dxa"/>
            <w:shd w:val="clear" w:color="auto" w:fill="auto"/>
            <w:tcMar>
              <w:top w:w="100" w:type="dxa"/>
              <w:left w:w="100" w:type="dxa"/>
              <w:bottom w:w="100" w:type="dxa"/>
              <w:right w:w="100" w:type="dxa"/>
            </w:tcMar>
          </w:tcPr>
          <w:p w14:paraId="613EBC86" w14:textId="073C94B4" w:rsidR="00395785" w:rsidRPr="00345D66" w:rsidRDefault="008D17B2" w:rsidP="00A6380B">
            <w:pPr>
              <w:widowControl w:val="0"/>
              <w:pBdr>
                <w:top w:val="nil"/>
                <w:left w:val="nil"/>
                <w:bottom w:val="nil"/>
                <w:right w:val="nil"/>
                <w:between w:val="nil"/>
              </w:pBdr>
              <w:spacing w:before="240" w:after="240" w:line="360" w:lineRule="auto"/>
            </w:pPr>
            <w:r w:rsidRPr="00345D66">
              <w:t>Financial intermediaries are considered the important external stakeholders of different companies like Travelodge (</w:t>
            </w:r>
            <w:r w:rsidRPr="00345D66">
              <w:rPr>
                <w:highlight w:val="white"/>
              </w:rPr>
              <w:t>KUMAR and SANTHYA, 2020)</w:t>
            </w:r>
            <w:r w:rsidRPr="00345D66">
              <w:t xml:space="preserve">. They mainly act as a middleman between banks and businesses in terms of financial transactions. Along with that, it can help a </w:t>
            </w:r>
            <w:r w:rsidR="00D026F0" w:rsidRPr="00345D66">
              <w:t>business-like</w:t>
            </w:r>
            <w:r w:rsidRPr="00345D66">
              <w:t xml:space="preserve"> Travelodge to develop an effective market with low production costs in terms of expanding business. In marketing, they can </w:t>
            </w:r>
            <w:r w:rsidRPr="00345D66">
              <w:lastRenderedPageBreak/>
              <w:t xml:space="preserve">help the company by providing sufficient funds and promoting their business.  </w:t>
            </w:r>
          </w:p>
        </w:tc>
      </w:tr>
      <w:tr w:rsidR="00345D66" w:rsidRPr="00345D66" w14:paraId="613EBC8A" w14:textId="77777777">
        <w:tc>
          <w:tcPr>
            <w:tcW w:w="2820" w:type="dxa"/>
            <w:shd w:val="clear" w:color="auto" w:fill="auto"/>
            <w:tcMar>
              <w:top w:w="100" w:type="dxa"/>
              <w:left w:w="100" w:type="dxa"/>
              <w:bottom w:w="100" w:type="dxa"/>
              <w:right w:w="100" w:type="dxa"/>
            </w:tcMar>
          </w:tcPr>
          <w:p w14:paraId="613EBC88"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lastRenderedPageBreak/>
              <w:t>Suppliers</w:t>
            </w:r>
          </w:p>
        </w:tc>
        <w:tc>
          <w:tcPr>
            <w:tcW w:w="6180" w:type="dxa"/>
            <w:shd w:val="clear" w:color="auto" w:fill="auto"/>
            <w:tcMar>
              <w:top w:w="100" w:type="dxa"/>
              <w:left w:w="100" w:type="dxa"/>
              <w:bottom w:w="100" w:type="dxa"/>
              <w:right w:w="100" w:type="dxa"/>
            </w:tcMar>
          </w:tcPr>
          <w:p w14:paraId="613EBC89" w14:textId="21122CEE" w:rsidR="00395785" w:rsidRPr="00345D66" w:rsidRDefault="008D17B2" w:rsidP="00A6380B">
            <w:pPr>
              <w:widowControl w:val="0"/>
              <w:pBdr>
                <w:top w:val="nil"/>
                <w:left w:val="nil"/>
                <w:bottom w:val="nil"/>
                <w:right w:val="nil"/>
                <w:between w:val="nil"/>
              </w:pBdr>
              <w:spacing w:before="240" w:after="240" w:line="360" w:lineRule="auto"/>
            </w:pPr>
            <w:r w:rsidRPr="00345D66">
              <w:t xml:space="preserve">In any </w:t>
            </w:r>
            <w:r w:rsidR="00D026F0" w:rsidRPr="00345D66">
              <w:t>business-like</w:t>
            </w:r>
            <w:r w:rsidRPr="00345D66">
              <w:t xml:space="preserve"> Travelodge, suppliers are responsible for delivering top-grade services and goods from the manufacturer to the distributors or retailers at a reasonable price. They mainly deliver products or goods in the form of raw materials, which are </w:t>
            </w:r>
            <w:r w:rsidR="00D026F0" w:rsidRPr="00345D66">
              <w:t>later</w:t>
            </w:r>
            <w:r w:rsidRPr="00345D66">
              <w:t xml:space="preserve"> converted into market-ready end products by the manufacturers.</w:t>
            </w:r>
          </w:p>
        </w:tc>
      </w:tr>
      <w:tr w:rsidR="00345D66" w:rsidRPr="00345D66" w14:paraId="613EBC8E" w14:textId="77777777">
        <w:tc>
          <w:tcPr>
            <w:tcW w:w="2820" w:type="dxa"/>
            <w:shd w:val="clear" w:color="auto" w:fill="auto"/>
            <w:tcMar>
              <w:top w:w="100" w:type="dxa"/>
              <w:left w:w="100" w:type="dxa"/>
              <w:bottom w:w="100" w:type="dxa"/>
              <w:right w:w="100" w:type="dxa"/>
            </w:tcMar>
          </w:tcPr>
          <w:p w14:paraId="613EBC8B"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Activist groups</w:t>
            </w:r>
          </w:p>
          <w:p w14:paraId="613EBC8C" w14:textId="77777777" w:rsidR="00395785" w:rsidRPr="00345D66" w:rsidRDefault="00395785" w:rsidP="00A6380B">
            <w:pPr>
              <w:widowControl w:val="0"/>
              <w:pBdr>
                <w:top w:val="nil"/>
                <w:left w:val="nil"/>
                <w:bottom w:val="nil"/>
                <w:right w:val="nil"/>
                <w:between w:val="nil"/>
              </w:pBdr>
              <w:spacing w:before="240" w:after="240" w:line="360" w:lineRule="auto"/>
              <w:rPr>
                <w:b/>
              </w:rPr>
            </w:pPr>
          </w:p>
        </w:tc>
        <w:tc>
          <w:tcPr>
            <w:tcW w:w="6180" w:type="dxa"/>
            <w:shd w:val="clear" w:color="auto" w:fill="auto"/>
            <w:tcMar>
              <w:top w:w="100" w:type="dxa"/>
              <w:left w:w="100" w:type="dxa"/>
              <w:bottom w:w="100" w:type="dxa"/>
              <w:right w:w="100" w:type="dxa"/>
            </w:tcMar>
          </w:tcPr>
          <w:p w14:paraId="613EBC8D" w14:textId="77777777" w:rsidR="00395785" w:rsidRPr="00345D66" w:rsidRDefault="008D17B2" w:rsidP="00A6380B">
            <w:pPr>
              <w:widowControl w:val="0"/>
              <w:pBdr>
                <w:top w:val="nil"/>
                <w:left w:val="nil"/>
                <w:bottom w:val="nil"/>
                <w:right w:val="nil"/>
                <w:between w:val="nil"/>
              </w:pBdr>
              <w:spacing w:before="240" w:after="240" w:line="360" w:lineRule="auto"/>
            </w:pPr>
            <w:r w:rsidRPr="00345D66">
              <w:t xml:space="preserve">Activist groups are recognised as the stakeholders of the company like Travelodge. They mainly bring changes within the business by which companies like Travelodge can become socially responsible. Therefore, the respective group has an indirect impact on the marketing activities of Travelodge.  </w:t>
            </w:r>
          </w:p>
        </w:tc>
      </w:tr>
      <w:tr w:rsidR="00345D66" w:rsidRPr="00345D66" w14:paraId="613EBC91" w14:textId="77777777">
        <w:tc>
          <w:tcPr>
            <w:tcW w:w="2820" w:type="dxa"/>
            <w:shd w:val="clear" w:color="auto" w:fill="auto"/>
            <w:tcMar>
              <w:top w:w="100" w:type="dxa"/>
              <w:left w:w="100" w:type="dxa"/>
              <w:bottom w:w="100" w:type="dxa"/>
              <w:right w:w="100" w:type="dxa"/>
            </w:tcMar>
          </w:tcPr>
          <w:p w14:paraId="613EBC8F"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 xml:space="preserve">Customers </w:t>
            </w:r>
          </w:p>
        </w:tc>
        <w:tc>
          <w:tcPr>
            <w:tcW w:w="6180" w:type="dxa"/>
            <w:shd w:val="clear" w:color="auto" w:fill="auto"/>
            <w:tcMar>
              <w:top w:w="100" w:type="dxa"/>
              <w:left w:w="100" w:type="dxa"/>
              <w:bottom w:w="100" w:type="dxa"/>
              <w:right w:w="100" w:type="dxa"/>
            </w:tcMar>
          </w:tcPr>
          <w:p w14:paraId="613EBC90" w14:textId="77777777" w:rsidR="00395785" w:rsidRPr="00345D66" w:rsidRDefault="008D17B2" w:rsidP="00A6380B">
            <w:pPr>
              <w:widowControl w:val="0"/>
              <w:pBdr>
                <w:top w:val="nil"/>
                <w:left w:val="nil"/>
                <w:bottom w:val="nil"/>
                <w:right w:val="nil"/>
                <w:between w:val="nil"/>
              </w:pBdr>
              <w:spacing w:before="240" w:after="240" w:line="360" w:lineRule="auto"/>
            </w:pPr>
            <w:r w:rsidRPr="00345D66">
              <w:t>One of the crucial stakeholders of the company Travelodge is its customers. In marketing activities, customers of Travelodge are responsible for purchasing goods and services from different businesses that can help the business to earn a profit (</w:t>
            </w:r>
            <w:proofErr w:type="spellStart"/>
            <w:r w:rsidRPr="00345D66">
              <w:rPr>
                <w:highlight w:val="white"/>
              </w:rPr>
              <w:t>Juanamasta</w:t>
            </w:r>
            <w:proofErr w:type="spellEnd"/>
            <w:r w:rsidRPr="00345D66">
              <w:rPr>
                <w:highlight w:val="white"/>
              </w:rPr>
              <w:t xml:space="preserve"> </w:t>
            </w:r>
            <w:r w:rsidRPr="00345D66">
              <w:rPr>
                <w:i/>
                <w:highlight w:val="white"/>
              </w:rPr>
              <w:t xml:space="preserve">et al., </w:t>
            </w:r>
            <w:r w:rsidRPr="00345D66">
              <w:rPr>
                <w:highlight w:val="white"/>
              </w:rPr>
              <w:t>2019)</w:t>
            </w:r>
            <w:r w:rsidRPr="00345D66">
              <w:t xml:space="preserve">. Along with that they also provide valuable feedback by which companies like Travelodge can make necessary changes in terms of satisfying customers.  </w:t>
            </w:r>
          </w:p>
        </w:tc>
      </w:tr>
      <w:tr w:rsidR="00345D66" w:rsidRPr="00345D66" w14:paraId="613EBC94" w14:textId="77777777">
        <w:tc>
          <w:tcPr>
            <w:tcW w:w="2820" w:type="dxa"/>
            <w:shd w:val="clear" w:color="auto" w:fill="auto"/>
            <w:tcMar>
              <w:top w:w="100" w:type="dxa"/>
              <w:left w:w="100" w:type="dxa"/>
              <w:bottom w:w="100" w:type="dxa"/>
              <w:right w:w="100" w:type="dxa"/>
            </w:tcMar>
          </w:tcPr>
          <w:p w14:paraId="613EBC92" w14:textId="77777777" w:rsidR="00395785" w:rsidRPr="00345D66" w:rsidRDefault="008D17B2" w:rsidP="00A6380B">
            <w:pPr>
              <w:widowControl w:val="0"/>
              <w:pBdr>
                <w:top w:val="nil"/>
                <w:left w:val="nil"/>
                <w:bottom w:val="nil"/>
                <w:right w:val="nil"/>
                <w:between w:val="nil"/>
              </w:pBdr>
              <w:spacing w:before="240" w:after="240" w:line="360" w:lineRule="auto"/>
              <w:rPr>
                <w:b/>
              </w:rPr>
            </w:pPr>
            <w:r w:rsidRPr="00345D66">
              <w:rPr>
                <w:b/>
              </w:rPr>
              <w:t xml:space="preserve">Government agencies </w:t>
            </w:r>
          </w:p>
        </w:tc>
        <w:tc>
          <w:tcPr>
            <w:tcW w:w="6180" w:type="dxa"/>
            <w:shd w:val="clear" w:color="auto" w:fill="auto"/>
            <w:tcMar>
              <w:top w:w="100" w:type="dxa"/>
              <w:left w:w="100" w:type="dxa"/>
              <w:bottom w:w="100" w:type="dxa"/>
              <w:right w:w="100" w:type="dxa"/>
            </w:tcMar>
          </w:tcPr>
          <w:p w14:paraId="613EBC93" w14:textId="38AFE259" w:rsidR="00395785" w:rsidRPr="00345D66" w:rsidRDefault="008D17B2" w:rsidP="00A6380B">
            <w:pPr>
              <w:widowControl w:val="0"/>
              <w:pBdr>
                <w:top w:val="nil"/>
                <w:left w:val="nil"/>
                <w:bottom w:val="nil"/>
                <w:right w:val="nil"/>
                <w:between w:val="nil"/>
              </w:pBdr>
              <w:spacing w:before="240" w:after="240" w:line="360" w:lineRule="auto"/>
            </w:pPr>
            <w:r w:rsidRPr="00345D66">
              <w:t xml:space="preserve">In the case of marketing activities government agencies also play an important role in terms of providing financial support. They are also responsible for enacting and enforcing different laws by following which a </w:t>
            </w:r>
            <w:r w:rsidR="003743A3" w:rsidRPr="00345D66">
              <w:t>business-like</w:t>
            </w:r>
            <w:r w:rsidRPr="00345D66">
              <w:t xml:space="preserve"> Travelodge either can run smoothly or can be negatively impacted. </w:t>
            </w:r>
          </w:p>
        </w:tc>
      </w:tr>
    </w:tbl>
    <w:p w14:paraId="613EBC95" w14:textId="77777777" w:rsidR="00395785" w:rsidRPr="00345D66" w:rsidRDefault="008D17B2" w:rsidP="00A6380B">
      <w:pPr>
        <w:spacing w:before="240" w:after="240" w:line="360" w:lineRule="auto"/>
        <w:jc w:val="center"/>
        <w:rPr>
          <w:b/>
        </w:rPr>
      </w:pPr>
      <w:r w:rsidRPr="00345D66">
        <w:rPr>
          <w:b/>
        </w:rPr>
        <w:t>Table 2: Evaluation of the impact of the stakeholders on Travelodge</w:t>
      </w:r>
    </w:p>
    <w:p w14:paraId="613EBC96" w14:textId="77777777" w:rsidR="00395785" w:rsidRPr="00345D66" w:rsidRDefault="008D17B2" w:rsidP="00A6380B">
      <w:pPr>
        <w:spacing w:before="240" w:after="240" w:line="360" w:lineRule="auto"/>
        <w:jc w:val="center"/>
        <w:rPr>
          <w:b/>
        </w:rPr>
      </w:pPr>
      <w:r w:rsidRPr="00345D66">
        <w:t>(Source: Created by the learner)</w:t>
      </w:r>
    </w:p>
    <w:p w14:paraId="613EBC97" w14:textId="77777777" w:rsidR="00395785" w:rsidRPr="00345D66" w:rsidRDefault="008D17B2" w:rsidP="00A6380B">
      <w:pPr>
        <w:pStyle w:val="Heading1"/>
        <w:spacing w:before="240" w:after="240" w:line="360" w:lineRule="auto"/>
      </w:pPr>
      <w:bookmarkStart w:id="4" w:name="_heading=h.2et92p0" w:colFirst="0" w:colLast="0"/>
      <w:bookmarkEnd w:id="4"/>
      <w:r w:rsidRPr="00345D66">
        <w:lastRenderedPageBreak/>
        <w:t xml:space="preserve">STP </w:t>
      </w:r>
    </w:p>
    <w:p w14:paraId="613EBC98" w14:textId="77777777" w:rsidR="00395785" w:rsidRPr="00345D66" w:rsidRDefault="008D17B2" w:rsidP="00A6380B">
      <w:pPr>
        <w:spacing w:before="240" w:after="240" w:line="360" w:lineRule="auto"/>
        <w:rPr>
          <w:b/>
        </w:rPr>
      </w:pPr>
      <w:r w:rsidRPr="00345D66">
        <w:rPr>
          <w:b/>
        </w:rPr>
        <w:t>Segmentation:</w:t>
      </w:r>
    </w:p>
    <w:p w14:paraId="613EBC99" w14:textId="22E530C9" w:rsidR="00395785" w:rsidRPr="00345D66" w:rsidRDefault="008D17B2" w:rsidP="00A6380B">
      <w:pPr>
        <w:spacing w:before="240" w:after="240" w:line="360" w:lineRule="auto"/>
      </w:pPr>
      <w:r w:rsidRPr="00345D66">
        <w:t>In marketing, market segmentation is a process of dividing consumers or markets based on shared characteristics (</w:t>
      </w:r>
      <w:proofErr w:type="spellStart"/>
      <w:r w:rsidRPr="00345D66">
        <w:rPr>
          <w:highlight w:val="white"/>
        </w:rPr>
        <w:t>Dolnicar</w:t>
      </w:r>
      <w:proofErr w:type="spellEnd"/>
      <w:r w:rsidRPr="00345D66">
        <w:rPr>
          <w:highlight w:val="white"/>
        </w:rPr>
        <w:t>, 2019)</w:t>
      </w:r>
      <w:r w:rsidRPr="00345D66">
        <w:t xml:space="preserve">. Market segmentation can be divided into four categories including demographic, psychographic, </w:t>
      </w:r>
      <w:r w:rsidR="003743A3" w:rsidRPr="00345D66">
        <w:t>geographic,</w:t>
      </w:r>
      <w:r w:rsidRPr="00345D66">
        <w:t xml:space="preserve"> and behavioural segmentation. In this </w:t>
      </w:r>
      <w:r w:rsidR="003743A3" w:rsidRPr="00345D66">
        <w:t>case</w:t>
      </w:r>
      <w:r w:rsidRPr="00345D66">
        <w:t xml:space="preserve">, Travelodge mainly focuses on </w:t>
      </w:r>
      <w:r w:rsidRPr="00345D66">
        <w:rPr>
          <w:b/>
          <w:i/>
        </w:rPr>
        <w:t>demographic and psychographic segmentation</w:t>
      </w:r>
      <w:r w:rsidRPr="00345D66">
        <w:t>. Demographic segmentation is a process of splitting consumers based on different demographical factors including gender, income, age, race and so on (</w:t>
      </w:r>
      <w:proofErr w:type="spellStart"/>
      <w:r w:rsidRPr="00345D66">
        <w:rPr>
          <w:highlight w:val="white"/>
        </w:rPr>
        <w:t>Bel’kov</w:t>
      </w:r>
      <w:proofErr w:type="spellEnd"/>
      <w:r w:rsidRPr="00345D66">
        <w:rPr>
          <w:highlight w:val="white"/>
        </w:rPr>
        <w:t xml:space="preserve"> </w:t>
      </w:r>
      <w:r w:rsidRPr="00345D66">
        <w:rPr>
          <w:i/>
          <w:highlight w:val="white"/>
        </w:rPr>
        <w:t xml:space="preserve">et al., </w:t>
      </w:r>
      <w:r w:rsidRPr="00345D66">
        <w:rPr>
          <w:highlight w:val="white"/>
        </w:rPr>
        <w:t>2019)</w:t>
      </w:r>
      <w:r w:rsidRPr="00345D66">
        <w:t>. While on the other hand, psychographic segmentation is a method of studying and dividing consumers based on different physiological characteristics including lifestyle, opinions, attitudes and so on (</w:t>
      </w:r>
      <w:proofErr w:type="spellStart"/>
      <w:r w:rsidRPr="00345D66">
        <w:rPr>
          <w:highlight w:val="white"/>
        </w:rPr>
        <w:t>Gajanova</w:t>
      </w:r>
      <w:proofErr w:type="spellEnd"/>
      <w:r w:rsidRPr="00345D66">
        <w:rPr>
          <w:highlight w:val="white"/>
        </w:rPr>
        <w:t xml:space="preserve"> </w:t>
      </w:r>
      <w:r w:rsidRPr="00345D66">
        <w:rPr>
          <w:i/>
          <w:highlight w:val="white"/>
        </w:rPr>
        <w:t xml:space="preserve">et al., </w:t>
      </w:r>
      <w:r w:rsidRPr="00345D66">
        <w:rPr>
          <w:highlight w:val="white"/>
        </w:rPr>
        <w:t>2019)</w:t>
      </w:r>
      <w:r w:rsidRPr="00345D66">
        <w:t xml:space="preserve">. Travelodge mainly offers accommodation as well as restaurant services and facilities to business and leisure class consumers. Business class consumers usually visit for business meeting purposes, while leisure consumers visit for relaxing and spending some time alone. Thereby, it can be deduced that the company is targeting income factors under demographical segmentation. At the same time, it is also targeting consumers based on their lifestyle which is a physiographic factor. Hence, from this, it can be deduced that Travelodge is targeting both demographic as well as physiographic segmentation.       </w:t>
      </w:r>
    </w:p>
    <w:p w14:paraId="613EBC9A" w14:textId="77777777" w:rsidR="00395785" w:rsidRPr="00345D66" w:rsidRDefault="008D17B2" w:rsidP="00A6380B">
      <w:pPr>
        <w:spacing w:before="240" w:after="240" w:line="360" w:lineRule="auto"/>
        <w:rPr>
          <w:b/>
        </w:rPr>
      </w:pPr>
      <w:r w:rsidRPr="00345D66">
        <w:rPr>
          <w:b/>
        </w:rPr>
        <w:t xml:space="preserve">Targeting </w:t>
      </w:r>
    </w:p>
    <w:p w14:paraId="613EBC9B" w14:textId="77777777" w:rsidR="00395785" w:rsidRPr="00345D66" w:rsidRDefault="008D17B2" w:rsidP="00A6380B">
      <w:pPr>
        <w:spacing w:before="240" w:after="240" w:line="360" w:lineRule="auto"/>
      </w:pPr>
      <w:r w:rsidRPr="00345D66">
        <w:t>In STP analysis targeting is considered one of the most important stages, where a company like Travelodge easily decides its target market or groups (</w:t>
      </w:r>
      <w:proofErr w:type="spellStart"/>
      <w:r w:rsidRPr="00345D66">
        <w:rPr>
          <w:highlight w:val="white"/>
        </w:rPr>
        <w:t>Rismawati</w:t>
      </w:r>
      <w:proofErr w:type="spellEnd"/>
      <w:r w:rsidRPr="00345D66">
        <w:rPr>
          <w:highlight w:val="white"/>
        </w:rPr>
        <w:t xml:space="preserve"> </w:t>
      </w:r>
      <w:r w:rsidRPr="00345D66">
        <w:rPr>
          <w:i/>
          <w:highlight w:val="white"/>
        </w:rPr>
        <w:t xml:space="preserve">et al., </w:t>
      </w:r>
      <w:r w:rsidRPr="00345D66">
        <w:rPr>
          <w:highlight w:val="white"/>
        </w:rPr>
        <w:t>2019)</w:t>
      </w:r>
      <w:r w:rsidRPr="00345D66">
        <w:t xml:space="preserve">. As of the segmentation stage, it has been identified that Travelodge Company is mainly focusing on demographic and psychographic segmentation, under which it mainly targets income factors. Hence, from this, it can be deduced that the company is targeting medium-income groups to high-income groups. As most of the visitors come from business class and leisure class, hence products and services offered by the company are quite high which cannot be afforded by the low-income groups. Hence, from this, it can be deduced that Travelodge is targeting medium to low-income groups. In addition, room rates offered by Travelodge per night are £34 which is quite high in comparison to other hotels. Thereby, it can be difficult for low-income groups to borrow such rates, and as a result, Travelodge will lose some valuable consumers from low-income groups.      </w:t>
      </w:r>
    </w:p>
    <w:p w14:paraId="613EBC9C" w14:textId="77777777" w:rsidR="00395785" w:rsidRPr="00345D66" w:rsidRDefault="008D17B2" w:rsidP="00A6380B">
      <w:pPr>
        <w:spacing w:before="240" w:after="240" w:line="360" w:lineRule="auto"/>
        <w:rPr>
          <w:b/>
        </w:rPr>
      </w:pPr>
      <w:r w:rsidRPr="00345D66">
        <w:rPr>
          <w:b/>
        </w:rPr>
        <w:t xml:space="preserve">Positioning </w:t>
      </w:r>
    </w:p>
    <w:p w14:paraId="613EBC9D" w14:textId="77777777" w:rsidR="00395785" w:rsidRPr="00345D66" w:rsidRDefault="008D17B2" w:rsidP="00A6380B">
      <w:pPr>
        <w:spacing w:before="240" w:after="240" w:line="360" w:lineRule="auto"/>
        <w:jc w:val="center"/>
        <w:rPr>
          <w:b/>
        </w:rPr>
      </w:pPr>
      <w:r w:rsidRPr="00345D66">
        <w:rPr>
          <w:b/>
          <w:noProof/>
        </w:rPr>
        <w:lastRenderedPageBreak/>
        <w:drawing>
          <wp:inline distT="114300" distB="114300" distL="114300" distR="114300" wp14:anchorId="613EBCF0" wp14:editId="613EBCF1">
            <wp:extent cx="5124450" cy="3900488"/>
            <wp:effectExtent l="50800" t="50800" r="50800" b="508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124450" cy="3900488"/>
                    </a:xfrm>
                    <a:prstGeom prst="rect">
                      <a:avLst/>
                    </a:prstGeom>
                    <a:ln w="50800">
                      <a:solidFill>
                        <a:srgbClr val="000000"/>
                      </a:solidFill>
                      <a:prstDash val="solid"/>
                    </a:ln>
                  </pic:spPr>
                </pic:pic>
              </a:graphicData>
            </a:graphic>
          </wp:inline>
        </w:drawing>
      </w:r>
    </w:p>
    <w:p w14:paraId="613EBC9E" w14:textId="77777777" w:rsidR="00395785" w:rsidRPr="00345D66" w:rsidRDefault="008D17B2" w:rsidP="00A6380B">
      <w:pPr>
        <w:spacing w:before="240" w:after="240" w:line="360" w:lineRule="auto"/>
        <w:jc w:val="center"/>
        <w:rPr>
          <w:b/>
        </w:rPr>
      </w:pPr>
      <w:r w:rsidRPr="00345D66">
        <w:rPr>
          <w:b/>
        </w:rPr>
        <w:t>Figure 1: Positioning map of Travelodge</w:t>
      </w:r>
    </w:p>
    <w:p w14:paraId="613EBC9F" w14:textId="77777777" w:rsidR="00395785" w:rsidRPr="00345D66" w:rsidRDefault="008D17B2" w:rsidP="00A6380B">
      <w:pPr>
        <w:spacing w:before="240" w:after="240" w:line="360" w:lineRule="auto"/>
        <w:jc w:val="center"/>
      </w:pPr>
      <w:r w:rsidRPr="00345D66">
        <w:t>(Source: Created by the learner)</w:t>
      </w:r>
    </w:p>
    <w:p w14:paraId="613EBCA0" w14:textId="77777777" w:rsidR="00395785" w:rsidRPr="00345D66" w:rsidRDefault="008D17B2" w:rsidP="00A6380B">
      <w:pPr>
        <w:spacing w:before="240" w:after="240" w:line="360" w:lineRule="auto"/>
      </w:pPr>
      <w:r w:rsidRPr="00345D66">
        <w:t xml:space="preserve">From the above figure, it has been deduced that Travelodge is following a high-quality and high-price strategy to attract its consumers. While on the other hand, one of its competitors Jurysinns.com is following high quality and low-price strategy. Similarly, Castle is following a high-price and low-quality strategy, and Holiday Inn is following a low-price and low-quality strategy. Thereby, it can be deduced that the company is facing tough competition from some of its competitors including Jurysinns.com. Hence, it can be stated that the current position of Travelodge is moderate.   </w:t>
      </w:r>
    </w:p>
    <w:p w14:paraId="613EBCA1" w14:textId="4647EABE" w:rsidR="00395785" w:rsidRPr="00345D66" w:rsidRDefault="008D17B2" w:rsidP="00A6380B">
      <w:pPr>
        <w:pStyle w:val="Heading1"/>
        <w:spacing w:before="240" w:after="240" w:line="360" w:lineRule="auto"/>
      </w:pPr>
      <w:bookmarkStart w:id="5" w:name="_heading=h.tyjcwt" w:colFirst="0" w:colLast="0"/>
      <w:bookmarkEnd w:id="5"/>
      <w:r w:rsidRPr="00345D66">
        <w:t xml:space="preserve">Different types of marketing functions used by </w:t>
      </w:r>
      <w:r w:rsidR="003743A3" w:rsidRPr="00345D66">
        <w:t>Travelodge.</w:t>
      </w:r>
    </w:p>
    <w:p w14:paraId="613EBCA2" w14:textId="77777777" w:rsidR="00395785" w:rsidRPr="00345D66" w:rsidRDefault="008D17B2" w:rsidP="00A6380B">
      <w:pPr>
        <w:spacing w:before="240" w:after="240" w:line="360" w:lineRule="auto"/>
        <w:jc w:val="left"/>
        <w:rPr>
          <w:b/>
        </w:rPr>
      </w:pPr>
      <w:r w:rsidRPr="00345D66">
        <w:rPr>
          <w:b/>
        </w:rPr>
        <w:t>Product</w:t>
      </w:r>
    </w:p>
    <w:p w14:paraId="613EBCA3" w14:textId="77777777" w:rsidR="00395785" w:rsidRPr="00345D66" w:rsidRDefault="008D17B2" w:rsidP="00A6380B">
      <w:pPr>
        <w:spacing w:before="240" w:after="240" w:line="360" w:lineRule="auto"/>
      </w:pPr>
      <w:r w:rsidRPr="00345D66">
        <w:t xml:space="preserve">There are different types of services provided by Travelodge such as rooms, super rooms, Travelodge Plus for added style and comfort, early check-in and out service, </w:t>
      </w:r>
      <w:r w:rsidR="0083328A" w:rsidRPr="00345D66">
        <w:t>Wi-Fi</w:t>
      </w:r>
      <w:r w:rsidRPr="00345D66">
        <w:t xml:space="preserve"> services and so on. Besides the organisation also provides Bar cafes, Dinner and breakfast services, hotels with restaurants, information on allergens and others. The service life cycle is the </w:t>
      </w:r>
      <w:r w:rsidRPr="00345D66">
        <w:lastRenderedPageBreak/>
        <w:t xml:space="preserve">process that follows different stages of a service encounter. The life cycle </w:t>
      </w:r>
      <w:proofErr w:type="gramStart"/>
      <w:r w:rsidRPr="00345D66">
        <w:t>is  divided</w:t>
      </w:r>
      <w:proofErr w:type="gramEnd"/>
      <w:r w:rsidRPr="00345D66">
        <w:t xml:space="preserve"> into four stages such as introduction, growth, maturity and decline stage which are discussed below: </w:t>
      </w:r>
    </w:p>
    <w:p w14:paraId="613EBCA4" w14:textId="77777777" w:rsidR="00395785" w:rsidRPr="00345D66" w:rsidRDefault="008D17B2" w:rsidP="00A6380B">
      <w:pPr>
        <w:spacing w:before="240" w:after="240" w:line="360" w:lineRule="auto"/>
      </w:pPr>
      <w:r w:rsidRPr="00345D66">
        <w:rPr>
          <w:b/>
          <w:i/>
        </w:rPr>
        <w:t xml:space="preserve">Introduction: </w:t>
      </w:r>
      <w:r w:rsidRPr="00345D66">
        <w:t xml:space="preserve">it is </w:t>
      </w:r>
      <w:r w:rsidR="0083328A" w:rsidRPr="00345D66">
        <w:t>the stage</w:t>
      </w:r>
      <w:r w:rsidRPr="00345D66">
        <w:t xml:space="preserve"> where new products or services are launched (Stark, 2022). For instance, the organisation has been started with its first hotel in Barton as a value hotel brand.</w:t>
      </w:r>
    </w:p>
    <w:p w14:paraId="613EBCA5" w14:textId="77777777" w:rsidR="00395785" w:rsidRPr="00345D66" w:rsidRDefault="008D17B2" w:rsidP="00A6380B">
      <w:pPr>
        <w:spacing w:before="240" w:after="240" w:line="360" w:lineRule="auto"/>
      </w:pPr>
      <w:r w:rsidRPr="00345D66">
        <w:rPr>
          <w:b/>
          <w:i/>
        </w:rPr>
        <w:t xml:space="preserve">Growth: </w:t>
      </w:r>
      <w:r w:rsidRPr="00345D66">
        <w:t xml:space="preserve">in the growth stage, an organisation focuses more on increasing its </w:t>
      </w:r>
      <w:r w:rsidR="0083328A" w:rsidRPr="00345D66">
        <w:t>sales by</w:t>
      </w:r>
      <w:r w:rsidRPr="00345D66">
        <w:t xml:space="preserve"> providing different types of services. For instance, in order to achieve </w:t>
      </w:r>
      <w:proofErr w:type="gramStart"/>
      <w:r w:rsidRPr="00345D66">
        <w:t>growth</w:t>
      </w:r>
      <w:proofErr w:type="gramEnd"/>
      <w:r w:rsidRPr="00345D66">
        <w:t xml:space="preserve"> the organisation has provided different types of services such as providing different choices to the customers and service variations by providing options such as Travelodge rooms, Super rooms Plus and so on.</w:t>
      </w:r>
    </w:p>
    <w:p w14:paraId="613EBCA6" w14:textId="77777777" w:rsidR="00395785" w:rsidRPr="00345D66" w:rsidRDefault="008D17B2" w:rsidP="00A6380B">
      <w:pPr>
        <w:spacing w:before="240" w:after="240" w:line="360" w:lineRule="auto"/>
        <w:jc w:val="center"/>
      </w:pPr>
      <w:r w:rsidRPr="00345D66">
        <w:rPr>
          <w:noProof/>
        </w:rPr>
        <w:drawing>
          <wp:inline distT="114300" distB="114300" distL="114300" distR="114300" wp14:anchorId="613EBCF2" wp14:editId="613EBCF3">
            <wp:extent cx="4371975" cy="33909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371975" cy="3390900"/>
                    </a:xfrm>
                    <a:prstGeom prst="rect">
                      <a:avLst/>
                    </a:prstGeom>
                    <a:ln/>
                  </pic:spPr>
                </pic:pic>
              </a:graphicData>
            </a:graphic>
          </wp:inline>
        </w:drawing>
      </w:r>
    </w:p>
    <w:p w14:paraId="613EBCA7" w14:textId="77777777" w:rsidR="00395785" w:rsidRPr="00345D66" w:rsidRDefault="008D17B2" w:rsidP="00A6380B">
      <w:pPr>
        <w:spacing w:before="240" w:after="240" w:line="360" w:lineRule="auto"/>
        <w:jc w:val="center"/>
        <w:rPr>
          <w:b/>
        </w:rPr>
      </w:pPr>
      <w:r w:rsidRPr="00345D66">
        <w:rPr>
          <w:b/>
        </w:rPr>
        <w:t xml:space="preserve">Figure 3: Service life cycle </w:t>
      </w:r>
    </w:p>
    <w:p w14:paraId="613EBCA8" w14:textId="77777777" w:rsidR="00395785" w:rsidRPr="00345D66" w:rsidRDefault="008D17B2" w:rsidP="00A6380B">
      <w:pPr>
        <w:spacing w:before="240" w:after="240" w:line="360" w:lineRule="auto"/>
        <w:jc w:val="center"/>
      </w:pPr>
      <w:r w:rsidRPr="00345D66">
        <w:t>(Source: Created by the learner)</w:t>
      </w:r>
    </w:p>
    <w:p w14:paraId="613EBCA9" w14:textId="7C74775D" w:rsidR="00395785" w:rsidRPr="00345D66" w:rsidRDefault="008D17B2" w:rsidP="00A6380B">
      <w:pPr>
        <w:spacing w:before="240" w:after="240" w:line="360" w:lineRule="auto"/>
      </w:pPr>
      <w:r w:rsidRPr="00345D66">
        <w:rPr>
          <w:b/>
          <w:i/>
        </w:rPr>
        <w:t xml:space="preserve">Maturity: </w:t>
      </w:r>
      <w:r w:rsidRPr="00345D66">
        <w:t>In this stage, the sales and profit remain stagnant and mostly reach the stopping point (Lim</w:t>
      </w:r>
      <w:r w:rsidRPr="00345D66">
        <w:rPr>
          <w:i/>
        </w:rPr>
        <w:t xml:space="preserve"> et al.,</w:t>
      </w:r>
      <w:r w:rsidRPr="00345D66">
        <w:t xml:space="preserve"> 2020). Hence, organisations try to find new and untapped options </w:t>
      </w:r>
      <w:r w:rsidR="003743A3" w:rsidRPr="00345D66">
        <w:t>to</w:t>
      </w:r>
      <w:r w:rsidRPr="00345D66">
        <w:t xml:space="preserve"> keep sales high. </w:t>
      </w:r>
      <w:r w:rsidR="003743A3" w:rsidRPr="00345D66">
        <w:t>To</w:t>
      </w:r>
      <w:r w:rsidRPr="00345D66">
        <w:t xml:space="preserve"> keep sales increasing the organisation is developing more new products as the Travelodge </w:t>
      </w:r>
      <w:r w:rsidR="003743A3" w:rsidRPr="00345D66">
        <w:t>is planning</w:t>
      </w:r>
      <w:r w:rsidRPr="00345D66">
        <w:t xml:space="preserve"> to open budget-friendly new hotels which will look premium with luxe design in London Docklands, </w:t>
      </w:r>
      <w:r w:rsidR="003743A3" w:rsidRPr="00345D66">
        <w:t>Wimbledon,</w:t>
      </w:r>
      <w:r w:rsidRPr="00345D66">
        <w:t xml:space="preserve"> and others (Travelogue, 2022). According to Neville (2023), the organisation is taking the help of </w:t>
      </w:r>
      <w:proofErr w:type="spellStart"/>
      <w:r w:rsidRPr="00345D66">
        <w:t>Cristie</w:t>
      </w:r>
      <w:proofErr w:type="spellEnd"/>
      <w:r w:rsidRPr="00345D66">
        <w:t xml:space="preserve"> and Co for the market research of the Spanish hotel industry. </w:t>
      </w:r>
      <w:r w:rsidR="003743A3" w:rsidRPr="00345D66">
        <w:t>To</w:t>
      </w:r>
      <w:r w:rsidRPr="00345D66">
        <w:t xml:space="preserve"> capitalise on the growth opportunity Travelodge has appointed </w:t>
      </w:r>
      <w:proofErr w:type="spellStart"/>
      <w:r w:rsidRPr="00345D66">
        <w:lastRenderedPageBreak/>
        <w:t>Aldaba</w:t>
      </w:r>
      <w:proofErr w:type="spellEnd"/>
      <w:r w:rsidRPr="00345D66">
        <w:t xml:space="preserve"> Partners which will help in finding suitable third-party investors and hotel sites in areas such as Barcelona, Alicante, </w:t>
      </w:r>
      <w:r w:rsidR="0083328A" w:rsidRPr="00345D66">
        <w:t>and Bilbao</w:t>
      </w:r>
      <w:r w:rsidRPr="00345D66">
        <w:t>, Madrid and so on.</w:t>
      </w:r>
    </w:p>
    <w:p w14:paraId="613EBCAA" w14:textId="2574B0BD" w:rsidR="00395785" w:rsidRPr="00345D66" w:rsidRDefault="008D17B2" w:rsidP="00A6380B">
      <w:pPr>
        <w:spacing w:before="240" w:after="240" w:line="360" w:lineRule="auto"/>
      </w:pPr>
      <w:r w:rsidRPr="00345D66">
        <w:rPr>
          <w:b/>
          <w:i/>
        </w:rPr>
        <w:t xml:space="preserve">Decline: </w:t>
      </w:r>
      <w:r w:rsidRPr="00345D66">
        <w:t xml:space="preserve">It is the </w:t>
      </w:r>
      <w:r w:rsidR="0083328A" w:rsidRPr="00345D66">
        <w:t>stage where</w:t>
      </w:r>
      <w:r w:rsidRPr="00345D66">
        <w:t xml:space="preserve"> sales drop and the revenue of the organisations is </w:t>
      </w:r>
      <w:r w:rsidR="003743A3" w:rsidRPr="00345D66">
        <w:t>affected,</w:t>
      </w:r>
      <w:r w:rsidRPr="00345D66">
        <w:t xml:space="preserve"> and consumer behaviour also changed. </w:t>
      </w:r>
      <w:r w:rsidR="003743A3" w:rsidRPr="00345D66">
        <w:t>To</w:t>
      </w:r>
      <w:r w:rsidRPr="00345D66">
        <w:t xml:space="preserve"> prevent the organisation from going into a decline stage the organisation is planning to open more than 17 hotels across the UK and grow its hotel chain network into 597 locations across the UK and other countries. The organisation is also looking forward to providing more customised and value-added services </w:t>
      </w:r>
      <w:r w:rsidR="003743A3" w:rsidRPr="00345D66">
        <w:t>to</w:t>
      </w:r>
      <w:r w:rsidRPr="00345D66">
        <w:t xml:space="preserve"> improve consumer retention rate and behaviour. Further, the organisation is also taking help from third-party investors with an approximate value of investment of £175 million (Travelodge, 2021). </w:t>
      </w:r>
    </w:p>
    <w:p w14:paraId="613EBCAB" w14:textId="185FB7ED" w:rsidR="00395785" w:rsidRPr="00345D66" w:rsidRDefault="008D17B2" w:rsidP="00A6380B">
      <w:pPr>
        <w:spacing w:before="240" w:after="240" w:line="360" w:lineRule="auto"/>
      </w:pPr>
      <w:r w:rsidRPr="00345D66">
        <w:t xml:space="preserve">According to </w:t>
      </w:r>
      <w:proofErr w:type="spellStart"/>
      <w:r w:rsidRPr="00345D66">
        <w:t>Nastasoiu</w:t>
      </w:r>
      <w:proofErr w:type="spellEnd"/>
      <w:r w:rsidR="003743A3">
        <w:t xml:space="preserve"> </w:t>
      </w:r>
      <w:r w:rsidRPr="00345D66">
        <w:t xml:space="preserve">and </w:t>
      </w:r>
      <w:proofErr w:type="spellStart"/>
      <w:r w:rsidRPr="00345D66">
        <w:t>Vandenbosch</w:t>
      </w:r>
      <w:proofErr w:type="spellEnd"/>
      <w:r w:rsidRPr="00345D66">
        <w:t xml:space="preserve"> (2019), the oldest concepts of marketing emphasise the fact that customers will favour those products which are highly affordable and available adequately in the market. Therefore, organisations should focus more on improving distribution and production activities. On the contrary, as opined by (</w:t>
      </w:r>
      <w:proofErr w:type="spellStart"/>
      <w:r w:rsidRPr="00345D66">
        <w:t>Kotabe</w:t>
      </w:r>
      <w:proofErr w:type="spellEnd"/>
      <w:r w:rsidRPr="00345D66">
        <w:t xml:space="preserve"> </w:t>
      </w:r>
      <w:r w:rsidRPr="00345D66">
        <w:rPr>
          <w:i/>
        </w:rPr>
        <w:t xml:space="preserve">et al., </w:t>
      </w:r>
      <w:r w:rsidRPr="00345D66">
        <w:t xml:space="preserve">2022), managing cost while production is one of the challenging tasks. The price should also be addressed so that the manufacturing can be done in large quantities to make it affordable to the buyer. </w:t>
      </w:r>
      <w:r w:rsidR="003743A3" w:rsidRPr="00345D66">
        <w:t>To</w:t>
      </w:r>
      <w:r w:rsidRPr="00345D66">
        <w:t xml:space="preserve"> make its services affordable the organisation uses technology such as CRM and others to store customer information their needs and requirements and prepare their inventory and others with minimal waste of its products and services (Travelodge, 2023). Moreover, the organisation also uses solar panels, Air source heat pumps and electric vehicle charging and others which helps them to save their resources and provide consumers with affordable services.</w:t>
      </w:r>
    </w:p>
    <w:p w14:paraId="613EBCAC" w14:textId="77777777" w:rsidR="00395785" w:rsidRPr="00345D66" w:rsidRDefault="008D17B2" w:rsidP="00A6380B">
      <w:pPr>
        <w:spacing w:before="240" w:after="240" w:line="360" w:lineRule="auto"/>
        <w:jc w:val="left"/>
        <w:rPr>
          <w:b/>
        </w:rPr>
      </w:pPr>
      <w:r w:rsidRPr="00345D66">
        <w:rPr>
          <w:b/>
        </w:rPr>
        <w:t>Pricing</w:t>
      </w:r>
    </w:p>
    <w:p w14:paraId="613EBCAD" w14:textId="77777777" w:rsidR="00395785" w:rsidRPr="00345D66" w:rsidRDefault="008D17B2" w:rsidP="00A6380B">
      <w:pPr>
        <w:spacing w:before="240" w:after="240" w:line="360" w:lineRule="auto"/>
      </w:pPr>
      <w:r w:rsidRPr="00345D66">
        <w:t>Pricing refers to the process of fixing value received by the manufacturer in the alternation of products and services. The different types of pricing strategies can be understood by Bowman’s strategic clock which has eight stages discussed below:</w:t>
      </w:r>
    </w:p>
    <w:p w14:paraId="613EBCAE" w14:textId="77777777" w:rsidR="00395785" w:rsidRPr="00345D66" w:rsidRDefault="008D17B2" w:rsidP="00A6380B">
      <w:pPr>
        <w:spacing w:before="240" w:after="240" w:line="360" w:lineRule="auto"/>
      </w:pPr>
      <w:r w:rsidRPr="00345D66">
        <w:rPr>
          <w:b/>
          <w:i/>
        </w:rPr>
        <w:t xml:space="preserve">Low price and low value-added: </w:t>
      </w:r>
      <w:r w:rsidRPr="00345D66">
        <w:t>In this strategy, organisations focus on quantity of selling by keeping the products and services of low value and lowest price point.</w:t>
      </w:r>
    </w:p>
    <w:p w14:paraId="613EBCAF" w14:textId="77777777" w:rsidR="00395785" w:rsidRPr="00345D66" w:rsidRDefault="008D17B2" w:rsidP="00A6380B">
      <w:pPr>
        <w:spacing w:before="240" w:after="240" w:line="360" w:lineRule="auto"/>
        <w:rPr>
          <w:b/>
          <w:i/>
        </w:rPr>
      </w:pPr>
      <w:r w:rsidRPr="00345D66">
        <w:rPr>
          <w:b/>
          <w:i/>
        </w:rPr>
        <w:t xml:space="preserve">Low price: </w:t>
      </w:r>
      <w:r w:rsidRPr="00345D66">
        <w:t>It means providing the lowest possible cost to the buyers by keeping the profit margin low (</w:t>
      </w:r>
      <w:proofErr w:type="spellStart"/>
      <w:r w:rsidRPr="00345D66">
        <w:t>Mihajlović</w:t>
      </w:r>
      <w:proofErr w:type="spellEnd"/>
      <w:r w:rsidRPr="00345D66">
        <w:t xml:space="preserve"> and </w:t>
      </w:r>
      <w:proofErr w:type="spellStart"/>
      <w:r w:rsidRPr="00345D66">
        <w:t>Miletić</w:t>
      </w:r>
      <w:proofErr w:type="spellEnd"/>
      <w:r w:rsidRPr="00345D66">
        <w:t>, 2022).</w:t>
      </w:r>
    </w:p>
    <w:p w14:paraId="613EBCB0" w14:textId="77777777" w:rsidR="00395785" w:rsidRPr="00345D66" w:rsidRDefault="008D17B2" w:rsidP="00A6380B">
      <w:pPr>
        <w:spacing w:before="240" w:after="240" w:line="360" w:lineRule="auto"/>
      </w:pPr>
      <w:r w:rsidRPr="00345D66">
        <w:rPr>
          <w:b/>
          <w:i/>
        </w:rPr>
        <w:t xml:space="preserve">Hybrid: </w:t>
      </w:r>
      <w:r w:rsidRPr="00345D66">
        <w:t>In this strategy, organisations ensure that their price remains competitive however, consumers perceive that the price is low as the organisation promotes different value-added services with the original product and service.</w:t>
      </w:r>
    </w:p>
    <w:p w14:paraId="613EBCB1" w14:textId="77777777" w:rsidR="00395785" w:rsidRPr="00345D66" w:rsidRDefault="008D17B2" w:rsidP="00A6380B">
      <w:pPr>
        <w:spacing w:before="240" w:after="240" w:line="360" w:lineRule="auto"/>
        <w:jc w:val="center"/>
      </w:pPr>
      <w:r w:rsidRPr="00345D66">
        <w:rPr>
          <w:noProof/>
        </w:rPr>
        <w:lastRenderedPageBreak/>
        <w:drawing>
          <wp:inline distT="114300" distB="114300" distL="114300" distR="114300" wp14:anchorId="613EBCF4" wp14:editId="613EBCF5">
            <wp:extent cx="4400550" cy="26860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400550" cy="2686050"/>
                    </a:xfrm>
                    <a:prstGeom prst="rect">
                      <a:avLst/>
                    </a:prstGeom>
                    <a:ln/>
                  </pic:spPr>
                </pic:pic>
              </a:graphicData>
            </a:graphic>
          </wp:inline>
        </w:drawing>
      </w:r>
    </w:p>
    <w:p w14:paraId="613EBCB2" w14:textId="77777777" w:rsidR="00395785" w:rsidRPr="00345D66" w:rsidRDefault="008D17B2" w:rsidP="00A6380B">
      <w:pPr>
        <w:spacing w:before="240" w:after="240" w:line="360" w:lineRule="auto"/>
        <w:jc w:val="center"/>
        <w:rPr>
          <w:b/>
        </w:rPr>
      </w:pPr>
      <w:r w:rsidRPr="00345D66">
        <w:rPr>
          <w:b/>
        </w:rPr>
        <w:t>Figure 4: Bowman’s strategic clock</w:t>
      </w:r>
    </w:p>
    <w:p w14:paraId="613EBCB3" w14:textId="77777777" w:rsidR="00395785" w:rsidRPr="00345D66" w:rsidRDefault="008D17B2" w:rsidP="00A6380B">
      <w:pPr>
        <w:spacing w:before="240" w:after="240" w:line="360" w:lineRule="auto"/>
        <w:jc w:val="center"/>
      </w:pPr>
      <w:r w:rsidRPr="00345D66">
        <w:t xml:space="preserve">(Source: </w:t>
      </w:r>
      <w:proofErr w:type="spellStart"/>
      <w:r w:rsidRPr="00345D66">
        <w:t>Mihajlović</w:t>
      </w:r>
      <w:proofErr w:type="spellEnd"/>
      <w:r w:rsidRPr="00345D66">
        <w:t xml:space="preserve"> and </w:t>
      </w:r>
      <w:proofErr w:type="spellStart"/>
      <w:r w:rsidRPr="00345D66">
        <w:t>Miletić</w:t>
      </w:r>
      <w:proofErr w:type="spellEnd"/>
      <w:r w:rsidRPr="00345D66">
        <w:t>, 2022)</w:t>
      </w:r>
    </w:p>
    <w:p w14:paraId="613EBCB4" w14:textId="77777777" w:rsidR="00395785" w:rsidRPr="00345D66" w:rsidRDefault="008D17B2" w:rsidP="00A6380B">
      <w:pPr>
        <w:spacing w:before="240" w:after="240" w:line="360" w:lineRule="auto"/>
      </w:pPr>
      <w:r w:rsidRPr="00345D66">
        <w:rPr>
          <w:b/>
          <w:i/>
        </w:rPr>
        <w:t xml:space="preserve">Differentiation: </w:t>
      </w:r>
      <w:r w:rsidRPr="00345D66">
        <w:t xml:space="preserve">In this stage, organisations focus on reading different products and services from their competitors. </w:t>
      </w:r>
    </w:p>
    <w:p w14:paraId="613EBCB5" w14:textId="77777777" w:rsidR="00395785" w:rsidRPr="00345D66" w:rsidRDefault="008D17B2" w:rsidP="00A6380B">
      <w:pPr>
        <w:spacing w:before="240" w:after="240" w:line="360" w:lineRule="auto"/>
      </w:pPr>
      <w:r w:rsidRPr="00345D66">
        <w:rPr>
          <w:b/>
          <w:i/>
        </w:rPr>
        <w:t xml:space="preserve">Focused differentiation: </w:t>
      </w:r>
      <w:r w:rsidRPr="00345D66">
        <w:t>In this strategy, organisations focus on providing high value at a high price keeping their profitability high.</w:t>
      </w:r>
    </w:p>
    <w:p w14:paraId="613EBCB6" w14:textId="77777777" w:rsidR="00395785" w:rsidRPr="00345D66" w:rsidRDefault="008D17B2" w:rsidP="00A6380B">
      <w:pPr>
        <w:spacing w:before="240" w:after="240" w:line="360" w:lineRule="auto"/>
      </w:pPr>
      <w:r w:rsidRPr="00345D66">
        <w:rPr>
          <w:b/>
          <w:i/>
        </w:rPr>
        <w:t xml:space="preserve">Risky and high margins: </w:t>
      </w:r>
      <w:r w:rsidRPr="00345D66">
        <w:t>In this strategy organisations keep their prices high without any perceived added value.</w:t>
      </w:r>
    </w:p>
    <w:p w14:paraId="613EBCB7" w14:textId="77777777" w:rsidR="00395785" w:rsidRPr="00345D66" w:rsidRDefault="008D17B2" w:rsidP="00A6380B">
      <w:pPr>
        <w:spacing w:before="240" w:after="240" w:line="360" w:lineRule="auto"/>
      </w:pPr>
      <w:r w:rsidRPr="00345D66">
        <w:rPr>
          <w:b/>
          <w:i/>
        </w:rPr>
        <w:t xml:space="preserve">Monopoly pricing: </w:t>
      </w:r>
      <w:r w:rsidRPr="00345D66">
        <w:t xml:space="preserve">In this strategy, a single company controls the products and prices.         </w:t>
      </w:r>
    </w:p>
    <w:p w14:paraId="613EBCB8" w14:textId="77777777" w:rsidR="00395785" w:rsidRPr="00345D66" w:rsidRDefault="008D17B2" w:rsidP="00A6380B">
      <w:pPr>
        <w:spacing w:before="240" w:after="240" w:line="360" w:lineRule="auto"/>
      </w:pPr>
      <w:r w:rsidRPr="00345D66">
        <w:rPr>
          <w:b/>
          <w:i/>
        </w:rPr>
        <w:t xml:space="preserve">Loss of market share: </w:t>
      </w:r>
      <w:r w:rsidRPr="00345D66">
        <w:t xml:space="preserve">This pricing strategy is not recommended to organisations as it is used while exiting from the market or declining stage when they are no longer able to satisfy customer needs. </w:t>
      </w:r>
    </w:p>
    <w:p w14:paraId="613EBCB9" w14:textId="77777777" w:rsidR="00395785" w:rsidRPr="00345D66" w:rsidRDefault="008D17B2" w:rsidP="00A6380B">
      <w:pPr>
        <w:spacing w:before="240" w:after="240" w:line="360" w:lineRule="auto"/>
      </w:pPr>
      <w:r w:rsidRPr="00345D66">
        <w:t xml:space="preserve">Travelodge is using a Hybrid pricing strategy where the organisation keeps the prices competitive in the market however lesser than its rival organisations.  The room </w:t>
      </w:r>
      <w:r w:rsidR="0083328A" w:rsidRPr="00345D66">
        <w:t>prices are</w:t>
      </w:r>
      <w:r w:rsidRPr="00345D66">
        <w:t xml:space="preserve"> set based on the level of demand and when the demand drops prices drop too. For instance, the minimum cost of a room in a Travelodge for one night is £34 (Travelodge, 2023). However, </w:t>
      </w:r>
      <w:r w:rsidR="0083328A" w:rsidRPr="00345D66">
        <w:t>consumers can</w:t>
      </w:r>
      <w:r w:rsidRPr="00345D66">
        <w:t xml:space="preserve"> also get the lowest prices through promotions, offers and discounts provided </w:t>
      </w:r>
      <w:r w:rsidR="0083328A" w:rsidRPr="00345D66">
        <w:t xml:space="preserve">by the company. According to </w:t>
      </w:r>
      <w:proofErr w:type="spellStart"/>
      <w:r w:rsidR="0083328A" w:rsidRPr="00345D66">
        <w:t>Monfared</w:t>
      </w:r>
      <w:proofErr w:type="spellEnd"/>
      <w:r w:rsidR="0083328A" w:rsidRPr="00345D66">
        <w:t xml:space="preserve"> </w:t>
      </w:r>
      <w:r w:rsidR="0083328A" w:rsidRPr="00345D66">
        <w:rPr>
          <w:i/>
        </w:rPr>
        <w:t>et al.</w:t>
      </w:r>
      <w:r w:rsidR="0083328A" w:rsidRPr="00345D66">
        <w:t xml:space="preserve"> (2019</w:t>
      </w:r>
      <w:r w:rsidRPr="00345D66">
        <w:t>)</w:t>
      </w:r>
      <w:r w:rsidR="0083328A" w:rsidRPr="00345D66">
        <w:t>,</w:t>
      </w:r>
      <w:r w:rsidRPr="00345D66">
        <w:t xml:space="preserve"> the advantage of using the Hybrid pricing stagey is that it helps companies to understand their pricing strategies and determine what </w:t>
      </w:r>
      <w:r w:rsidRPr="00345D66">
        <w:lastRenderedPageBreak/>
        <w:t xml:space="preserve">technique is working in favour of the organisation. Moreover, it also helps to collect information on the overall success of the products and services compared to the market. </w:t>
      </w:r>
    </w:p>
    <w:p w14:paraId="613EBCBA" w14:textId="2972B6B9" w:rsidR="00395785" w:rsidRPr="00345D66" w:rsidRDefault="008D17B2" w:rsidP="00A6380B">
      <w:pPr>
        <w:spacing w:before="240" w:after="240" w:line="360" w:lineRule="auto"/>
      </w:pPr>
      <w:r w:rsidRPr="00345D66">
        <w:t xml:space="preserve">On the other hand, the disadvantage of the process is that it requires a lot of clarity on profitability as organisations provide value-added services at low cost which can impact the revenue negatively. In the case of Travelodge, the organisation has customised different types of hotels such as normal rooms for regular customers. Travelogue super rooms and travelogue plus for business and leisure tourists and others (Travelodge, 2023) The attached restaurant helps them to provide value-added services such as room service, breakfast and dinner facilities, customised </w:t>
      </w:r>
      <w:r w:rsidR="00A16ECA" w:rsidRPr="00345D66">
        <w:t>food,</w:t>
      </w:r>
      <w:r w:rsidRPr="00345D66">
        <w:t xml:space="preserve"> and others without hampering the profitability. </w:t>
      </w:r>
    </w:p>
    <w:p w14:paraId="613EBCBB" w14:textId="77777777" w:rsidR="00395785" w:rsidRPr="00345D66" w:rsidRDefault="008D17B2" w:rsidP="00A6380B">
      <w:pPr>
        <w:spacing w:before="240" w:after="240" w:line="360" w:lineRule="auto"/>
        <w:jc w:val="left"/>
        <w:rPr>
          <w:b/>
        </w:rPr>
      </w:pPr>
      <w:r w:rsidRPr="00345D66">
        <w:rPr>
          <w:b/>
        </w:rPr>
        <w:t>Place</w:t>
      </w:r>
    </w:p>
    <w:p w14:paraId="613EBCBC" w14:textId="676175D4" w:rsidR="0083328A" w:rsidRPr="00345D66" w:rsidRDefault="008D17B2" w:rsidP="00A6380B">
      <w:pPr>
        <w:spacing w:before="240" w:after="240" w:line="360" w:lineRule="auto"/>
      </w:pPr>
      <w:r w:rsidRPr="00345D66">
        <w:t xml:space="preserve">Place refers to the area where the products or services will be sold. The primary location of Travelodge is UK, </w:t>
      </w:r>
      <w:r w:rsidR="00A16ECA" w:rsidRPr="00345D66">
        <w:t>Spain,</w:t>
      </w:r>
      <w:r w:rsidRPr="00345D66">
        <w:t xml:space="preserve"> and Ireland. The placing stagey of the company is to establish their </w:t>
      </w:r>
      <w:r w:rsidR="00A16ECA" w:rsidRPr="00345D66">
        <w:t>hotels</w:t>
      </w:r>
      <w:r w:rsidRPr="00345D66">
        <w:t xml:space="preserve"> in the major city centres, seaside locations and towns as well as in the vital roadside stops (Travelodge, 2023). In addition to that </w:t>
      </w:r>
      <w:r w:rsidR="00A16ECA" w:rsidRPr="00345D66">
        <w:t>to</w:t>
      </w:r>
      <w:r w:rsidRPr="00345D66">
        <w:t xml:space="preserve"> provide their consumer's value-added services the organisation has more than 200 on-site bar cafe restaurants which are close to other coffee shops and restaurants that make Travelodge the ideal place to stay </w:t>
      </w:r>
      <w:r w:rsidR="0083328A" w:rsidRPr="00345D66">
        <w:t>while travelling</w:t>
      </w:r>
      <w:r w:rsidRPr="00345D66">
        <w:t xml:space="preserve">. </w:t>
      </w:r>
    </w:p>
    <w:p w14:paraId="613EBCBD" w14:textId="1416692F" w:rsidR="00395785" w:rsidRPr="00345D66" w:rsidRDefault="008D17B2" w:rsidP="00A6380B">
      <w:pPr>
        <w:spacing w:before="240" w:after="240" w:line="360" w:lineRule="auto"/>
      </w:pPr>
      <w:r w:rsidRPr="00345D66">
        <w:t xml:space="preserve">A hotel distribution channel is one of the proactive strategies that are used by hoteliers to sell their hotels to the target customers while keeping profit concerns in mind. The hotel industry of the UK uses online travel agents, sales websites, global distribution systems and others </w:t>
      </w:r>
      <w:r w:rsidR="00A16ECA" w:rsidRPr="00345D66">
        <w:t>to</w:t>
      </w:r>
      <w:r w:rsidRPr="00345D66">
        <w:t xml:space="preserve"> fulfil consumer needs. According to Santos (2022), the benefit of keeping business in larger cities is that it helps organisations a large group of consumers. On the other hand, from the perspective of Richards (2020), the disadvantage of the process is that it increases the competition in the market as many rival organisations also operate in the same location. Hence, to get rid of competition the organisation focuses on improving its customer service and availability of rooms at the lowest prices in the market </w:t>
      </w:r>
      <w:r w:rsidR="00A16ECA" w:rsidRPr="00345D66">
        <w:t>to</w:t>
      </w:r>
      <w:r w:rsidRPr="00345D66">
        <w:t xml:space="preserve"> gain the attention of business and leisure travellers. </w:t>
      </w:r>
    </w:p>
    <w:p w14:paraId="613EBCBE" w14:textId="77777777" w:rsidR="00395785" w:rsidRPr="00345D66" w:rsidRDefault="0083328A" w:rsidP="00A6380B">
      <w:pPr>
        <w:spacing w:before="240" w:after="240" w:line="360" w:lineRule="auto"/>
        <w:jc w:val="left"/>
        <w:rPr>
          <w:b/>
        </w:rPr>
      </w:pPr>
      <w:r w:rsidRPr="00345D66">
        <w:rPr>
          <w:b/>
        </w:rPr>
        <w:t>Promotion</w:t>
      </w:r>
    </w:p>
    <w:p w14:paraId="613EBCBF" w14:textId="0AB30676" w:rsidR="00395785" w:rsidRPr="00345D66" w:rsidRDefault="008D17B2" w:rsidP="00A6380B">
      <w:pPr>
        <w:spacing w:before="240" w:after="240" w:line="360" w:lineRule="auto"/>
      </w:pPr>
      <w:r w:rsidRPr="00345D66">
        <w:t xml:space="preserve">Promotion can be understood as specific and contemplative advertising to reach out to the target market for the product or service. There are different types of promotional strategies used by Travelodge such as Branding, integrated marketing communication (IMC), </w:t>
      </w:r>
      <w:r w:rsidR="0083328A" w:rsidRPr="00345D66">
        <w:t>Omni</w:t>
      </w:r>
      <w:r w:rsidRPr="00345D66">
        <w:t xml:space="preserve">-channel marketing and others. Branding means making the consumers feel proud about supporting the organisation and the purpose of branding is to establish an emotional connection with the consumers </w:t>
      </w:r>
      <w:r w:rsidR="00A16ECA" w:rsidRPr="00345D66">
        <w:t>to</w:t>
      </w:r>
      <w:r w:rsidRPr="00345D66">
        <w:t xml:space="preserve"> make them loyal to the brand. For instance, the organisation </w:t>
      </w:r>
      <w:r w:rsidRPr="00345D66">
        <w:rPr>
          <w:i/>
        </w:rPr>
        <w:lastRenderedPageBreak/>
        <w:t>launches different campaigns</w:t>
      </w:r>
      <w:r w:rsidRPr="00345D66">
        <w:t xml:space="preserve"> from time to time as part of its brand management strategy. For instance, in 2014 the </w:t>
      </w:r>
      <w:r w:rsidR="0083328A" w:rsidRPr="00345D66">
        <w:t>organisation launched</w:t>
      </w:r>
      <w:r w:rsidRPr="00345D66">
        <w:t xml:space="preserve"> its campaign called </w:t>
      </w:r>
      <w:r w:rsidR="0083328A" w:rsidRPr="00345D66">
        <w:t>“get</w:t>
      </w:r>
      <w:r w:rsidRPr="00345D66">
        <w:t xml:space="preserve"> up and go” on TV and invested approximately 25 million into it. This campaign was also supported with online and social media activity.  The organisation also uses a</w:t>
      </w:r>
      <w:r w:rsidRPr="00345D66">
        <w:rPr>
          <w:i/>
        </w:rPr>
        <w:t xml:space="preserve"> co-branding</w:t>
      </w:r>
      <w:r w:rsidRPr="00345D66">
        <w:t xml:space="preserve"> strategy in partnership with different charitable organisations such as </w:t>
      </w:r>
      <w:r w:rsidRPr="00345D66">
        <w:rPr>
          <w:i/>
        </w:rPr>
        <w:t>Pennie's Foundation, British Heart Foundation a</w:t>
      </w:r>
      <w:r w:rsidRPr="00345D66">
        <w:t xml:space="preserve">nd others which also motivates consumers to prefer Travelodge as their chosen brand for accommodation and other services during travelling. </w:t>
      </w:r>
    </w:p>
    <w:p w14:paraId="613EBCC0" w14:textId="06DDACEA" w:rsidR="00395785" w:rsidRPr="00345D66" w:rsidRDefault="008D17B2" w:rsidP="00A6380B">
      <w:pPr>
        <w:spacing w:before="240" w:after="240" w:line="360" w:lineRule="auto"/>
      </w:pPr>
      <w:r w:rsidRPr="00345D66">
        <w:t xml:space="preserve">There are different </w:t>
      </w:r>
      <w:r w:rsidRPr="00345D66">
        <w:rPr>
          <w:i/>
        </w:rPr>
        <w:t>factors</w:t>
      </w:r>
      <w:r w:rsidRPr="00345D66">
        <w:t xml:space="preserve"> such as knowledge of the target audience, box thinking, brand slogans, and upcoming trends which are considered by Travelodge while branding. For instance, the organisation has modified their rooms with digital equipment and others to make its accommodation services compatible with hybrid workers and travellers considering the latest trends in travelling. Integrated marketing is the process that is designed to make the products and services relevant to the consumers through marketing. For instance, Travelodge's social media platforms, </w:t>
      </w:r>
      <w:proofErr w:type="gramStart"/>
      <w:r w:rsidRPr="00345D66">
        <w:t>Public</w:t>
      </w:r>
      <w:proofErr w:type="gramEnd"/>
      <w:r w:rsidRPr="00345D66">
        <w:t xml:space="preserve"> relationships through news channels, TV </w:t>
      </w:r>
      <w:r w:rsidR="00A16ECA" w:rsidRPr="00345D66">
        <w:t>and other</w:t>
      </w:r>
      <w:r w:rsidRPr="00345D66">
        <w:t xml:space="preserve"> traditional marketing processes such as email marketing blog marketing and others. For instance, there are more than 1 million followers of Travelodge </w:t>
      </w:r>
      <w:r w:rsidR="0083328A" w:rsidRPr="00345D66">
        <w:t>on Facebook</w:t>
      </w:r>
      <w:r w:rsidRPr="00345D66">
        <w:t xml:space="preserve"> (Facebook, 2023). </w:t>
      </w:r>
    </w:p>
    <w:p w14:paraId="613EBCC1" w14:textId="77777777" w:rsidR="00395785" w:rsidRPr="00345D66" w:rsidRDefault="008D17B2" w:rsidP="00A6380B">
      <w:pPr>
        <w:spacing w:before="240" w:after="240" w:line="360" w:lineRule="auto"/>
        <w:rPr>
          <w:b/>
        </w:rPr>
      </w:pPr>
      <w:r w:rsidRPr="00345D66">
        <w:t xml:space="preserve">The organisation also uses </w:t>
      </w:r>
      <w:r w:rsidR="0083328A" w:rsidRPr="00345D66">
        <w:t>Omni</w:t>
      </w:r>
      <w:r w:rsidRPr="00345D66">
        <w:t xml:space="preserve">-channel marketing as it uses both online and offline mediums to promote the brand. According to Cui </w:t>
      </w:r>
      <w:r w:rsidRPr="00345D66">
        <w:rPr>
          <w:i/>
        </w:rPr>
        <w:t xml:space="preserve">et al. </w:t>
      </w:r>
      <w:r w:rsidRPr="00345D66">
        <w:t xml:space="preserve">(2021), the benefit of using an Omni channel marketing strategy is that it helps to get a real-time data analysis as well as helps to improve brand visibility. On the other hand, from the perspective of </w:t>
      </w:r>
      <w:proofErr w:type="spellStart"/>
      <w:r w:rsidRPr="00345D66">
        <w:t>Ailawadi</w:t>
      </w:r>
      <w:proofErr w:type="spellEnd"/>
      <w:r w:rsidRPr="00345D66">
        <w:t xml:space="preserve"> (2021), there are many challenges associated with </w:t>
      </w:r>
      <w:r w:rsidR="0083328A" w:rsidRPr="00345D66">
        <w:t>Omni</w:t>
      </w:r>
      <w:r w:rsidRPr="00345D66">
        <w:t xml:space="preserve">-channel marketing such as improper usage of user data, failure in implementation strategy and others which </w:t>
      </w:r>
      <w:r w:rsidR="0083328A" w:rsidRPr="00345D66">
        <w:t>can reduce</w:t>
      </w:r>
      <w:r w:rsidRPr="00345D66">
        <w:t xml:space="preserve"> the effectiveness of marketing. Hence, to get rid of these challenges Travelodge uses CRM, </w:t>
      </w:r>
      <w:proofErr w:type="gramStart"/>
      <w:r w:rsidRPr="00345D66">
        <w:t>AI</w:t>
      </w:r>
      <w:proofErr w:type="gramEnd"/>
      <w:r w:rsidRPr="00345D66">
        <w:t xml:space="preserve"> and Big data to manage information and get customer insights on time.</w:t>
      </w:r>
    </w:p>
    <w:p w14:paraId="613EBCC2" w14:textId="77777777" w:rsidR="00395785" w:rsidRPr="00345D66" w:rsidRDefault="008D17B2" w:rsidP="00A6380B">
      <w:pPr>
        <w:spacing w:before="240" w:after="240" w:line="360" w:lineRule="auto"/>
        <w:rPr>
          <w:b/>
        </w:rPr>
      </w:pPr>
      <w:r w:rsidRPr="00345D66">
        <w:rPr>
          <w:b/>
        </w:rPr>
        <w:t>Physical evidence</w:t>
      </w:r>
    </w:p>
    <w:p w14:paraId="613EBCC3" w14:textId="68537B84" w:rsidR="00395785" w:rsidRPr="00345D66" w:rsidRDefault="008D17B2" w:rsidP="00A6380B">
      <w:pPr>
        <w:spacing w:before="240" w:after="240" w:line="360" w:lineRule="auto"/>
      </w:pPr>
      <w:r w:rsidRPr="00345D66">
        <w:t xml:space="preserve">In this context, the role of physical evidence is considered one of the most important aspects of a </w:t>
      </w:r>
      <w:r w:rsidR="00A16ECA" w:rsidRPr="00345D66">
        <w:t>business-like</w:t>
      </w:r>
      <w:r w:rsidRPr="00345D66">
        <w:t xml:space="preserve"> Travelodge (</w:t>
      </w:r>
      <w:proofErr w:type="spellStart"/>
      <w:r w:rsidRPr="00345D66">
        <w:rPr>
          <w:highlight w:val="white"/>
        </w:rPr>
        <w:t>Katsikeas</w:t>
      </w:r>
      <w:proofErr w:type="spellEnd"/>
      <w:r w:rsidRPr="00345D66">
        <w:rPr>
          <w:highlight w:val="white"/>
        </w:rPr>
        <w:t xml:space="preserve"> </w:t>
      </w:r>
      <w:r w:rsidRPr="00345D66">
        <w:rPr>
          <w:i/>
          <w:highlight w:val="white"/>
        </w:rPr>
        <w:t xml:space="preserve">et al., </w:t>
      </w:r>
      <w:r w:rsidRPr="00345D66">
        <w:rPr>
          <w:highlight w:val="white"/>
        </w:rPr>
        <w:t>2020)</w:t>
      </w:r>
      <w:r w:rsidRPr="00345D66">
        <w:t xml:space="preserve">. The room, as well as the entrance gate of the hotels, are well decorated by the company Travelodge in terms of attracting consumers. The rooms are well equipped with updated technology TV, free </w:t>
      </w:r>
      <w:proofErr w:type="spellStart"/>
      <w:r w:rsidRPr="00345D66">
        <w:t>wifi</w:t>
      </w:r>
      <w:proofErr w:type="spellEnd"/>
      <w:r w:rsidRPr="00345D66">
        <w:t xml:space="preserve"> and so on, which originally attracts and satisfy guests at the same time. Moreover, it offers shower rooms, spacious desks, cosy duvets, plump pillows and so on. Along with that, room walls are painted and decorated with different pictures and articles that enhance the satisfaction of the visitors. Employees working at the Travelodge are well dressed and well behaved, along with that they </w:t>
      </w:r>
      <w:r w:rsidRPr="00345D66">
        <w:lastRenderedPageBreak/>
        <w:t xml:space="preserve">try to provide relevant support to the </w:t>
      </w:r>
      <w:r w:rsidR="00A16ECA" w:rsidRPr="00345D66">
        <w:t>visitors</w:t>
      </w:r>
      <w:r w:rsidRPr="00345D66">
        <w:t xml:space="preserve">. Even the food services provided to the guest by Travelodge are of good quality which originally satisfies consumers' needs. In addition, Travelodge hotels usually provide refillable dispensers in case of storing shampoo, body wash and other. This, as a result, helps the company stop plastic wastage which as a result attracts environment-conscious consumers or visitors.  </w:t>
      </w:r>
    </w:p>
    <w:p w14:paraId="613EBCC4" w14:textId="77777777" w:rsidR="00395785" w:rsidRPr="00345D66" w:rsidRDefault="008D17B2" w:rsidP="00A6380B">
      <w:pPr>
        <w:spacing w:before="240" w:after="240" w:line="360" w:lineRule="auto"/>
        <w:rPr>
          <w:b/>
        </w:rPr>
      </w:pPr>
      <w:r w:rsidRPr="00345D66">
        <w:rPr>
          <w:b/>
        </w:rPr>
        <w:t>People</w:t>
      </w:r>
    </w:p>
    <w:p w14:paraId="613EBCC5" w14:textId="77777777" w:rsidR="00395785" w:rsidRPr="00345D66" w:rsidRDefault="008D17B2" w:rsidP="00A6380B">
      <w:pPr>
        <w:spacing w:before="240" w:after="240" w:line="360" w:lineRule="auto"/>
      </w:pPr>
      <w:r w:rsidRPr="00345D66">
        <w:t xml:space="preserve">It is another important stage of the 7Ps of marketing analysis. As with the help of employees, consumers can be satisfied. In this case, Travelodge should hire some professional employees and staff members who can help the consumers by providing appropriate guidance. In addition, hiring professional workers will help the company to deliver the best quality of services who will be able to handle both national as well as international customers. Travelodge should also focus on hiring staff with English proficiency, who can interact with international customers and provide them with appropriate guidance. Along with that professional and well-trained chefs should be hired by the </w:t>
      </w:r>
      <w:r w:rsidR="0083328A" w:rsidRPr="00345D66">
        <w:t>Travelodge</w:t>
      </w:r>
      <w:r w:rsidRPr="00345D66">
        <w:t xml:space="preserve"> so that good experiences can be provided to the visitors which will help them to expand and grow. In addition, Travelodge needs to provide appropriate training to the employees and other staff members, so that they can easily handle the queries of the visitors and can guide them with relevant solutions. </w:t>
      </w:r>
    </w:p>
    <w:p w14:paraId="613EBCC6" w14:textId="77777777" w:rsidR="00395785" w:rsidRPr="00345D66" w:rsidRDefault="008D17B2" w:rsidP="00A6380B">
      <w:pPr>
        <w:spacing w:before="240" w:after="240" w:line="360" w:lineRule="auto"/>
        <w:rPr>
          <w:b/>
        </w:rPr>
      </w:pPr>
      <w:r w:rsidRPr="00345D66">
        <w:rPr>
          <w:b/>
        </w:rPr>
        <w:t>Processes</w:t>
      </w:r>
    </w:p>
    <w:p w14:paraId="613EBCC7" w14:textId="4868C214" w:rsidR="00395785" w:rsidRPr="00345D66" w:rsidRDefault="008D17B2" w:rsidP="00A6380B">
      <w:pPr>
        <w:spacing w:before="240" w:after="240" w:line="360" w:lineRule="auto"/>
      </w:pPr>
      <w:r w:rsidRPr="00345D66">
        <w:t xml:space="preserve">Travelodge is already making use of different updated technologies to satisfy consumers and fulfil their needs, but to gain more consumers it should make use of new technologies. As proving consumers with updated and quality-based facilities will help the company to attract more visitors. In this case, Travelodge can make use of a process where service personnel will be allowed to satisfy and meet the queries of the visitors with an immediate solution. Moreover, it should also focus on the timeline factor which is a crucial part of rapid delivery to its consumers, in terms of fulfilling their needs. The company can also focus on gathering feedback from the visitors in terms of knowing their opinion. This, as a result, will help the company to identify its loopholes which will help them to rectify those with appropriate solutions. In addition, to gather reviews from the visitors Travelodge can make use of upgraded technologies which will not only help the company to gather feedback but will also help them to improve its </w:t>
      </w:r>
      <w:r w:rsidR="00A16ECA" w:rsidRPr="00345D66">
        <w:t>effectiveness.</w:t>
      </w:r>
      <w:r w:rsidRPr="00345D66">
        <w:t xml:space="preserve"> </w:t>
      </w:r>
    </w:p>
    <w:p w14:paraId="613EBCC8" w14:textId="77777777" w:rsidR="00395785" w:rsidRPr="00345D66" w:rsidRDefault="008D17B2" w:rsidP="00A6380B">
      <w:pPr>
        <w:pStyle w:val="Heading1"/>
        <w:spacing w:before="240" w:after="240" w:line="360" w:lineRule="auto"/>
      </w:pPr>
      <w:bookmarkStart w:id="6" w:name="_heading=h.3dy6vkm" w:colFirst="0" w:colLast="0"/>
      <w:bookmarkEnd w:id="6"/>
      <w:r w:rsidRPr="00345D66">
        <w:lastRenderedPageBreak/>
        <w:t xml:space="preserve">Conclusion </w:t>
      </w:r>
    </w:p>
    <w:p w14:paraId="613EBCC9" w14:textId="04478C7A" w:rsidR="00395785" w:rsidRPr="00345D66" w:rsidRDefault="008D17B2" w:rsidP="00A6380B">
      <w:pPr>
        <w:spacing w:before="240" w:after="240" w:line="360" w:lineRule="auto"/>
        <w:rPr>
          <w:b/>
        </w:rPr>
      </w:pPr>
      <w:r w:rsidRPr="00345D66">
        <w:t xml:space="preserve">To sum up, it can be said that Travelodge is one of the fastest growing organisations in the UK. </w:t>
      </w:r>
      <w:proofErr w:type="gramStart"/>
      <w:r w:rsidRPr="00345D66">
        <w:t>In order to</w:t>
      </w:r>
      <w:proofErr w:type="gramEnd"/>
      <w:r w:rsidRPr="00345D66">
        <w:t xml:space="preserve"> increase its </w:t>
      </w:r>
      <w:r w:rsidR="00A16ECA" w:rsidRPr="00345D66">
        <w:t>sales,</w:t>
      </w:r>
      <w:r w:rsidRPr="00345D66">
        <w:t xml:space="preserve"> the organisation is increasing its number of hotels and adding product variations so that it can expand the target group of customers. For effective marketing, the organisation takes the help of other companies such as Christie and Co for market research. They also make charitable partnerships for branding. The main objective of the organisation is to keep the prices low and make consumers' travelling experience affordable and special through their value-added services.  Further, the organisation also uses different marketing strategies such as offline and online through IMC, </w:t>
      </w:r>
      <w:r w:rsidR="0083328A" w:rsidRPr="00345D66">
        <w:t>Omni channel</w:t>
      </w:r>
      <w:r w:rsidRPr="00345D66">
        <w:t xml:space="preserve"> and others to improve their marketing activities.</w:t>
      </w:r>
      <w:r w:rsidRPr="00345D66">
        <w:br w:type="page"/>
      </w:r>
    </w:p>
    <w:p w14:paraId="613EBCCA" w14:textId="77777777" w:rsidR="00395785" w:rsidRPr="00345D66" w:rsidRDefault="008D17B2" w:rsidP="00A6380B">
      <w:pPr>
        <w:spacing w:before="240" w:after="240" w:line="360" w:lineRule="auto"/>
        <w:rPr>
          <w:b/>
        </w:rPr>
      </w:pPr>
      <w:r w:rsidRPr="00345D66">
        <w:rPr>
          <w:b/>
        </w:rPr>
        <w:lastRenderedPageBreak/>
        <w:t xml:space="preserve">Reference list </w:t>
      </w:r>
    </w:p>
    <w:p w14:paraId="613EBCCB" w14:textId="77777777" w:rsidR="0074461B" w:rsidRPr="00345D66" w:rsidRDefault="0074461B" w:rsidP="00A6380B">
      <w:pPr>
        <w:spacing w:before="240" w:after="240" w:line="360" w:lineRule="auto"/>
      </w:pPr>
      <w:proofErr w:type="spellStart"/>
      <w:r w:rsidRPr="00345D66">
        <w:t>Ailawadi</w:t>
      </w:r>
      <w:proofErr w:type="spellEnd"/>
      <w:r w:rsidRPr="00345D66">
        <w:t>, K.L., 2021. Commentary: Omnichannel from a manufacturer’s perspective. Journal of Marketing, 85(1), pp.121-125.</w:t>
      </w:r>
    </w:p>
    <w:p w14:paraId="613EBCCC" w14:textId="77777777" w:rsidR="0074461B" w:rsidRPr="00345D66" w:rsidRDefault="0074461B" w:rsidP="00A6380B">
      <w:pPr>
        <w:spacing w:before="240" w:after="240" w:line="360" w:lineRule="auto"/>
        <w:rPr>
          <w:highlight w:val="white"/>
        </w:rPr>
      </w:pPr>
      <w:proofErr w:type="spellStart"/>
      <w:r w:rsidRPr="00345D66">
        <w:rPr>
          <w:highlight w:val="white"/>
        </w:rPr>
        <w:t>Bel’kov</w:t>
      </w:r>
      <w:proofErr w:type="spellEnd"/>
      <w:r w:rsidRPr="00345D66">
        <w:rPr>
          <w:highlight w:val="white"/>
        </w:rPr>
        <w:t xml:space="preserve">, A., </w:t>
      </w:r>
      <w:proofErr w:type="spellStart"/>
      <w:r w:rsidRPr="00345D66">
        <w:rPr>
          <w:highlight w:val="white"/>
        </w:rPr>
        <w:t>Zolotukhin</w:t>
      </w:r>
      <w:proofErr w:type="spellEnd"/>
      <w:r w:rsidRPr="00345D66">
        <w:rPr>
          <w:highlight w:val="white"/>
        </w:rPr>
        <w:t xml:space="preserve">, V., </w:t>
      </w:r>
      <w:proofErr w:type="spellStart"/>
      <w:r w:rsidRPr="00345D66">
        <w:rPr>
          <w:highlight w:val="white"/>
        </w:rPr>
        <w:t>Zolotukhina</w:t>
      </w:r>
      <w:proofErr w:type="spellEnd"/>
      <w:r w:rsidRPr="00345D66">
        <w:rPr>
          <w:highlight w:val="white"/>
        </w:rPr>
        <w:t xml:space="preserve">, N., </w:t>
      </w:r>
      <w:proofErr w:type="spellStart"/>
      <w:r w:rsidRPr="00345D66">
        <w:rPr>
          <w:highlight w:val="white"/>
        </w:rPr>
        <w:t>Sedina</w:t>
      </w:r>
      <w:proofErr w:type="spellEnd"/>
      <w:r w:rsidRPr="00345D66">
        <w:rPr>
          <w:highlight w:val="white"/>
        </w:rPr>
        <w:t xml:space="preserve">, N. and </w:t>
      </w:r>
      <w:proofErr w:type="spellStart"/>
      <w:r w:rsidRPr="00345D66">
        <w:rPr>
          <w:highlight w:val="white"/>
        </w:rPr>
        <w:t>Kozyreva</w:t>
      </w:r>
      <w:proofErr w:type="spellEnd"/>
      <w:r w:rsidRPr="00345D66">
        <w:rPr>
          <w:highlight w:val="white"/>
        </w:rPr>
        <w:t xml:space="preserve">, M., 2019. The solution of environmental problems and the dynamics of demographic processes in industrialized regions. In </w:t>
      </w:r>
      <w:r w:rsidRPr="00345D66">
        <w:rPr>
          <w:i/>
          <w:highlight w:val="white"/>
        </w:rPr>
        <w:t>E3S Web of Conferences</w:t>
      </w:r>
      <w:r w:rsidRPr="00345D66">
        <w:rPr>
          <w:highlight w:val="white"/>
        </w:rPr>
        <w:t xml:space="preserve"> (Vol. 134, p. 03005). EDP Sciences.</w:t>
      </w:r>
    </w:p>
    <w:p w14:paraId="613EBCCD" w14:textId="77777777" w:rsidR="0074461B" w:rsidRPr="00345D66" w:rsidRDefault="0074461B" w:rsidP="00A6380B">
      <w:pPr>
        <w:spacing w:before="240" w:after="240" w:line="360" w:lineRule="auto"/>
      </w:pPr>
      <w:r w:rsidRPr="00345D66">
        <w:t xml:space="preserve">Cui, T.H., Ghose, A., </w:t>
      </w:r>
      <w:proofErr w:type="spellStart"/>
      <w:r w:rsidRPr="00345D66">
        <w:t>Halaburda</w:t>
      </w:r>
      <w:proofErr w:type="spellEnd"/>
      <w:r w:rsidRPr="00345D66">
        <w:t>, H., Iyengar, R., Pauwels, K., Sriram, S., Tucker, C. and Venkataraman, S., 2021. Informational challenges in omnichannel marketing: Remedies and future research. Journal of Marketing, 85(1), pp.103-120.</w:t>
      </w:r>
    </w:p>
    <w:p w14:paraId="613EBCCE" w14:textId="77777777" w:rsidR="0074461B" w:rsidRPr="00345D66" w:rsidRDefault="0074461B" w:rsidP="00A6380B">
      <w:pPr>
        <w:spacing w:before="240" w:after="240" w:line="360" w:lineRule="auto"/>
        <w:rPr>
          <w:highlight w:val="white"/>
        </w:rPr>
      </w:pPr>
      <w:r w:rsidRPr="00345D66">
        <w:rPr>
          <w:highlight w:val="white"/>
        </w:rPr>
        <w:t xml:space="preserve">Danilova, K.B., 2019. Process owners in business process management: a systematic literature review. </w:t>
      </w:r>
      <w:r w:rsidRPr="00345D66">
        <w:rPr>
          <w:i/>
          <w:highlight w:val="white"/>
        </w:rPr>
        <w:t>Business Process Management Journal</w:t>
      </w:r>
      <w:r w:rsidRPr="00345D66">
        <w:rPr>
          <w:highlight w:val="white"/>
        </w:rPr>
        <w:t xml:space="preserve">, </w:t>
      </w:r>
      <w:r w:rsidRPr="00345D66">
        <w:rPr>
          <w:i/>
          <w:highlight w:val="white"/>
        </w:rPr>
        <w:t>25</w:t>
      </w:r>
      <w:r w:rsidRPr="00345D66">
        <w:rPr>
          <w:highlight w:val="white"/>
        </w:rPr>
        <w:t>(6), pp.1377-1412.</w:t>
      </w:r>
    </w:p>
    <w:p w14:paraId="613EBCCF" w14:textId="77777777" w:rsidR="0074461B" w:rsidRPr="00345D66" w:rsidRDefault="0074461B" w:rsidP="00A6380B">
      <w:pPr>
        <w:spacing w:before="240" w:after="240" w:line="360" w:lineRule="auto"/>
        <w:rPr>
          <w:highlight w:val="white"/>
        </w:rPr>
      </w:pPr>
      <w:proofErr w:type="spellStart"/>
      <w:r w:rsidRPr="00345D66">
        <w:rPr>
          <w:highlight w:val="white"/>
        </w:rPr>
        <w:t>Dolnicar</w:t>
      </w:r>
      <w:proofErr w:type="spellEnd"/>
      <w:r w:rsidRPr="00345D66">
        <w:rPr>
          <w:highlight w:val="white"/>
        </w:rPr>
        <w:t>, S., 2020. Market segmentation for e-tourism. Handbook of e-Tourism, pp.1-15.</w:t>
      </w:r>
    </w:p>
    <w:p w14:paraId="613EBCD0" w14:textId="77777777" w:rsidR="0074461B" w:rsidRPr="00345D66" w:rsidRDefault="0074461B" w:rsidP="00A6380B">
      <w:pPr>
        <w:spacing w:before="240" w:after="240" w:line="360" w:lineRule="auto"/>
      </w:pPr>
      <w:r w:rsidRPr="00345D66">
        <w:t>Facebook, 2023.</w:t>
      </w:r>
      <w:r w:rsidRPr="00345D66">
        <w:rPr>
          <w:i/>
          <w:iCs/>
        </w:rPr>
        <w:t xml:space="preserve"> Travelodge.</w:t>
      </w:r>
      <w:r w:rsidRPr="00345D66">
        <w:t xml:space="preserve"> [Online] available at:&lt;</w:t>
      </w:r>
      <w:hyperlink r:id="rId11" w:history="1">
        <w:r w:rsidRPr="00345D66">
          <w:rPr>
            <w:rStyle w:val="Hyperlink"/>
            <w:color w:val="auto"/>
            <w:u w:val="none"/>
          </w:rPr>
          <w:t>https://www.facebook.com/travelodgeuk/</w:t>
        </w:r>
      </w:hyperlink>
      <w:r w:rsidRPr="00345D66">
        <w:t>:&gt; [Accessed on 9th March 2023]</w:t>
      </w:r>
    </w:p>
    <w:p w14:paraId="613EBCD1" w14:textId="77777777" w:rsidR="0074461B" w:rsidRPr="00345D66" w:rsidRDefault="0074461B" w:rsidP="00A6380B">
      <w:pPr>
        <w:spacing w:before="240" w:after="240" w:line="360" w:lineRule="auto"/>
        <w:rPr>
          <w:highlight w:val="white"/>
        </w:rPr>
      </w:pPr>
      <w:proofErr w:type="spellStart"/>
      <w:r w:rsidRPr="000E2DCD">
        <w:rPr>
          <w:highlight w:val="white"/>
          <w:lang w:val="it-IT"/>
        </w:rPr>
        <w:t>Gajanova</w:t>
      </w:r>
      <w:proofErr w:type="spellEnd"/>
      <w:r w:rsidRPr="000E2DCD">
        <w:rPr>
          <w:highlight w:val="white"/>
          <w:lang w:val="it-IT"/>
        </w:rPr>
        <w:t xml:space="preserve">, L., </w:t>
      </w:r>
      <w:proofErr w:type="spellStart"/>
      <w:r w:rsidRPr="000E2DCD">
        <w:rPr>
          <w:highlight w:val="white"/>
          <w:lang w:val="it-IT"/>
        </w:rPr>
        <w:t>Nadanyiova</w:t>
      </w:r>
      <w:proofErr w:type="spellEnd"/>
      <w:r w:rsidRPr="000E2DCD">
        <w:rPr>
          <w:highlight w:val="white"/>
          <w:lang w:val="it-IT"/>
        </w:rPr>
        <w:t xml:space="preserve">, M. and </w:t>
      </w:r>
      <w:proofErr w:type="spellStart"/>
      <w:r w:rsidRPr="000E2DCD">
        <w:rPr>
          <w:highlight w:val="white"/>
          <w:lang w:val="it-IT"/>
        </w:rPr>
        <w:t>Moravcikova</w:t>
      </w:r>
      <w:proofErr w:type="spellEnd"/>
      <w:r w:rsidRPr="000E2DCD">
        <w:rPr>
          <w:highlight w:val="white"/>
          <w:lang w:val="it-IT"/>
        </w:rPr>
        <w:t xml:space="preserve">, D., 2019. </w:t>
      </w:r>
      <w:r w:rsidRPr="00345D66">
        <w:rPr>
          <w:highlight w:val="white"/>
        </w:rPr>
        <w:t xml:space="preserve">The use of demographic and psychographic segmentation to creating marketing strategy of brand loyalty. </w:t>
      </w:r>
      <w:r w:rsidRPr="00345D66">
        <w:rPr>
          <w:i/>
          <w:highlight w:val="white"/>
        </w:rPr>
        <w:t>Scientific annals of economics and business</w:t>
      </w:r>
      <w:r w:rsidRPr="00345D66">
        <w:rPr>
          <w:highlight w:val="white"/>
        </w:rPr>
        <w:t xml:space="preserve">, </w:t>
      </w:r>
      <w:r w:rsidRPr="00345D66">
        <w:rPr>
          <w:i/>
          <w:highlight w:val="white"/>
        </w:rPr>
        <w:t>66</w:t>
      </w:r>
      <w:r w:rsidRPr="00345D66">
        <w:rPr>
          <w:highlight w:val="white"/>
        </w:rPr>
        <w:t>(1), pp.65-84.</w:t>
      </w:r>
    </w:p>
    <w:p w14:paraId="613EBCD2" w14:textId="77777777" w:rsidR="0074461B" w:rsidRPr="00345D66" w:rsidRDefault="0074461B" w:rsidP="00A6380B">
      <w:pPr>
        <w:spacing w:before="240" w:after="240" w:line="360" w:lineRule="auto"/>
        <w:rPr>
          <w:highlight w:val="white"/>
        </w:rPr>
      </w:pPr>
      <w:proofErr w:type="spellStart"/>
      <w:r w:rsidRPr="00345D66">
        <w:rPr>
          <w:highlight w:val="white"/>
        </w:rPr>
        <w:t>Juanamasta</w:t>
      </w:r>
      <w:proofErr w:type="spellEnd"/>
      <w:r w:rsidRPr="00345D66">
        <w:rPr>
          <w:highlight w:val="white"/>
        </w:rPr>
        <w:t xml:space="preserve">, I.G., </w:t>
      </w:r>
      <w:proofErr w:type="spellStart"/>
      <w:r w:rsidRPr="00345D66">
        <w:rPr>
          <w:highlight w:val="white"/>
        </w:rPr>
        <w:t>Wati</w:t>
      </w:r>
      <w:proofErr w:type="spellEnd"/>
      <w:r w:rsidRPr="00345D66">
        <w:rPr>
          <w:highlight w:val="white"/>
        </w:rPr>
        <w:t xml:space="preserve">, N.M.N., </w:t>
      </w:r>
      <w:proofErr w:type="spellStart"/>
      <w:r w:rsidRPr="00345D66">
        <w:rPr>
          <w:highlight w:val="white"/>
        </w:rPr>
        <w:t>Hendrawati</w:t>
      </w:r>
      <w:proofErr w:type="spellEnd"/>
      <w:r w:rsidRPr="00345D66">
        <w:rPr>
          <w:highlight w:val="white"/>
        </w:rPr>
        <w:t xml:space="preserve">, E., </w:t>
      </w:r>
      <w:proofErr w:type="spellStart"/>
      <w:r w:rsidRPr="00345D66">
        <w:rPr>
          <w:highlight w:val="white"/>
        </w:rPr>
        <w:t>Wahyuni</w:t>
      </w:r>
      <w:proofErr w:type="spellEnd"/>
      <w:r w:rsidRPr="00345D66">
        <w:rPr>
          <w:highlight w:val="white"/>
        </w:rPr>
        <w:t xml:space="preserve">, W., </w:t>
      </w:r>
      <w:proofErr w:type="spellStart"/>
      <w:r w:rsidRPr="00345D66">
        <w:rPr>
          <w:highlight w:val="white"/>
        </w:rPr>
        <w:t>Pramudianti</w:t>
      </w:r>
      <w:proofErr w:type="spellEnd"/>
      <w:r w:rsidRPr="00345D66">
        <w:rPr>
          <w:highlight w:val="white"/>
        </w:rPr>
        <w:t xml:space="preserve">, M., </w:t>
      </w:r>
      <w:proofErr w:type="spellStart"/>
      <w:r w:rsidRPr="00345D66">
        <w:rPr>
          <w:highlight w:val="white"/>
        </w:rPr>
        <w:t>Wisnujati</w:t>
      </w:r>
      <w:proofErr w:type="spellEnd"/>
      <w:r w:rsidRPr="00345D66">
        <w:rPr>
          <w:highlight w:val="white"/>
        </w:rPr>
        <w:t xml:space="preserve">, N.S., </w:t>
      </w:r>
      <w:proofErr w:type="spellStart"/>
      <w:r w:rsidRPr="00345D66">
        <w:rPr>
          <w:highlight w:val="white"/>
        </w:rPr>
        <w:t>Setiawati</w:t>
      </w:r>
      <w:proofErr w:type="spellEnd"/>
      <w:r w:rsidRPr="00345D66">
        <w:rPr>
          <w:highlight w:val="white"/>
        </w:rPr>
        <w:t xml:space="preserve">, A.P., </w:t>
      </w:r>
      <w:proofErr w:type="spellStart"/>
      <w:r w:rsidRPr="00345D66">
        <w:rPr>
          <w:highlight w:val="white"/>
        </w:rPr>
        <w:t>Susetyorini</w:t>
      </w:r>
      <w:proofErr w:type="spellEnd"/>
      <w:r w:rsidRPr="00345D66">
        <w:rPr>
          <w:highlight w:val="white"/>
        </w:rPr>
        <w:t xml:space="preserve">, S., Elan, U., </w:t>
      </w:r>
      <w:proofErr w:type="spellStart"/>
      <w:r w:rsidRPr="00345D66">
        <w:rPr>
          <w:highlight w:val="white"/>
        </w:rPr>
        <w:t>Rusdiyanto</w:t>
      </w:r>
      <w:proofErr w:type="spellEnd"/>
      <w:r w:rsidRPr="00345D66">
        <w:rPr>
          <w:highlight w:val="white"/>
        </w:rPr>
        <w:t xml:space="preserve">, R. and </w:t>
      </w:r>
      <w:proofErr w:type="spellStart"/>
      <w:r w:rsidRPr="00345D66">
        <w:rPr>
          <w:highlight w:val="white"/>
        </w:rPr>
        <w:t>Astanto</w:t>
      </w:r>
      <w:proofErr w:type="spellEnd"/>
      <w:r w:rsidRPr="00345D66">
        <w:rPr>
          <w:highlight w:val="white"/>
        </w:rPr>
        <w:t>, D., 2019. The role of customer service through customer relationship management (</w:t>
      </w:r>
      <w:proofErr w:type="spellStart"/>
      <w:r w:rsidRPr="00345D66">
        <w:rPr>
          <w:highlight w:val="white"/>
        </w:rPr>
        <w:t>Crm</w:t>
      </w:r>
      <w:proofErr w:type="spellEnd"/>
      <w:r w:rsidRPr="00345D66">
        <w:rPr>
          <w:highlight w:val="white"/>
        </w:rPr>
        <w:t xml:space="preserve">) to increase customer loyalty and good image. </w:t>
      </w:r>
      <w:r w:rsidRPr="00345D66">
        <w:rPr>
          <w:i/>
          <w:highlight w:val="white"/>
        </w:rPr>
        <w:t>International Journal of Scientific and Technology Research</w:t>
      </w:r>
      <w:r w:rsidRPr="00345D66">
        <w:rPr>
          <w:highlight w:val="white"/>
        </w:rPr>
        <w:t xml:space="preserve">, </w:t>
      </w:r>
      <w:r w:rsidRPr="00345D66">
        <w:rPr>
          <w:i/>
          <w:highlight w:val="white"/>
        </w:rPr>
        <w:t>8</w:t>
      </w:r>
      <w:r w:rsidRPr="00345D66">
        <w:rPr>
          <w:highlight w:val="white"/>
        </w:rPr>
        <w:t>(10), pp.2004-2007.</w:t>
      </w:r>
    </w:p>
    <w:p w14:paraId="613EBCD3" w14:textId="77777777" w:rsidR="0074461B" w:rsidRPr="00345D66" w:rsidRDefault="0074461B" w:rsidP="00A6380B">
      <w:pPr>
        <w:spacing w:before="240" w:after="240" w:line="360" w:lineRule="auto"/>
        <w:rPr>
          <w:highlight w:val="white"/>
        </w:rPr>
      </w:pPr>
      <w:proofErr w:type="spellStart"/>
      <w:r w:rsidRPr="00345D66">
        <w:rPr>
          <w:highlight w:val="white"/>
        </w:rPr>
        <w:t>Katsikeas</w:t>
      </w:r>
      <w:proofErr w:type="spellEnd"/>
      <w:r w:rsidRPr="00345D66">
        <w:rPr>
          <w:highlight w:val="white"/>
        </w:rPr>
        <w:t xml:space="preserve">, C., </w:t>
      </w:r>
      <w:proofErr w:type="spellStart"/>
      <w:r w:rsidRPr="00345D66">
        <w:rPr>
          <w:highlight w:val="white"/>
        </w:rPr>
        <w:t>Leonidou</w:t>
      </w:r>
      <w:proofErr w:type="spellEnd"/>
      <w:r w:rsidRPr="00345D66">
        <w:rPr>
          <w:highlight w:val="white"/>
        </w:rPr>
        <w:t xml:space="preserve">, L. and </w:t>
      </w:r>
      <w:proofErr w:type="spellStart"/>
      <w:r w:rsidRPr="00345D66">
        <w:rPr>
          <w:highlight w:val="white"/>
        </w:rPr>
        <w:t>Zeriti</w:t>
      </w:r>
      <w:proofErr w:type="spellEnd"/>
      <w:r w:rsidRPr="00345D66">
        <w:rPr>
          <w:highlight w:val="white"/>
        </w:rPr>
        <w:t xml:space="preserve">, A., 2020. Revisiting international marketing strategy in a digital era: Opportunities, challenges, and research directions. </w:t>
      </w:r>
      <w:r w:rsidRPr="00345D66">
        <w:rPr>
          <w:i/>
          <w:highlight w:val="white"/>
        </w:rPr>
        <w:t>International Marketing Review</w:t>
      </w:r>
      <w:r w:rsidRPr="00345D66">
        <w:rPr>
          <w:highlight w:val="white"/>
        </w:rPr>
        <w:t xml:space="preserve">, </w:t>
      </w:r>
      <w:r w:rsidRPr="00345D66">
        <w:rPr>
          <w:i/>
          <w:highlight w:val="white"/>
        </w:rPr>
        <w:t>37</w:t>
      </w:r>
      <w:r w:rsidRPr="00345D66">
        <w:rPr>
          <w:highlight w:val="white"/>
        </w:rPr>
        <w:t>(3), pp.405-424.</w:t>
      </w:r>
    </w:p>
    <w:p w14:paraId="613EBCD4" w14:textId="77777777" w:rsidR="0074461B" w:rsidRPr="00345D66" w:rsidRDefault="0074461B" w:rsidP="00A6380B">
      <w:pPr>
        <w:spacing w:before="240" w:after="240" w:line="360" w:lineRule="auto"/>
      </w:pPr>
      <w:proofErr w:type="spellStart"/>
      <w:r w:rsidRPr="00345D66">
        <w:t>Kotabe</w:t>
      </w:r>
      <w:proofErr w:type="spellEnd"/>
      <w:r w:rsidRPr="00345D66">
        <w:t xml:space="preserve">, M.M. and </w:t>
      </w:r>
      <w:proofErr w:type="spellStart"/>
      <w:r w:rsidRPr="00345D66">
        <w:t>Helsen</w:t>
      </w:r>
      <w:proofErr w:type="spellEnd"/>
      <w:r w:rsidRPr="00345D66">
        <w:t>, K., 2022. Global marketing management. John Wiley &amp; Sons.</w:t>
      </w:r>
    </w:p>
    <w:p w14:paraId="613EBCD5" w14:textId="77777777" w:rsidR="0074461B" w:rsidRPr="00345D66" w:rsidRDefault="0074461B" w:rsidP="00A6380B">
      <w:pPr>
        <w:spacing w:before="240" w:after="240" w:line="360" w:lineRule="auto"/>
      </w:pPr>
      <w:r w:rsidRPr="00345D66">
        <w:t>Kotler, P., 2021. Marketing 4.0 Moving from Traditional to Digital.</w:t>
      </w:r>
    </w:p>
    <w:p w14:paraId="613EBCD6" w14:textId="77777777" w:rsidR="0074461B" w:rsidRPr="00345D66" w:rsidRDefault="0074461B" w:rsidP="00A6380B">
      <w:pPr>
        <w:spacing w:before="240" w:after="240" w:line="360" w:lineRule="auto"/>
        <w:rPr>
          <w:highlight w:val="white"/>
        </w:rPr>
      </w:pPr>
      <w:r w:rsidRPr="00345D66">
        <w:rPr>
          <w:highlight w:val="white"/>
        </w:rPr>
        <w:t xml:space="preserve">KUMAR, D.P.P. and SANTHYA, M., 2020. Role of financial intermediaries in capital market. </w:t>
      </w:r>
      <w:r w:rsidRPr="00345D66">
        <w:rPr>
          <w:i/>
          <w:highlight w:val="white"/>
        </w:rPr>
        <w:t>Journal of Contemporary Issues in Business and Government| Vol</w:t>
      </w:r>
      <w:r w:rsidRPr="00345D66">
        <w:rPr>
          <w:highlight w:val="white"/>
        </w:rPr>
        <w:t xml:space="preserve">, </w:t>
      </w:r>
      <w:r w:rsidRPr="00345D66">
        <w:rPr>
          <w:i/>
          <w:highlight w:val="white"/>
        </w:rPr>
        <w:t>26</w:t>
      </w:r>
      <w:r w:rsidRPr="00345D66">
        <w:rPr>
          <w:highlight w:val="white"/>
        </w:rPr>
        <w:t>(2), p.625.</w:t>
      </w:r>
    </w:p>
    <w:p w14:paraId="613EBCD7" w14:textId="77777777" w:rsidR="0074461B" w:rsidRPr="00345D66" w:rsidRDefault="0074461B" w:rsidP="00A6380B">
      <w:pPr>
        <w:spacing w:before="240" w:after="240" w:line="360" w:lineRule="auto"/>
      </w:pPr>
      <w:r w:rsidRPr="00345D66">
        <w:lastRenderedPageBreak/>
        <w:t xml:space="preserve">Lim, K.Y.H., Zheng, </w:t>
      </w:r>
      <w:proofErr w:type="gramStart"/>
      <w:r w:rsidRPr="00345D66">
        <w:t>P.</w:t>
      </w:r>
      <w:proofErr w:type="gramEnd"/>
      <w:r w:rsidRPr="00345D66">
        <w:t xml:space="preserve"> and Chen, C.H., 2020. A state-of-the-art survey of Digital Twin: techniques, engineering product lifecycle management and business innovation perspectives. Journal of Intelligent Manufacturing, 31, pp.1313-1337.</w:t>
      </w:r>
    </w:p>
    <w:p w14:paraId="613EBCD8" w14:textId="77777777" w:rsidR="0074461B" w:rsidRPr="00345D66" w:rsidRDefault="0074461B" w:rsidP="00A6380B">
      <w:pPr>
        <w:spacing w:before="240" w:after="240" w:line="360" w:lineRule="auto"/>
      </w:pPr>
      <w:r w:rsidRPr="00345D66">
        <w:t xml:space="preserve">Mertens, L., </w:t>
      </w:r>
      <w:proofErr w:type="spellStart"/>
      <w:r w:rsidRPr="00345D66">
        <w:t>Vennekens</w:t>
      </w:r>
      <w:proofErr w:type="spellEnd"/>
      <w:r w:rsidRPr="00345D66">
        <w:t xml:space="preserve">, J. and </w:t>
      </w:r>
      <w:proofErr w:type="spellStart"/>
      <w:r w:rsidRPr="00345D66">
        <w:t>Coopmans</w:t>
      </w:r>
      <w:proofErr w:type="spellEnd"/>
      <w:r w:rsidRPr="00345D66">
        <w:t>, P., 2020. Learning to Classify Users in the Buyer Modalities Framework to Improve CTR. In CEUR Workshop Proceedings. CEUR Workshop Proceedings.</w:t>
      </w:r>
    </w:p>
    <w:p w14:paraId="613EBCD9" w14:textId="77777777" w:rsidR="0074461B" w:rsidRPr="000E2DCD" w:rsidRDefault="0074461B" w:rsidP="00A6380B">
      <w:pPr>
        <w:spacing w:before="240" w:after="240" w:line="360" w:lineRule="auto"/>
        <w:rPr>
          <w:lang w:val="it-IT"/>
        </w:rPr>
      </w:pPr>
      <w:proofErr w:type="spellStart"/>
      <w:r w:rsidRPr="00345D66">
        <w:t>Mihajlović</w:t>
      </w:r>
      <w:proofErr w:type="spellEnd"/>
      <w:r w:rsidRPr="00345D66">
        <w:t xml:space="preserve">, V. and </w:t>
      </w:r>
      <w:proofErr w:type="spellStart"/>
      <w:r w:rsidRPr="00345D66">
        <w:t>Miletić</w:t>
      </w:r>
      <w:proofErr w:type="spellEnd"/>
      <w:r w:rsidRPr="00345D66">
        <w:t xml:space="preserve">, V., 2022. Limiting factors of strategic positioning within established businesses. </w:t>
      </w:r>
      <w:proofErr w:type="spellStart"/>
      <w:r w:rsidRPr="000E2DCD">
        <w:rPr>
          <w:lang w:val="it-IT"/>
        </w:rPr>
        <w:t>Ekonomski</w:t>
      </w:r>
      <w:proofErr w:type="spellEnd"/>
      <w:r w:rsidRPr="000E2DCD">
        <w:rPr>
          <w:lang w:val="it-IT"/>
        </w:rPr>
        <w:t xml:space="preserve"> </w:t>
      </w:r>
      <w:proofErr w:type="spellStart"/>
      <w:r w:rsidRPr="000E2DCD">
        <w:rPr>
          <w:lang w:val="it-IT"/>
        </w:rPr>
        <w:t>signali</w:t>
      </w:r>
      <w:proofErr w:type="spellEnd"/>
      <w:r w:rsidRPr="000E2DCD">
        <w:rPr>
          <w:lang w:val="it-IT"/>
        </w:rPr>
        <w:t xml:space="preserve">: </w:t>
      </w:r>
      <w:proofErr w:type="spellStart"/>
      <w:r w:rsidRPr="000E2DCD">
        <w:rPr>
          <w:lang w:val="it-IT"/>
        </w:rPr>
        <w:t>poslovni</w:t>
      </w:r>
      <w:proofErr w:type="spellEnd"/>
      <w:r w:rsidRPr="000E2DCD">
        <w:rPr>
          <w:lang w:val="it-IT"/>
        </w:rPr>
        <w:t xml:space="preserve"> </w:t>
      </w:r>
      <w:proofErr w:type="spellStart"/>
      <w:r w:rsidRPr="000E2DCD">
        <w:rPr>
          <w:lang w:val="it-IT"/>
        </w:rPr>
        <w:t>magazin</w:t>
      </w:r>
      <w:proofErr w:type="spellEnd"/>
      <w:r w:rsidRPr="000E2DCD">
        <w:rPr>
          <w:lang w:val="it-IT"/>
        </w:rPr>
        <w:t>, 17(1), pp.107-119.</w:t>
      </w:r>
    </w:p>
    <w:p w14:paraId="613EBCDA" w14:textId="77777777" w:rsidR="0074461B" w:rsidRPr="00345D66" w:rsidRDefault="0074461B" w:rsidP="00A6380B">
      <w:pPr>
        <w:pStyle w:val="NormalWeb"/>
        <w:spacing w:before="240" w:beforeAutospacing="0" w:after="240" w:afterAutospacing="0" w:line="360" w:lineRule="auto"/>
        <w:jc w:val="both"/>
      </w:pPr>
      <w:proofErr w:type="spellStart"/>
      <w:r w:rsidRPr="000E2DCD">
        <w:rPr>
          <w:rFonts w:ascii="Arial" w:hAnsi="Arial" w:cs="Arial"/>
          <w:sz w:val="22"/>
          <w:szCs w:val="22"/>
          <w:lang w:val="it-IT"/>
        </w:rPr>
        <w:t>Monfared</w:t>
      </w:r>
      <w:proofErr w:type="spellEnd"/>
      <w:r w:rsidRPr="000E2DCD">
        <w:rPr>
          <w:rFonts w:ascii="Arial" w:hAnsi="Arial" w:cs="Arial"/>
          <w:sz w:val="22"/>
          <w:szCs w:val="22"/>
          <w:lang w:val="it-IT"/>
        </w:rPr>
        <w:t xml:space="preserve">, H.J., </w:t>
      </w:r>
      <w:proofErr w:type="spellStart"/>
      <w:r w:rsidRPr="000E2DCD">
        <w:rPr>
          <w:rFonts w:ascii="Arial" w:hAnsi="Arial" w:cs="Arial"/>
          <w:sz w:val="22"/>
          <w:szCs w:val="22"/>
          <w:lang w:val="it-IT"/>
        </w:rPr>
        <w:t>Ghasemi</w:t>
      </w:r>
      <w:proofErr w:type="spellEnd"/>
      <w:r w:rsidRPr="000E2DCD">
        <w:rPr>
          <w:rFonts w:ascii="Arial" w:hAnsi="Arial" w:cs="Arial"/>
          <w:sz w:val="22"/>
          <w:szCs w:val="22"/>
          <w:lang w:val="it-IT"/>
        </w:rPr>
        <w:t xml:space="preserve">, A., Loni, A. and </w:t>
      </w:r>
      <w:proofErr w:type="spellStart"/>
      <w:r w:rsidRPr="000E2DCD">
        <w:rPr>
          <w:rFonts w:ascii="Arial" w:hAnsi="Arial" w:cs="Arial"/>
          <w:sz w:val="22"/>
          <w:szCs w:val="22"/>
          <w:lang w:val="it-IT"/>
        </w:rPr>
        <w:t>Marzband</w:t>
      </w:r>
      <w:proofErr w:type="spellEnd"/>
      <w:r w:rsidRPr="000E2DCD">
        <w:rPr>
          <w:rFonts w:ascii="Arial" w:hAnsi="Arial" w:cs="Arial"/>
          <w:sz w:val="22"/>
          <w:szCs w:val="22"/>
          <w:lang w:val="it-IT"/>
        </w:rPr>
        <w:t xml:space="preserve">, M., 2019. </w:t>
      </w:r>
      <w:r w:rsidRPr="00345D66">
        <w:rPr>
          <w:rFonts w:ascii="Arial" w:hAnsi="Arial" w:cs="Arial"/>
          <w:sz w:val="22"/>
          <w:szCs w:val="22"/>
        </w:rPr>
        <w:t>A hybrid price-based demand response program for the residential micro-grid. Energy, 185, pp.274-285.</w:t>
      </w:r>
    </w:p>
    <w:p w14:paraId="613EBCDB" w14:textId="77777777" w:rsidR="0074461B" w:rsidRPr="00345D66" w:rsidRDefault="0074461B" w:rsidP="00A6380B">
      <w:pPr>
        <w:spacing w:before="240" w:after="240" w:line="360" w:lineRule="auto"/>
      </w:pPr>
      <w:proofErr w:type="spellStart"/>
      <w:r w:rsidRPr="00345D66">
        <w:t>Nastasoiu</w:t>
      </w:r>
      <w:proofErr w:type="spellEnd"/>
      <w:r w:rsidRPr="00345D66">
        <w:t xml:space="preserve">, A. and </w:t>
      </w:r>
      <w:proofErr w:type="spellStart"/>
      <w:r w:rsidRPr="00345D66">
        <w:t>Vandenbosch</w:t>
      </w:r>
      <w:proofErr w:type="spellEnd"/>
      <w:r w:rsidRPr="00345D66">
        <w:t>, M., 2019. Competing with loyalty: How to design successful customer loyalty reward programs. Business Horizons, 62(2), pp.207-214.</w:t>
      </w:r>
    </w:p>
    <w:p w14:paraId="613EBCDC" w14:textId="77777777" w:rsidR="0074461B" w:rsidRPr="00345D66" w:rsidRDefault="0074461B" w:rsidP="00A6380B">
      <w:pPr>
        <w:spacing w:before="240" w:after="240" w:line="360" w:lineRule="auto"/>
      </w:pPr>
      <w:r w:rsidRPr="00345D66">
        <w:t xml:space="preserve">Neville, 2023. </w:t>
      </w:r>
      <w:r w:rsidRPr="00345D66">
        <w:rPr>
          <w:i/>
        </w:rPr>
        <w:t>Travelodge opens new hotel in Spain and reveals “significant” expansion plans.</w:t>
      </w:r>
      <w:r w:rsidRPr="00345D66">
        <w:t xml:space="preserve">   [Online] available at:&lt;</w:t>
      </w:r>
      <w:hyperlink r:id="rId12">
        <w:r w:rsidRPr="00345D66">
          <w:t>https://bdaily.co.uk/articles/2023/02/27/travelodge-opens-new-hotel-in-spain-and-reveals-significant-expansion-plans</w:t>
        </w:r>
      </w:hyperlink>
      <w:r w:rsidRPr="00345D66">
        <w:t>:&gt;  [Accessed on 9th March 2023]</w:t>
      </w:r>
    </w:p>
    <w:p w14:paraId="613EBCDD" w14:textId="77777777" w:rsidR="0074461B" w:rsidRPr="00345D66" w:rsidRDefault="0074461B" w:rsidP="00A6380B">
      <w:pPr>
        <w:spacing w:before="240" w:after="240" w:line="360" w:lineRule="auto"/>
        <w:rPr>
          <w:highlight w:val="white"/>
        </w:rPr>
      </w:pPr>
      <w:r w:rsidRPr="000E2DCD">
        <w:rPr>
          <w:highlight w:val="white"/>
          <w:lang w:val="it-IT"/>
        </w:rPr>
        <w:t xml:space="preserve">Pedersen, C.L., Ritter, T. and Di Benedetto, C.A., 2020. </w:t>
      </w:r>
      <w:r w:rsidRPr="00345D66">
        <w:rPr>
          <w:highlight w:val="white"/>
        </w:rPr>
        <w:t xml:space="preserve">Managing through a crisis: Managerial implications for business-to-business firms. </w:t>
      </w:r>
      <w:r w:rsidRPr="00345D66">
        <w:rPr>
          <w:i/>
          <w:highlight w:val="white"/>
        </w:rPr>
        <w:t>Industrial Marketing Management</w:t>
      </w:r>
      <w:r w:rsidRPr="00345D66">
        <w:rPr>
          <w:highlight w:val="white"/>
        </w:rPr>
        <w:t xml:space="preserve">, </w:t>
      </w:r>
      <w:r w:rsidRPr="00345D66">
        <w:rPr>
          <w:i/>
          <w:highlight w:val="white"/>
        </w:rPr>
        <w:t>88</w:t>
      </w:r>
      <w:r w:rsidRPr="00345D66">
        <w:rPr>
          <w:highlight w:val="white"/>
        </w:rPr>
        <w:t>, p.314.</w:t>
      </w:r>
    </w:p>
    <w:p w14:paraId="613EBCDE" w14:textId="77777777" w:rsidR="0074461B" w:rsidRPr="00345D66" w:rsidRDefault="0074461B" w:rsidP="00A6380B">
      <w:pPr>
        <w:spacing w:before="240" w:after="240" w:line="360" w:lineRule="auto"/>
      </w:pPr>
      <w:r w:rsidRPr="00345D66">
        <w:t>Richards, G., 2020. Designing creative places: The role of creative tourism. Annals of tourism research, 85, p.102922.</w:t>
      </w:r>
    </w:p>
    <w:p w14:paraId="613EBCDF" w14:textId="77777777" w:rsidR="0074461B" w:rsidRPr="00345D66" w:rsidRDefault="0074461B" w:rsidP="00A6380B">
      <w:pPr>
        <w:spacing w:before="240" w:after="240" w:line="360" w:lineRule="auto"/>
        <w:rPr>
          <w:highlight w:val="white"/>
        </w:rPr>
      </w:pPr>
      <w:proofErr w:type="spellStart"/>
      <w:r w:rsidRPr="00345D66">
        <w:rPr>
          <w:highlight w:val="white"/>
        </w:rPr>
        <w:t>Rismawati</w:t>
      </w:r>
      <w:proofErr w:type="spellEnd"/>
      <w:r w:rsidRPr="00345D66">
        <w:rPr>
          <w:highlight w:val="white"/>
        </w:rPr>
        <w:t xml:space="preserve">, F.F., </w:t>
      </w:r>
      <w:proofErr w:type="spellStart"/>
      <w:r w:rsidRPr="00345D66">
        <w:rPr>
          <w:highlight w:val="white"/>
        </w:rPr>
        <w:t>Wahyuni</w:t>
      </w:r>
      <w:proofErr w:type="spellEnd"/>
      <w:r w:rsidRPr="00345D66">
        <w:rPr>
          <w:highlight w:val="white"/>
        </w:rPr>
        <w:t xml:space="preserve">, S. and Widodo, J., 2019. Strategi </w:t>
      </w:r>
      <w:proofErr w:type="spellStart"/>
      <w:r w:rsidRPr="00345D66">
        <w:rPr>
          <w:highlight w:val="white"/>
        </w:rPr>
        <w:t>Pemasaran</w:t>
      </w:r>
      <w:proofErr w:type="spellEnd"/>
      <w:r w:rsidRPr="00345D66">
        <w:rPr>
          <w:highlight w:val="white"/>
        </w:rPr>
        <w:t xml:space="preserve"> </w:t>
      </w:r>
      <w:proofErr w:type="spellStart"/>
      <w:r w:rsidRPr="00345D66">
        <w:rPr>
          <w:highlight w:val="white"/>
        </w:rPr>
        <w:t>Stp</w:t>
      </w:r>
      <w:proofErr w:type="spellEnd"/>
      <w:r w:rsidRPr="00345D66">
        <w:rPr>
          <w:highlight w:val="white"/>
        </w:rPr>
        <w:t xml:space="preserve"> (Segmenting, Targeting, Positioning) Larissa Aesthetic </w:t>
      </w:r>
      <w:proofErr w:type="spellStart"/>
      <w:r w:rsidRPr="00345D66">
        <w:rPr>
          <w:highlight w:val="white"/>
        </w:rPr>
        <w:t>Center</w:t>
      </w:r>
      <w:proofErr w:type="spellEnd"/>
      <w:r w:rsidRPr="00345D66">
        <w:rPr>
          <w:highlight w:val="white"/>
        </w:rPr>
        <w:t xml:space="preserve"> Cabang </w:t>
      </w:r>
      <w:proofErr w:type="spellStart"/>
      <w:r w:rsidRPr="00345D66">
        <w:rPr>
          <w:highlight w:val="white"/>
        </w:rPr>
        <w:t>Jember</w:t>
      </w:r>
      <w:proofErr w:type="spellEnd"/>
      <w:r w:rsidRPr="00345D66">
        <w:rPr>
          <w:highlight w:val="white"/>
        </w:rPr>
        <w:t xml:space="preserve">. </w:t>
      </w:r>
      <w:r w:rsidRPr="00345D66">
        <w:rPr>
          <w:i/>
          <w:highlight w:val="white"/>
        </w:rPr>
        <w:t xml:space="preserve">JURNAL PENDIDIKAN EKONOMI: </w:t>
      </w:r>
      <w:proofErr w:type="spellStart"/>
      <w:r w:rsidRPr="00345D66">
        <w:rPr>
          <w:i/>
          <w:highlight w:val="white"/>
        </w:rPr>
        <w:t>Jurnal</w:t>
      </w:r>
      <w:proofErr w:type="spellEnd"/>
      <w:r w:rsidRPr="00345D66">
        <w:rPr>
          <w:i/>
          <w:highlight w:val="white"/>
        </w:rPr>
        <w:t xml:space="preserve"> </w:t>
      </w:r>
      <w:proofErr w:type="spellStart"/>
      <w:r w:rsidRPr="00345D66">
        <w:rPr>
          <w:i/>
          <w:highlight w:val="white"/>
        </w:rPr>
        <w:t>Ilmiah</w:t>
      </w:r>
      <w:proofErr w:type="spellEnd"/>
      <w:r w:rsidRPr="00345D66">
        <w:rPr>
          <w:i/>
          <w:highlight w:val="white"/>
        </w:rPr>
        <w:t xml:space="preserve"> </w:t>
      </w:r>
      <w:proofErr w:type="spellStart"/>
      <w:r w:rsidRPr="00345D66">
        <w:rPr>
          <w:i/>
          <w:highlight w:val="white"/>
        </w:rPr>
        <w:t>Ilmu</w:t>
      </w:r>
      <w:proofErr w:type="spellEnd"/>
      <w:r w:rsidRPr="00345D66">
        <w:rPr>
          <w:i/>
          <w:highlight w:val="white"/>
        </w:rPr>
        <w:t xml:space="preserve"> Pendidikan, </w:t>
      </w:r>
      <w:proofErr w:type="spellStart"/>
      <w:r w:rsidRPr="00345D66">
        <w:rPr>
          <w:i/>
          <w:highlight w:val="white"/>
        </w:rPr>
        <w:t>Ilmu</w:t>
      </w:r>
      <w:proofErr w:type="spellEnd"/>
      <w:r w:rsidRPr="00345D66">
        <w:rPr>
          <w:i/>
          <w:highlight w:val="white"/>
        </w:rPr>
        <w:t xml:space="preserve"> Ekonomi Dan </w:t>
      </w:r>
      <w:proofErr w:type="spellStart"/>
      <w:r w:rsidRPr="00345D66">
        <w:rPr>
          <w:i/>
          <w:highlight w:val="white"/>
        </w:rPr>
        <w:t>Ilmu</w:t>
      </w:r>
      <w:proofErr w:type="spellEnd"/>
      <w:r w:rsidRPr="00345D66">
        <w:rPr>
          <w:i/>
          <w:highlight w:val="white"/>
        </w:rPr>
        <w:t xml:space="preserve"> Sosial</w:t>
      </w:r>
      <w:r w:rsidRPr="00345D66">
        <w:rPr>
          <w:highlight w:val="white"/>
        </w:rPr>
        <w:t xml:space="preserve">, </w:t>
      </w:r>
      <w:r w:rsidRPr="00345D66">
        <w:rPr>
          <w:i/>
          <w:highlight w:val="white"/>
        </w:rPr>
        <w:t>13</w:t>
      </w:r>
      <w:r w:rsidRPr="00345D66">
        <w:rPr>
          <w:highlight w:val="white"/>
        </w:rPr>
        <w:t>(2), pp.68-72.</w:t>
      </w:r>
    </w:p>
    <w:p w14:paraId="613EBCE0" w14:textId="77777777" w:rsidR="0074461B" w:rsidRPr="00345D66" w:rsidRDefault="0074461B" w:rsidP="00A6380B">
      <w:pPr>
        <w:spacing w:before="240" w:after="240" w:line="360" w:lineRule="auto"/>
      </w:pPr>
      <w:r w:rsidRPr="000E2DCD">
        <w:rPr>
          <w:lang w:val="it-IT"/>
        </w:rPr>
        <w:t xml:space="preserve">Santos, V., Ramos, P., Sousa, B., Almeida, N. and Valeri, M., 2022. </w:t>
      </w:r>
      <w:r w:rsidRPr="00345D66">
        <w:t>Factors influencing touristic consumer behaviour. Journal of Organizational Change Management, 35(3), pp.409-429.</w:t>
      </w:r>
    </w:p>
    <w:p w14:paraId="613EBCE1" w14:textId="77777777" w:rsidR="0074461B" w:rsidRPr="00345D66" w:rsidRDefault="0074461B" w:rsidP="00A6380B">
      <w:pPr>
        <w:spacing w:before="240" w:after="240" w:line="360" w:lineRule="auto"/>
      </w:pPr>
      <w:r w:rsidRPr="00345D66">
        <w:t>Stark, J., 2022. Product lifecycle management (PLM). In Product Lifecycle Management (Volume 1) 21st Century Paradigm for Product Realisation (pp. 1-32). Cham: Springer International Publishing.</w:t>
      </w:r>
    </w:p>
    <w:p w14:paraId="613EBCE2" w14:textId="77777777" w:rsidR="0074461B" w:rsidRPr="00345D66" w:rsidRDefault="0074461B" w:rsidP="00A6380B">
      <w:pPr>
        <w:spacing w:before="240" w:after="240" w:line="360" w:lineRule="auto"/>
        <w:rPr>
          <w:highlight w:val="white"/>
        </w:rPr>
      </w:pPr>
      <w:r w:rsidRPr="00345D66">
        <w:rPr>
          <w:highlight w:val="white"/>
        </w:rPr>
        <w:t xml:space="preserve">Travelodge (2023). </w:t>
      </w:r>
      <w:r w:rsidRPr="00345D66">
        <w:rPr>
          <w:i/>
          <w:highlight w:val="white"/>
        </w:rPr>
        <w:t xml:space="preserve">THAME AND LONDON LIMITED ANNUAL REPORT AND FINANCIAL STATEMENTS FOR THE YEAR ENDED 31 DECEMBER 2021. </w:t>
      </w:r>
      <w:r w:rsidRPr="00345D66">
        <w:rPr>
          <w:highlight w:val="white"/>
        </w:rPr>
        <w:t xml:space="preserve">[Online]. Available at: </w:t>
      </w:r>
      <w:r w:rsidRPr="00345D66">
        <w:rPr>
          <w:highlight w:val="white"/>
        </w:rPr>
        <w:lastRenderedPageBreak/>
        <w:t>&lt;</w:t>
      </w:r>
      <w:hyperlink r:id="rId13">
        <w:r w:rsidRPr="00345D66">
          <w:rPr>
            <w:highlight w:val="white"/>
          </w:rPr>
          <w:t>https://www.travelodge.co.uk/sites/default/files/2021_Thame_London-FINAL_signed.pdf</w:t>
        </w:r>
      </w:hyperlink>
      <w:r w:rsidRPr="00345D66">
        <w:rPr>
          <w:highlight w:val="white"/>
        </w:rPr>
        <w:t xml:space="preserve">&gt; [Accessed on: 9th March 2023]. </w:t>
      </w:r>
    </w:p>
    <w:p w14:paraId="613EBCE3" w14:textId="77777777" w:rsidR="0074461B" w:rsidRPr="00345D66" w:rsidRDefault="0074461B" w:rsidP="00A6380B">
      <w:pPr>
        <w:spacing w:before="240" w:after="240" w:line="360" w:lineRule="auto"/>
      </w:pPr>
      <w:r w:rsidRPr="00345D66">
        <w:t xml:space="preserve">Travelodge, 2019. </w:t>
      </w:r>
      <w:r w:rsidRPr="00345D66">
        <w:rPr>
          <w:i/>
        </w:rPr>
        <w:t xml:space="preserve">Travelodge wins Best Budget Hotel Brand at Business Travel Awards 2019. </w:t>
      </w:r>
      <w:r w:rsidRPr="00345D66">
        <w:t>[Online] available at:&lt;</w:t>
      </w:r>
      <w:hyperlink r:id="rId14" w:anchor=":~:text=Travel%20Awards%202019-,Travelodge%20wins%20Best%20Budget%20Hotel%20Brand%20at%20Business%20Travel%20Awards,the%20Business%20Travel%20Awards%202019">
        <w:r w:rsidRPr="00345D66">
          <w:t>https://www.travelodge.co.uk/blog/news/travelodge-wins-best-budget-hotel-brand-business-travel-awards-2019/#:~:text=Travel%20Awards%202019-,Travelodge%20wins%20Best%20Budget%20Hotel%20Brand%20at%20Business%20Travel%20Awards,the%20Business%20Travel%20Awards%202019</w:t>
        </w:r>
      </w:hyperlink>
      <w:r w:rsidRPr="00345D66">
        <w:t>:&gt;</w:t>
      </w:r>
      <w:r w:rsidRPr="00345D66">
        <w:rPr>
          <w:b/>
        </w:rPr>
        <w:t xml:space="preserve"> </w:t>
      </w:r>
      <w:r w:rsidRPr="00345D66">
        <w:t xml:space="preserve"> [Accessed on 9th March 2023]</w:t>
      </w:r>
    </w:p>
    <w:p w14:paraId="613EBCE4" w14:textId="77777777" w:rsidR="0074461B" w:rsidRPr="00345D66" w:rsidRDefault="0074461B" w:rsidP="00A6380B">
      <w:pPr>
        <w:spacing w:before="240" w:after="240" w:line="360" w:lineRule="auto"/>
      </w:pPr>
      <w:r w:rsidRPr="00345D66">
        <w:t xml:space="preserve">Travelodge, 2021. </w:t>
      </w:r>
      <w:r w:rsidRPr="00345D66">
        <w:rPr>
          <w:i/>
        </w:rPr>
        <w:t>Travelodge fulfils commitment to open 17 hotels in 2021</w:t>
      </w:r>
      <w:r w:rsidRPr="00345D66">
        <w:t>. [Online] available at:&lt;</w:t>
      </w:r>
      <w:hyperlink r:id="rId15">
        <w:r w:rsidRPr="00345D66">
          <w:t>https://www.travelodgeproperty.co.uk/blog/2021/12/14/travelodge-fulfils-commitment-to-open-17-hotels-in-2021/</w:t>
        </w:r>
      </w:hyperlink>
      <w:r w:rsidRPr="00345D66">
        <w:t>:&gt;  [Accessed on 9th March 2023]</w:t>
      </w:r>
    </w:p>
    <w:p w14:paraId="613EBCE5" w14:textId="77777777" w:rsidR="0074461B" w:rsidRPr="00345D66" w:rsidRDefault="0074461B" w:rsidP="00A6380B">
      <w:pPr>
        <w:spacing w:before="240" w:after="240" w:line="360" w:lineRule="auto"/>
      </w:pPr>
      <w:r w:rsidRPr="00345D66">
        <w:t xml:space="preserve">Travelodge, 2023. </w:t>
      </w:r>
      <w:r w:rsidRPr="00345D66">
        <w:rPr>
          <w:i/>
        </w:rPr>
        <w:t>About Travelodge.</w:t>
      </w:r>
      <w:r w:rsidRPr="00345D66">
        <w:t xml:space="preserve">   [Online] available at:&lt;</w:t>
      </w:r>
      <w:hyperlink r:id="rId16">
        <w:r w:rsidRPr="00345D66">
          <w:t>https://www.travelodge.co.uk/about/</w:t>
        </w:r>
      </w:hyperlink>
      <w:r w:rsidRPr="00345D66">
        <w:t>:&gt; [Accessed on 9th March 2023]</w:t>
      </w:r>
    </w:p>
    <w:p w14:paraId="613EBCE6" w14:textId="77777777" w:rsidR="0074461B" w:rsidRPr="00345D66" w:rsidRDefault="0074461B" w:rsidP="00A6380B">
      <w:pPr>
        <w:spacing w:before="240" w:after="240" w:line="360" w:lineRule="auto"/>
      </w:pPr>
      <w:r w:rsidRPr="00345D66">
        <w:t xml:space="preserve">Travelodge, 2023. </w:t>
      </w:r>
      <w:r w:rsidRPr="00345D66">
        <w:rPr>
          <w:i/>
        </w:rPr>
        <w:t>Amazing value prices.</w:t>
      </w:r>
      <w:r w:rsidRPr="00345D66">
        <w:t xml:space="preserve">   [Online] available at:&lt;</w:t>
      </w:r>
      <w:hyperlink r:id="rId17">
        <w:r w:rsidRPr="00345D66">
          <w:t>https://www.travelodge.co.uk/about/amazing-value-prices/</w:t>
        </w:r>
      </w:hyperlink>
      <w:proofErr w:type="gramStart"/>
      <w:r w:rsidRPr="00345D66">
        <w:t>:&gt;  [</w:t>
      </w:r>
      <w:proofErr w:type="gramEnd"/>
      <w:r w:rsidRPr="00345D66">
        <w:t>Accessed on 9th March 2023]</w:t>
      </w:r>
    </w:p>
    <w:p w14:paraId="613EBCE7" w14:textId="77777777" w:rsidR="0074461B" w:rsidRPr="00345D66" w:rsidRDefault="0074461B" w:rsidP="00A6380B">
      <w:pPr>
        <w:spacing w:before="240" w:after="240" w:line="360" w:lineRule="auto"/>
      </w:pPr>
      <w:r w:rsidRPr="00345D66">
        <w:t xml:space="preserve">Travelodge, 2023. </w:t>
      </w:r>
      <w:r w:rsidRPr="00345D66">
        <w:rPr>
          <w:i/>
        </w:rPr>
        <w:t>Charity.</w:t>
      </w:r>
      <w:r w:rsidRPr="00345D66">
        <w:t xml:space="preserve"> [Online] available at:&lt;</w:t>
      </w:r>
      <w:hyperlink r:id="rId18">
        <w:r w:rsidRPr="00345D66">
          <w:t>https://www.travelodge.co.uk/about/charity/</w:t>
        </w:r>
      </w:hyperlink>
      <w:r w:rsidRPr="00345D66">
        <w:t xml:space="preserve">:&gt; [Accessed on 9th March 2023] </w:t>
      </w:r>
    </w:p>
    <w:p w14:paraId="613EBCE8" w14:textId="77777777" w:rsidR="0074461B" w:rsidRPr="00345D66" w:rsidRDefault="0074461B" w:rsidP="00A6380B">
      <w:pPr>
        <w:spacing w:before="240" w:after="240" w:line="360" w:lineRule="auto"/>
      </w:pPr>
      <w:r w:rsidRPr="00345D66">
        <w:t xml:space="preserve">Travelodge, 2023. </w:t>
      </w:r>
      <w:r w:rsidRPr="00345D66">
        <w:rPr>
          <w:i/>
        </w:rPr>
        <w:t>Our company</w:t>
      </w:r>
      <w:r w:rsidRPr="00345D66">
        <w:t>.  [Online] available at:&lt;</w:t>
      </w:r>
      <w:hyperlink r:id="rId19">
        <w:r w:rsidRPr="00345D66">
          <w:t>https://www.travelodge.co.uk/about/our-company/</w:t>
        </w:r>
      </w:hyperlink>
      <w:r w:rsidRPr="00345D66">
        <w:t>:&gt;</w:t>
      </w:r>
      <w:r w:rsidRPr="00345D66">
        <w:rPr>
          <w:b/>
        </w:rPr>
        <w:t xml:space="preserve"> </w:t>
      </w:r>
      <w:r w:rsidRPr="00345D66">
        <w:t>[Accessed on 9th March 2023]</w:t>
      </w:r>
    </w:p>
    <w:p w14:paraId="613EBCE9" w14:textId="77777777" w:rsidR="0074461B" w:rsidRPr="00345D66" w:rsidRDefault="0074461B" w:rsidP="00A6380B">
      <w:pPr>
        <w:spacing w:before="240" w:after="240" w:line="360" w:lineRule="auto"/>
        <w:rPr>
          <w:b/>
        </w:rPr>
      </w:pPr>
      <w:r w:rsidRPr="00345D66">
        <w:t xml:space="preserve">Travelodge, 2023. </w:t>
      </w:r>
      <w:r w:rsidRPr="00345D66">
        <w:rPr>
          <w:i/>
        </w:rPr>
        <w:t>Travelodge delivers record financial results and continued out-performance.</w:t>
      </w:r>
      <w:r w:rsidRPr="00345D66">
        <w:t xml:space="preserve">   [Online] available at:&lt;</w:t>
      </w:r>
      <w:hyperlink r:id="rId20">
        <w:r w:rsidRPr="00345D66">
          <w:t>https://www.travelodge.co.uk/blog/news/travelodge-delivers-record-financial-results-and-continued-out-performance/</w:t>
        </w:r>
      </w:hyperlink>
      <w:r w:rsidRPr="00345D66">
        <w:t>:&gt;  [Accessed on 9th March 2023]</w:t>
      </w:r>
    </w:p>
    <w:p w14:paraId="613EBCEA" w14:textId="77777777" w:rsidR="0074461B" w:rsidRPr="00345D66" w:rsidRDefault="0074461B" w:rsidP="00A6380B">
      <w:pPr>
        <w:spacing w:before="240" w:after="240" w:line="360" w:lineRule="auto"/>
      </w:pPr>
      <w:r w:rsidRPr="00345D66">
        <w:t xml:space="preserve">Travelodge, 2023. </w:t>
      </w:r>
      <w:r w:rsidRPr="00345D66">
        <w:rPr>
          <w:i/>
        </w:rPr>
        <w:t>TRAVELODGE LAUNCHES NEW £25 MILLION AD CAMPAIGN</w:t>
      </w:r>
      <w:r w:rsidRPr="00345D66">
        <w:t>. [Online] available at:&lt;</w:t>
      </w:r>
      <w:hyperlink r:id="rId21">
        <w:r w:rsidRPr="00345D66">
          <w:t>https://www.travelodge.co.uk/press-centre/press-releases/TRAVELODGE-LAUNCHES-NEW-%C2%A325-MILLION-AD-CAMPAIGN</w:t>
        </w:r>
      </w:hyperlink>
      <w:r w:rsidRPr="00345D66">
        <w:t xml:space="preserve">:&gt; [Accessed on 9th March 2023] </w:t>
      </w:r>
    </w:p>
    <w:p w14:paraId="613EBCEB" w14:textId="77777777" w:rsidR="00395785" w:rsidRPr="00345D66" w:rsidRDefault="00395785" w:rsidP="00A6380B">
      <w:pPr>
        <w:spacing w:before="240" w:after="240" w:line="360" w:lineRule="auto"/>
        <w:jc w:val="left"/>
      </w:pPr>
    </w:p>
    <w:p w14:paraId="613EBCEC" w14:textId="77777777" w:rsidR="00395785" w:rsidRPr="00345D66" w:rsidRDefault="00395785" w:rsidP="00A6380B">
      <w:pPr>
        <w:spacing w:before="240" w:after="240" w:line="360" w:lineRule="auto"/>
        <w:rPr>
          <w:highlight w:val="white"/>
        </w:rPr>
      </w:pPr>
    </w:p>
    <w:p w14:paraId="613EBCED" w14:textId="77777777" w:rsidR="00395785" w:rsidRPr="00345D66" w:rsidRDefault="00395785" w:rsidP="00A6380B">
      <w:pPr>
        <w:spacing w:before="240" w:after="240" w:line="360" w:lineRule="auto"/>
        <w:jc w:val="left"/>
      </w:pPr>
    </w:p>
    <w:sectPr w:rsidR="00395785" w:rsidRPr="00345D66" w:rsidSect="00FA7FF4">
      <w:headerReference w:type="even" r:id="rId22"/>
      <w:headerReference w:type="default" r:id="rId23"/>
      <w:footerReference w:type="even" r:id="rId24"/>
      <w:footerReference w:type="default" r:id="rId25"/>
      <w:headerReference w:type="first" r:id="rId26"/>
      <w:footerReference w:type="first" r:id="rId27"/>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49624" w14:textId="77777777" w:rsidR="00E25916" w:rsidRDefault="00E25916">
      <w:r>
        <w:separator/>
      </w:r>
    </w:p>
  </w:endnote>
  <w:endnote w:type="continuationSeparator" w:id="0">
    <w:p w14:paraId="0E4F6F15" w14:textId="77777777" w:rsidR="00E25916" w:rsidRDefault="00E25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BCFC" w14:textId="77777777" w:rsidR="00395785" w:rsidRDefault="00395785">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BCFD" w14:textId="77777777" w:rsidR="00395785" w:rsidRDefault="008D17B2">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933E92">
      <w:rPr>
        <w:noProof/>
        <w:color w:val="000000"/>
      </w:rPr>
      <w:t>5</w:t>
    </w:r>
    <w:r>
      <w:rPr>
        <w:color w:val="000000"/>
      </w:rPr>
      <w:fldChar w:fldCharType="end"/>
    </w:r>
  </w:p>
  <w:p w14:paraId="613EBCFE" w14:textId="77777777" w:rsidR="00395785" w:rsidRDefault="00395785">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BD00" w14:textId="77777777" w:rsidR="00395785" w:rsidRDefault="00395785">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B21C1" w14:textId="77777777" w:rsidR="00E25916" w:rsidRDefault="00E25916">
      <w:r>
        <w:separator/>
      </w:r>
    </w:p>
  </w:footnote>
  <w:footnote w:type="continuationSeparator" w:id="0">
    <w:p w14:paraId="20AFAA99" w14:textId="77777777" w:rsidR="00E25916" w:rsidRDefault="00E25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BCFA" w14:textId="77777777" w:rsidR="00395785" w:rsidRDefault="00395785">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BCFB" w14:textId="77777777" w:rsidR="00395785" w:rsidRDefault="00395785">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BCFF" w14:textId="77777777" w:rsidR="00395785" w:rsidRDefault="00395785">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22808"/>
    <w:multiLevelType w:val="multilevel"/>
    <w:tmpl w:val="E1760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E764735"/>
    <w:multiLevelType w:val="multilevel"/>
    <w:tmpl w:val="1BBC4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6855258">
    <w:abstractNumId w:val="1"/>
  </w:num>
  <w:num w:numId="2" w16cid:durableId="530340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785"/>
    <w:rsid w:val="00016E30"/>
    <w:rsid w:val="000172B0"/>
    <w:rsid w:val="000E2DCD"/>
    <w:rsid w:val="001A7A2A"/>
    <w:rsid w:val="001C7C33"/>
    <w:rsid w:val="00243E8D"/>
    <w:rsid w:val="00345D66"/>
    <w:rsid w:val="003743A3"/>
    <w:rsid w:val="00395785"/>
    <w:rsid w:val="003D3687"/>
    <w:rsid w:val="003F5F6A"/>
    <w:rsid w:val="004D6B5B"/>
    <w:rsid w:val="005A1113"/>
    <w:rsid w:val="005E3529"/>
    <w:rsid w:val="00624681"/>
    <w:rsid w:val="006674E5"/>
    <w:rsid w:val="006E6312"/>
    <w:rsid w:val="0074461B"/>
    <w:rsid w:val="00762AA0"/>
    <w:rsid w:val="007C520C"/>
    <w:rsid w:val="0083328A"/>
    <w:rsid w:val="008B1519"/>
    <w:rsid w:val="008D17B2"/>
    <w:rsid w:val="0090537E"/>
    <w:rsid w:val="00921AF8"/>
    <w:rsid w:val="00933E92"/>
    <w:rsid w:val="00964146"/>
    <w:rsid w:val="00980583"/>
    <w:rsid w:val="00992EB8"/>
    <w:rsid w:val="009C5ED7"/>
    <w:rsid w:val="009E4645"/>
    <w:rsid w:val="009E6DC9"/>
    <w:rsid w:val="00A1397C"/>
    <w:rsid w:val="00A16ECA"/>
    <w:rsid w:val="00A6380B"/>
    <w:rsid w:val="00B3283A"/>
    <w:rsid w:val="00B97753"/>
    <w:rsid w:val="00BC1F7F"/>
    <w:rsid w:val="00CB34B6"/>
    <w:rsid w:val="00CC5F50"/>
    <w:rsid w:val="00D026F0"/>
    <w:rsid w:val="00E25916"/>
    <w:rsid w:val="00E66AA5"/>
    <w:rsid w:val="00F63860"/>
    <w:rsid w:val="00F802E4"/>
    <w:rsid w:val="00FA7FF4"/>
    <w:rsid w:val="00FF2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EB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F4A61"/>
    <w:pPr>
      <w:keepNext/>
      <w:keepLines/>
      <w:spacing w:before="400" w:after="120"/>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outlineLvl w:val="2"/>
    </w:pPr>
    <w:rPr>
      <w:color w:val="434343"/>
      <w:sz w:val="28"/>
      <w:szCs w:val="28"/>
    </w:rPr>
  </w:style>
  <w:style w:type="paragraph" w:styleId="Heading4">
    <w:name w:val="heading 4"/>
    <w:basedOn w:val="Normal"/>
    <w:next w:val="Normal"/>
    <w:pPr>
      <w:keepNext/>
      <w:keepLines/>
      <w:spacing w:before="280"/>
      <w:outlineLvl w:val="3"/>
    </w:pPr>
    <w:rPr>
      <w:color w:val="666666"/>
      <w:sz w:val="24"/>
      <w:szCs w:val="24"/>
    </w:rPr>
  </w:style>
  <w:style w:type="paragraph" w:styleId="Heading5">
    <w:name w:val="heading 5"/>
    <w:basedOn w:val="Normal"/>
    <w:next w:val="Normal"/>
    <w:pPr>
      <w:keepNext/>
      <w:keepLines/>
      <w:spacing w:before="240"/>
      <w:outlineLvl w:val="4"/>
    </w:pPr>
    <w:rPr>
      <w:color w:val="666666"/>
    </w:rPr>
  </w:style>
  <w:style w:type="paragraph" w:styleId="Heading6">
    <w:name w:val="heading 6"/>
    <w:basedOn w:val="Normal"/>
    <w:next w:val="Normal"/>
    <w:pPr>
      <w:keepNext/>
      <w:keepLines/>
      <w:spacing w:before="24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3F4A61"/>
    <w:pPr>
      <w:tabs>
        <w:tab w:val="center" w:pos="4513"/>
        <w:tab w:val="right" w:pos="9026"/>
      </w:tabs>
    </w:pPr>
  </w:style>
  <w:style w:type="character" w:customStyle="1" w:styleId="HeaderChar">
    <w:name w:val="Header Char"/>
    <w:basedOn w:val="DefaultParagraphFont"/>
    <w:link w:val="Header"/>
    <w:uiPriority w:val="99"/>
    <w:rsid w:val="003F4A61"/>
  </w:style>
  <w:style w:type="paragraph" w:styleId="Footer">
    <w:name w:val="footer"/>
    <w:basedOn w:val="Normal"/>
    <w:link w:val="FooterChar"/>
    <w:uiPriority w:val="99"/>
    <w:unhideWhenUsed/>
    <w:rsid w:val="003F4A61"/>
    <w:pPr>
      <w:tabs>
        <w:tab w:val="center" w:pos="4513"/>
        <w:tab w:val="right" w:pos="9026"/>
      </w:tabs>
    </w:pPr>
  </w:style>
  <w:style w:type="character" w:customStyle="1" w:styleId="FooterChar">
    <w:name w:val="Footer Char"/>
    <w:basedOn w:val="DefaultParagraphFont"/>
    <w:link w:val="Footer"/>
    <w:uiPriority w:val="99"/>
    <w:rsid w:val="003F4A61"/>
  </w:style>
  <w:style w:type="paragraph" w:styleId="TOCHeading">
    <w:name w:val="TOC Heading"/>
    <w:basedOn w:val="Heading1"/>
    <w:next w:val="Normal"/>
    <w:uiPriority w:val="39"/>
    <w:unhideWhenUsed/>
    <w:qFormat/>
    <w:rsid w:val="003F4A6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F4A61"/>
    <w:pPr>
      <w:spacing w:after="100"/>
    </w:pPr>
  </w:style>
  <w:style w:type="character" w:styleId="Hyperlink">
    <w:name w:val="Hyperlink"/>
    <w:basedOn w:val="DefaultParagraphFont"/>
    <w:uiPriority w:val="99"/>
    <w:unhideWhenUsed/>
    <w:rsid w:val="003F4A61"/>
    <w:rPr>
      <w:color w:val="0000FF" w:themeColor="hyperlink"/>
      <w:u w:val="single"/>
    </w:r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74461B"/>
    <w:pPr>
      <w:spacing w:before="100" w:beforeAutospacing="1" w:after="100" w:afterAutospacing="1"/>
      <w:jc w:val="left"/>
    </w:pPr>
    <w:rPr>
      <w:rFonts w:ascii="Times New Roman" w:eastAsia="Times New Roman" w:hAnsi="Times New Roman" w:cs="Times New Roman"/>
      <w:sz w:val="24"/>
      <w:szCs w:val="24"/>
    </w:rPr>
  </w:style>
  <w:style w:type="paragraph" w:styleId="NoSpacing">
    <w:name w:val="No Spacing"/>
    <w:link w:val="NoSpacingChar"/>
    <w:uiPriority w:val="1"/>
    <w:qFormat/>
    <w:rsid w:val="00FA7FF4"/>
    <w:pPr>
      <w:jc w:val="left"/>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FA7FF4"/>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594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ravelodge.co.uk/sites/default/files/2021_Thame_London-FINAL_signed.pdf" TargetMode="External"/><Relationship Id="rId18" Type="http://schemas.openxmlformats.org/officeDocument/2006/relationships/hyperlink" Target="https://www.travelodge.co.uk/about/charity/"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travelodge.co.uk/press-centre/press-releases/TRAVELODGE-LAUNCHES-NEW-%C2%A325-MILLION-AD-CAMPAIGN" TargetMode="External"/><Relationship Id="rId7" Type="http://schemas.openxmlformats.org/officeDocument/2006/relationships/image" Target="media/image1.png"/><Relationship Id="rId12" Type="http://schemas.openxmlformats.org/officeDocument/2006/relationships/hyperlink" Target="https://bdaily.co.uk/articles/2023/02/27/travelodge-opens-new-hotel-in-spain-and-reveals-significant-expansion-plans" TargetMode="External"/><Relationship Id="rId17" Type="http://schemas.openxmlformats.org/officeDocument/2006/relationships/hyperlink" Target="https://www.travelodge.co.uk/about/amazing-value-prices/"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travelodge.co.uk/about/" TargetMode="External"/><Relationship Id="rId20" Type="http://schemas.openxmlformats.org/officeDocument/2006/relationships/hyperlink" Target="https://www.travelodge.co.uk/blog/news/travelodge-delivers-record-financial-results-and-continued-out-performanc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travelodgeuk/"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ravelodgeproperty.co.uk/blog/2021/12/14/travelodge-fulfils-commitment-to-open-17-hotels-in-2021/"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travelodge.co.uk/about/our-compan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ravelodge.co.uk/blog/news/travelodge-wins-best-budget-hotel-brand-business-travel-awards-2019/"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4975</Words>
  <Characters>28362</Characters>
  <Application>Microsoft Office Word</Application>
  <DocSecurity>0</DocSecurity>
  <Lines>236</Lines>
  <Paragraphs>66</Paragraphs>
  <ScaleCrop>false</ScaleCrop>
  <Manager/>
  <Company/>
  <LinksUpToDate>false</LinksUpToDate>
  <CharactersWithSpaces>33271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creator/>
  <cp:lastModifiedBy/>
  <cp:revision>1</cp:revision>
  <dcterms:created xsi:type="dcterms:W3CDTF">2023-03-12T15:19:00Z</dcterms:created>
  <dcterms:modified xsi:type="dcterms:W3CDTF">2023-03-12T16:59:00Z</dcterms:modified>
</cp:coreProperties>
</file>