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11A1B9" w14:textId="15970AF3" w:rsidR="00A7778E" w:rsidRDefault="00847338">
      <w:r>
        <w:rPr>
          <w:noProof/>
        </w:rPr>
        <mc:AlternateContent>
          <mc:Choice Requires="wps">
            <w:drawing>
              <wp:anchor distT="0" distB="0" distL="114300" distR="114300" simplePos="0" relativeHeight="251662336" behindDoc="0" locked="0" layoutInCell="1" allowOverlap="1" wp14:anchorId="0111A1BA" wp14:editId="00421EF7">
                <wp:simplePos x="0" y="0"/>
                <wp:positionH relativeFrom="page">
                  <wp:posOffset>-170121</wp:posOffset>
                </wp:positionH>
                <wp:positionV relativeFrom="paragraph">
                  <wp:posOffset>170120</wp:posOffset>
                </wp:positionV>
                <wp:extent cx="5379085" cy="3785191"/>
                <wp:effectExtent l="0" t="0" r="12065" b="25400"/>
                <wp:wrapNone/>
                <wp:docPr id="1" name="Rectangle: Rounded Corners 6"/>
                <wp:cNvGraphicFramePr/>
                <a:graphic xmlns:a="http://schemas.openxmlformats.org/drawingml/2006/main">
                  <a:graphicData uri="http://schemas.microsoft.com/office/word/2010/wordprocessingShape">
                    <wps:wsp>
                      <wps:cNvSpPr/>
                      <wps:spPr>
                        <a:xfrm>
                          <a:off x="0" y="0"/>
                          <a:ext cx="5379085" cy="3785191"/>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gradFill>
                          <a:gsLst>
                            <a:gs pos="0">
                              <a:srgbClr val="D2D2D2"/>
                            </a:gs>
                            <a:gs pos="100000">
                              <a:srgbClr val="C8C8C8"/>
                            </a:gs>
                          </a:gsLst>
                          <a:lin ang="5400000"/>
                        </a:gradFill>
                        <a:ln w="6345" cap="flat">
                          <a:solidFill>
                            <a:srgbClr val="A5A5A5"/>
                          </a:solidFill>
                          <a:prstDash val="solid"/>
                          <a:miter/>
                        </a:ln>
                      </wps:spPr>
                      <wps:txbx>
                        <w:txbxContent>
                          <w:p w14:paraId="0111A1C6" w14:textId="77777777" w:rsidR="00A7778E" w:rsidRDefault="00614D5A">
                            <w:pPr>
                              <w:jc w:val="both"/>
                              <w:rPr>
                                <w:rFonts w:ascii="Arial" w:hAnsi="Arial" w:cs="Arial"/>
                                <w:b/>
                                <w:bCs/>
                                <w:sz w:val="16"/>
                                <w:szCs w:val="16"/>
                                <w:u w:val="single"/>
                              </w:rPr>
                            </w:pPr>
                            <w:r>
                              <w:rPr>
                                <w:rFonts w:ascii="Arial" w:hAnsi="Arial" w:cs="Arial"/>
                                <w:b/>
                                <w:bCs/>
                                <w:sz w:val="16"/>
                                <w:szCs w:val="16"/>
                                <w:u w:val="single"/>
                              </w:rPr>
                              <w:t>Erikson’s Theory:</w:t>
                            </w:r>
                          </w:p>
                          <w:p w14:paraId="3F6F92C9" w14:textId="7A02CBA0" w:rsidR="001B788F" w:rsidRDefault="00614D5A">
                            <w:pPr>
                              <w:jc w:val="both"/>
                              <w:rPr>
                                <w:rFonts w:ascii="Arial" w:hAnsi="Arial" w:cs="Arial"/>
                                <w:sz w:val="16"/>
                                <w:szCs w:val="16"/>
                              </w:rPr>
                            </w:pPr>
                            <w:r>
                              <w:rPr>
                                <w:rFonts w:ascii="Arial" w:hAnsi="Arial" w:cs="Arial"/>
                                <w:sz w:val="16"/>
                                <w:szCs w:val="16"/>
                              </w:rPr>
                              <w:t xml:space="preserve">This theory was the most popular and influential theory of development. According to McLeod (2013) Erikson proposed 5 life stages up-to adolescence and then further 3 stages leading up-to adulthood. He </w:t>
                            </w:r>
                            <w:r>
                              <w:rPr>
                                <w:rFonts w:ascii="Arial" w:hAnsi="Arial" w:cs="Arial"/>
                                <w:sz w:val="16"/>
                                <w:szCs w:val="16"/>
                              </w:rPr>
                              <w:t>believed that there was plenty of room for growth and development in everyone’s lives and it will continuously grow. Also, Erikson believed, each life stage is linked to social experiences during the lifespan Every stage with either have a successful or un</w:t>
                            </w:r>
                            <w:r>
                              <w:rPr>
                                <w:rFonts w:ascii="Arial" w:hAnsi="Arial" w:cs="Arial"/>
                                <w:sz w:val="16"/>
                                <w:szCs w:val="16"/>
                              </w:rPr>
                              <w:t>successful stage, he believed it is a must</w:t>
                            </w:r>
                            <w:r w:rsidR="008F5137">
                              <w:rPr>
                                <w:rFonts w:ascii="Arial" w:hAnsi="Arial" w:cs="Arial"/>
                                <w:sz w:val="16"/>
                                <w:szCs w:val="16"/>
                              </w:rPr>
                              <w:t xml:space="preserve"> “An individual goes through 8 stages, and in each stage the individual must face and cope with a psychosocial problem or crisis” Munley (1977)</w:t>
                            </w:r>
                            <w:r>
                              <w:rPr>
                                <w:rFonts w:ascii="Arial" w:hAnsi="Arial" w:cs="Arial"/>
                                <w:sz w:val="16"/>
                                <w:szCs w:val="16"/>
                              </w:rPr>
                              <w:t>. As mentioned above,</w:t>
                            </w:r>
                            <w:r w:rsidR="001B788F">
                              <w:rPr>
                                <w:rFonts w:ascii="Arial" w:hAnsi="Arial" w:cs="Arial"/>
                                <w:sz w:val="16"/>
                                <w:szCs w:val="16"/>
                              </w:rPr>
                              <w:t xml:space="preserve"> “The eight stages of psychosocial development </w:t>
                            </w:r>
                            <w:proofErr w:type="gramStart"/>
                            <w:r w:rsidR="001B788F">
                              <w:rPr>
                                <w:rFonts w:ascii="Arial" w:hAnsi="Arial" w:cs="Arial"/>
                                <w:sz w:val="16"/>
                                <w:szCs w:val="16"/>
                              </w:rPr>
                              <w:t>is</w:t>
                            </w:r>
                            <w:proofErr w:type="gramEnd"/>
                            <w:r w:rsidR="001B788F">
                              <w:rPr>
                                <w:rFonts w:ascii="Arial" w:hAnsi="Arial" w:cs="Arial"/>
                                <w:sz w:val="16"/>
                                <w:szCs w:val="16"/>
                              </w:rPr>
                              <w:t xml:space="preserve"> a comprehensive theory but not only the process of how an individual will develop through life, it also portrays the theory of identity formation” Knight (2017)</w:t>
                            </w:r>
                          </w:p>
                          <w:p w14:paraId="0111A1C7" w14:textId="18819CF8" w:rsidR="00A7778E" w:rsidRDefault="00614D5A">
                            <w:pPr>
                              <w:jc w:val="both"/>
                              <w:rPr>
                                <w:rFonts w:ascii="Arial" w:hAnsi="Arial" w:cs="Arial"/>
                                <w:sz w:val="16"/>
                                <w:szCs w:val="16"/>
                              </w:rPr>
                            </w:pPr>
                            <w:r>
                              <w:rPr>
                                <w:rFonts w:ascii="Arial" w:hAnsi="Arial" w:cs="Arial"/>
                                <w:sz w:val="16"/>
                                <w:szCs w:val="16"/>
                              </w:rPr>
                              <w:t xml:space="preserve"> Erikson came up with 8 life stages that he believes will occur in every individual’s life, but the first 3 stages are the major ones.</w:t>
                            </w:r>
                          </w:p>
                          <w:p w14:paraId="0111A1C8" w14:textId="77777777" w:rsidR="00A7778E" w:rsidRDefault="00614D5A">
                            <w:pPr>
                              <w:pStyle w:val="ListParagraph"/>
                              <w:numPr>
                                <w:ilvl w:val="0"/>
                                <w:numId w:val="1"/>
                              </w:numPr>
                              <w:jc w:val="both"/>
                              <w:rPr>
                                <w:rFonts w:ascii="Arial" w:hAnsi="Arial" w:cs="Arial"/>
                                <w:sz w:val="16"/>
                                <w:szCs w:val="16"/>
                              </w:rPr>
                            </w:pPr>
                            <w:r>
                              <w:rPr>
                                <w:rFonts w:ascii="Arial" w:hAnsi="Arial" w:cs="Arial"/>
                                <w:sz w:val="16"/>
                                <w:szCs w:val="16"/>
                              </w:rPr>
                              <w:t xml:space="preserve">Stage 1 - Basic trust vs mistrust                         </w:t>
                            </w:r>
                            <w:r>
                              <w:rPr>
                                <w:rFonts w:ascii="Arial" w:hAnsi="Arial" w:cs="Arial"/>
                                <w:sz w:val="16"/>
                                <w:szCs w:val="16"/>
                              </w:rPr>
                              <w:t xml:space="preserve">           </w:t>
                            </w:r>
                          </w:p>
                          <w:p w14:paraId="0111A1C9" w14:textId="77777777" w:rsidR="00A7778E" w:rsidRDefault="00614D5A">
                            <w:pPr>
                              <w:pStyle w:val="ListParagraph"/>
                              <w:numPr>
                                <w:ilvl w:val="0"/>
                                <w:numId w:val="1"/>
                              </w:numPr>
                              <w:jc w:val="both"/>
                              <w:rPr>
                                <w:rFonts w:ascii="Arial" w:hAnsi="Arial" w:cs="Arial"/>
                                <w:sz w:val="16"/>
                                <w:szCs w:val="16"/>
                              </w:rPr>
                            </w:pPr>
                            <w:r>
                              <w:rPr>
                                <w:rFonts w:ascii="Arial" w:hAnsi="Arial" w:cs="Arial"/>
                                <w:sz w:val="16"/>
                                <w:szCs w:val="16"/>
                              </w:rPr>
                              <w:t xml:space="preserve">Stage 2 - Autonomy vs shame &amp; doubt        </w:t>
                            </w:r>
                          </w:p>
                          <w:p w14:paraId="0111A1CA" w14:textId="77777777" w:rsidR="00A7778E" w:rsidRDefault="00614D5A">
                            <w:pPr>
                              <w:pStyle w:val="ListParagraph"/>
                              <w:numPr>
                                <w:ilvl w:val="0"/>
                                <w:numId w:val="1"/>
                              </w:numPr>
                              <w:jc w:val="both"/>
                              <w:rPr>
                                <w:rFonts w:ascii="Arial" w:hAnsi="Arial" w:cs="Arial"/>
                                <w:sz w:val="16"/>
                                <w:szCs w:val="16"/>
                              </w:rPr>
                            </w:pPr>
                            <w:r>
                              <w:rPr>
                                <w:rFonts w:ascii="Arial" w:hAnsi="Arial" w:cs="Arial"/>
                                <w:sz w:val="16"/>
                                <w:szCs w:val="16"/>
                              </w:rPr>
                              <w:t xml:space="preserve">Stage 3 – Initiative vs guilt       </w:t>
                            </w:r>
                          </w:p>
                          <w:p w14:paraId="0111A1CB" w14:textId="77777777" w:rsidR="00A7778E" w:rsidRDefault="00614D5A">
                            <w:pPr>
                              <w:jc w:val="both"/>
                              <w:rPr>
                                <w:rFonts w:ascii="Arial" w:hAnsi="Arial" w:cs="Arial"/>
                                <w:sz w:val="16"/>
                                <w:szCs w:val="16"/>
                              </w:rPr>
                            </w:pPr>
                            <w:r>
                              <w:rPr>
                                <w:rFonts w:ascii="Arial" w:hAnsi="Arial" w:cs="Arial"/>
                                <w:sz w:val="16"/>
                                <w:szCs w:val="16"/>
                              </w:rPr>
                              <w:t xml:space="preserve">The 3 life stages mentioned above link to a child’s experience within the age range of 0-5. Erikson states that in between these life stages a child will start to </w:t>
                            </w:r>
                            <w:r>
                              <w:rPr>
                                <w:rFonts w:ascii="Arial" w:hAnsi="Arial" w:cs="Arial"/>
                                <w:sz w:val="16"/>
                                <w:szCs w:val="16"/>
                              </w:rPr>
                              <w:t>develop self-confidence, express their desires in activities, be able to pursue their goals and hope that they are able to trust their caregiver and they meet the child’s desire/needs. In these stages if a child is encouraged and supported in their indepen</w:t>
                            </w:r>
                            <w:r>
                              <w:rPr>
                                <w:rFonts w:ascii="Arial" w:hAnsi="Arial" w:cs="Arial"/>
                                <w:sz w:val="16"/>
                                <w:szCs w:val="16"/>
                              </w:rPr>
                              <w:t xml:space="preserve">dence, they will start to become more confident and this will reflect on them for the future, help them in this world. However, if the opposite occurs a child’s self-esteem will start to lack, and they may start to feel shame and doubtfulness in their own </w:t>
                            </w:r>
                            <w:r>
                              <w:rPr>
                                <w:rFonts w:ascii="Arial" w:hAnsi="Arial" w:cs="Arial"/>
                                <w:sz w:val="16"/>
                                <w:szCs w:val="16"/>
                              </w:rPr>
                              <w:t xml:space="preserve">abilities. </w:t>
                            </w:r>
                          </w:p>
                          <w:p w14:paraId="0111A1CC" w14:textId="77777777" w:rsidR="00A7778E" w:rsidRDefault="00614D5A">
                            <w:pPr>
                              <w:jc w:val="both"/>
                              <w:rPr>
                                <w:rFonts w:ascii="Arial" w:hAnsi="Arial" w:cs="Arial"/>
                                <w:sz w:val="16"/>
                                <w:szCs w:val="16"/>
                              </w:rPr>
                            </w:pPr>
                            <w:r>
                              <w:rPr>
                                <w:rFonts w:ascii="Arial" w:hAnsi="Arial" w:cs="Arial"/>
                                <w:sz w:val="16"/>
                                <w:szCs w:val="16"/>
                              </w:rPr>
                              <w:t>J.R (2006) stated that the stages in life can be revisited later in life, and the interaction between an individual and the environment can arise in the developmental stages.</w:t>
                            </w:r>
                          </w:p>
                          <w:p w14:paraId="0111A1CD" w14:textId="77777777" w:rsidR="00A7778E" w:rsidRDefault="00A7778E">
                            <w:pPr>
                              <w:jc w:val="both"/>
                              <w:rPr>
                                <w:rFonts w:ascii="Arial" w:hAnsi="Arial" w:cs="Arial"/>
                                <w:sz w:val="32"/>
                                <w:szCs w:val="32"/>
                              </w:rPr>
                            </w:pPr>
                          </w:p>
                          <w:p w14:paraId="0111A1CE" w14:textId="77777777" w:rsidR="00A7778E" w:rsidRDefault="00A7778E">
                            <w:pPr>
                              <w:jc w:val="both"/>
                              <w:rPr>
                                <w:rFonts w:ascii="Arial" w:hAnsi="Arial" w:cs="Arial"/>
                                <w:b/>
                                <w:bCs/>
                                <w:sz w:val="24"/>
                                <w:szCs w:val="24"/>
                                <w:u w:val="single"/>
                              </w:rPr>
                            </w:pPr>
                          </w:p>
                          <w:p w14:paraId="0111A1CF" w14:textId="77777777" w:rsidR="00A7778E" w:rsidRDefault="00A7778E">
                            <w:pPr>
                              <w:jc w:val="both"/>
                              <w:rPr>
                                <w:rFonts w:ascii="Arial" w:hAnsi="Arial" w:cs="Arial"/>
                                <w:b/>
                                <w:bCs/>
                                <w:sz w:val="24"/>
                                <w:szCs w:val="24"/>
                                <w:u w:val="single"/>
                              </w:rPr>
                            </w:pPr>
                          </w:p>
                          <w:p w14:paraId="0111A1D0" w14:textId="77777777" w:rsidR="00A7778E" w:rsidRDefault="00A7778E">
                            <w:pPr>
                              <w:jc w:val="both"/>
                              <w:rPr>
                                <w:rFonts w:ascii="Arial" w:hAnsi="Arial" w:cs="Arial"/>
                                <w:b/>
                                <w:bCs/>
                                <w:sz w:val="24"/>
                                <w:szCs w:val="24"/>
                                <w:u w:val="single"/>
                              </w:rPr>
                            </w:pPr>
                          </w:p>
                          <w:p w14:paraId="0111A1D1" w14:textId="77777777" w:rsidR="00A7778E" w:rsidRDefault="00A7778E">
                            <w:pPr>
                              <w:jc w:val="both"/>
                              <w:rPr>
                                <w:rFonts w:ascii="Arial" w:hAnsi="Arial" w:cs="Arial"/>
                                <w:b/>
                                <w:bCs/>
                                <w:sz w:val="24"/>
                                <w:szCs w:val="24"/>
                                <w:u w:val="single"/>
                              </w:rPr>
                            </w:pPr>
                          </w:p>
                          <w:p w14:paraId="0111A1D2" w14:textId="77777777" w:rsidR="00A7778E" w:rsidRDefault="00A7778E">
                            <w:pPr>
                              <w:jc w:val="both"/>
                              <w:rPr>
                                <w:rFonts w:ascii="Arial" w:hAnsi="Arial" w:cs="Arial"/>
                                <w:b/>
                                <w:bCs/>
                                <w:sz w:val="24"/>
                                <w:szCs w:val="24"/>
                                <w:u w:val="single"/>
                              </w:rPr>
                            </w:pPr>
                          </w:p>
                          <w:p w14:paraId="0111A1D3" w14:textId="77777777" w:rsidR="00A7778E" w:rsidRDefault="00A7778E">
                            <w:pPr>
                              <w:jc w:val="both"/>
                              <w:rPr>
                                <w:rFonts w:ascii="Arial" w:hAnsi="Arial" w:cs="Arial"/>
                                <w:b/>
                                <w:bCs/>
                                <w:sz w:val="24"/>
                                <w:szCs w:val="24"/>
                                <w:u w:val="single"/>
                              </w:rP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0111A1BA" id="Rectangle: Rounded Corners 6" o:spid="_x0000_s1026" style="position:absolute;margin-left:-13.4pt;margin-top:13.4pt;width:423.55pt;height:298.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5379085,378519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" adj="-11796480,,5400" path="m630865,at,,1261730,1261730,630865,,,630865l,3154326at,2523461,1261730,3785191,,3154326,630865,3785191l4748220,3785191at4117355,2523461,5379085,3785191,4748220,3785191,5379085,3154326l5379085,630865at4117355,,5379085,1261730,5379085,630865,4748220,l630865,xe" fillcolor="#d2d2d2" strokecolor="#a5a5a5" strokeweight=".17625mm">
                <v:fill color2="#c8c8c8" focus="100%" type="gradient">
                  <o:fill v:ext="view" type="gradientUnscaled"/>
                </v:fill>
                <v:stroke joinstyle="miter"/>
                <v:formulas/>
                <v:path arrowok="t" o:connecttype="custom" o:connectlocs="2689543,0;5379085,1892596;2689543,3785191;0,1892596" o:connectangles="270,0,90,180" textboxrect="184780,184780,5194305,3600411"/>
                <v:textbox>
                  <w:txbxContent>
                    <w:p w14:paraId="0111A1C6" w14:textId="77777777" w:rsidR="00A7778E" w:rsidRDefault="00614D5A">
                      <w:pPr>
                        <w:jc w:val="both"/>
                        <w:rPr>
                          <w:rFonts w:ascii="Arial" w:hAnsi="Arial" w:cs="Arial"/>
                          <w:b/>
                          <w:bCs/>
                          <w:sz w:val="16"/>
                          <w:szCs w:val="16"/>
                          <w:u w:val="single"/>
                        </w:rPr>
                      </w:pPr>
                      <w:r>
                        <w:rPr>
                          <w:rFonts w:ascii="Arial" w:hAnsi="Arial" w:cs="Arial"/>
                          <w:b/>
                          <w:bCs/>
                          <w:sz w:val="16"/>
                          <w:szCs w:val="16"/>
                          <w:u w:val="single"/>
                        </w:rPr>
                        <w:t>Erikson’s Theory:</w:t>
                      </w:r>
                    </w:p>
                    <w:p w14:paraId="3F6F92C9" w14:textId="7A02CBA0" w:rsidR="001B788F" w:rsidRDefault="00614D5A">
                      <w:pPr>
                        <w:jc w:val="both"/>
                        <w:rPr>
                          <w:rFonts w:ascii="Arial" w:hAnsi="Arial" w:cs="Arial"/>
                          <w:sz w:val="16"/>
                          <w:szCs w:val="16"/>
                        </w:rPr>
                      </w:pPr>
                      <w:r>
                        <w:rPr>
                          <w:rFonts w:ascii="Arial" w:hAnsi="Arial" w:cs="Arial"/>
                          <w:sz w:val="16"/>
                          <w:szCs w:val="16"/>
                        </w:rPr>
                        <w:t xml:space="preserve">This theory was the most popular and influential theory of development. According to McLeod (2013) Erikson proposed 5 life stages up-to adolescence and then further 3 stages leading up-to adulthood. He </w:t>
                      </w:r>
                      <w:r>
                        <w:rPr>
                          <w:rFonts w:ascii="Arial" w:hAnsi="Arial" w:cs="Arial"/>
                          <w:sz w:val="16"/>
                          <w:szCs w:val="16"/>
                        </w:rPr>
                        <w:t>believed that there was plenty of room for growth and development in everyone’s lives and it will continuously grow. Also, Erikson believed, each life stage is linked to social experiences during the lifespan Every stage with either have a successful or un</w:t>
                      </w:r>
                      <w:r>
                        <w:rPr>
                          <w:rFonts w:ascii="Arial" w:hAnsi="Arial" w:cs="Arial"/>
                          <w:sz w:val="16"/>
                          <w:szCs w:val="16"/>
                        </w:rPr>
                        <w:t>successful stage, he believed it is a must</w:t>
                      </w:r>
                      <w:r w:rsidR="008F5137">
                        <w:rPr>
                          <w:rFonts w:ascii="Arial" w:hAnsi="Arial" w:cs="Arial"/>
                          <w:sz w:val="16"/>
                          <w:szCs w:val="16"/>
                        </w:rPr>
                        <w:t xml:space="preserve"> “An individual goes through 8 stages, and in each stage the individual must face and cope with a psychosocial problem or crisis” Munley (1977)</w:t>
                      </w:r>
                      <w:r>
                        <w:rPr>
                          <w:rFonts w:ascii="Arial" w:hAnsi="Arial" w:cs="Arial"/>
                          <w:sz w:val="16"/>
                          <w:szCs w:val="16"/>
                        </w:rPr>
                        <w:t>. As mentioned above,</w:t>
                      </w:r>
                      <w:r w:rsidR="001B788F">
                        <w:rPr>
                          <w:rFonts w:ascii="Arial" w:hAnsi="Arial" w:cs="Arial"/>
                          <w:sz w:val="16"/>
                          <w:szCs w:val="16"/>
                        </w:rPr>
                        <w:t xml:space="preserve"> “The eight stages of psychosocial development </w:t>
                      </w:r>
                      <w:proofErr w:type="gramStart"/>
                      <w:r w:rsidR="001B788F">
                        <w:rPr>
                          <w:rFonts w:ascii="Arial" w:hAnsi="Arial" w:cs="Arial"/>
                          <w:sz w:val="16"/>
                          <w:szCs w:val="16"/>
                        </w:rPr>
                        <w:t>is</w:t>
                      </w:r>
                      <w:proofErr w:type="gramEnd"/>
                      <w:r w:rsidR="001B788F">
                        <w:rPr>
                          <w:rFonts w:ascii="Arial" w:hAnsi="Arial" w:cs="Arial"/>
                          <w:sz w:val="16"/>
                          <w:szCs w:val="16"/>
                        </w:rPr>
                        <w:t xml:space="preserve"> a comprehensive theory but not only the process of how an individual will develop through life, it also portrays the theory of identity formation” Knight (2017)</w:t>
                      </w:r>
                    </w:p>
                    <w:p w14:paraId="0111A1C7" w14:textId="18819CF8" w:rsidR="00A7778E" w:rsidRDefault="00614D5A">
                      <w:pPr>
                        <w:jc w:val="both"/>
                        <w:rPr>
                          <w:rFonts w:ascii="Arial" w:hAnsi="Arial" w:cs="Arial"/>
                          <w:sz w:val="16"/>
                          <w:szCs w:val="16"/>
                        </w:rPr>
                      </w:pPr>
                      <w:r>
                        <w:rPr>
                          <w:rFonts w:ascii="Arial" w:hAnsi="Arial" w:cs="Arial"/>
                          <w:sz w:val="16"/>
                          <w:szCs w:val="16"/>
                        </w:rPr>
                        <w:t xml:space="preserve"> Erikson came up with 8 life stages that he believes will occur in every individual’s life, but the first 3 stages are the major ones.</w:t>
                      </w:r>
                    </w:p>
                    <w:p w14:paraId="0111A1C8" w14:textId="77777777" w:rsidR="00A7778E" w:rsidRDefault="00614D5A">
                      <w:pPr>
                        <w:pStyle w:val="ListParagraph"/>
                        <w:numPr>
                          <w:ilvl w:val="0"/>
                          <w:numId w:val="1"/>
                        </w:numPr>
                        <w:jc w:val="both"/>
                        <w:rPr>
                          <w:rFonts w:ascii="Arial" w:hAnsi="Arial" w:cs="Arial"/>
                          <w:sz w:val="16"/>
                          <w:szCs w:val="16"/>
                        </w:rPr>
                      </w:pPr>
                      <w:r>
                        <w:rPr>
                          <w:rFonts w:ascii="Arial" w:hAnsi="Arial" w:cs="Arial"/>
                          <w:sz w:val="16"/>
                          <w:szCs w:val="16"/>
                        </w:rPr>
                        <w:t xml:space="preserve">Stage 1 - Basic trust vs mistrust                         </w:t>
                      </w:r>
                      <w:r>
                        <w:rPr>
                          <w:rFonts w:ascii="Arial" w:hAnsi="Arial" w:cs="Arial"/>
                          <w:sz w:val="16"/>
                          <w:szCs w:val="16"/>
                        </w:rPr>
                        <w:t xml:space="preserve">           </w:t>
                      </w:r>
                    </w:p>
                    <w:p w14:paraId="0111A1C9" w14:textId="77777777" w:rsidR="00A7778E" w:rsidRDefault="00614D5A">
                      <w:pPr>
                        <w:pStyle w:val="ListParagraph"/>
                        <w:numPr>
                          <w:ilvl w:val="0"/>
                          <w:numId w:val="1"/>
                        </w:numPr>
                        <w:jc w:val="both"/>
                        <w:rPr>
                          <w:rFonts w:ascii="Arial" w:hAnsi="Arial" w:cs="Arial"/>
                          <w:sz w:val="16"/>
                          <w:szCs w:val="16"/>
                        </w:rPr>
                      </w:pPr>
                      <w:r>
                        <w:rPr>
                          <w:rFonts w:ascii="Arial" w:hAnsi="Arial" w:cs="Arial"/>
                          <w:sz w:val="16"/>
                          <w:szCs w:val="16"/>
                        </w:rPr>
                        <w:t xml:space="preserve">Stage 2 - Autonomy vs shame &amp; doubt        </w:t>
                      </w:r>
                    </w:p>
                    <w:p w14:paraId="0111A1CA" w14:textId="77777777" w:rsidR="00A7778E" w:rsidRDefault="00614D5A">
                      <w:pPr>
                        <w:pStyle w:val="ListParagraph"/>
                        <w:numPr>
                          <w:ilvl w:val="0"/>
                          <w:numId w:val="1"/>
                        </w:numPr>
                        <w:jc w:val="both"/>
                        <w:rPr>
                          <w:rFonts w:ascii="Arial" w:hAnsi="Arial" w:cs="Arial"/>
                          <w:sz w:val="16"/>
                          <w:szCs w:val="16"/>
                        </w:rPr>
                      </w:pPr>
                      <w:r>
                        <w:rPr>
                          <w:rFonts w:ascii="Arial" w:hAnsi="Arial" w:cs="Arial"/>
                          <w:sz w:val="16"/>
                          <w:szCs w:val="16"/>
                        </w:rPr>
                        <w:t xml:space="preserve">Stage 3 – Initiative vs guilt       </w:t>
                      </w:r>
                    </w:p>
                    <w:p w14:paraId="0111A1CB" w14:textId="77777777" w:rsidR="00A7778E" w:rsidRDefault="00614D5A">
                      <w:pPr>
                        <w:jc w:val="both"/>
                        <w:rPr>
                          <w:rFonts w:ascii="Arial" w:hAnsi="Arial" w:cs="Arial"/>
                          <w:sz w:val="16"/>
                          <w:szCs w:val="16"/>
                        </w:rPr>
                      </w:pPr>
                      <w:r>
                        <w:rPr>
                          <w:rFonts w:ascii="Arial" w:hAnsi="Arial" w:cs="Arial"/>
                          <w:sz w:val="16"/>
                          <w:szCs w:val="16"/>
                        </w:rPr>
                        <w:t xml:space="preserve">The 3 life stages mentioned above link to a child’s experience within the age range of 0-5. Erikson states that in between these life stages a child will start to </w:t>
                      </w:r>
                      <w:r>
                        <w:rPr>
                          <w:rFonts w:ascii="Arial" w:hAnsi="Arial" w:cs="Arial"/>
                          <w:sz w:val="16"/>
                          <w:szCs w:val="16"/>
                        </w:rPr>
                        <w:t>develop self-confidence, express their desires in activities, be able to pursue their goals and hope that they are able to trust their caregiver and they meet the child’s desire/needs. In these stages if a child is encouraged and supported in their indepen</w:t>
                      </w:r>
                      <w:r>
                        <w:rPr>
                          <w:rFonts w:ascii="Arial" w:hAnsi="Arial" w:cs="Arial"/>
                          <w:sz w:val="16"/>
                          <w:szCs w:val="16"/>
                        </w:rPr>
                        <w:t xml:space="preserve">dence, they will start to become more confident and this will reflect on them for the future, help them in this world. However, if the opposite occurs a child’s self-esteem will start to lack, and they may start to feel shame and doubtfulness in their own </w:t>
                      </w:r>
                      <w:r>
                        <w:rPr>
                          <w:rFonts w:ascii="Arial" w:hAnsi="Arial" w:cs="Arial"/>
                          <w:sz w:val="16"/>
                          <w:szCs w:val="16"/>
                        </w:rPr>
                        <w:t xml:space="preserve">abilities. </w:t>
                      </w:r>
                    </w:p>
                    <w:p w14:paraId="0111A1CC" w14:textId="77777777" w:rsidR="00A7778E" w:rsidRDefault="00614D5A">
                      <w:pPr>
                        <w:jc w:val="both"/>
                        <w:rPr>
                          <w:rFonts w:ascii="Arial" w:hAnsi="Arial" w:cs="Arial"/>
                          <w:sz w:val="16"/>
                          <w:szCs w:val="16"/>
                        </w:rPr>
                      </w:pPr>
                      <w:r>
                        <w:rPr>
                          <w:rFonts w:ascii="Arial" w:hAnsi="Arial" w:cs="Arial"/>
                          <w:sz w:val="16"/>
                          <w:szCs w:val="16"/>
                        </w:rPr>
                        <w:t>J.R (2006) stated that the stages in life can be revisited later in life, and the interaction between an individual and the environment can arise in the developmental stages.</w:t>
                      </w:r>
                    </w:p>
                    <w:p w14:paraId="0111A1CD" w14:textId="77777777" w:rsidR="00A7778E" w:rsidRDefault="00A7778E">
                      <w:pPr>
                        <w:jc w:val="both"/>
                        <w:rPr>
                          <w:rFonts w:ascii="Arial" w:hAnsi="Arial" w:cs="Arial"/>
                          <w:sz w:val="32"/>
                          <w:szCs w:val="32"/>
                        </w:rPr>
                      </w:pPr>
                    </w:p>
                    <w:p w14:paraId="0111A1CE" w14:textId="77777777" w:rsidR="00A7778E" w:rsidRDefault="00A7778E">
                      <w:pPr>
                        <w:jc w:val="both"/>
                        <w:rPr>
                          <w:rFonts w:ascii="Arial" w:hAnsi="Arial" w:cs="Arial"/>
                          <w:b/>
                          <w:bCs/>
                          <w:sz w:val="24"/>
                          <w:szCs w:val="24"/>
                          <w:u w:val="single"/>
                        </w:rPr>
                      </w:pPr>
                    </w:p>
                    <w:p w14:paraId="0111A1CF" w14:textId="77777777" w:rsidR="00A7778E" w:rsidRDefault="00A7778E">
                      <w:pPr>
                        <w:jc w:val="both"/>
                        <w:rPr>
                          <w:rFonts w:ascii="Arial" w:hAnsi="Arial" w:cs="Arial"/>
                          <w:b/>
                          <w:bCs/>
                          <w:sz w:val="24"/>
                          <w:szCs w:val="24"/>
                          <w:u w:val="single"/>
                        </w:rPr>
                      </w:pPr>
                    </w:p>
                    <w:p w14:paraId="0111A1D0" w14:textId="77777777" w:rsidR="00A7778E" w:rsidRDefault="00A7778E">
                      <w:pPr>
                        <w:jc w:val="both"/>
                        <w:rPr>
                          <w:rFonts w:ascii="Arial" w:hAnsi="Arial" w:cs="Arial"/>
                          <w:b/>
                          <w:bCs/>
                          <w:sz w:val="24"/>
                          <w:szCs w:val="24"/>
                          <w:u w:val="single"/>
                        </w:rPr>
                      </w:pPr>
                    </w:p>
                    <w:p w14:paraId="0111A1D1" w14:textId="77777777" w:rsidR="00A7778E" w:rsidRDefault="00A7778E">
                      <w:pPr>
                        <w:jc w:val="both"/>
                        <w:rPr>
                          <w:rFonts w:ascii="Arial" w:hAnsi="Arial" w:cs="Arial"/>
                          <w:b/>
                          <w:bCs/>
                          <w:sz w:val="24"/>
                          <w:szCs w:val="24"/>
                          <w:u w:val="single"/>
                        </w:rPr>
                      </w:pPr>
                    </w:p>
                    <w:p w14:paraId="0111A1D2" w14:textId="77777777" w:rsidR="00A7778E" w:rsidRDefault="00A7778E">
                      <w:pPr>
                        <w:jc w:val="both"/>
                        <w:rPr>
                          <w:rFonts w:ascii="Arial" w:hAnsi="Arial" w:cs="Arial"/>
                          <w:b/>
                          <w:bCs/>
                          <w:sz w:val="24"/>
                          <w:szCs w:val="24"/>
                          <w:u w:val="single"/>
                        </w:rPr>
                      </w:pPr>
                    </w:p>
                    <w:p w14:paraId="0111A1D3" w14:textId="77777777" w:rsidR="00A7778E" w:rsidRDefault="00A7778E">
                      <w:pPr>
                        <w:jc w:val="both"/>
                        <w:rPr>
                          <w:rFonts w:ascii="Arial" w:hAnsi="Arial" w:cs="Arial"/>
                          <w:b/>
                          <w:bCs/>
                          <w:sz w:val="24"/>
                          <w:szCs w:val="24"/>
                          <w:u w:val="single"/>
                        </w:rPr>
                      </w:pPr>
                    </w:p>
                  </w:txbxContent>
                </v:textbox>
                <w10:wrap anchorx="page"/>
              </v:shape>
            </w:pict>
          </mc:Fallback>
        </mc:AlternateContent>
      </w:r>
      <w:r w:rsidR="001B788F">
        <w:rPr>
          <w:noProof/>
        </w:rPr>
        <mc:AlternateContent>
          <mc:Choice Requires="wps">
            <w:drawing>
              <wp:anchor distT="0" distB="0" distL="114300" distR="114300" simplePos="0" relativeHeight="251664384" behindDoc="0" locked="0" layoutInCell="1" allowOverlap="1" wp14:anchorId="0111A1C2" wp14:editId="1BC6C7F5">
                <wp:simplePos x="0" y="0"/>
                <wp:positionH relativeFrom="page">
                  <wp:align>right</wp:align>
                </wp:positionH>
                <wp:positionV relativeFrom="paragraph">
                  <wp:posOffset>178130</wp:posOffset>
                </wp:positionV>
                <wp:extent cx="5546478" cy="3630930"/>
                <wp:effectExtent l="0" t="0" r="16510" b="26670"/>
                <wp:wrapNone/>
                <wp:docPr id="5" name="Rectangle: Rounded Corners 6"/>
                <wp:cNvGraphicFramePr/>
                <a:graphic xmlns:a="http://schemas.openxmlformats.org/drawingml/2006/main">
                  <a:graphicData uri="http://schemas.microsoft.com/office/word/2010/wordprocessingShape">
                    <wps:wsp>
                      <wps:cNvSpPr/>
                      <wps:spPr>
                        <a:xfrm>
                          <a:off x="0" y="0"/>
                          <a:ext cx="5546478" cy="3630930"/>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gradFill>
                          <a:gsLst>
                            <a:gs pos="0">
                              <a:srgbClr val="B5D5A7"/>
                            </a:gs>
                            <a:gs pos="100000">
                              <a:srgbClr val="AACE99"/>
                            </a:gs>
                          </a:gsLst>
                          <a:lin ang="5400000"/>
                        </a:gradFill>
                        <a:ln w="6345" cap="flat">
                          <a:solidFill>
                            <a:srgbClr val="70AD47"/>
                          </a:solidFill>
                          <a:prstDash val="solid"/>
                          <a:miter/>
                        </a:ln>
                      </wps:spPr>
                      <wps:txbx>
                        <w:txbxContent>
                          <w:p w14:paraId="0111A1DD" w14:textId="77777777" w:rsidR="00A7778E" w:rsidRDefault="00614D5A">
                            <w:pPr>
                              <w:jc w:val="both"/>
                              <w:rPr>
                                <w:rFonts w:ascii="Arial" w:hAnsi="Arial" w:cs="Arial"/>
                                <w:b/>
                                <w:bCs/>
                                <w:sz w:val="16"/>
                                <w:szCs w:val="16"/>
                                <w:u w:val="single"/>
                              </w:rPr>
                            </w:pPr>
                            <w:r>
                              <w:rPr>
                                <w:rFonts w:ascii="Arial" w:hAnsi="Arial" w:cs="Arial"/>
                                <w:b/>
                                <w:bCs/>
                                <w:sz w:val="16"/>
                                <w:szCs w:val="16"/>
                                <w:u w:val="single"/>
                              </w:rPr>
                              <w:t>Piaget’s Theory:</w:t>
                            </w:r>
                          </w:p>
                          <w:p w14:paraId="0111A1DE" w14:textId="77777777" w:rsidR="00A7778E" w:rsidRDefault="00614D5A">
                            <w:pPr>
                              <w:jc w:val="both"/>
                              <w:rPr>
                                <w:rFonts w:ascii="Arial" w:hAnsi="Arial" w:cs="Arial"/>
                                <w:sz w:val="16"/>
                                <w:szCs w:val="16"/>
                              </w:rPr>
                            </w:pPr>
                            <w:r>
                              <w:rPr>
                                <w:rFonts w:ascii="Arial" w:hAnsi="Arial" w:cs="Arial"/>
                                <w:sz w:val="16"/>
                                <w:szCs w:val="16"/>
                              </w:rPr>
                              <w:t xml:space="preserve">Piaget theory was the most </w:t>
                            </w:r>
                            <w:r>
                              <w:rPr>
                                <w:rFonts w:ascii="Arial" w:hAnsi="Arial" w:cs="Arial"/>
                                <w:sz w:val="16"/>
                                <w:szCs w:val="16"/>
                              </w:rPr>
                              <w:t>influential developmental theory of cognitive development. Piaget suggested that each child goes through different stages of development, each stage being different from the previous one. It has been stated that at each stage all individuals think qualitat</w:t>
                            </w:r>
                            <w:r>
                              <w:rPr>
                                <w:rFonts w:ascii="Arial" w:hAnsi="Arial" w:cs="Arial"/>
                                <w:sz w:val="16"/>
                                <w:szCs w:val="16"/>
                              </w:rPr>
                              <w:t>ively. Piaget’s theory was somewhat like Erikson’s theory. “Piaget became interested in how children think, he observed that young children’s answers were qualitatively different than older children” Hummel. J (2003). “The cognitive developmental theory ex</w:t>
                            </w:r>
                            <w:r>
                              <w:rPr>
                                <w:rFonts w:ascii="Arial" w:hAnsi="Arial" w:cs="Arial"/>
                                <w:sz w:val="16"/>
                                <w:szCs w:val="16"/>
                              </w:rPr>
                              <w:t>plains the change in reasoning level of a child acquiring new ways of understanding their world” Lefa (2014)</w:t>
                            </w:r>
                          </w:p>
                          <w:p w14:paraId="0111A1DF" w14:textId="77777777" w:rsidR="00A7778E" w:rsidRDefault="00614D5A">
                            <w:pPr>
                              <w:jc w:val="both"/>
                              <w:rPr>
                                <w:rFonts w:ascii="Arial" w:hAnsi="Arial" w:cs="Arial"/>
                                <w:sz w:val="16"/>
                                <w:szCs w:val="16"/>
                              </w:rPr>
                            </w:pPr>
                            <w:r>
                              <w:rPr>
                                <w:rFonts w:ascii="Arial" w:hAnsi="Arial" w:cs="Arial"/>
                                <w:sz w:val="16"/>
                                <w:szCs w:val="16"/>
                              </w:rPr>
                              <w:t xml:space="preserve"> Piaget had three components to his theory, which were:</w:t>
                            </w:r>
                          </w:p>
                          <w:p w14:paraId="0111A1E0" w14:textId="77777777" w:rsidR="00A7778E" w:rsidRDefault="00614D5A">
                            <w:pPr>
                              <w:pStyle w:val="ListParagraph"/>
                              <w:numPr>
                                <w:ilvl w:val="0"/>
                                <w:numId w:val="2"/>
                              </w:numPr>
                              <w:jc w:val="both"/>
                              <w:rPr>
                                <w:rFonts w:ascii="Arial" w:hAnsi="Arial" w:cs="Arial"/>
                                <w:sz w:val="16"/>
                                <w:szCs w:val="16"/>
                              </w:rPr>
                            </w:pPr>
                            <w:r>
                              <w:rPr>
                                <w:rFonts w:ascii="Arial" w:hAnsi="Arial" w:cs="Arial"/>
                                <w:sz w:val="16"/>
                                <w:szCs w:val="16"/>
                              </w:rPr>
                              <w:t xml:space="preserve">Schemas – building blocks of knowledge. </w:t>
                            </w:r>
                          </w:p>
                          <w:p w14:paraId="0111A1E1" w14:textId="77777777" w:rsidR="00A7778E" w:rsidRDefault="00614D5A">
                            <w:pPr>
                              <w:pStyle w:val="ListParagraph"/>
                              <w:numPr>
                                <w:ilvl w:val="0"/>
                                <w:numId w:val="2"/>
                              </w:numPr>
                              <w:jc w:val="both"/>
                              <w:rPr>
                                <w:rFonts w:ascii="Arial" w:hAnsi="Arial" w:cs="Arial"/>
                                <w:sz w:val="16"/>
                                <w:szCs w:val="16"/>
                              </w:rPr>
                            </w:pPr>
                            <w:r>
                              <w:rPr>
                                <w:rFonts w:ascii="Arial" w:hAnsi="Arial" w:cs="Arial"/>
                                <w:sz w:val="16"/>
                                <w:szCs w:val="16"/>
                              </w:rPr>
                              <w:t>Stages of development</w:t>
                            </w:r>
                          </w:p>
                          <w:p w14:paraId="0111A1E2" w14:textId="77777777" w:rsidR="00A7778E" w:rsidRDefault="00614D5A">
                            <w:pPr>
                              <w:pStyle w:val="ListParagraph"/>
                              <w:numPr>
                                <w:ilvl w:val="0"/>
                                <w:numId w:val="2"/>
                              </w:numPr>
                              <w:jc w:val="both"/>
                              <w:rPr>
                                <w:rFonts w:ascii="Arial" w:hAnsi="Arial" w:cs="Arial"/>
                                <w:sz w:val="16"/>
                                <w:szCs w:val="16"/>
                              </w:rPr>
                            </w:pPr>
                            <w:r>
                              <w:rPr>
                                <w:rFonts w:ascii="Arial" w:hAnsi="Arial" w:cs="Arial"/>
                                <w:sz w:val="16"/>
                                <w:szCs w:val="16"/>
                              </w:rPr>
                              <w:t>Processes that enable the tr</w:t>
                            </w:r>
                            <w:r>
                              <w:rPr>
                                <w:rFonts w:ascii="Arial" w:hAnsi="Arial" w:cs="Arial"/>
                                <w:sz w:val="16"/>
                                <w:szCs w:val="16"/>
                              </w:rPr>
                              <w:t>ansition from one stage to another</w:t>
                            </w:r>
                          </w:p>
                          <w:p w14:paraId="0111A1E3" w14:textId="77777777" w:rsidR="00A7778E" w:rsidRDefault="00614D5A">
                            <w:pPr>
                              <w:jc w:val="both"/>
                              <w:rPr>
                                <w:rFonts w:ascii="Arial" w:hAnsi="Arial" w:cs="Arial"/>
                                <w:sz w:val="16"/>
                                <w:szCs w:val="16"/>
                              </w:rPr>
                            </w:pPr>
                            <w:r>
                              <w:rPr>
                                <w:rFonts w:ascii="Arial" w:hAnsi="Arial" w:cs="Arial"/>
                                <w:sz w:val="16"/>
                                <w:szCs w:val="16"/>
                              </w:rPr>
                              <w:t xml:space="preserve">This theory links to the child’s experience as schemas describes the mental and physical actions of an individual based on their understanding, how Piaget believed that children also understood intelligence, and this was </w:t>
                            </w:r>
                            <w:r>
                              <w:rPr>
                                <w:rFonts w:ascii="Arial" w:hAnsi="Arial" w:cs="Arial"/>
                                <w:sz w:val="16"/>
                                <w:szCs w:val="16"/>
                              </w:rPr>
                              <w:t xml:space="preserve">all based of their surroundings and how they adapt it. Relating this to a child’s experience between the ages of 0-5, a child’s behaviour will reflect their experience and they will adapt from what they learn from their parent/caregiver, how the parent or </w:t>
                            </w:r>
                            <w:r>
                              <w:rPr>
                                <w:rFonts w:ascii="Arial" w:hAnsi="Arial" w:cs="Arial"/>
                                <w:sz w:val="16"/>
                                <w:szCs w:val="16"/>
                              </w:rPr>
                              <w:t>caregiver approaches them will influence the child and their behaviour, which will later have some sort of effect of them later in life whether that being good or bad.</w:t>
                            </w:r>
                          </w:p>
                          <w:p w14:paraId="0111A1E4" w14:textId="77777777" w:rsidR="00A7778E" w:rsidRDefault="00614D5A">
                            <w:pPr>
                              <w:jc w:val="both"/>
                              <w:rPr>
                                <w:rFonts w:ascii="Arial" w:hAnsi="Arial" w:cs="Arial"/>
                                <w:sz w:val="16"/>
                                <w:szCs w:val="16"/>
                              </w:rPr>
                            </w:pPr>
                            <w:r>
                              <w:rPr>
                                <w:rFonts w:ascii="Arial" w:hAnsi="Arial" w:cs="Arial"/>
                                <w:sz w:val="16"/>
                                <w:szCs w:val="16"/>
                              </w:rPr>
                              <w:t>“It is difficult for children to carry out mental operations, therefore the behaviour is</w:t>
                            </w:r>
                            <w:r>
                              <w:rPr>
                                <w:rFonts w:ascii="Arial" w:hAnsi="Arial" w:cs="Arial"/>
                                <w:sz w:val="16"/>
                                <w:szCs w:val="16"/>
                              </w:rPr>
                              <w:t xml:space="preserve"> regulated from outside the child, by a parent.” Weisz (2018)</w:t>
                            </w:r>
                          </w:p>
                          <w:p w14:paraId="0111A1E5" w14:textId="77777777" w:rsidR="00A7778E" w:rsidRDefault="00A7778E">
                            <w:pPr>
                              <w:jc w:val="both"/>
                              <w:rPr>
                                <w:rFonts w:ascii="Arial" w:hAnsi="Arial" w:cs="Arial"/>
                                <w:b/>
                                <w:bCs/>
                                <w:sz w:val="16"/>
                                <w:szCs w:val="16"/>
                                <w:u w:val="single"/>
                              </w:rPr>
                            </w:pPr>
                          </w:p>
                          <w:p w14:paraId="0111A1E6" w14:textId="77777777" w:rsidR="00A7778E" w:rsidRDefault="00A7778E">
                            <w:pPr>
                              <w:jc w:val="both"/>
                              <w:rPr>
                                <w:rFonts w:ascii="Arial" w:hAnsi="Arial" w:cs="Arial"/>
                                <w:b/>
                                <w:bCs/>
                                <w:sz w:val="16"/>
                                <w:szCs w:val="16"/>
                                <w:u w:val="single"/>
                              </w:rPr>
                            </w:pPr>
                          </w:p>
                          <w:p w14:paraId="0111A1E7" w14:textId="77777777" w:rsidR="00A7778E" w:rsidRDefault="00A7778E">
                            <w:pPr>
                              <w:jc w:val="both"/>
                              <w:rPr>
                                <w:rFonts w:ascii="Arial" w:hAnsi="Arial" w:cs="Arial"/>
                                <w:b/>
                                <w:bCs/>
                                <w:sz w:val="16"/>
                                <w:szCs w:val="16"/>
                                <w:u w:val="single"/>
                              </w:rPr>
                            </w:pPr>
                          </w:p>
                          <w:p w14:paraId="0111A1E8" w14:textId="77777777" w:rsidR="00A7778E" w:rsidRDefault="00A7778E">
                            <w:pPr>
                              <w:jc w:val="both"/>
                              <w:rPr>
                                <w:rFonts w:ascii="Arial" w:hAnsi="Arial" w:cs="Arial"/>
                                <w:b/>
                                <w:bCs/>
                                <w:sz w:val="16"/>
                                <w:szCs w:val="16"/>
                                <w:u w:val="single"/>
                              </w:rPr>
                            </w:pPr>
                          </w:p>
                          <w:p w14:paraId="0111A1E9" w14:textId="77777777" w:rsidR="00A7778E" w:rsidRDefault="00A7778E">
                            <w:pPr>
                              <w:jc w:val="both"/>
                              <w:rPr>
                                <w:rFonts w:ascii="Arial" w:hAnsi="Arial" w:cs="Arial"/>
                                <w:b/>
                                <w:bCs/>
                                <w:sz w:val="16"/>
                                <w:szCs w:val="16"/>
                                <w:u w:val="single"/>
                              </w:rPr>
                            </w:pPr>
                          </w:p>
                          <w:p w14:paraId="0111A1EA" w14:textId="77777777" w:rsidR="00A7778E" w:rsidRDefault="00A7778E">
                            <w:pPr>
                              <w:jc w:val="both"/>
                              <w:rPr>
                                <w:rFonts w:ascii="Arial" w:hAnsi="Arial" w:cs="Arial"/>
                                <w:b/>
                                <w:bCs/>
                                <w:sz w:val="16"/>
                                <w:szCs w:val="16"/>
                                <w:u w:val="single"/>
                              </w:rPr>
                            </w:pPr>
                          </w:p>
                          <w:p w14:paraId="0111A1EB" w14:textId="77777777" w:rsidR="00A7778E" w:rsidRDefault="00A7778E">
                            <w:pPr>
                              <w:jc w:val="both"/>
                              <w:rPr>
                                <w:rFonts w:ascii="Arial" w:hAnsi="Arial" w:cs="Arial"/>
                                <w:b/>
                                <w:bCs/>
                                <w:sz w:val="16"/>
                                <w:szCs w:val="16"/>
                                <w:u w:val="single"/>
                              </w:rPr>
                            </w:pPr>
                          </w:p>
                          <w:p w14:paraId="0111A1EC" w14:textId="77777777" w:rsidR="00A7778E" w:rsidRDefault="00A7778E">
                            <w:pPr>
                              <w:jc w:val="both"/>
                              <w:rPr>
                                <w:rFonts w:ascii="Arial" w:hAnsi="Arial" w:cs="Arial"/>
                                <w:b/>
                                <w:bCs/>
                                <w:sz w:val="16"/>
                                <w:szCs w:val="16"/>
                                <w:u w:val="single"/>
                              </w:rPr>
                            </w:pPr>
                          </w:p>
                          <w:p w14:paraId="0111A1ED" w14:textId="77777777" w:rsidR="00A7778E" w:rsidRDefault="00A7778E">
                            <w:pPr>
                              <w:jc w:val="both"/>
                              <w:rPr>
                                <w:rFonts w:ascii="Arial" w:hAnsi="Arial" w:cs="Arial"/>
                                <w:b/>
                                <w:bCs/>
                                <w:sz w:val="16"/>
                                <w:szCs w:val="16"/>
                                <w:u w:val="single"/>
                              </w:rPr>
                            </w:pPr>
                          </w:p>
                          <w:p w14:paraId="0111A1EE" w14:textId="77777777" w:rsidR="00A7778E" w:rsidRDefault="00A7778E">
                            <w:pPr>
                              <w:jc w:val="both"/>
                              <w:rPr>
                                <w:rFonts w:ascii="Arial" w:hAnsi="Arial" w:cs="Arial"/>
                                <w:b/>
                                <w:bCs/>
                                <w:sz w:val="16"/>
                                <w:szCs w:val="16"/>
                                <w:u w:val="single"/>
                              </w:rPr>
                            </w:pPr>
                          </w:p>
                          <w:p w14:paraId="0111A1EF" w14:textId="77777777" w:rsidR="00A7778E" w:rsidRDefault="00A7778E">
                            <w:pPr>
                              <w:jc w:val="both"/>
                              <w:rPr>
                                <w:rFonts w:ascii="Arial" w:hAnsi="Arial" w:cs="Arial"/>
                                <w:b/>
                                <w:bCs/>
                                <w:sz w:val="16"/>
                                <w:szCs w:val="16"/>
                                <w:u w:val="single"/>
                              </w:rP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0111A1C2" id="_x0000_s1027" style="position:absolute;margin-left:385.55pt;margin-top:14.05pt;width:436.75pt;height:285.9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5546478,36309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" adj="-11796480,,5400" path="m605155,at,,1210310,1210310,605155,,,605155l,3025775at,2420620,1210310,3630930,,3025775,605155,3630930l4941323,3630930at4336168,2420620,5546478,3630930,4941323,3630930,5546478,3025775l5546478,605155at4336168,,5546478,1210310,5546478,605155,4941323,l605155,xe" fillcolor="#b5d5a7" strokecolor="#70ad47" strokeweight=".17625mm">
                <v:fill color2="#aace99" focus="100%" type="gradient">
                  <o:fill v:ext="view" type="gradientUnscaled"/>
                </v:fill>
                <v:stroke joinstyle="miter"/>
                <v:formulas/>
                <v:path arrowok="t" o:connecttype="custom" o:connectlocs="2773239,0;5546478,1815465;2773239,3630930;0,1815465" o:connectangles="270,0,90,180" textboxrect="177249,177249,5369229,3453681"/>
                <v:textbox>
                  <w:txbxContent>
                    <w:p w14:paraId="0111A1DD" w14:textId="77777777" w:rsidR="00A7778E" w:rsidRDefault="00614D5A">
                      <w:pPr>
                        <w:jc w:val="both"/>
                        <w:rPr>
                          <w:rFonts w:ascii="Arial" w:hAnsi="Arial" w:cs="Arial"/>
                          <w:b/>
                          <w:bCs/>
                          <w:sz w:val="16"/>
                          <w:szCs w:val="16"/>
                          <w:u w:val="single"/>
                        </w:rPr>
                      </w:pPr>
                      <w:r>
                        <w:rPr>
                          <w:rFonts w:ascii="Arial" w:hAnsi="Arial" w:cs="Arial"/>
                          <w:b/>
                          <w:bCs/>
                          <w:sz w:val="16"/>
                          <w:szCs w:val="16"/>
                          <w:u w:val="single"/>
                        </w:rPr>
                        <w:t>Piaget’s Theory:</w:t>
                      </w:r>
                    </w:p>
                    <w:p w14:paraId="0111A1DE" w14:textId="77777777" w:rsidR="00A7778E" w:rsidRDefault="00614D5A">
                      <w:pPr>
                        <w:jc w:val="both"/>
                        <w:rPr>
                          <w:rFonts w:ascii="Arial" w:hAnsi="Arial" w:cs="Arial"/>
                          <w:sz w:val="16"/>
                          <w:szCs w:val="16"/>
                        </w:rPr>
                      </w:pPr>
                      <w:r>
                        <w:rPr>
                          <w:rFonts w:ascii="Arial" w:hAnsi="Arial" w:cs="Arial"/>
                          <w:sz w:val="16"/>
                          <w:szCs w:val="16"/>
                        </w:rPr>
                        <w:t xml:space="preserve">Piaget theory was the most </w:t>
                      </w:r>
                      <w:r>
                        <w:rPr>
                          <w:rFonts w:ascii="Arial" w:hAnsi="Arial" w:cs="Arial"/>
                          <w:sz w:val="16"/>
                          <w:szCs w:val="16"/>
                        </w:rPr>
                        <w:t>influential developmental theory of cognitive development. Piaget suggested that each child goes through different stages of development, each stage being different from the previous one. It has been stated that at each stage all individuals think qualitat</w:t>
                      </w:r>
                      <w:r>
                        <w:rPr>
                          <w:rFonts w:ascii="Arial" w:hAnsi="Arial" w:cs="Arial"/>
                          <w:sz w:val="16"/>
                          <w:szCs w:val="16"/>
                        </w:rPr>
                        <w:t>ively. Piaget’s theory was somewhat like Erikson’s theory. “Piaget became interested in how children think, he observed that young children’s answers were qualitatively different than older children” Hummel. J (2003). “The cognitive developmental theory ex</w:t>
                      </w:r>
                      <w:r>
                        <w:rPr>
                          <w:rFonts w:ascii="Arial" w:hAnsi="Arial" w:cs="Arial"/>
                          <w:sz w:val="16"/>
                          <w:szCs w:val="16"/>
                        </w:rPr>
                        <w:t>plains the change in reasoning level of a child acquiring new ways of understanding their world” Lefa (2014)</w:t>
                      </w:r>
                    </w:p>
                    <w:p w14:paraId="0111A1DF" w14:textId="77777777" w:rsidR="00A7778E" w:rsidRDefault="00614D5A">
                      <w:pPr>
                        <w:jc w:val="both"/>
                        <w:rPr>
                          <w:rFonts w:ascii="Arial" w:hAnsi="Arial" w:cs="Arial"/>
                          <w:sz w:val="16"/>
                          <w:szCs w:val="16"/>
                        </w:rPr>
                      </w:pPr>
                      <w:r>
                        <w:rPr>
                          <w:rFonts w:ascii="Arial" w:hAnsi="Arial" w:cs="Arial"/>
                          <w:sz w:val="16"/>
                          <w:szCs w:val="16"/>
                        </w:rPr>
                        <w:t xml:space="preserve"> Piaget had three components to his theory, which were:</w:t>
                      </w:r>
                    </w:p>
                    <w:p w14:paraId="0111A1E0" w14:textId="77777777" w:rsidR="00A7778E" w:rsidRDefault="00614D5A">
                      <w:pPr>
                        <w:pStyle w:val="ListParagraph"/>
                        <w:numPr>
                          <w:ilvl w:val="0"/>
                          <w:numId w:val="2"/>
                        </w:numPr>
                        <w:jc w:val="both"/>
                        <w:rPr>
                          <w:rFonts w:ascii="Arial" w:hAnsi="Arial" w:cs="Arial"/>
                          <w:sz w:val="16"/>
                          <w:szCs w:val="16"/>
                        </w:rPr>
                      </w:pPr>
                      <w:r>
                        <w:rPr>
                          <w:rFonts w:ascii="Arial" w:hAnsi="Arial" w:cs="Arial"/>
                          <w:sz w:val="16"/>
                          <w:szCs w:val="16"/>
                        </w:rPr>
                        <w:t xml:space="preserve">Schemas – building blocks of knowledge. </w:t>
                      </w:r>
                    </w:p>
                    <w:p w14:paraId="0111A1E1" w14:textId="77777777" w:rsidR="00A7778E" w:rsidRDefault="00614D5A">
                      <w:pPr>
                        <w:pStyle w:val="ListParagraph"/>
                        <w:numPr>
                          <w:ilvl w:val="0"/>
                          <w:numId w:val="2"/>
                        </w:numPr>
                        <w:jc w:val="both"/>
                        <w:rPr>
                          <w:rFonts w:ascii="Arial" w:hAnsi="Arial" w:cs="Arial"/>
                          <w:sz w:val="16"/>
                          <w:szCs w:val="16"/>
                        </w:rPr>
                      </w:pPr>
                      <w:r>
                        <w:rPr>
                          <w:rFonts w:ascii="Arial" w:hAnsi="Arial" w:cs="Arial"/>
                          <w:sz w:val="16"/>
                          <w:szCs w:val="16"/>
                        </w:rPr>
                        <w:t>Stages of development</w:t>
                      </w:r>
                    </w:p>
                    <w:p w14:paraId="0111A1E2" w14:textId="77777777" w:rsidR="00A7778E" w:rsidRDefault="00614D5A">
                      <w:pPr>
                        <w:pStyle w:val="ListParagraph"/>
                        <w:numPr>
                          <w:ilvl w:val="0"/>
                          <w:numId w:val="2"/>
                        </w:numPr>
                        <w:jc w:val="both"/>
                        <w:rPr>
                          <w:rFonts w:ascii="Arial" w:hAnsi="Arial" w:cs="Arial"/>
                          <w:sz w:val="16"/>
                          <w:szCs w:val="16"/>
                        </w:rPr>
                      </w:pPr>
                      <w:r>
                        <w:rPr>
                          <w:rFonts w:ascii="Arial" w:hAnsi="Arial" w:cs="Arial"/>
                          <w:sz w:val="16"/>
                          <w:szCs w:val="16"/>
                        </w:rPr>
                        <w:t>Processes that enable the tr</w:t>
                      </w:r>
                      <w:r>
                        <w:rPr>
                          <w:rFonts w:ascii="Arial" w:hAnsi="Arial" w:cs="Arial"/>
                          <w:sz w:val="16"/>
                          <w:szCs w:val="16"/>
                        </w:rPr>
                        <w:t>ansition from one stage to another</w:t>
                      </w:r>
                    </w:p>
                    <w:p w14:paraId="0111A1E3" w14:textId="77777777" w:rsidR="00A7778E" w:rsidRDefault="00614D5A">
                      <w:pPr>
                        <w:jc w:val="both"/>
                        <w:rPr>
                          <w:rFonts w:ascii="Arial" w:hAnsi="Arial" w:cs="Arial"/>
                          <w:sz w:val="16"/>
                          <w:szCs w:val="16"/>
                        </w:rPr>
                      </w:pPr>
                      <w:r>
                        <w:rPr>
                          <w:rFonts w:ascii="Arial" w:hAnsi="Arial" w:cs="Arial"/>
                          <w:sz w:val="16"/>
                          <w:szCs w:val="16"/>
                        </w:rPr>
                        <w:t xml:space="preserve">This theory links to the child’s experience as schemas describes the mental and physical actions of an individual based on their understanding, how Piaget believed that children also understood intelligence, and this was </w:t>
                      </w:r>
                      <w:r>
                        <w:rPr>
                          <w:rFonts w:ascii="Arial" w:hAnsi="Arial" w:cs="Arial"/>
                          <w:sz w:val="16"/>
                          <w:szCs w:val="16"/>
                        </w:rPr>
                        <w:t xml:space="preserve">all based of their surroundings and how they adapt it. Relating this to a child’s experience between the ages of 0-5, a child’s behaviour will reflect their experience and they will adapt from what they learn from their parent/caregiver, how the parent or </w:t>
                      </w:r>
                      <w:r>
                        <w:rPr>
                          <w:rFonts w:ascii="Arial" w:hAnsi="Arial" w:cs="Arial"/>
                          <w:sz w:val="16"/>
                          <w:szCs w:val="16"/>
                        </w:rPr>
                        <w:t>caregiver approaches them will influence the child and their behaviour, which will later have some sort of effect of them later in life whether that being good or bad.</w:t>
                      </w:r>
                    </w:p>
                    <w:p w14:paraId="0111A1E4" w14:textId="77777777" w:rsidR="00A7778E" w:rsidRDefault="00614D5A">
                      <w:pPr>
                        <w:jc w:val="both"/>
                        <w:rPr>
                          <w:rFonts w:ascii="Arial" w:hAnsi="Arial" w:cs="Arial"/>
                          <w:sz w:val="16"/>
                          <w:szCs w:val="16"/>
                        </w:rPr>
                      </w:pPr>
                      <w:r>
                        <w:rPr>
                          <w:rFonts w:ascii="Arial" w:hAnsi="Arial" w:cs="Arial"/>
                          <w:sz w:val="16"/>
                          <w:szCs w:val="16"/>
                        </w:rPr>
                        <w:t>“It is difficult for children to carry out mental operations, therefore the behaviour is</w:t>
                      </w:r>
                      <w:r>
                        <w:rPr>
                          <w:rFonts w:ascii="Arial" w:hAnsi="Arial" w:cs="Arial"/>
                          <w:sz w:val="16"/>
                          <w:szCs w:val="16"/>
                        </w:rPr>
                        <w:t xml:space="preserve"> regulated from outside the child, by a parent.” Weisz (2018)</w:t>
                      </w:r>
                    </w:p>
                    <w:p w14:paraId="0111A1E5" w14:textId="77777777" w:rsidR="00A7778E" w:rsidRDefault="00A7778E">
                      <w:pPr>
                        <w:jc w:val="both"/>
                        <w:rPr>
                          <w:rFonts w:ascii="Arial" w:hAnsi="Arial" w:cs="Arial"/>
                          <w:b/>
                          <w:bCs/>
                          <w:sz w:val="16"/>
                          <w:szCs w:val="16"/>
                          <w:u w:val="single"/>
                        </w:rPr>
                      </w:pPr>
                    </w:p>
                    <w:p w14:paraId="0111A1E6" w14:textId="77777777" w:rsidR="00A7778E" w:rsidRDefault="00A7778E">
                      <w:pPr>
                        <w:jc w:val="both"/>
                        <w:rPr>
                          <w:rFonts w:ascii="Arial" w:hAnsi="Arial" w:cs="Arial"/>
                          <w:b/>
                          <w:bCs/>
                          <w:sz w:val="16"/>
                          <w:szCs w:val="16"/>
                          <w:u w:val="single"/>
                        </w:rPr>
                      </w:pPr>
                    </w:p>
                    <w:p w14:paraId="0111A1E7" w14:textId="77777777" w:rsidR="00A7778E" w:rsidRDefault="00A7778E">
                      <w:pPr>
                        <w:jc w:val="both"/>
                        <w:rPr>
                          <w:rFonts w:ascii="Arial" w:hAnsi="Arial" w:cs="Arial"/>
                          <w:b/>
                          <w:bCs/>
                          <w:sz w:val="16"/>
                          <w:szCs w:val="16"/>
                          <w:u w:val="single"/>
                        </w:rPr>
                      </w:pPr>
                    </w:p>
                    <w:p w14:paraId="0111A1E8" w14:textId="77777777" w:rsidR="00A7778E" w:rsidRDefault="00A7778E">
                      <w:pPr>
                        <w:jc w:val="both"/>
                        <w:rPr>
                          <w:rFonts w:ascii="Arial" w:hAnsi="Arial" w:cs="Arial"/>
                          <w:b/>
                          <w:bCs/>
                          <w:sz w:val="16"/>
                          <w:szCs w:val="16"/>
                          <w:u w:val="single"/>
                        </w:rPr>
                      </w:pPr>
                    </w:p>
                    <w:p w14:paraId="0111A1E9" w14:textId="77777777" w:rsidR="00A7778E" w:rsidRDefault="00A7778E">
                      <w:pPr>
                        <w:jc w:val="both"/>
                        <w:rPr>
                          <w:rFonts w:ascii="Arial" w:hAnsi="Arial" w:cs="Arial"/>
                          <w:b/>
                          <w:bCs/>
                          <w:sz w:val="16"/>
                          <w:szCs w:val="16"/>
                          <w:u w:val="single"/>
                        </w:rPr>
                      </w:pPr>
                    </w:p>
                    <w:p w14:paraId="0111A1EA" w14:textId="77777777" w:rsidR="00A7778E" w:rsidRDefault="00A7778E">
                      <w:pPr>
                        <w:jc w:val="both"/>
                        <w:rPr>
                          <w:rFonts w:ascii="Arial" w:hAnsi="Arial" w:cs="Arial"/>
                          <w:b/>
                          <w:bCs/>
                          <w:sz w:val="16"/>
                          <w:szCs w:val="16"/>
                          <w:u w:val="single"/>
                        </w:rPr>
                      </w:pPr>
                    </w:p>
                    <w:p w14:paraId="0111A1EB" w14:textId="77777777" w:rsidR="00A7778E" w:rsidRDefault="00A7778E">
                      <w:pPr>
                        <w:jc w:val="both"/>
                        <w:rPr>
                          <w:rFonts w:ascii="Arial" w:hAnsi="Arial" w:cs="Arial"/>
                          <w:b/>
                          <w:bCs/>
                          <w:sz w:val="16"/>
                          <w:szCs w:val="16"/>
                          <w:u w:val="single"/>
                        </w:rPr>
                      </w:pPr>
                    </w:p>
                    <w:p w14:paraId="0111A1EC" w14:textId="77777777" w:rsidR="00A7778E" w:rsidRDefault="00A7778E">
                      <w:pPr>
                        <w:jc w:val="both"/>
                        <w:rPr>
                          <w:rFonts w:ascii="Arial" w:hAnsi="Arial" w:cs="Arial"/>
                          <w:b/>
                          <w:bCs/>
                          <w:sz w:val="16"/>
                          <w:szCs w:val="16"/>
                          <w:u w:val="single"/>
                        </w:rPr>
                      </w:pPr>
                    </w:p>
                    <w:p w14:paraId="0111A1ED" w14:textId="77777777" w:rsidR="00A7778E" w:rsidRDefault="00A7778E">
                      <w:pPr>
                        <w:jc w:val="both"/>
                        <w:rPr>
                          <w:rFonts w:ascii="Arial" w:hAnsi="Arial" w:cs="Arial"/>
                          <w:b/>
                          <w:bCs/>
                          <w:sz w:val="16"/>
                          <w:szCs w:val="16"/>
                          <w:u w:val="single"/>
                        </w:rPr>
                      </w:pPr>
                    </w:p>
                    <w:p w14:paraId="0111A1EE" w14:textId="77777777" w:rsidR="00A7778E" w:rsidRDefault="00A7778E">
                      <w:pPr>
                        <w:jc w:val="both"/>
                        <w:rPr>
                          <w:rFonts w:ascii="Arial" w:hAnsi="Arial" w:cs="Arial"/>
                          <w:b/>
                          <w:bCs/>
                          <w:sz w:val="16"/>
                          <w:szCs w:val="16"/>
                          <w:u w:val="single"/>
                        </w:rPr>
                      </w:pPr>
                    </w:p>
                    <w:p w14:paraId="0111A1EF" w14:textId="77777777" w:rsidR="00A7778E" w:rsidRDefault="00A7778E">
                      <w:pPr>
                        <w:jc w:val="both"/>
                        <w:rPr>
                          <w:rFonts w:ascii="Arial" w:hAnsi="Arial" w:cs="Arial"/>
                          <w:b/>
                          <w:bCs/>
                          <w:sz w:val="16"/>
                          <w:szCs w:val="16"/>
                          <w:u w:val="single"/>
                        </w:rPr>
                      </w:pPr>
                    </w:p>
                  </w:txbxContent>
                </v:textbox>
                <w10:wrap anchorx="page"/>
              </v:shape>
            </w:pict>
          </mc:Fallback>
        </mc:AlternateContent>
      </w:r>
      <w:r w:rsidR="00782F78">
        <w:rPr>
          <w:noProof/>
        </w:rPr>
        <mc:AlternateContent>
          <mc:Choice Requires="wps">
            <w:drawing>
              <wp:anchor distT="0" distB="0" distL="114300" distR="114300" simplePos="0" relativeHeight="251661312" behindDoc="0" locked="0" layoutInCell="1" allowOverlap="1" wp14:anchorId="0111A1BC" wp14:editId="275F3CFB">
                <wp:simplePos x="0" y="0"/>
                <wp:positionH relativeFrom="page">
                  <wp:posOffset>5715</wp:posOffset>
                </wp:positionH>
                <wp:positionV relativeFrom="paragraph">
                  <wp:posOffset>-252730</wp:posOffset>
                </wp:positionV>
                <wp:extent cx="10672447" cy="457200"/>
                <wp:effectExtent l="0" t="0" r="14603" b="19050"/>
                <wp:wrapNone/>
                <wp:docPr id="2" name="Text Box 5"/>
                <wp:cNvGraphicFramePr/>
                <a:graphic xmlns:a="http://schemas.openxmlformats.org/drawingml/2006/main">
                  <a:graphicData uri="http://schemas.microsoft.com/office/word/2010/wordprocessingShape">
                    <wps:wsp>
                      <wps:cNvSpPr txBox="1"/>
                      <wps:spPr>
                        <a:xfrm>
                          <a:off x="0" y="0"/>
                          <a:ext cx="10672447" cy="457200"/>
                        </a:xfrm>
                        <a:prstGeom prst="rect">
                          <a:avLst/>
                        </a:prstGeom>
                        <a:solidFill>
                          <a:srgbClr val="FFFFFF"/>
                        </a:solidFill>
                        <a:ln w="6345">
                          <a:solidFill>
                            <a:srgbClr val="000000"/>
                          </a:solidFill>
                          <a:prstDash val="solid"/>
                        </a:ln>
                      </wps:spPr>
                      <wps:txbx>
                        <w:txbxContent>
                          <w:p w14:paraId="0111A1D5" w14:textId="77777777" w:rsidR="00A7778E" w:rsidRDefault="00614D5A">
                            <w:pPr>
                              <w:rPr>
                                <w:rFonts w:ascii="Arial" w:hAnsi="Arial" w:cs="Arial"/>
                                <w:sz w:val="20"/>
                                <w:szCs w:val="20"/>
                              </w:rPr>
                            </w:pPr>
                            <w:r>
                              <w:rPr>
                                <w:rFonts w:ascii="Arial" w:hAnsi="Arial" w:cs="Arial"/>
                                <w:sz w:val="20"/>
                                <w:szCs w:val="20"/>
                              </w:rPr>
                              <w:t xml:space="preserve">In this poster we will be highlighting key factors </w:t>
                            </w:r>
                            <w:r>
                              <w:rPr>
                                <w:rFonts w:ascii="Arial" w:hAnsi="Arial" w:cs="Arial"/>
                                <w:sz w:val="20"/>
                                <w:szCs w:val="20"/>
                              </w:rPr>
                              <w:t>that can affect a child intellectually at a young age, and how 2 psychological theories are linked to this statement above. Also be mentioning some practical activity’s parents can do with their children with that age group. The two theories that we will b</w:t>
                            </w:r>
                            <w:r>
                              <w:rPr>
                                <w:rFonts w:ascii="Arial" w:hAnsi="Arial" w:cs="Arial"/>
                                <w:sz w:val="20"/>
                                <w:szCs w:val="20"/>
                              </w:rPr>
                              <w:t>e discussing are Erik Erikson theory and Piaget’s theory.</w:t>
                            </w:r>
                          </w:p>
                          <w:p w14:paraId="0111A1D6" w14:textId="77777777" w:rsidR="00A7778E" w:rsidRDefault="00A7778E">
                            <w:pPr>
                              <w:rPr>
                                <w:rFonts w:ascii="Arial" w:hAnsi="Arial" w:cs="Arial"/>
                                <w:sz w:val="32"/>
                                <w:szCs w:val="32"/>
                              </w:rPr>
                            </w:pPr>
                          </w:p>
                        </w:txbxContent>
                      </wps:txbx>
                      <wps:bodyPr vert="horz" wrap="square" lIns="91440" tIns="45720" rIns="91440" bIns="45720" anchor="t" anchorCtr="0" compatLnSpc="1">
                        <a:noAutofit/>
                      </wps:bodyPr>
                    </wps:wsp>
                  </a:graphicData>
                </a:graphic>
              </wp:anchor>
            </w:drawing>
          </mc:Choice>
          <mc:Fallback>
            <w:pict>
              <v:shapetype w14:anchorId="0111A1BC" id="_x0000_t202" coordsize="21600,21600" o:spt="202" path="m,l,21600r21600,l21600,xe">
                <v:stroke joinstyle="miter"/>
                <v:path gradientshapeok="t" o:connecttype="rect"/>
              </v:shapetype>
              <v:shape id="Text Box 5" o:spid="_x0000_s1028" type="#_x0000_t202" style="position:absolute;margin-left:.45pt;margin-top:-19.9pt;width:840.35pt;height:36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" strokeweight=".17625mm">
                <v:textbox>
                  <w:txbxContent>
                    <w:p w14:paraId="0111A1D5" w14:textId="77777777" w:rsidR="00A7778E" w:rsidRDefault="00614D5A">
                      <w:pPr>
                        <w:rPr>
                          <w:rFonts w:ascii="Arial" w:hAnsi="Arial" w:cs="Arial"/>
                          <w:sz w:val="20"/>
                          <w:szCs w:val="20"/>
                        </w:rPr>
                      </w:pPr>
                      <w:r>
                        <w:rPr>
                          <w:rFonts w:ascii="Arial" w:hAnsi="Arial" w:cs="Arial"/>
                          <w:sz w:val="20"/>
                          <w:szCs w:val="20"/>
                        </w:rPr>
                        <w:t xml:space="preserve">In this poster we will be highlighting key factors </w:t>
                      </w:r>
                      <w:r>
                        <w:rPr>
                          <w:rFonts w:ascii="Arial" w:hAnsi="Arial" w:cs="Arial"/>
                          <w:sz w:val="20"/>
                          <w:szCs w:val="20"/>
                        </w:rPr>
                        <w:t>that can affect a child intellectually at a young age, and how 2 psychological theories are linked to this statement above. Also be mentioning some practical activity’s parents can do with their children with that age group. The two theories that we will b</w:t>
                      </w:r>
                      <w:r>
                        <w:rPr>
                          <w:rFonts w:ascii="Arial" w:hAnsi="Arial" w:cs="Arial"/>
                          <w:sz w:val="20"/>
                          <w:szCs w:val="20"/>
                        </w:rPr>
                        <w:t>e discussing are Erik Erikson theory and Piaget’s theory.</w:t>
                      </w:r>
                    </w:p>
                    <w:p w14:paraId="0111A1D6" w14:textId="77777777" w:rsidR="00A7778E" w:rsidRDefault="00A7778E">
                      <w:pPr>
                        <w:rPr>
                          <w:rFonts w:ascii="Arial" w:hAnsi="Arial" w:cs="Arial"/>
                          <w:sz w:val="32"/>
                          <w:szCs w:val="32"/>
                        </w:rPr>
                      </w:pPr>
                    </w:p>
                  </w:txbxContent>
                </v:textbox>
                <w10:wrap anchorx="page"/>
              </v:shape>
            </w:pict>
          </mc:Fallback>
        </mc:AlternateContent>
      </w:r>
      <w:r w:rsidR="00782F78">
        <w:rPr>
          <w:rFonts w:ascii="Arial" w:hAnsi="Arial" w:cs="Arial"/>
          <w:noProof/>
          <w:sz w:val="24"/>
          <w:szCs w:val="24"/>
        </w:rPr>
        <mc:AlternateContent>
          <mc:Choice Requires="wps">
            <w:drawing>
              <wp:anchor distT="0" distB="0" distL="114300" distR="114300" simplePos="0" relativeHeight="251659264" behindDoc="0" locked="0" layoutInCell="1" allowOverlap="1" wp14:anchorId="0111A1BE" wp14:editId="1A122BAC">
                <wp:simplePos x="0" y="0"/>
                <wp:positionH relativeFrom="page">
                  <wp:align>right</wp:align>
                </wp:positionH>
                <wp:positionV relativeFrom="paragraph">
                  <wp:posOffset>-866775</wp:posOffset>
                </wp:positionV>
                <wp:extent cx="2486025" cy="390525"/>
                <wp:effectExtent l="0" t="0" r="28575" b="28575"/>
                <wp:wrapNone/>
                <wp:docPr id="3" name="Rectangle: Rounded Corners 1"/>
                <wp:cNvGraphicFramePr/>
                <a:graphic xmlns:a="http://schemas.openxmlformats.org/drawingml/2006/main">
                  <a:graphicData uri="http://schemas.microsoft.com/office/word/2010/wordprocessingShape">
                    <wps:wsp>
                      <wps:cNvSpPr/>
                      <wps:spPr>
                        <a:xfrm>
                          <a:off x="0" y="0"/>
                          <a:ext cx="2486025" cy="390525"/>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cap="flat">
                          <a:solidFill>
                            <a:srgbClr val="70AD47"/>
                          </a:solidFill>
                          <a:prstDash val="solid"/>
                          <a:miter/>
                        </a:ln>
                      </wps:spPr>
                      <wps:txbx>
                        <w:txbxContent>
                          <w:p w14:paraId="0111A1D9" w14:textId="1EC9F692" w:rsidR="00A7778E" w:rsidRDefault="00614D5A">
                            <w:pPr>
                              <w:jc w:val="both"/>
                              <w:rPr>
                                <w:rFonts w:ascii="Arial" w:hAnsi="Arial" w:cs="Arial"/>
                                <w:sz w:val="36"/>
                                <w:szCs w:val="36"/>
                              </w:rPr>
                            </w:pPr>
                            <w:r>
                              <w:rPr>
                                <w:rFonts w:ascii="Arial" w:hAnsi="Arial" w:cs="Arial"/>
                                <w:sz w:val="36"/>
                                <w:szCs w:val="36"/>
                              </w:rPr>
                              <w:t>Unsa</w:t>
                            </w:r>
                            <w:r w:rsidR="00782F78">
                              <w:rPr>
                                <w:rFonts w:ascii="Arial" w:hAnsi="Arial" w:cs="Arial"/>
                                <w:sz w:val="36"/>
                                <w:szCs w:val="36"/>
                              </w:rPr>
                              <w:t xml:space="preserve"> </w:t>
                            </w:r>
                            <w:r>
                              <w:rPr>
                                <w:rFonts w:ascii="Arial" w:hAnsi="Arial" w:cs="Arial"/>
                                <w:sz w:val="36"/>
                                <w:szCs w:val="36"/>
                              </w:rPr>
                              <w:t>Pal</w:t>
                            </w:r>
                            <w:r w:rsidR="00782F78">
                              <w:rPr>
                                <w:rFonts w:ascii="Arial" w:hAnsi="Arial" w:cs="Arial"/>
                                <w:sz w:val="36"/>
                                <w:szCs w:val="36"/>
                              </w:rPr>
                              <w:t xml:space="preserve"> </w:t>
                            </w:r>
                            <w:r>
                              <w:rPr>
                                <w:rFonts w:ascii="Arial" w:hAnsi="Arial" w:cs="Arial"/>
                                <w:sz w:val="36"/>
                                <w:szCs w:val="36"/>
                              </w:rPr>
                              <w:t>1918294</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0111A1BE" id="Rectangle: Rounded Corners 1" o:spid="_x0000_s1029" style="position:absolute;margin-left:144.55pt;margin-top:-68.25pt;width:195.75pt;height:30.7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2486025,390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" adj="-11796480,,5400" path="m65088,at,,130176,130176,65088,,,65088l,325438at,260350,130176,390526,,325438,65088,390526l2420938,390525at2355850,260349,2486026,390525,2420938,390525,2486026,325437l2486025,65088at2355849,,2486025,130176,2486025,65088,2420937,l65088,xe" strokecolor="#70ad47" strokeweight=".35281mm">
                <v:stroke joinstyle="miter"/>
                <v:formulas/>
                <v:path arrowok="t" o:connecttype="custom" o:connectlocs="1243013,0;2486025,195263;1243013,390525;0,195263" o:connectangles="270,0,90,180" textboxrect="19064,19064,2466961,371461"/>
                <v:textbox>
                  <w:txbxContent>
                    <w:p w14:paraId="0111A1D9" w14:textId="1EC9F692" w:rsidR="00A7778E" w:rsidRDefault="00614D5A">
                      <w:pPr>
                        <w:jc w:val="both"/>
                        <w:rPr>
                          <w:rFonts w:ascii="Arial" w:hAnsi="Arial" w:cs="Arial"/>
                          <w:sz w:val="36"/>
                          <w:szCs w:val="36"/>
                        </w:rPr>
                      </w:pPr>
                      <w:r>
                        <w:rPr>
                          <w:rFonts w:ascii="Arial" w:hAnsi="Arial" w:cs="Arial"/>
                          <w:sz w:val="36"/>
                          <w:szCs w:val="36"/>
                        </w:rPr>
                        <w:t>Unsa</w:t>
                      </w:r>
                      <w:r w:rsidR="00782F78">
                        <w:rPr>
                          <w:rFonts w:ascii="Arial" w:hAnsi="Arial" w:cs="Arial"/>
                          <w:sz w:val="36"/>
                          <w:szCs w:val="36"/>
                        </w:rPr>
                        <w:t xml:space="preserve"> </w:t>
                      </w:r>
                      <w:r>
                        <w:rPr>
                          <w:rFonts w:ascii="Arial" w:hAnsi="Arial" w:cs="Arial"/>
                          <w:sz w:val="36"/>
                          <w:szCs w:val="36"/>
                        </w:rPr>
                        <w:t>Pal</w:t>
                      </w:r>
                      <w:r w:rsidR="00782F78">
                        <w:rPr>
                          <w:rFonts w:ascii="Arial" w:hAnsi="Arial" w:cs="Arial"/>
                          <w:sz w:val="36"/>
                          <w:szCs w:val="36"/>
                        </w:rPr>
                        <w:t xml:space="preserve"> </w:t>
                      </w:r>
                      <w:r>
                        <w:rPr>
                          <w:rFonts w:ascii="Arial" w:hAnsi="Arial" w:cs="Arial"/>
                          <w:sz w:val="36"/>
                          <w:szCs w:val="36"/>
                        </w:rPr>
                        <w:t>1918294</w:t>
                      </w:r>
                    </w:p>
                  </w:txbxContent>
                </v:textbox>
                <w10:wrap anchorx="page"/>
              </v:shape>
            </w:pict>
          </mc:Fallback>
        </mc:AlternateContent>
      </w:r>
      <w:r w:rsidR="00614D5A">
        <w:rPr>
          <w:rFonts w:ascii="Arial" w:hAnsi="Arial" w:cs="Arial"/>
          <w:noProof/>
          <w:sz w:val="24"/>
          <w:szCs w:val="24"/>
        </w:rPr>
        <mc:AlternateContent>
          <mc:Choice Requires="wps">
            <w:drawing>
              <wp:anchor distT="0" distB="0" distL="114300" distR="114300" simplePos="0" relativeHeight="251660288" behindDoc="0" locked="0" layoutInCell="1" allowOverlap="1" wp14:anchorId="0111A1C0" wp14:editId="0111A1C1">
                <wp:simplePos x="0" y="0"/>
                <wp:positionH relativeFrom="page">
                  <wp:align>left</wp:align>
                </wp:positionH>
                <wp:positionV relativeFrom="paragraph">
                  <wp:posOffset>-887004</wp:posOffset>
                </wp:positionV>
                <wp:extent cx="7646039" cy="614047"/>
                <wp:effectExtent l="0" t="0" r="12061" b="14603"/>
                <wp:wrapNone/>
                <wp:docPr id="4" name="Text Box 3"/>
                <wp:cNvGraphicFramePr/>
                <a:graphic xmlns:a="http://schemas.openxmlformats.org/drawingml/2006/main">
                  <a:graphicData uri="http://schemas.microsoft.com/office/word/2010/wordprocessingShape">
                    <wps:wsp>
                      <wps:cNvSpPr txBox="1"/>
                      <wps:spPr>
                        <a:xfrm>
                          <a:off x="0" y="0"/>
                          <a:ext cx="7646039" cy="614047"/>
                        </a:xfrm>
                        <a:prstGeom prst="rect">
                          <a:avLst/>
                        </a:prstGeom>
                        <a:solidFill>
                          <a:srgbClr val="FFD966"/>
                        </a:solidFill>
                        <a:ln w="6345">
                          <a:solidFill>
                            <a:srgbClr val="000000"/>
                          </a:solidFill>
                          <a:prstDash val="solid"/>
                        </a:ln>
                      </wps:spPr>
                      <wps:txbx>
                        <w:txbxContent>
                          <w:p w14:paraId="0111A1DB" w14:textId="77777777" w:rsidR="00A7778E" w:rsidRDefault="00614D5A">
                            <w:pPr>
                              <w:rPr>
                                <w:rFonts w:ascii="Arial" w:hAnsi="Arial" w:cs="Arial"/>
                                <w:b/>
                                <w:bCs/>
                                <w:sz w:val="36"/>
                                <w:szCs w:val="36"/>
                              </w:rPr>
                            </w:pPr>
                            <w:r>
                              <w:rPr>
                                <w:rFonts w:ascii="Arial" w:hAnsi="Arial" w:cs="Arial"/>
                                <w:b/>
                                <w:bCs/>
                                <w:sz w:val="36"/>
                                <w:szCs w:val="36"/>
                              </w:rPr>
                              <w:t>“A child’s experience between the ages of 0-5 will affect the rest of their lives”.</w:t>
                            </w:r>
                          </w:p>
                        </w:txbxContent>
                      </wps:txbx>
                      <wps:bodyPr vert="horz" wrap="square" lIns="91440" tIns="45720" rIns="91440" bIns="45720" anchor="t" anchorCtr="0" compatLnSpc="1">
                        <a:noAutofit/>
                      </wps:bodyPr>
                    </wps:wsp>
                  </a:graphicData>
                </a:graphic>
              </wp:anchor>
            </w:drawing>
          </mc:Choice>
          <mc:Fallback>
            <w:pict>
              <v:shape w14:anchorId="0111A1C0" id="Text Box 3" o:spid="_x0000_s1030" type="#_x0000_t202" style="position:absolute;margin-left:0;margin-top:-69.85pt;width:602.05pt;height:48.35pt;z-index:251660288;visibility:visible;mso-wrap-style:squar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" fillcolor="#ffd966" strokeweight=".17625mm">
                <v:textbox>
                  <w:txbxContent>
                    <w:p w14:paraId="0111A1DB" w14:textId="77777777" w:rsidR="00A7778E" w:rsidRDefault="00614D5A">
                      <w:pPr>
                        <w:rPr>
                          <w:rFonts w:ascii="Arial" w:hAnsi="Arial" w:cs="Arial"/>
                          <w:b/>
                          <w:bCs/>
                          <w:sz w:val="36"/>
                          <w:szCs w:val="36"/>
                        </w:rPr>
                      </w:pPr>
                      <w:r>
                        <w:rPr>
                          <w:rFonts w:ascii="Arial" w:hAnsi="Arial" w:cs="Arial"/>
                          <w:b/>
                          <w:bCs/>
                          <w:sz w:val="36"/>
                          <w:szCs w:val="36"/>
                        </w:rPr>
                        <w:t>“A child’s experience between the ages of 0-5 will affect the rest of their lives”.</w:t>
                      </w:r>
                    </w:p>
                  </w:txbxContent>
                </v:textbox>
                <w10:wrap anchorx="page"/>
              </v:shape>
            </w:pict>
          </mc:Fallback>
        </mc:AlternateContent>
      </w:r>
    </w:p>
    <w:p w14:paraId="0111A1BA" w14:textId="78415F83" w:rsidR="00A7778E" w:rsidRDefault="00A7778E"/>
    <w:p w14:paraId="0111A1BB" w14:textId="77777777" w:rsidR="00A7778E" w:rsidRDefault="00A7778E"/>
    <w:p w14:paraId="0111A1BC" w14:textId="77777777" w:rsidR="00A7778E" w:rsidRDefault="00A7778E"/>
    <w:p w14:paraId="0111A1BD" w14:textId="77777777" w:rsidR="00A7778E" w:rsidRDefault="00A7778E"/>
    <w:p w14:paraId="0111A1BE" w14:textId="77777777" w:rsidR="00A7778E" w:rsidRDefault="00A7778E"/>
    <w:p w14:paraId="0111A1BF" w14:textId="77777777" w:rsidR="00A7778E" w:rsidRDefault="00A7778E"/>
    <w:p w14:paraId="0111A1C0" w14:textId="77777777" w:rsidR="00A7778E" w:rsidRDefault="00A7778E"/>
    <w:p w14:paraId="0111A1C1" w14:textId="77777777" w:rsidR="00A7778E" w:rsidRDefault="00A7778E"/>
    <w:p w14:paraId="0111A1C2" w14:textId="77777777" w:rsidR="00A7778E" w:rsidRDefault="00A7778E"/>
    <w:p w14:paraId="0111A1C3" w14:textId="77777777" w:rsidR="00A7778E" w:rsidRDefault="00A7778E"/>
    <w:p w14:paraId="0111A1C4" w14:textId="2D892C13" w:rsidR="00A7778E" w:rsidRDefault="00A7778E"/>
    <w:p w14:paraId="0111A1C5" w14:textId="588CCB03" w:rsidR="00A7778E" w:rsidRDefault="00847338">
      <w:r>
        <w:rPr>
          <w:noProof/>
        </w:rPr>
        <mc:AlternateContent>
          <mc:Choice Requires="wps">
            <w:drawing>
              <wp:anchor distT="0" distB="0" distL="114300" distR="114300" simplePos="0" relativeHeight="251663360" behindDoc="0" locked="0" layoutInCell="1" allowOverlap="1" wp14:anchorId="0111A1C4" wp14:editId="3C9D1D61">
                <wp:simplePos x="0" y="0"/>
                <wp:positionH relativeFrom="page">
                  <wp:posOffset>-82624</wp:posOffset>
                </wp:positionH>
                <wp:positionV relativeFrom="paragraph">
                  <wp:posOffset>283409</wp:posOffset>
                </wp:positionV>
                <wp:extent cx="6390640" cy="3676015"/>
                <wp:effectExtent l="0" t="0" r="9529" b="609604"/>
                <wp:wrapNone/>
                <wp:docPr id="6" name="Thought Bubble: Cloud 5"/>
                <wp:cNvGraphicFramePr/>
                <a:graphic xmlns:a="http://schemas.openxmlformats.org/drawingml/2006/main">
                  <a:graphicData uri="http://schemas.microsoft.com/office/word/2010/wordprocessingShape">
                    <wps:wsp>
                      <wps:cNvSpPr/>
                      <wps:spPr>
                        <a:xfrm>
                          <a:off x="0" y="0"/>
                          <a:ext cx="6390640" cy="3676015"/>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2147483647"/>
                            <a:gd name="f12" fmla="val 1930"/>
                            <a:gd name="f13" fmla="val 7160"/>
                            <a:gd name="f14" fmla="val 1530"/>
                            <a:gd name="f15" fmla="val 4490"/>
                            <a:gd name="f16" fmla="val 3400"/>
                            <a:gd name="f17" fmla="val 1970"/>
                            <a:gd name="f18" fmla="val 5270"/>
                            <a:gd name="f19" fmla="val 5860"/>
                            <a:gd name="f20" fmla="val 1950"/>
                            <a:gd name="f21" fmla="val 6470"/>
                            <a:gd name="f22" fmla="val 2210"/>
                            <a:gd name="f23" fmla="val 6970"/>
                            <a:gd name="f24" fmla="val 2600"/>
                            <a:gd name="f25" fmla="val 7450"/>
                            <a:gd name="f26" fmla="val 1390"/>
                            <a:gd name="f27" fmla="val 8340"/>
                            <a:gd name="f28" fmla="val 650"/>
                            <a:gd name="f29" fmla="val 9340"/>
                            <a:gd name="f30" fmla="val 10004"/>
                            <a:gd name="f31" fmla="val 690"/>
                            <a:gd name="f32" fmla="val 10710"/>
                            <a:gd name="f33" fmla="val 1050"/>
                            <a:gd name="f34" fmla="val 11210"/>
                            <a:gd name="f35" fmla="val 1700"/>
                            <a:gd name="f36" fmla="val 11570"/>
                            <a:gd name="f37" fmla="val 630"/>
                            <a:gd name="f38" fmla="val 12330"/>
                            <a:gd name="f39" fmla="val 13150"/>
                            <a:gd name="f40" fmla="val 13840"/>
                            <a:gd name="f41" fmla="val 14470"/>
                            <a:gd name="f42" fmla="val 460"/>
                            <a:gd name="f43" fmla="val 14870"/>
                            <a:gd name="f44" fmla="val 1160"/>
                            <a:gd name="f45" fmla="val 15330"/>
                            <a:gd name="f46" fmla="val 440"/>
                            <a:gd name="f47" fmla="val 16020"/>
                            <a:gd name="f48" fmla="val 16740"/>
                            <a:gd name="f49" fmla="val 17910"/>
                            <a:gd name="f50" fmla="val 18900"/>
                            <a:gd name="f51" fmla="val 1130"/>
                            <a:gd name="f52" fmla="val 19110"/>
                            <a:gd name="f53" fmla="val 2710"/>
                            <a:gd name="f54" fmla="val 20240"/>
                            <a:gd name="f55" fmla="val 3150"/>
                            <a:gd name="f56" fmla="val 21060"/>
                            <a:gd name="f57" fmla="val 4580"/>
                            <a:gd name="f58" fmla="val 6220"/>
                            <a:gd name="f59" fmla="val 6720"/>
                            <a:gd name="f60" fmla="val 21000"/>
                            <a:gd name="f61" fmla="val 7200"/>
                            <a:gd name="f62" fmla="val 20830"/>
                            <a:gd name="f63" fmla="val 7660"/>
                            <a:gd name="f64" fmla="val 21310"/>
                            <a:gd name="f65" fmla="val 8460"/>
                            <a:gd name="f66" fmla="val 9450"/>
                            <a:gd name="f67" fmla="val 10460"/>
                            <a:gd name="f68" fmla="val 12750"/>
                            <a:gd name="f69" fmla="val 20310"/>
                            <a:gd name="f70" fmla="val 14680"/>
                            <a:gd name="f71" fmla="val 18650"/>
                            <a:gd name="f72" fmla="val 15010"/>
                            <a:gd name="f73" fmla="val 17200"/>
                            <a:gd name="f74" fmla="val 17370"/>
                            <a:gd name="f75" fmla="val 18920"/>
                            <a:gd name="f76" fmla="val 15770"/>
                            <a:gd name="f77" fmla="val 15220"/>
                            <a:gd name="f78" fmla="val 14700"/>
                            <a:gd name="f79" fmla="val 18710"/>
                            <a:gd name="f80" fmla="val 14240"/>
                            <a:gd name="f81" fmla="val 18310"/>
                            <a:gd name="f82" fmla="val 13820"/>
                            <a:gd name="f83" fmla="val 12490"/>
                            <a:gd name="f84" fmla="val 11000"/>
                            <a:gd name="f85" fmla="val 9890"/>
                            <a:gd name="f86" fmla="val 8840"/>
                            <a:gd name="f87" fmla="val 20790"/>
                            <a:gd name="f88" fmla="val 8210"/>
                            <a:gd name="f89" fmla="val 19510"/>
                            <a:gd name="f90" fmla="val 7620"/>
                            <a:gd name="f91" fmla="val 20000"/>
                            <a:gd name="f92" fmla="val 7930"/>
                            <a:gd name="f93" fmla="val 20290"/>
                            <a:gd name="f94" fmla="val 6240"/>
                            <a:gd name="f95" fmla="val 4850"/>
                            <a:gd name="f96" fmla="val 3570"/>
                            <a:gd name="f97" fmla="val 19280"/>
                            <a:gd name="f98" fmla="val 2900"/>
                            <a:gd name="f99" fmla="val 17640"/>
                            <a:gd name="f100" fmla="val 1300"/>
                            <a:gd name="f101" fmla="val 17600"/>
                            <a:gd name="f102" fmla="val 480"/>
                            <a:gd name="f103" fmla="val 16300"/>
                            <a:gd name="f104" fmla="val 14660"/>
                            <a:gd name="f105" fmla="val 13900"/>
                            <a:gd name="f106" fmla="val 13210"/>
                            <a:gd name="f107" fmla="val 1070"/>
                            <a:gd name="f108" fmla="val 12640"/>
                            <a:gd name="f109" fmla="val 380"/>
                            <a:gd name="f110" fmla="val 12160"/>
                            <a:gd name="f111" fmla="val 10120"/>
                            <a:gd name="f112" fmla="val 8590"/>
                            <a:gd name="f113" fmla="val 840"/>
                            <a:gd name="f114" fmla="val 7330"/>
                            <a:gd name="f115" fmla="val 7410"/>
                            <a:gd name="f116" fmla="val 2040"/>
                            <a:gd name="f117" fmla="val 7690"/>
                            <a:gd name="f118" fmla="val 2090"/>
                            <a:gd name="f119" fmla="val 7920"/>
                            <a:gd name="f120" fmla="val 2790"/>
                            <a:gd name="f121" fmla="val 7480"/>
                            <a:gd name="f122" fmla="val 3050"/>
                            <a:gd name="f123" fmla="val 7670"/>
                            <a:gd name="f124" fmla="val 3310"/>
                            <a:gd name="f125" fmla="val 11130"/>
                            <a:gd name="f126" fmla="val 1910"/>
                            <a:gd name="f127" fmla="val 11080"/>
                            <a:gd name="f128" fmla="val 2160"/>
                            <a:gd name="f129" fmla="val 11030"/>
                            <a:gd name="f130" fmla="val 2400"/>
                            <a:gd name="f131" fmla="val 14720"/>
                            <a:gd name="f132" fmla="val 1400"/>
                            <a:gd name="f133" fmla="val 14640"/>
                            <a:gd name="f134" fmla="val 1720"/>
                            <a:gd name="f135" fmla="val 14540"/>
                            <a:gd name="f136" fmla="val 2010"/>
                            <a:gd name="f137" fmla="val 19130"/>
                            <a:gd name="f138" fmla="val 2890"/>
                            <a:gd name="f139" fmla="val 19230"/>
                            <a:gd name="f140" fmla="val 3290"/>
                            <a:gd name="f141" fmla="val 19190"/>
                            <a:gd name="f142" fmla="val 3380"/>
                            <a:gd name="f143" fmla="val 20660"/>
                            <a:gd name="f144" fmla="val 8170"/>
                            <a:gd name="f145" fmla="val 20430"/>
                            <a:gd name="f146" fmla="val 8620"/>
                            <a:gd name="f147" fmla="val 20110"/>
                            <a:gd name="f148" fmla="val 8990"/>
                            <a:gd name="f149" fmla="val 18660"/>
                            <a:gd name="f150" fmla="val 18740"/>
                            <a:gd name="f151" fmla="val 14200"/>
                            <a:gd name="f152" fmla="val 18280"/>
                            <a:gd name="f153" fmla="val 12200"/>
                            <a:gd name="f154" fmla="val 17000"/>
                            <a:gd name="f155" fmla="val 11450"/>
                            <a:gd name="f156" fmla="val 14320"/>
                            <a:gd name="f157" fmla="val 17980"/>
                            <a:gd name="f158" fmla="val 14350"/>
                            <a:gd name="f159" fmla="val 17680"/>
                            <a:gd name="f160" fmla="val 14370"/>
                            <a:gd name="f161" fmla="val 17360"/>
                            <a:gd name="f162" fmla="val 8220"/>
                            <a:gd name="f163" fmla="val 8060"/>
                            <a:gd name="f164" fmla="val 19250"/>
                            <a:gd name="f165" fmla="val 7960"/>
                            <a:gd name="f166" fmla="val 18950"/>
                            <a:gd name="f167" fmla="val 7860"/>
                            <a:gd name="f168" fmla="val 18640"/>
                            <a:gd name="f169" fmla="val 3090"/>
                            <a:gd name="f170" fmla="val 3280"/>
                            <a:gd name="f171" fmla="val 17540"/>
                            <a:gd name="f172" fmla="val 3460"/>
                            <a:gd name="f173" fmla="val 17450"/>
                            <a:gd name="f174" fmla="val 12900"/>
                            <a:gd name="f175" fmla="val 1780"/>
                            <a:gd name="f176" fmla="val 13130"/>
                            <a:gd name="f177" fmla="val 2330"/>
                            <a:gd name="f178" fmla="val 13040"/>
                            <a:gd name="f179" fmla="*/ 1800 1800 1"/>
                            <a:gd name="f180" fmla="+- 0 0 0"/>
                            <a:gd name="f181" fmla="+- 0 0 23592960"/>
                            <a:gd name="f182" fmla="val 1800"/>
                            <a:gd name="f183" fmla="*/ 1200 1200 1"/>
                            <a:gd name="f184" fmla="val 1200"/>
                            <a:gd name="f185" fmla="*/ 700 700 1"/>
                            <a:gd name="f186" fmla="val 700"/>
                            <a:gd name="f187" fmla="+- 0 0 -270"/>
                            <a:gd name="f188" fmla="+- 0 0 180"/>
                            <a:gd name="f189" fmla="+- 0 0 -90"/>
                            <a:gd name="f190" fmla="+- 0 0 -212"/>
                            <a:gd name="f191" fmla="*/ f5 1 21600"/>
                            <a:gd name="f192" fmla="*/ f6 1 21600"/>
                            <a:gd name="f193" fmla="*/ f9 1 180"/>
                            <a:gd name="f194" fmla="pin -2147483647 f0 2147483647"/>
                            <a:gd name="f195" fmla="pin -2147483647 f1 2147483647"/>
                            <a:gd name="f196" fmla="*/ 0 f9 1"/>
                            <a:gd name="f197" fmla="*/ f180 f2 1"/>
                            <a:gd name="f198" fmla="*/ f181 f2 1"/>
                            <a:gd name="f199" fmla="*/ f187 f2 1"/>
                            <a:gd name="f200" fmla="*/ f188 f2 1"/>
                            <a:gd name="f201" fmla="*/ f189 f2 1"/>
                            <a:gd name="f202" fmla="*/ f190 f2 1"/>
                            <a:gd name="f203" fmla="+- f194 0 10800"/>
                            <a:gd name="f204" fmla="+- f195 0 10800"/>
                            <a:gd name="f205" fmla="val f194"/>
                            <a:gd name="f206" fmla="val f195"/>
                            <a:gd name="f207" fmla="*/ f194 f191 1"/>
                            <a:gd name="f208" fmla="*/ f195 f192 1"/>
                            <a:gd name="f209" fmla="*/ 3000 f191 1"/>
                            <a:gd name="f210" fmla="*/ 17110 f191 1"/>
                            <a:gd name="f211" fmla="*/ 17330 f192 1"/>
                            <a:gd name="f212" fmla="*/ 3320 f192 1"/>
                            <a:gd name="f213" fmla="*/ f196 1 f4"/>
                            <a:gd name="f214" fmla="*/ f197 1 f4"/>
                            <a:gd name="f215" fmla="*/ f198 1 f4"/>
                            <a:gd name="f216" fmla="*/ 0 f191 1"/>
                            <a:gd name="f217" fmla="*/ 10800 f192 1"/>
                            <a:gd name="f218" fmla="*/ f199 1 f4"/>
                            <a:gd name="f219" fmla="*/ 10800 f191 1"/>
                            <a:gd name="f220" fmla="*/ 21600 f192 1"/>
                            <a:gd name="f221" fmla="*/ f200 1 f4"/>
                            <a:gd name="f222" fmla="*/ 21600 f191 1"/>
                            <a:gd name="f223" fmla="*/ f201 1 f4"/>
                            <a:gd name="f224" fmla="*/ 0 f192 1"/>
                            <a:gd name="f225" fmla="*/ f202 1 f4"/>
                            <a:gd name="f226" fmla="+- 0 0 f204"/>
                            <a:gd name="f227" fmla="+- 0 0 f203"/>
                            <a:gd name="f228" fmla="+- 0 0 f213"/>
                            <a:gd name="f229" fmla="+- f214 0 f3"/>
                            <a:gd name="f230" fmla="+- f215 0 f3"/>
                            <a:gd name="f231" fmla="+- f218 0 f3"/>
                            <a:gd name="f232" fmla="+- f221 0 f3"/>
                            <a:gd name="f233" fmla="+- f223 0 f3"/>
                            <a:gd name="f234" fmla="*/ f205 f191 1"/>
                            <a:gd name="f235" fmla="*/ f206 f192 1"/>
                            <a:gd name="f236" fmla="+- f225 0 f3"/>
                            <a:gd name="f237" fmla="at2 f226 f227"/>
                            <a:gd name="f238" fmla="*/ f228 f2 1"/>
                            <a:gd name="f239" fmla="+- f230 0 f229"/>
                            <a:gd name="f240" fmla="+- f237 f3 0"/>
                            <a:gd name="f241" fmla="*/ f238 1 f9"/>
                            <a:gd name="f242" fmla="*/ f240 f9 1"/>
                            <a:gd name="f243" fmla="+- f241 0 f3"/>
                            <a:gd name="f244" fmla="*/ f242 1 f2"/>
                            <a:gd name="f245" fmla="cos 1 f243"/>
                            <a:gd name="f246" fmla="sin 1 f243"/>
                            <a:gd name="f247" fmla="+- 0 0 f244"/>
                            <a:gd name="f248" fmla="+- 0 0 f245"/>
                            <a:gd name="f249" fmla="+- 0 0 f246"/>
                            <a:gd name="f250" fmla="val f247"/>
                            <a:gd name="f251" fmla="*/ 1800 f248 1"/>
                            <a:gd name="f252" fmla="*/ 1800 f249 1"/>
                            <a:gd name="f253" fmla="*/ 1200 f248 1"/>
                            <a:gd name="f254" fmla="*/ 1200 f249 1"/>
                            <a:gd name="f255" fmla="*/ 700 f248 1"/>
                            <a:gd name="f256" fmla="*/ 700 f249 1"/>
                            <a:gd name="f257" fmla="*/ f250 1 f193"/>
                            <a:gd name="f258" fmla="*/ f251 f251 1"/>
                            <a:gd name="f259" fmla="*/ f252 f252 1"/>
                            <a:gd name="f260" fmla="*/ f253 f253 1"/>
                            <a:gd name="f261" fmla="*/ f254 f254 1"/>
                            <a:gd name="f262" fmla="*/ f255 f255 1"/>
                            <a:gd name="f263" fmla="*/ f256 f256 1"/>
                            <a:gd name="f264" fmla="*/ f257 f193 1"/>
                            <a:gd name="f265" fmla="+- f258 f259 0"/>
                            <a:gd name="f266" fmla="+- f260 f261 0"/>
                            <a:gd name="f267" fmla="+- f262 f263 0"/>
                            <a:gd name="f268" fmla="+- 0 0 f264"/>
                            <a:gd name="f269" fmla="sqrt f265"/>
                            <a:gd name="f270" fmla="sqrt f266"/>
                            <a:gd name="f271" fmla="sqrt f267"/>
                            <a:gd name="f272" fmla="*/ f268 f2 1"/>
                            <a:gd name="f273" fmla="*/ f179 1 f269"/>
                            <a:gd name="f274" fmla="*/ f183 1 f270"/>
                            <a:gd name="f275" fmla="*/ f185 1 f271"/>
                            <a:gd name="f276" fmla="*/ f272 1 f9"/>
                            <a:gd name="f277" fmla="*/ f248 f273 1"/>
                            <a:gd name="f278" fmla="*/ f249 f273 1"/>
                            <a:gd name="f279" fmla="*/ f248 f274 1"/>
                            <a:gd name="f280" fmla="*/ f249 f274 1"/>
                            <a:gd name="f281" fmla="*/ f248 f275 1"/>
                            <a:gd name="f282" fmla="*/ f249 f275 1"/>
                            <a:gd name="f283" fmla="+- f276 0 f3"/>
                            <a:gd name="f284" fmla="+- f205 0 f281"/>
                            <a:gd name="f285" fmla="+- f206 0 f282"/>
                            <a:gd name="f286" fmla="sin 1 f283"/>
                            <a:gd name="f287" fmla="cos 1 f283"/>
                            <a:gd name="f288" fmla="+- 0 0 f286"/>
                            <a:gd name="f289" fmla="+- 0 0 f287"/>
                            <a:gd name="f290" fmla="*/ 10800 f288 1"/>
                            <a:gd name="f291" fmla="*/ 10800 f289 1"/>
                            <a:gd name="f292" fmla="+- f290 10800 0"/>
                            <a:gd name="f293" fmla="+- f291 10800 0"/>
                            <a:gd name="f294" fmla="*/ f290 1 12"/>
                            <a:gd name="f295" fmla="*/ f291 1 12"/>
                            <a:gd name="f296" fmla="+- f194 0 f292"/>
                            <a:gd name="f297" fmla="+- f195 0 f293"/>
                            <a:gd name="f298" fmla="*/ f296 1 3"/>
                            <a:gd name="f299" fmla="*/ f297 1 3"/>
                            <a:gd name="f300" fmla="*/ f296 2 1"/>
                            <a:gd name="f301" fmla="*/ f297 2 1"/>
                            <a:gd name="f302" fmla="*/ f300 1 3"/>
                            <a:gd name="f303" fmla="*/ f301 1 3"/>
                            <a:gd name="f304" fmla="+- f298 f292 0"/>
                            <a:gd name="f305" fmla="+- f299 f293 0"/>
                            <a:gd name="f306" fmla="+- f304 0 f294"/>
                            <a:gd name="f307" fmla="+- f305 0 f295"/>
                            <a:gd name="f308" fmla="+- f302 f292 0"/>
                            <a:gd name="f309" fmla="+- f303 f293 0"/>
                            <a:gd name="f310" fmla="+- f306 0 f277"/>
                            <a:gd name="f311" fmla="+- f307 0 f278"/>
                            <a:gd name="f312" fmla="+- f308 0 f279"/>
                            <a:gd name="f313" fmla="+- f309 0 f280"/>
                          </a:gdLst>
                          <a:ahLst>
                            <a:ahXY gdRefX="f0" minX="f10" maxX="f11" gdRefY="f1" minY="f10" maxY="f11">
                              <a:pos x="f207" y="f208"/>
                            </a:ahXY>
                          </a:ahLst>
                          <a:cxnLst>
                            <a:cxn ang="3cd4">
                              <a:pos x="hc" y="t"/>
                            </a:cxn>
                            <a:cxn ang="0">
                              <a:pos x="r" y="vc"/>
                            </a:cxn>
                            <a:cxn ang="cd4">
                              <a:pos x="hc" y="b"/>
                            </a:cxn>
                            <a:cxn ang="cd2">
                              <a:pos x="l" y="vc"/>
                            </a:cxn>
                            <a:cxn ang="f231">
                              <a:pos x="f216" y="f217"/>
                            </a:cxn>
                            <a:cxn ang="f232">
                              <a:pos x="f219" y="f220"/>
                            </a:cxn>
                            <a:cxn ang="f233">
                              <a:pos x="f222" y="f217"/>
                            </a:cxn>
                            <a:cxn ang="f229">
                              <a:pos x="f219" y="f224"/>
                            </a:cxn>
                            <a:cxn ang="f236">
                              <a:pos x="f234" y="f235"/>
                            </a:cxn>
                          </a:cxnLst>
                          <a:rect l="f209" t="f212" r="f210" b="f211"/>
                          <a:pathLst>
                            <a:path w="21600" h="21600">
                              <a:moveTo>
                                <a:pt x="f12" y="f13"/>
                              </a:moveTo>
                              <a:cubicBezTo>
                                <a:pt x="f14" y="f15"/>
                                <a:pt x="f16" y="f17"/>
                                <a:pt x="f18" y="f17"/>
                              </a:cubicBezTo>
                              <a:cubicBezTo>
                                <a:pt x="f19" y="f20"/>
                                <a:pt x="f21" y="f22"/>
                                <a:pt x="f23" y="f24"/>
                              </a:cubicBezTo>
                              <a:cubicBezTo>
                                <a:pt x="f25" y="f26"/>
                                <a:pt x="f27" y="f28"/>
                                <a:pt x="f29" y="f28"/>
                              </a:cubicBezTo>
                              <a:cubicBezTo>
                                <a:pt x="f30" y="f31"/>
                                <a:pt x="f32" y="f33"/>
                                <a:pt x="f34" y="f35"/>
                              </a:cubicBezTo>
                              <a:cubicBezTo>
                                <a:pt x="f36" y="f37"/>
                                <a:pt x="f38" y="f7"/>
                                <a:pt x="f39" y="f7"/>
                              </a:cubicBezTo>
                              <a:cubicBezTo>
                                <a:pt x="f40" y="f7"/>
                                <a:pt x="f41" y="f42"/>
                                <a:pt x="f43" y="f44"/>
                              </a:cubicBezTo>
                              <a:cubicBezTo>
                                <a:pt x="f45" y="f46"/>
                                <a:pt x="f47" y="f7"/>
                                <a:pt x="f48" y="f7"/>
                              </a:cubicBezTo>
                              <a:cubicBezTo>
                                <a:pt x="f49" y="f7"/>
                                <a:pt x="f50" y="f51"/>
                                <a:pt x="f52" y="f53"/>
                              </a:cubicBezTo>
                              <a:cubicBezTo>
                                <a:pt x="f54" y="f55"/>
                                <a:pt x="f56" y="f57"/>
                                <a:pt x="f56" y="f58"/>
                              </a:cubicBezTo>
                              <a:cubicBezTo>
                                <a:pt x="f56" y="f59"/>
                                <a:pt x="f60" y="f61"/>
                                <a:pt x="f62" y="f63"/>
                              </a:cubicBezTo>
                              <a:cubicBezTo>
                                <a:pt x="f64" y="f65"/>
                                <a:pt x="f8" y="f66"/>
                                <a:pt x="f8" y="f67"/>
                              </a:cubicBezTo>
                              <a:cubicBezTo>
                                <a:pt x="f8" y="f68"/>
                                <a:pt x="f69" y="f70"/>
                                <a:pt x="f71" y="f72"/>
                              </a:cubicBezTo>
                              <a:cubicBezTo>
                                <a:pt x="f71" y="f73"/>
                                <a:pt x="f74" y="f75"/>
                                <a:pt x="f76" y="f75"/>
                              </a:cubicBezTo>
                              <a:cubicBezTo>
                                <a:pt x="f77" y="f75"/>
                                <a:pt x="f78" y="f79"/>
                                <a:pt x="f80" y="f81"/>
                              </a:cubicBezTo>
                              <a:cubicBezTo>
                                <a:pt x="f82" y="f54"/>
                                <a:pt x="f83" y="f8"/>
                                <a:pt x="f84" y="f8"/>
                              </a:cubicBezTo>
                              <a:cubicBezTo>
                                <a:pt x="f85" y="f8"/>
                                <a:pt x="f86" y="f87"/>
                                <a:pt x="f88" y="f89"/>
                              </a:cubicBezTo>
                              <a:cubicBezTo>
                                <a:pt x="f90" y="f91"/>
                                <a:pt x="f92" y="f93"/>
                                <a:pt x="f94" y="f93"/>
                              </a:cubicBezTo>
                              <a:cubicBezTo>
                                <a:pt x="f95" y="f93"/>
                                <a:pt x="f96" y="f97"/>
                                <a:pt x="f98" y="f99"/>
                              </a:cubicBezTo>
                              <a:cubicBezTo>
                                <a:pt x="f100" y="f101"/>
                                <a:pt x="f102" y="f103"/>
                                <a:pt x="f102" y="f104"/>
                              </a:cubicBezTo>
                              <a:cubicBezTo>
                                <a:pt x="f102" y="f105"/>
                                <a:pt x="f31" y="f106"/>
                                <a:pt x="f107" y="f108"/>
                              </a:cubicBezTo>
                              <a:cubicBezTo>
                                <a:pt x="f109" y="f110"/>
                                <a:pt x="f7" y="f34"/>
                                <a:pt x="f7" y="f111"/>
                              </a:cubicBezTo>
                              <a:cubicBezTo>
                                <a:pt x="f7" y="f112"/>
                                <a:pt x="f113" y="f114"/>
                                <a:pt x="f12" y="f13"/>
                              </a:cubicBezTo>
                              <a:close/>
                            </a:path>
                            <a:path w="21600" h="21600" fill="none">
                              <a:moveTo>
                                <a:pt x="f12" y="f13"/>
                              </a:moveTo>
                              <a:cubicBezTo>
                                <a:pt x="f20" y="f115"/>
                                <a:pt x="f116" y="f117"/>
                                <a:pt x="f118" y="f119"/>
                              </a:cubicBezTo>
                            </a:path>
                            <a:path w="21600" h="21600" fill="none">
                              <a:moveTo>
                                <a:pt x="f23" y="f24"/>
                              </a:moveTo>
                              <a:cubicBezTo>
                                <a:pt x="f61" y="f120"/>
                                <a:pt x="f121" y="f122"/>
                                <a:pt x="f123" y="f124"/>
                              </a:cubicBezTo>
                            </a:path>
                            <a:path w="21600" h="21600" fill="none">
                              <a:moveTo>
                                <a:pt x="f34" y="f35"/>
                              </a:moveTo>
                              <a:cubicBezTo>
                                <a:pt x="f125" y="f126"/>
                                <a:pt x="f127" y="f128"/>
                                <a:pt x="f129" y="f130"/>
                              </a:cubicBezTo>
                            </a:path>
                            <a:path w="21600" h="21600" fill="none">
                              <a:moveTo>
                                <a:pt x="f43" y="f44"/>
                              </a:moveTo>
                              <a:cubicBezTo>
                                <a:pt x="f131" y="f132"/>
                                <a:pt x="f133" y="f134"/>
                                <a:pt x="f135" y="f136"/>
                              </a:cubicBezTo>
                            </a:path>
                            <a:path w="21600" h="21600" fill="none">
                              <a:moveTo>
                                <a:pt x="f52" y="f53"/>
                              </a:moveTo>
                              <a:cubicBezTo>
                                <a:pt x="f137" y="f138"/>
                                <a:pt x="f139" y="f140"/>
                                <a:pt x="f141" y="f142"/>
                              </a:cubicBezTo>
                            </a:path>
                            <a:path w="21600" h="21600" fill="none">
                              <a:moveTo>
                                <a:pt x="f62" y="f63"/>
                              </a:moveTo>
                              <a:cubicBezTo>
                                <a:pt x="f143" y="f144"/>
                                <a:pt x="f145" y="f146"/>
                                <a:pt x="f147" y="f148"/>
                              </a:cubicBezTo>
                            </a:path>
                            <a:path w="21600" h="21600" fill="none">
                              <a:moveTo>
                                <a:pt x="f149" y="f72"/>
                              </a:moveTo>
                              <a:cubicBezTo>
                                <a:pt x="f150" y="f151"/>
                                <a:pt x="f152" y="f153"/>
                                <a:pt x="f154" y="f155"/>
                              </a:cubicBezTo>
                            </a:path>
                            <a:path w="21600" h="21600" fill="none">
                              <a:moveTo>
                                <a:pt x="f80" y="f81"/>
                              </a:moveTo>
                              <a:cubicBezTo>
                                <a:pt x="f156" y="f157"/>
                                <a:pt x="f158" y="f159"/>
                                <a:pt x="f160" y="f161"/>
                              </a:cubicBezTo>
                            </a:path>
                            <a:path w="21600" h="21600" fill="none">
                              <a:moveTo>
                                <a:pt x="f162" y="f89"/>
                              </a:moveTo>
                              <a:cubicBezTo>
                                <a:pt x="f163" y="f164"/>
                                <a:pt x="f165" y="f166"/>
                                <a:pt x="f167" y="f168"/>
                              </a:cubicBezTo>
                            </a:path>
                            <a:path w="21600" h="21600" fill="none">
                              <a:moveTo>
                                <a:pt x="f98" y="f99"/>
                              </a:moveTo>
                              <a:cubicBezTo>
                                <a:pt x="f169" y="f101"/>
                                <a:pt x="f170" y="f171"/>
                                <a:pt x="f172" y="f173"/>
                              </a:cubicBezTo>
                            </a:path>
                            <a:path w="21600" h="21600" fill="none">
                              <a:moveTo>
                                <a:pt x="f107" y="f108"/>
                              </a:moveTo>
                              <a:cubicBezTo>
                                <a:pt x="f132" y="f174"/>
                                <a:pt x="f175" y="f176"/>
                                <a:pt x="f177" y="f178"/>
                              </a:cubicBezTo>
                            </a:path>
                            <a:path w="21600" h="21600">
                              <a:moveTo>
                                <a:pt x="f310" y="f311"/>
                              </a:moveTo>
                              <a:arcTo wR="f182" hR="f182" stAng="f229" swAng="f239"/>
                              <a:close/>
                            </a:path>
                            <a:path w="21600" h="21600">
                              <a:moveTo>
                                <a:pt x="f312" y="f313"/>
                              </a:moveTo>
                              <a:arcTo wR="f184" hR="f184" stAng="f229" swAng="f239"/>
                              <a:close/>
                            </a:path>
                            <a:path w="21600" h="21600">
                              <a:moveTo>
                                <a:pt x="f284" y="f285"/>
                              </a:moveTo>
                              <a:arcTo wR="f186" hR="f186" stAng="f229" swAng="f239"/>
                              <a:close/>
                            </a:path>
                          </a:pathLst>
                        </a:custGeom>
                        <a:solidFill>
                          <a:srgbClr val="FBE5D6"/>
                        </a:solidFill>
                        <a:ln w="12701" cap="flat">
                          <a:solidFill>
                            <a:srgbClr val="70AD47"/>
                          </a:solidFill>
                          <a:prstDash val="solid"/>
                          <a:miter/>
                        </a:ln>
                      </wps:spPr>
                      <wps:txbx>
                        <w:txbxContent>
                          <w:p w14:paraId="0111A1F1" w14:textId="77777777" w:rsidR="00A7778E" w:rsidRDefault="00614D5A">
                            <w:pPr>
                              <w:jc w:val="both"/>
                              <w:rPr>
                                <w:rFonts w:ascii="Arial" w:hAnsi="Arial" w:cs="Arial"/>
                                <w:b/>
                                <w:bCs/>
                                <w:sz w:val="16"/>
                                <w:szCs w:val="16"/>
                                <w:u w:val="single"/>
                              </w:rPr>
                            </w:pPr>
                            <w:r>
                              <w:rPr>
                                <w:rFonts w:ascii="Arial" w:hAnsi="Arial" w:cs="Arial"/>
                                <w:b/>
                                <w:bCs/>
                                <w:sz w:val="16"/>
                                <w:szCs w:val="16"/>
                                <w:u w:val="single"/>
                              </w:rPr>
                              <w:t>A practical activity parents can do with their children:</w:t>
                            </w:r>
                          </w:p>
                          <w:p w14:paraId="0111A1F2" w14:textId="77777777" w:rsidR="00A7778E" w:rsidRDefault="00614D5A">
                            <w:pPr>
                              <w:jc w:val="both"/>
                              <w:rPr>
                                <w:rFonts w:ascii="Arial" w:hAnsi="Arial" w:cs="Arial"/>
                                <w:sz w:val="16"/>
                                <w:szCs w:val="16"/>
                              </w:rPr>
                            </w:pPr>
                            <w:r>
                              <w:rPr>
                                <w:rFonts w:ascii="Arial" w:hAnsi="Arial" w:cs="Arial"/>
                                <w:sz w:val="16"/>
                                <w:szCs w:val="16"/>
                              </w:rPr>
                              <w:t xml:space="preserve">A child will learn basic skills and become independent when they start playing and start interacting with </w:t>
                            </w:r>
                            <w:r>
                              <w:rPr>
                                <w:rFonts w:ascii="Arial" w:hAnsi="Arial" w:cs="Arial"/>
                                <w:sz w:val="16"/>
                                <w:szCs w:val="16"/>
                              </w:rPr>
                              <w:t xml:space="preserve">toys and make friends. Relating this to the theory above, Erikson believed that a child in the early stages (0 to 5 aged) show their desires in activities, show confidence and independence which will later reflect in their later life. </w:t>
                            </w:r>
                          </w:p>
                          <w:p w14:paraId="0111A1F3" w14:textId="79E2A998" w:rsidR="00A7778E" w:rsidRDefault="00614D5A">
                            <w:pPr>
                              <w:jc w:val="both"/>
                              <w:rPr>
                                <w:rFonts w:ascii="Arial" w:hAnsi="Arial" w:cs="Arial"/>
                                <w:sz w:val="16"/>
                                <w:szCs w:val="16"/>
                              </w:rPr>
                            </w:pPr>
                            <w:r>
                              <w:rPr>
                                <w:rFonts w:ascii="Arial" w:hAnsi="Arial" w:cs="Arial"/>
                                <w:sz w:val="16"/>
                                <w:szCs w:val="16"/>
                              </w:rPr>
                              <w:t xml:space="preserve">“It is through play </w:t>
                            </w:r>
                            <w:r>
                              <w:rPr>
                                <w:rFonts w:ascii="Arial" w:hAnsi="Arial" w:cs="Arial"/>
                                <w:sz w:val="16"/>
                                <w:szCs w:val="16"/>
                              </w:rPr>
                              <w:t>that children practice and learn new skills, make new friends and find of self”</w:t>
                            </w:r>
                            <w:r>
                              <w:rPr>
                                <w:rFonts w:ascii="Arial" w:hAnsi="Arial" w:cs="Arial"/>
                                <w:sz w:val="16"/>
                                <w:szCs w:val="16"/>
                              </w:rPr>
                              <w:t xml:space="preserve"> </w:t>
                            </w:r>
                            <w:r w:rsidR="006F15B5" w:rsidRPr="006F15B5">
                              <w:rPr>
                                <w:rFonts w:ascii="Arial" w:hAnsi="Arial" w:cs="Arial"/>
                                <w:sz w:val="16"/>
                                <w:szCs w:val="16"/>
                              </w:rPr>
                              <w:t>NHS Greater Glasgow &amp; Clyde, (2017)</w:t>
                            </w:r>
                          </w:p>
                          <w:p w14:paraId="0111A1F4" w14:textId="77777777" w:rsidR="00A7778E" w:rsidRDefault="00614D5A">
                            <w:pPr>
                              <w:jc w:val="both"/>
                              <w:rPr>
                                <w:rFonts w:ascii="Arial" w:hAnsi="Arial" w:cs="Arial"/>
                                <w:sz w:val="16"/>
                                <w:szCs w:val="16"/>
                              </w:rPr>
                            </w:pPr>
                            <w:r>
                              <w:rPr>
                                <w:rFonts w:ascii="Arial" w:hAnsi="Arial" w:cs="Arial"/>
                                <w:sz w:val="16"/>
                                <w:szCs w:val="16"/>
                              </w:rPr>
                              <w:t>The activities parents can do with their children to support their independence would be any sort of leisure activity that would be beneficial for both parent and ch</w:t>
                            </w:r>
                            <w:r>
                              <w:rPr>
                                <w:rFonts w:ascii="Arial" w:hAnsi="Arial" w:cs="Arial"/>
                                <w:sz w:val="16"/>
                                <w:szCs w:val="16"/>
                              </w:rPr>
                              <w:t>ild. An activity being suitable for a child would be something like baking, using rolling pins to roll out pastry and then press out different shapes with cutlery’s using both hands. This would develop a child’s fine motor skills, using their hands in diff</w:t>
                            </w:r>
                            <w:r>
                              <w:rPr>
                                <w:rFonts w:ascii="Arial" w:hAnsi="Arial" w:cs="Arial"/>
                                <w:sz w:val="16"/>
                                <w:szCs w:val="16"/>
                              </w:rPr>
                              <w:t>erent ways, boosting their independence. This links into Erikson’s stage initiative vs guilt, which defines that a child will have desires to do such activities, however if it goes wrong a parent may punish a child which would make the child feel guilt, wi</w:t>
                            </w:r>
                            <w:r>
                              <w:rPr>
                                <w:rFonts w:ascii="Arial" w:hAnsi="Arial" w:cs="Arial"/>
                                <w:sz w:val="16"/>
                                <w:szCs w:val="16"/>
                              </w:rPr>
                              <w:t>ll affect their self-directed activity throughout life.</w:t>
                            </w:r>
                          </w:p>
                          <w:p w14:paraId="0111A1F5" w14:textId="77777777" w:rsidR="00A7778E" w:rsidRDefault="00A7778E">
                            <w:pPr>
                              <w:jc w:val="both"/>
                              <w:rPr>
                                <w:rFonts w:ascii="Arial" w:hAnsi="Arial" w:cs="Arial"/>
                                <w:sz w:val="16"/>
                                <w:szCs w:val="16"/>
                              </w:rPr>
                            </w:pPr>
                          </w:p>
                          <w:p w14:paraId="0111A1F6" w14:textId="77777777" w:rsidR="00A7778E" w:rsidRDefault="00A7778E">
                            <w:pPr>
                              <w:jc w:val="both"/>
                              <w:rPr>
                                <w:rFonts w:ascii="Arial" w:hAnsi="Arial" w:cs="Arial"/>
                                <w:sz w:val="16"/>
                                <w:szCs w:val="16"/>
                              </w:rPr>
                            </w:pPr>
                          </w:p>
                          <w:p w14:paraId="0111A1F7" w14:textId="77777777" w:rsidR="00A7778E" w:rsidRDefault="00A7778E">
                            <w:pPr>
                              <w:jc w:val="both"/>
                              <w:rPr>
                                <w:rFonts w:ascii="Arial" w:hAnsi="Arial" w:cs="Arial"/>
                                <w:sz w:val="16"/>
                                <w:szCs w:val="16"/>
                              </w:rPr>
                            </w:pPr>
                          </w:p>
                          <w:p w14:paraId="0111A1F8" w14:textId="77777777" w:rsidR="00A7778E" w:rsidRDefault="00A7778E">
                            <w:pPr>
                              <w:jc w:val="both"/>
                              <w:rPr>
                                <w:rFonts w:ascii="Arial" w:hAnsi="Arial" w:cs="Arial"/>
                                <w:sz w:val="16"/>
                                <w:szCs w:val="16"/>
                              </w:rPr>
                            </w:pPr>
                          </w:p>
                          <w:p w14:paraId="0111A1F9" w14:textId="77777777" w:rsidR="00A7778E" w:rsidRDefault="00A7778E">
                            <w:pPr>
                              <w:jc w:val="both"/>
                              <w:rPr>
                                <w:rFonts w:ascii="Arial" w:hAnsi="Arial" w:cs="Arial"/>
                                <w:sz w:val="16"/>
                                <w:szCs w:val="16"/>
                              </w:rPr>
                            </w:pPr>
                          </w:p>
                          <w:p w14:paraId="0111A1FA" w14:textId="77777777" w:rsidR="00A7778E" w:rsidRDefault="00A7778E">
                            <w:pPr>
                              <w:jc w:val="both"/>
                              <w:rPr>
                                <w:sz w:val="16"/>
                                <w:szCs w:val="16"/>
                              </w:rPr>
                            </w:pPr>
                          </w:p>
                        </w:txbxContent>
                      </wps:txbx>
                      <wps:bodyPr vert="horz" wrap="square" lIns="91440" tIns="45720" rIns="91440" bIns="45720" anchor="ctr" anchorCtr="0" compatLnSpc="1">
                        <a:noAutofit/>
                      </wps:bodyPr>
                    </wps:wsp>
                  </a:graphicData>
                </a:graphic>
              </wp:anchor>
            </w:drawing>
          </mc:Choice>
          <mc:Fallback>
            <w:pict>
              <v:shape w14:anchorId="0111A1C4" id="Thought Bubble: Cloud 5" o:spid="_x0000_s1031" style="position:absolute;margin-left:-6.5pt;margin-top:22.3pt;width:503.2pt;height:289.45pt;z-index:251663360;visibility:visible;mso-wrap-style:square;mso-wrap-distance-left:9pt;mso-wrap-distance-top:0;mso-wrap-distance-right:9pt;mso-wrap-distance-bottom:0;mso-position-horizontal:absolute;mso-position-horizontal-relative:page;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fillcolor="#fbe5d6" strokecolor="#70ad47" strokeweight=".35281mm">
                <v:stroke joinstyle="miter"/>
                <v:formulas/>
                <v:path arrowok="t" o:connecttype="custom" o:connectlocs="3195320,0;6390640,1838008;3195320,3676015;0,1838008;0,1838008;3195320,3676015;6390640,1838008;3195320,0;1863937,4135517" o:connectangles="270,0,90,180,180,90,0,270,90" textboxrect="3000,3320,17110,17330"/>
                <v:textbox>
                  <w:txbxContent>
                    <w:p w14:paraId="0111A1F1" w14:textId="77777777" w:rsidR="00A7778E" w:rsidRDefault="00614D5A">
                      <w:pPr>
                        <w:jc w:val="both"/>
                        <w:rPr>
                          <w:rFonts w:ascii="Arial" w:hAnsi="Arial" w:cs="Arial"/>
                          <w:b/>
                          <w:bCs/>
                          <w:sz w:val="16"/>
                          <w:szCs w:val="16"/>
                          <w:u w:val="single"/>
                        </w:rPr>
                      </w:pPr>
                      <w:r>
                        <w:rPr>
                          <w:rFonts w:ascii="Arial" w:hAnsi="Arial" w:cs="Arial"/>
                          <w:b/>
                          <w:bCs/>
                          <w:sz w:val="16"/>
                          <w:szCs w:val="16"/>
                          <w:u w:val="single"/>
                        </w:rPr>
                        <w:t>A practical activity parents can do with their children:</w:t>
                      </w:r>
                    </w:p>
                    <w:p w14:paraId="0111A1F2" w14:textId="77777777" w:rsidR="00A7778E" w:rsidRDefault="00614D5A">
                      <w:pPr>
                        <w:jc w:val="both"/>
                        <w:rPr>
                          <w:rFonts w:ascii="Arial" w:hAnsi="Arial" w:cs="Arial"/>
                          <w:sz w:val="16"/>
                          <w:szCs w:val="16"/>
                        </w:rPr>
                      </w:pPr>
                      <w:r>
                        <w:rPr>
                          <w:rFonts w:ascii="Arial" w:hAnsi="Arial" w:cs="Arial"/>
                          <w:sz w:val="16"/>
                          <w:szCs w:val="16"/>
                        </w:rPr>
                        <w:t xml:space="preserve">A child will learn basic skills and become independent when they start playing and start interacting with </w:t>
                      </w:r>
                      <w:r>
                        <w:rPr>
                          <w:rFonts w:ascii="Arial" w:hAnsi="Arial" w:cs="Arial"/>
                          <w:sz w:val="16"/>
                          <w:szCs w:val="16"/>
                        </w:rPr>
                        <w:t xml:space="preserve">toys and make friends. Relating this to the theory above, Erikson believed that a child in the early stages (0 to 5 aged) show their desires in activities, show confidence and independence which will later reflect in their later life. </w:t>
                      </w:r>
                    </w:p>
                    <w:p w14:paraId="0111A1F3" w14:textId="79E2A998" w:rsidR="00A7778E" w:rsidRDefault="00614D5A">
                      <w:pPr>
                        <w:jc w:val="both"/>
                        <w:rPr>
                          <w:rFonts w:ascii="Arial" w:hAnsi="Arial" w:cs="Arial"/>
                          <w:sz w:val="16"/>
                          <w:szCs w:val="16"/>
                        </w:rPr>
                      </w:pPr>
                      <w:r>
                        <w:rPr>
                          <w:rFonts w:ascii="Arial" w:hAnsi="Arial" w:cs="Arial"/>
                          <w:sz w:val="16"/>
                          <w:szCs w:val="16"/>
                        </w:rPr>
                        <w:t xml:space="preserve">“It is through play </w:t>
                      </w:r>
                      <w:r>
                        <w:rPr>
                          <w:rFonts w:ascii="Arial" w:hAnsi="Arial" w:cs="Arial"/>
                          <w:sz w:val="16"/>
                          <w:szCs w:val="16"/>
                        </w:rPr>
                        <w:t>that children practice and learn new skills, make new friends and find of self”</w:t>
                      </w:r>
                      <w:r>
                        <w:rPr>
                          <w:rFonts w:ascii="Arial" w:hAnsi="Arial" w:cs="Arial"/>
                          <w:sz w:val="16"/>
                          <w:szCs w:val="16"/>
                        </w:rPr>
                        <w:t xml:space="preserve"> </w:t>
                      </w:r>
                      <w:r w:rsidR="006F15B5" w:rsidRPr="006F15B5">
                        <w:rPr>
                          <w:rFonts w:ascii="Arial" w:hAnsi="Arial" w:cs="Arial"/>
                          <w:sz w:val="16"/>
                          <w:szCs w:val="16"/>
                        </w:rPr>
                        <w:t>NHS Greater Glasgow &amp; Clyde, (2017)</w:t>
                      </w:r>
                    </w:p>
                    <w:p w14:paraId="0111A1F4" w14:textId="77777777" w:rsidR="00A7778E" w:rsidRDefault="00614D5A">
                      <w:pPr>
                        <w:jc w:val="both"/>
                        <w:rPr>
                          <w:rFonts w:ascii="Arial" w:hAnsi="Arial" w:cs="Arial"/>
                          <w:sz w:val="16"/>
                          <w:szCs w:val="16"/>
                        </w:rPr>
                      </w:pPr>
                      <w:r>
                        <w:rPr>
                          <w:rFonts w:ascii="Arial" w:hAnsi="Arial" w:cs="Arial"/>
                          <w:sz w:val="16"/>
                          <w:szCs w:val="16"/>
                        </w:rPr>
                        <w:t>The activities parents can do with their children to support their independence would be any sort of leisure activity that would be beneficial for both parent and ch</w:t>
                      </w:r>
                      <w:r>
                        <w:rPr>
                          <w:rFonts w:ascii="Arial" w:hAnsi="Arial" w:cs="Arial"/>
                          <w:sz w:val="16"/>
                          <w:szCs w:val="16"/>
                        </w:rPr>
                        <w:t>ild. An activity being suitable for a child would be something like baking, using rolling pins to roll out pastry and then press out different shapes with cutlery’s using both hands. This would develop a child’s fine motor skills, using their hands in diff</w:t>
                      </w:r>
                      <w:r>
                        <w:rPr>
                          <w:rFonts w:ascii="Arial" w:hAnsi="Arial" w:cs="Arial"/>
                          <w:sz w:val="16"/>
                          <w:szCs w:val="16"/>
                        </w:rPr>
                        <w:t>erent ways, boosting their independence. This links into Erikson’s stage initiative vs guilt, which defines that a child will have desires to do such activities, however if it goes wrong a parent may punish a child which would make the child feel guilt, wi</w:t>
                      </w:r>
                      <w:r>
                        <w:rPr>
                          <w:rFonts w:ascii="Arial" w:hAnsi="Arial" w:cs="Arial"/>
                          <w:sz w:val="16"/>
                          <w:szCs w:val="16"/>
                        </w:rPr>
                        <w:t>ll affect their self-directed activity throughout life.</w:t>
                      </w:r>
                    </w:p>
                    <w:p w14:paraId="0111A1F5" w14:textId="77777777" w:rsidR="00A7778E" w:rsidRDefault="00A7778E">
                      <w:pPr>
                        <w:jc w:val="both"/>
                        <w:rPr>
                          <w:rFonts w:ascii="Arial" w:hAnsi="Arial" w:cs="Arial"/>
                          <w:sz w:val="16"/>
                          <w:szCs w:val="16"/>
                        </w:rPr>
                      </w:pPr>
                    </w:p>
                    <w:p w14:paraId="0111A1F6" w14:textId="77777777" w:rsidR="00A7778E" w:rsidRDefault="00A7778E">
                      <w:pPr>
                        <w:jc w:val="both"/>
                        <w:rPr>
                          <w:rFonts w:ascii="Arial" w:hAnsi="Arial" w:cs="Arial"/>
                          <w:sz w:val="16"/>
                          <w:szCs w:val="16"/>
                        </w:rPr>
                      </w:pPr>
                    </w:p>
                    <w:p w14:paraId="0111A1F7" w14:textId="77777777" w:rsidR="00A7778E" w:rsidRDefault="00A7778E">
                      <w:pPr>
                        <w:jc w:val="both"/>
                        <w:rPr>
                          <w:rFonts w:ascii="Arial" w:hAnsi="Arial" w:cs="Arial"/>
                          <w:sz w:val="16"/>
                          <w:szCs w:val="16"/>
                        </w:rPr>
                      </w:pPr>
                    </w:p>
                    <w:p w14:paraId="0111A1F8" w14:textId="77777777" w:rsidR="00A7778E" w:rsidRDefault="00A7778E">
                      <w:pPr>
                        <w:jc w:val="both"/>
                        <w:rPr>
                          <w:rFonts w:ascii="Arial" w:hAnsi="Arial" w:cs="Arial"/>
                          <w:sz w:val="16"/>
                          <w:szCs w:val="16"/>
                        </w:rPr>
                      </w:pPr>
                    </w:p>
                    <w:p w14:paraId="0111A1F9" w14:textId="77777777" w:rsidR="00A7778E" w:rsidRDefault="00A7778E">
                      <w:pPr>
                        <w:jc w:val="both"/>
                        <w:rPr>
                          <w:rFonts w:ascii="Arial" w:hAnsi="Arial" w:cs="Arial"/>
                          <w:sz w:val="16"/>
                          <w:szCs w:val="16"/>
                        </w:rPr>
                      </w:pPr>
                    </w:p>
                    <w:p w14:paraId="0111A1FA" w14:textId="77777777" w:rsidR="00A7778E" w:rsidRDefault="00A7778E">
                      <w:pPr>
                        <w:jc w:val="both"/>
                        <w:rPr>
                          <w:sz w:val="16"/>
                          <w:szCs w:val="16"/>
                        </w:rPr>
                      </w:pPr>
                    </w:p>
                  </w:txbxContent>
                </v:textbox>
                <w10:wrap anchorx="page"/>
              </v:shape>
            </w:pict>
          </mc:Fallback>
        </mc:AlternateContent>
      </w:r>
      <w:r w:rsidR="00782F78">
        <w:rPr>
          <w:noProof/>
        </w:rPr>
        <mc:AlternateContent>
          <mc:Choice Requires="wps">
            <w:drawing>
              <wp:anchor distT="0" distB="0" distL="114300" distR="114300" simplePos="0" relativeHeight="251665408" behindDoc="0" locked="0" layoutInCell="1" allowOverlap="1" wp14:anchorId="13A2EA00" wp14:editId="03D75088">
                <wp:simplePos x="0" y="0"/>
                <wp:positionH relativeFrom="column">
                  <wp:posOffset>4066858</wp:posOffset>
                </wp:positionH>
                <wp:positionV relativeFrom="paragraph">
                  <wp:posOffset>117158</wp:posOffset>
                </wp:positionV>
                <wp:extent cx="390525" cy="742950"/>
                <wp:effectExtent l="0" t="23812" r="0" b="23813"/>
                <wp:wrapNone/>
                <wp:docPr id="9" name="Arrow: Curved Right 9"/>
                <wp:cNvGraphicFramePr/>
                <a:graphic xmlns:a="http://schemas.openxmlformats.org/drawingml/2006/main">
                  <a:graphicData uri="http://schemas.microsoft.com/office/word/2010/wordprocessingShape">
                    <wps:wsp>
                      <wps:cNvSpPr/>
                      <wps:spPr>
                        <a:xfrm rot="16200000">
                          <a:off x="0" y="0"/>
                          <a:ext cx="390525" cy="74295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E1A5BC8"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9" o:spid="_x0000_s1026" type="#_x0000_t102" style="position:absolute;margin-left:320.25pt;margin-top:9.25pt;width:30.75pt;height:58.5pt;rotation:-90;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" adj="15923,20181,16200" fillcolor="#4472c4 [3204]" strokecolor="#1f3763 [1604]" strokeweight="1pt"/>
            </w:pict>
          </mc:Fallback>
        </mc:AlternateContent>
      </w:r>
    </w:p>
    <w:p w14:paraId="0111A1C6" w14:textId="3B20132F" w:rsidR="00A7778E" w:rsidRDefault="00CC227F">
      <w:r w:rsidRPr="00782F78">
        <w:rPr>
          <w:rFonts w:ascii="Arial" w:hAnsi="Arial" w:cs="Arial"/>
          <w:noProof/>
          <w:sz w:val="16"/>
          <w:szCs w:val="16"/>
        </w:rPr>
        <mc:AlternateContent>
          <mc:Choice Requires="wps">
            <w:drawing>
              <wp:anchor distT="0" distB="0" distL="114300" distR="114300" simplePos="0" relativeHeight="251667456" behindDoc="0" locked="0" layoutInCell="1" allowOverlap="1" wp14:anchorId="0DB70EA3" wp14:editId="02F2EDBB">
                <wp:simplePos x="0" y="0"/>
                <wp:positionH relativeFrom="page">
                  <wp:align>right</wp:align>
                </wp:positionH>
                <wp:positionV relativeFrom="paragraph">
                  <wp:posOffset>18415</wp:posOffset>
                </wp:positionV>
                <wp:extent cx="4992897" cy="2941398"/>
                <wp:effectExtent l="19050" t="0" r="36830" b="30480"/>
                <wp:wrapNone/>
                <wp:docPr id="11" name="Cloud 11"/>
                <wp:cNvGraphicFramePr/>
                <a:graphic xmlns:a="http://schemas.openxmlformats.org/drawingml/2006/main">
                  <a:graphicData uri="http://schemas.microsoft.com/office/word/2010/wordprocessingShape">
                    <wps:wsp>
                      <wps:cNvSpPr/>
                      <wps:spPr>
                        <a:xfrm>
                          <a:off x="0" y="0"/>
                          <a:ext cx="4992897" cy="2941398"/>
                        </a:xfrm>
                        <a:prstGeom prst="cloud">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CBE105" w14:textId="36CE465A" w:rsidR="00782F78" w:rsidRPr="00782F78" w:rsidRDefault="00E94C59" w:rsidP="00782F78">
                            <w:pPr>
                              <w:jc w:val="both"/>
                              <w:rPr>
                                <w:rFonts w:ascii="Arial" w:hAnsi="Arial" w:cs="Arial"/>
                                <w:color w:val="000000" w:themeColor="text1"/>
                                <w:sz w:val="16"/>
                                <w:szCs w:val="16"/>
                              </w:rPr>
                            </w:pPr>
                            <w:r>
                              <w:rPr>
                                <w:rFonts w:ascii="Arial" w:hAnsi="Arial" w:cs="Arial"/>
                                <w:color w:val="000000" w:themeColor="text1"/>
                                <w:sz w:val="16"/>
                                <w:szCs w:val="16"/>
                              </w:rPr>
                              <w:t xml:space="preserve">In conclusion to this Erikson’s theory and Piaget’s theory are quite similar as both theories discuss the experiences of a child, how their skills develop from their surroundings. Both theories relate to our title above on a child’s experience, Erikson </w:t>
                            </w:r>
                            <w:r w:rsidR="00140B09">
                              <w:rPr>
                                <w:rFonts w:ascii="Arial" w:hAnsi="Arial" w:cs="Arial"/>
                                <w:color w:val="000000" w:themeColor="text1"/>
                                <w:sz w:val="16"/>
                                <w:szCs w:val="16"/>
                              </w:rPr>
                              <w:t>believed the first 3 stages a child will go through will later affect them in life and Piaget believed that a child’s behaviour will be based on their surroundings, that later will be adapted</w:t>
                            </w:r>
                            <w:r w:rsidR="006F15B5">
                              <w:rPr>
                                <w:rFonts w:ascii="Arial" w:hAnsi="Arial" w:cs="Arial"/>
                                <w:color w:val="000000" w:themeColor="text1"/>
                                <w:sz w:val="16"/>
                                <w:szCs w:val="16"/>
                              </w:rPr>
                              <w:t>. The practical activity relates into Erikson’s stages of initiative vs guilt which explains how a child wishes to do such activities and if parents do not support them, it could make the child feel guilt, may make them not do such activity for the rest of their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70EA3" id="Cloud 11" o:spid="_x0000_s1032" style="position:absolute;margin-left:341.95pt;margin-top:1.45pt;width:393.15pt;height:231.6pt;z-index:251667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fd966 [1943]" strokecolor="#1f3763 [1604]" strokeweight="1pt">
                <v:stroke joinstyle="miter"/>
                <v:formulas/>
                <v:path arrowok="t" o:connecttype="custom" o:connectlocs="542400,1782337;249645,1728071;800713,2376200;672654,2402142;1904467,2661557;1827262,2543084;3331719,2366123;3300860,2496103;3944504,1562890;4320243,2048765;4830859,1045422;4663504,1227625;4429347,369445;4438131,455508;3360728,269083;3446486,159326;2558975,321375;2600467,226733;1618068,353512;1768318,445295;476983,1075040;450748,978423" o:connectangles="0,0,0,0,0,0,0,0,0,0,0,0,0,0,0,0,0,0,0,0,0,0" textboxrect="0,0,43200,43200"/>
                <v:textbox>
                  <w:txbxContent>
                    <w:p w14:paraId="38CBE105" w14:textId="36CE465A" w:rsidR="00782F78" w:rsidRPr="00782F78" w:rsidRDefault="00E94C59" w:rsidP="00782F78">
                      <w:pPr>
                        <w:jc w:val="both"/>
                        <w:rPr>
                          <w:rFonts w:ascii="Arial" w:hAnsi="Arial" w:cs="Arial"/>
                          <w:color w:val="000000" w:themeColor="text1"/>
                          <w:sz w:val="16"/>
                          <w:szCs w:val="16"/>
                        </w:rPr>
                      </w:pPr>
                      <w:r>
                        <w:rPr>
                          <w:rFonts w:ascii="Arial" w:hAnsi="Arial" w:cs="Arial"/>
                          <w:color w:val="000000" w:themeColor="text1"/>
                          <w:sz w:val="16"/>
                          <w:szCs w:val="16"/>
                        </w:rPr>
                        <w:t xml:space="preserve">In conclusion to this Erikson’s theory and Piaget’s theory are quite similar as both theories discuss the experiences of a child, how their skills develop from their surroundings. Both theories relate to our title above on a child’s experience, Erikson </w:t>
                      </w:r>
                      <w:r w:rsidR="00140B09">
                        <w:rPr>
                          <w:rFonts w:ascii="Arial" w:hAnsi="Arial" w:cs="Arial"/>
                          <w:color w:val="000000" w:themeColor="text1"/>
                          <w:sz w:val="16"/>
                          <w:szCs w:val="16"/>
                        </w:rPr>
                        <w:t>believed the first 3 stages a child will go through will later affect them in life and Piaget believed that a child’s behaviour will be based on their surroundings, that later will be adapted</w:t>
                      </w:r>
                      <w:r w:rsidR="006F15B5">
                        <w:rPr>
                          <w:rFonts w:ascii="Arial" w:hAnsi="Arial" w:cs="Arial"/>
                          <w:color w:val="000000" w:themeColor="text1"/>
                          <w:sz w:val="16"/>
                          <w:szCs w:val="16"/>
                        </w:rPr>
                        <w:t>. The practical activity relates into Erikson’s stages of initiative vs guilt which explains how a child wishes to do such activities and if parents do not support them, it could make the child feel guilt, may make them not do such activity for the rest of their life.</w:t>
                      </w:r>
                    </w:p>
                  </w:txbxContent>
                </v:textbox>
                <w10:wrap anchorx="page"/>
              </v:shape>
            </w:pict>
          </mc:Fallback>
        </mc:AlternateContent>
      </w:r>
      <w:r w:rsidR="00782F78">
        <w:rPr>
          <w:noProof/>
        </w:rPr>
        <mc:AlternateContent>
          <mc:Choice Requires="wps">
            <w:drawing>
              <wp:anchor distT="0" distB="0" distL="114300" distR="114300" simplePos="0" relativeHeight="251666432" behindDoc="0" locked="0" layoutInCell="1" allowOverlap="1" wp14:anchorId="5B248E22" wp14:editId="13039BFA">
                <wp:simplePos x="0" y="0"/>
                <wp:positionH relativeFrom="page">
                  <wp:align>left</wp:align>
                </wp:positionH>
                <wp:positionV relativeFrom="paragraph">
                  <wp:posOffset>151765</wp:posOffset>
                </wp:positionV>
                <wp:extent cx="561975" cy="1057275"/>
                <wp:effectExtent l="0" t="0" r="47625" b="28575"/>
                <wp:wrapNone/>
                <wp:docPr id="10" name="Arrow: Curved Right 10"/>
                <wp:cNvGraphicFramePr/>
                <a:graphic xmlns:a="http://schemas.openxmlformats.org/drawingml/2006/main">
                  <a:graphicData uri="http://schemas.microsoft.com/office/word/2010/wordprocessingShape">
                    <wps:wsp>
                      <wps:cNvSpPr/>
                      <wps:spPr>
                        <a:xfrm>
                          <a:off x="0" y="0"/>
                          <a:ext cx="561975" cy="1057275"/>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F367105" id="Arrow: Curved Right 10" o:spid="_x0000_s1026" type="#_x0000_t102" style="position:absolute;margin-left:0;margin-top:11.95pt;width:44.25pt;height:83.25pt;z-index:251666432;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" adj="15859,20165,16200" fillcolor="#4472c4 [3204]" strokecolor="#1f3763 [1604]" strokeweight="1pt">
                <w10:wrap anchorx="page"/>
              </v:shape>
            </w:pict>
          </mc:Fallback>
        </mc:AlternateContent>
      </w:r>
    </w:p>
    <w:p w14:paraId="0111A1C7" w14:textId="481E216D" w:rsidR="00A7778E" w:rsidRDefault="00A7778E"/>
    <w:p w14:paraId="0111A1C8" w14:textId="3D9ABBBA" w:rsidR="00A7778E" w:rsidRDefault="00A7778E"/>
    <w:p w14:paraId="0111A1C9" w14:textId="5AF1092C" w:rsidR="00A7778E" w:rsidRDefault="00A7778E"/>
    <w:p w14:paraId="0111A1CA" w14:textId="77777777" w:rsidR="00A7778E" w:rsidRDefault="00A7778E"/>
    <w:p w14:paraId="0111A1CB" w14:textId="77777777" w:rsidR="00A7778E" w:rsidRDefault="00614D5A">
      <w:pPr>
        <w:tabs>
          <w:tab w:val="left" w:pos="2483"/>
        </w:tabs>
      </w:pPr>
      <w:r>
        <w:tab/>
      </w:r>
    </w:p>
    <w:p w14:paraId="0111A1CC" w14:textId="72ACD853" w:rsidR="00A7778E" w:rsidRDefault="00CC227F">
      <w:pPr>
        <w:tabs>
          <w:tab w:val="left" w:pos="2483"/>
        </w:tabs>
      </w:pPr>
      <w:r>
        <w:rPr>
          <w:noProof/>
        </w:rPr>
        <mc:AlternateContent>
          <mc:Choice Requires="wps">
            <w:drawing>
              <wp:anchor distT="0" distB="0" distL="114300" distR="114300" simplePos="0" relativeHeight="251668480" behindDoc="0" locked="0" layoutInCell="1" allowOverlap="1" wp14:anchorId="6BF3E821" wp14:editId="6A5F1F8C">
                <wp:simplePos x="0" y="0"/>
                <wp:positionH relativeFrom="column">
                  <wp:posOffset>4816123</wp:posOffset>
                </wp:positionH>
                <wp:positionV relativeFrom="paragraph">
                  <wp:posOffset>337466</wp:posOffset>
                </wp:positionV>
                <wp:extent cx="447214" cy="1370068"/>
                <wp:effectExtent l="0" t="23178" r="0" b="25082"/>
                <wp:wrapNone/>
                <wp:docPr id="12" name="Arrow: Curved Right 12"/>
                <wp:cNvGraphicFramePr/>
                <a:graphic xmlns:a="http://schemas.openxmlformats.org/drawingml/2006/main">
                  <a:graphicData uri="http://schemas.microsoft.com/office/word/2010/wordprocessingShape">
                    <wps:wsp>
                      <wps:cNvSpPr/>
                      <wps:spPr>
                        <a:xfrm rot="16200000">
                          <a:off x="0" y="0"/>
                          <a:ext cx="447214" cy="1370068"/>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40E83" id="Arrow: Curved Right 12" o:spid="_x0000_s1026" type="#_x0000_t102" style="position:absolute;margin-left:379.2pt;margin-top:26.55pt;width:35.2pt;height:107.9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" adj="18075,20719,16200" fillcolor="#4472c4 [3204]" strokecolor="#1f3763 [1604]" strokeweight="1pt"/>
            </w:pict>
          </mc:Fallback>
        </mc:AlternateContent>
      </w:r>
    </w:p>
    <w:p w14:paraId="0111A1CE" w14:textId="77777777" w:rsidR="00A7778E" w:rsidRPr="00C834EF" w:rsidRDefault="00614D5A">
      <w:pPr>
        <w:tabs>
          <w:tab w:val="left" w:pos="2483"/>
        </w:tabs>
        <w:rPr>
          <w:b/>
          <w:bCs/>
        </w:rPr>
      </w:pPr>
      <w:r w:rsidRPr="00C834EF">
        <w:rPr>
          <w:rFonts w:ascii="Arial" w:hAnsi="Arial" w:cs="Arial"/>
          <w:b/>
          <w:bCs/>
          <w:sz w:val="36"/>
          <w:szCs w:val="36"/>
        </w:rPr>
        <w:lastRenderedPageBreak/>
        <w:t>Huitt, W &amp; Hummel J, (2003),</w:t>
      </w:r>
      <w:r w:rsidRPr="00C834EF">
        <w:rPr>
          <w:rFonts w:ascii="Arial" w:hAnsi="Arial" w:cs="Arial"/>
          <w:b/>
          <w:bCs/>
          <w:i/>
          <w:iCs/>
          <w:sz w:val="36"/>
          <w:szCs w:val="36"/>
        </w:rPr>
        <w:t xml:space="preserve"> Piaget’s Theory of Cognitive Development</w:t>
      </w:r>
      <w:r w:rsidRPr="00C834EF">
        <w:rPr>
          <w:rFonts w:ascii="Arial" w:hAnsi="Arial" w:cs="Arial"/>
          <w:b/>
          <w:bCs/>
          <w:sz w:val="36"/>
          <w:szCs w:val="36"/>
        </w:rPr>
        <w:t xml:space="preserve"> available at: </w:t>
      </w:r>
      <w:r w:rsidRPr="00C834EF">
        <w:rPr>
          <w:b/>
          <w:bCs/>
        </w:rPr>
        <w:fldChar w:fldCharType="begin"/>
      </w:r>
      <w:r w:rsidRPr="00C834EF">
        <w:rPr>
          <w:b/>
          <w:bCs/>
        </w:rPr>
        <w:instrText xml:space="preserve"> HYPERLINK  "https://intranet.newriver.edu/images/stories/library/stennett_psychology_articles/Piagets Theory of Cognitive Development.pdf" </w:instrText>
      </w:r>
      <w:r w:rsidRPr="00C834EF">
        <w:rPr>
          <w:b/>
          <w:bCs/>
        </w:rPr>
        <w:fldChar w:fldCharType="separate"/>
      </w:r>
      <w:r w:rsidRPr="00C834EF">
        <w:rPr>
          <w:rStyle w:val="Hyperlink"/>
          <w:rFonts w:ascii="Arial" w:hAnsi="Arial" w:cs="Arial"/>
          <w:b/>
          <w:bCs/>
          <w:sz w:val="36"/>
          <w:szCs w:val="36"/>
        </w:rPr>
        <w:t>https://intranet.newriver.edu/images/stories/library/stennett_psychology_articles/Piagets%20Theory%20of%20Cognitive</w:t>
      </w:r>
      <w:r w:rsidRPr="00C834EF">
        <w:rPr>
          <w:rStyle w:val="Hyperlink"/>
          <w:rFonts w:ascii="Arial" w:hAnsi="Arial" w:cs="Arial"/>
          <w:b/>
          <w:bCs/>
          <w:sz w:val="36"/>
          <w:szCs w:val="36"/>
        </w:rPr>
        <w:t>%20Development.pdf</w:t>
      </w:r>
      <w:r w:rsidRPr="00C834EF">
        <w:rPr>
          <w:rStyle w:val="Hyperlink"/>
          <w:rFonts w:ascii="Arial" w:hAnsi="Arial" w:cs="Arial"/>
          <w:b/>
          <w:bCs/>
          <w:sz w:val="36"/>
          <w:szCs w:val="36"/>
        </w:rPr>
        <w:fldChar w:fldCharType="end"/>
      </w:r>
    </w:p>
    <w:p w14:paraId="0111A1CF" w14:textId="7CE69F75" w:rsidR="00A7778E" w:rsidRDefault="00614D5A">
      <w:pPr>
        <w:tabs>
          <w:tab w:val="left" w:pos="2483"/>
        </w:tabs>
        <w:rPr>
          <w:rFonts w:ascii="Arial" w:hAnsi="Arial" w:cs="Arial"/>
          <w:b/>
          <w:bCs/>
          <w:sz w:val="36"/>
          <w:szCs w:val="36"/>
        </w:rPr>
      </w:pPr>
      <w:r w:rsidRPr="00C834EF">
        <w:rPr>
          <w:rFonts w:ascii="Arial" w:hAnsi="Arial" w:cs="Arial"/>
          <w:b/>
          <w:bCs/>
          <w:sz w:val="36"/>
          <w:szCs w:val="36"/>
        </w:rPr>
        <w:t>Accessed at: 24/02/2021.</w:t>
      </w:r>
    </w:p>
    <w:p w14:paraId="368055E6" w14:textId="748A9ED0" w:rsidR="00CD3C8F" w:rsidRDefault="00CD3C8F">
      <w:pPr>
        <w:tabs>
          <w:tab w:val="left" w:pos="2483"/>
        </w:tabs>
        <w:rPr>
          <w:rFonts w:ascii="Arial" w:hAnsi="Arial" w:cs="Arial"/>
          <w:sz w:val="32"/>
          <w:szCs w:val="32"/>
        </w:rPr>
      </w:pPr>
      <w:r>
        <w:rPr>
          <w:rFonts w:ascii="Arial" w:hAnsi="Arial" w:cs="Arial"/>
          <w:sz w:val="32"/>
          <w:szCs w:val="32"/>
        </w:rPr>
        <w:t>This article talks about Piaget’s theory, and talks about the cognitive development stages. Each stage has been described in detail, what every age group will go through, how the developments will occur. Graphs are shown how different stages are effective in the age years and how high school students portray them. It was a credible source as it was providing evidence of how effective Piaget’s development stages were, gave us the information regarding the theory.</w:t>
      </w:r>
      <w:r w:rsidR="00FD7972">
        <w:rPr>
          <w:rFonts w:ascii="Arial" w:hAnsi="Arial" w:cs="Arial"/>
          <w:sz w:val="32"/>
          <w:szCs w:val="32"/>
        </w:rPr>
        <w:t xml:space="preserve"> The source was useful for this poster as this source defines how Piaget become interested in children’s thinking, what made him progress his thinking/theory relating children.</w:t>
      </w:r>
    </w:p>
    <w:p w14:paraId="04FB7C0A" w14:textId="07354BDC" w:rsidR="001B788F" w:rsidRDefault="001B788F">
      <w:pPr>
        <w:tabs>
          <w:tab w:val="left" w:pos="2483"/>
        </w:tabs>
        <w:rPr>
          <w:rFonts w:ascii="Arial" w:hAnsi="Arial" w:cs="Arial"/>
          <w:sz w:val="32"/>
          <w:szCs w:val="32"/>
        </w:rPr>
      </w:pPr>
    </w:p>
    <w:p w14:paraId="22ABF68A" w14:textId="13AA7B28" w:rsidR="001B788F" w:rsidRDefault="001B788F">
      <w:pPr>
        <w:tabs>
          <w:tab w:val="left" w:pos="2483"/>
        </w:tabs>
        <w:rPr>
          <w:rFonts w:ascii="Arial" w:hAnsi="Arial" w:cs="Arial"/>
          <w:b/>
          <w:bCs/>
          <w:sz w:val="36"/>
          <w:szCs w:val="36"/>
        </w:rPr>
      </w:pPr>
      <w:r w:rsidRPr="001B788F">
        <w:rPr>
          <w:rFonts w:ascii="Arial" w:hAnsi="Arial" w:cs="Arial"/>
          <w:b/>
          <w:bCs/>
          <w:sz w:val="36"/>
          <w:szCs w:val="36"/>
        </w:rPr>
        <w:t xml:space="preserve">Knight, </w:t>
      </w:r>
      <w:r w:rsidRPr="001B788F">
        <w:rPr>
          <w:rFonts w:ascii="Arial" w:hAnsi="Arial" w:cs="Arial"/>
          <w:b/>
          <w:bCs/>
          <w:sz w:val="36"/>
          <w:szCs w:val="36"/>
        </w:rPr>
        <w:t>Z.G</w:t>
      </w:r>
      <w:r>
        <w:rPr>
          <w:rFonts w:ascii="Arial" w:hAnsi="Arial" w:cs="Arial"/>
          <w:b/>
          <w:bCs/>
          <w:sz w:val="36"/>
          <w:szCs w:val="36"/>
        </w:rPr>
        <w:t>, (</w:t>
      </w:r>
      <w:r w:rsidRPr="001B788F">
        <w:rPr>
          <w:rFonts w:ascii="Arial" w:hAnsi="Arial" w:cs="Arial"/>
          <w:b/>
          <w:bCs/>
          <w:sz w:val="36"/>
          <w:szCs w:val="36"/>
        </w:rPr>
        <w:t>2017</w:t>
      </w:r>
      <w:r>
        <w:rPr>
          <w:rFonts w:ascii="Arial" w:hAnsi="Arial" w:cs="Arial"/>
          <w:b/>
          <w:bCs/>
          <w:sz w:val="36"/>
          <w:szCs w:val="36"/>
        </w:rPr>
        <w:t xml:space="preserve">) </w:t>
      </w:r>
      <w:r w:rsidRPr="001B788F">
        <w:rPr>
          <w:rFonts w:ascii="Arial" w:hAnsi="Arial" w:cs="Arial"/>
          <w:b/>
          <w:bCs/>
          <w:i/>
          <w:iCs/>
          <w:sz w:val="36"/>
          <w:szCs w:val="36"/>
        </w:rPr>
        <w:t>A proposed model of psychodynamic psychotherapy linked to Erik Erikson's eight stages of psychosocial development. Clinical psychology &amp; psychotherapy</w:t>
      </w:r>
      <w:r>
        <w:rPr>
          <w:rFonts w:ascii="Arial" w:hAnsi="Arial" w:cs="Arial"/>
          <w:b/>
          <w:bCs/>
          <w:i/>
          <w:iCs/>
          <w:sz w:val="36"/>
          <w:szCs w:val="36"/>
        </w:rPr>
        <w:t xml:space="preserve"> </w:t>
      </w:r>
      <w:r>
        <w:rPr>
          <w:rFonts w:ascii="Arial" w:hAnsi="Arial" w:cs="Arial"/>
          <w:b/>
          <w:bCs/>
          <w:sz w:val="36"/>
          <w:szCs w:val="36"/>
        </w:rPr>
        <w:t>available at:</w:t>
      </w:r>
      <w:r w:rsidR="00684012">
        <w:rPr>
          <w:rFonts w:ascii="Arial" w:hAnsi="Arial" w:cs="Arial"/>
          <w:b/>
          <w:bCs/>
          <w:sz w:val="36"/>
          <w:szCs w:val="36"/>
        </w:rPr>
        <w:t xml:space="preserve"> </w:t>
      </w:r>
      <w:hyperlink r:id="rId10" w:history="1">
        <w:r w:rsidR="00684012" w:rsidRPr="00583C5A">
          <w:rPr>
            <w:rStyle w:val="Hyperlink"/>
            <w:rFonts w:ascii="Arial" w:hAnsi="Arial" w:cs="Arial"/>
            <w:b/>
            <w:bCs/>
            <w:sz w:val="36"/>
            <w:szCs w:val="36"/>
          </w:rPr>
          <w:t>https://www.researchgate.net/profile/Zelda-Knight/publication/312932996_A_proposed_model_of_psychodynamic_psychotherapy_linked_to_Erik_Erikson%27s_eight_stages_of_psychosocial_development/links/59ca76f20f7e9bbfdc36a80b/A-proposed-model-of-psychodynamic-</w:t>
        </w:r>
        <w:r w:rsidR="00684012" w:rsidRPr="00583C5A">
          <w:rPr>
            <w:rStyle w:val="Hyperlink"/>
            <w:rFonts w:ascii="Arial" w:hAnsi="Arial" w:cs="Arial"/>
            <w:b/>
            <w:bCs/>
            <w:sz w:val="36"/>
            <w:szCs w:val="36"/>
          </w:rPr>
          <w:lastRenderedPageBreak/>
          <w:t>psychotherapy-linked-to-Erik-Eriksons-eight-stages-of-psychosocial-development.pdf</w:t>
        </w:r>
      </w:hyperlink>
    </w:p>
    <w:p w14:paraId="569A62AD" w14:textId="25875137" w:rsidR="00684012" w:rsidRDefault="00684012">
      <w:pPr>
        <w:tabs>
          <w:tab w:val="left" w:pos="2483"/>
        </w:tabs>
        <w:rPr>
          <w:rFonts w:ascii="Arial" w:hAnsi="Arial" w:cs="Arial"/>
          <w:b/>
          <w:bCs/>
          <w:sz w:val="36"/>
          <w:szCs w:val="36"/>
        </w:rPr>
      </w:pPr>
      <w:r>
        <w:rPr>
          <w:rFonts w:ascii="Arial" w:hAnsi="Arial" w:cs="Arial"/>
          <w:b/>
          <w:bCs/>
          <w:sz w:val="36"/>
          <w:szCs w:val="36"/>
        </w:rPr>
        <w:t>Accessed at: 23/02/2021.</w:t>
      </w:r>
    </w:p>
    <w:p w14:paraId="0111A1D0" w14:textId="69DFE45D" w:rsidR="00A7778E" w:rsidRPr="00684012" w:rsidRDefault="00684012">
      <w:pPr>
        <w:tabs>
          <w:tab w:val="left" w:pos="2483"/>
        </w:tabs>
        <w:rPr>
          <w:rFonts w:ascii="Arial" w:hAnsi="Arial" w:cs="Arial"/>
          <w:sz w:val="32"/>
          <w:szCs w:val="32"/>
        </w:rPr>
      </w:pPr>
      <w:r>
        <w:rPr>
          <w:rFonts w:ascii="Arial" w:hAnsi="Arial" w:cs="Arial"/>
          <w:sz w:val="32"/>
          <w:szCs w:val="32"/>
        </w:rPr>
        <w:t xml:space="preserve">This article shows an understanding of the eight stages of Erikson, </w:t>
      </w:r>
      <w:r w:rsidR="002A3A09">
        <w:rPr>
          <w:rFonts w:ascii="Arial" w:hAnsi="Arial" w:cs="Arial"/>
          <w:sz w:val="32"/>
          <w:szCs w:val="32"/>
        </w:rPr>
        <w:t>a</w:t>
      </w:r>
      <w:r>
        <w:rPr>
          <w:rFonts w:ascii="Arial" w:hAnsi="Arial" w:cs="Arial"/>
          <w:sz w:val="32"/>
          <w:szCs w:val="32"/>
        </w:rPr>
        <w:t xml:space="preserve"> table full of information about the eight stages. It gives the reader some background information </w:t>
      </w:r>
      <w:r w:rsidR="002A3A09">
        <w:rPr>
          <w:rFonts w:ascii="Arial" w:hAnsi="Arial" w:cs="Arial"/>
          <w:sz w:val="32"/>
          <w:szCs w:val="32"/>
        </w:rPr>
        <w:t xml:space="preserve">about </w:t>
      </w:r>
      <w:r>
        <w:rPr>
          <w:rFonts w:ascii="Arial" w:hAnsi="Arial" w:cs="Arial"/>
          <w:sz w:val="32"/>
          <w:szCs w:val="32"/>
        </w:rPr>
        <w:t xml:space="preserve">Erikson, how he became a well-known author, in what year his eight stages came out. The article mentions other authors/writers to support their references being made about Erikson’s theory. Overall, the article provides good information about Erikson and the models that were being proposed. This article was useful for the poster as it defined that the eight stages are not just for </w:t>
      </w:r>
      <w:r w:rsidR="002A3A09">
        <w:rPr>
          <w:rFonts w:ascii="Arial" w:hAnsi="Arial" w:cs="Arial"/>
          <w:sz w:val="32"/>
          <w:szCs w:val="32"/>
        </w:rPr>
        <w:t>development, they are also for self identification.</w:t>
      </w:r>
    </w:p>
    <w:p w14:paraId="0111A1D1" w14:textId="77777777" w:rsidR="00A7778E" w:rsidRPr="00C834EF" w:rsidRDefault="00614D5A">
      <w:pPr>
        <w:tabs>
          <w:tab w:val="left" w:pos="2483"/>
        </w:tabs>
        <w:rPr>
          <w:b/>
          <w:bCs/>
        </w:rPr>
      </w:pPr>
      <w:r w:rsidRPr="00C834EF">
        <w:rPr>
          <w:rFonts w:ascii="Arial" w:hAnsi="Arial" w:cs="Arial"/>
          <w:b/>
          <w:bCs/>
          <w:sz w:val="36"/>
          <w:szCs w:val="36"/>
        </w:rPr>
        <w:t xml:space="preserve">Lefa, B (2014), </w:t>
      </w:r>
      <w:r w:rsidRPr="00C834EF">
        <w:rPr>
          <w:rFonts w:ascii="Arial" w:hAnsi="Arial" w:cs="Arial"/>
          <w:b/>
          <w:bCs/>
          <w:i/>
          <w:iCs/>
          <w:sz w:val="36"/>
          <w:szCs w:val="36"/>
        </w:rPr>
        <w:t>Educational Psychology</w:t>
      </w:r>
      <w:r w:rsidRPr="00C834EF">
        <w:rPr>
          <w:rFonts w:ascii="Arial" w:hAnsi="Arial" w:cs="Arial"/>
          <w:b/>
          <w:bCs/>
          <w:sz w:val="36"/>
          <w:szCs w:val="36"/>
        </w:rPr>
        <w:t xml:space="preserve"> available at: </w:t>
      </w:r>
      <w:r w:rsidRPr="00C834EF">
        <w:rPr>
          <w:b/>
          <w:bCs/>
        </w:rPr>
        <w:fldChar w:fldCharType="begin"/>
      </w:r>
      <w:r w:rsidRPr="00C834EF">
        <w:rPr>
          <w:b/>
          <w:bCs/>
        </w:rPr>
        <w:instrText xml:space="preserve"> HYPERLINK  "http://www.lcwu.edu.pk/ocd/cfiles/Gender &amp; Development Studies/Maj/GDS - 101/CognitiveDevelopmentTheoryGDS1.pdf" </w:instrText>
      </w:r>
      <w:r w:rsidRPr="00C834EF">
        <w:rPr>
          <w:b/>
          <w:bCs/>
        </w:rPr>
        <w:fldChar w:fldCharType="separate"/>
      </w:r>
      <w:r w:rsidRPr="00C834EF">
        <w:rPr>
          <w:rStyle w:val="Hyperlink"/>
          <w:rFonts w:ascii="Arial" w:hAnsi="Arial" w:cs="Arial"/>
          <w:b/>
          <w:bCs/>
          <w:sz w:val="36"/>
          <w:szCs w:val="36"/>
        </w:rPr>
        <w:t>http://www.lcwu.edu.pk/ocd/cf</w:t>
      </w:r>
      <w:r w:rsidRPr="00C834EF">
        <w:rPr>
          <w:rStyle w:val="Hyperlink"/>
          <w:rFonts w:ascii="Arial" w:hAnsi="Arial" w:cs="Arial"/>
          <w:b/>
          <w:bCs/>
          <w:sz w:val="36"/>
          <w:szCs w:val="36"/>
        </w:rPr>
        <w:t>iles/Gender%20&amp;%20Development%20Studies/Maj/GDS%20-%20101/CognitiveDevelopmentTheoryGDS1.pdf</w:t>
      </w:r>
      <w:r w:rsidRPr="00C834EF">
        <w:rPr>
          <w:rStyle w:val="Hyperlink"/>
          <w:rFonts w:ascii="Arial" w:hAnsi="Arial" w:cs="Arial"/>
          <w:b/>
          <w:bCs/>
          <w:sz w:val="36"/>
          <w:szCs w:val="36"/>
        </w:rPr>
        <w:fldChar w:fldCharType="end"/>
      </w:r>
    </w:p>
    <w:p w14:paraId="0111A1D2" w14:textId="0A884989" w:rsidR="00A7778E" w:rsidRPr="00C834EF" w:rsidRDefault="00614D5A">
      <w:pPr>
        <w:tabs>
          <w:tab w:val="left" w:pos="2483"/>
        </w:tabs>
        <w:rPr>
          <w:rFonts w:ascii="Arial" w:hAnsi="Arial" w:cs="Arial"/>
          <w:b/>
          <w:bCs/>
          <w:sz w:val="36"/>
          <w:szCs w:val="36"/>
        </w:rPr>
      </w:pPr>
      <w:r w:rsidRPr="00C834EF">
        <w:rPr>
          <w:rFonts w:ascii="Arial" w:hAnsi="Arial" w:cs="Arial"/>
          <w:b/>
          <w:bCs/>
          <w:sz w:val="36"/>
          <w:szCs w:val="36"/>
        </w:rPr>
        <w:t>Accessed at: 24/02/2021</w:t>
      </w:r>
      <w:r w:rsidR="00684012">
        <w:rPr>
          <w:rFonts w:ascii="Arial" w:hAnsi="Arial" w:cs="Arial"/>
          <w:b/>
          <w:bCs/>
          <w:sz w:val="36"/>
          <w:szCs w:val="36"/>
        </w:rPr>
        <w:t>.</w:t>
      </w:r>
    </w:p>
    <w:p w14:paraId="0111A1D3" w14:textId="32515011" w:rsidR="00A7778E" w:rsidRPr="00D54339" w:rsidRDefault="00D54339">
      <w:pPr>
        <w:tabs>
          <w:tab w:val="left" w:pos="2483"/>
        </w:tabs>
        <w:rPr>
          <w:rFonts w:ascii="Arial" w:hAnsi="Arial" w:cs="Arial"/>
          <w:sz w:val="32"/>
          <w:szCs w:val="32"/>
        </w:rPr>
      </w:pPr>
      <w:r>
        <w:rPr>
          <w:rFonts w:ascii="Arial" w:hAnsi="Arial" w:cs="Arial"/>
          <w:sz w:val="32"/>
          <w:szCs w:val="32"/>
        </w:rPr>
        <w:t>This article was like an article that has been mentioned before. It contained Piaget’s stages of cognitive developmental, all stages explained in detail, also providing examples for the reader to have a better understanding of what is meant by the terms mentioned by Piaget. Talks about the adaption process that happens to go from one stage another, how it happens and when</w:t>
      </w:r>
      <w:r w:rsidR="00E46848">
        <w:rPr>
          <w:rFonts w:ascii="Arial" w:hAnsi="Arial" w:cs="Arial"/>
          <w:sz w:val="32"/>
          <w:szCs w:val="32"/>
        </w:rPr>
        <w:t>. the article also speaks about education implications, how cognitive development can come in education too</w:t>
      </w:r>
      <w:r>
        <w:rPr>
          <w:rFonts w:ascii="Arial" w:hAnsi="Arial" w:cs="Arial"/>
          <w:sz w:val="32"/>
          <w:szCs w:val="32"/>
        </w:rPr>
        <w:t>. Source is credible as it was informative, giving examples to define their statements being made</w:t>
      </w:r>
      <w:r w:rsidR="00E46848">
        <w:rPr>
          <w:rFonts w:ascii="Arial" w:hAnsi="Arial" w:cs="Arial"/>
          <w:sz w:val="32"/>
          <w:szCs w:val="32"/>
        </w:rPr>
        <w:t xml:space="preserve">. It </w:t>
      </w:r>
      <w:r w:rsidR="00E46848">
        <w:rPr>
          <w:rFonts w:ascii="Arial" w:hAnsi="Arial" w:cs="Arial"/>
          <w:sz w:val="32"/>
          <w:szCs w:val="32"/>
        </w:rPr>
        <w:lastRenderedPageBreak/>
        <w:t>was useful for this poster as it gave a good understanding of how children understand and see their world, what makes them think or develop in that way.</w:t>
      </w:r>
    </w:p>
    <w:p w14:paraId="0111A1D4" w14:textId="77777777" w:rsidR="00A7778E" w:rsidRPr="00C834EF" w:rsidRDefault="00614D5A">
      <w:pPr>
        <w:tabs>
          <w:tab w:val="left" w:pos="2483"/>
        </w:tabs>
        <w:rPr>
          <w:b/>
          <w:bCs/>
        </w:rPr>
      </w:pPr>
      <w:proofErr w:type="spellStart"/>
      <w:r w:rsidRPr="00C834EF">
        <w:rPr>
          <w:rFonts w:ascii="Arial" w:hAnsi="Arial" w:cs="Arial"/>
          <w:b/>
          <w:bCs/>
          <w:sz w:val="36"/>
          <w:szCs w:val="36"/>
        </w:rPr>
        <w:t>Mcleod</w:t>
      </w:r>
      <w:proofErr w:type="spellEnd"/>
      <w:r w:rsidRPr="00C834EF">
        <w:rPr>
          <w:rFonts w:ascii="Arial" w:hAnsi="Arial" w:cs="Arial"/>
          <w:b/>
          <w:bCs/>
          <w:sz w:val="36"/>
          <w:szCs w:val="36"/>
        </w:rPr>
        <w:t xml:space="preserve">, S. (2013), </w:t>
      </w:r>
      <w:r w:rsidRPr="00C834EF">
        <w:rPr>
          <w:rFonts w:ascii="Arial" w:hAnsi="Arial" w:cs="Arial"/>
          <w:b/>
          <w:bCs/>
          <w:i/>
          <w:iCs/>
          <w:sz w:val="36"/>
          <w:szCs w:val="36"/>
        </w:rPr>
        <w:t>Erikson</w:t>
      </w:r>
      <w:r w:rsidRPr="00C834EF">
        <w:rPr>
          <w:rFonts w:ascii="Arial" w:hAnsi="Arial" w:cs="Arial"/>
          <w:b/>
          <w:bCs/>
          <w:sz w:val="36"/>
          <w:szCs w:val="36"/>
        </w:rPr>
        <w:t xml:space="preserve"> available at: </w:t>
      </w:r>
      <w:r w:rsidRPr="00C834EF">
        <w:rPr>
          <w:b/>
          <w:bCs/>
        </w:rPr>
        <w:fldChar w:fldCharType="begin"/>
      </w:r>
      <w:r w:rsidRPr="00C834EF">
        <w:rPr>
          <w:b/>
          <w:bCs/>
        </w:rPr>
        <w:instrText xml:space="preserve"> HYPERLINK  "https://docuri.com/download/erik-erikson-psychosocial-stages-simply-psychology_59c</w:instrText>
      </w:r>
      <w:r w:rsidRPr="00C834EF">
        <w:rPr>
          <w:b/>
          <w:bCs/>
        </w:rPr>
        <w:instrText xml:space="preserve">1e23ff581710b286a64c6_pdf" </w:instrText>
      </w:r>
      <w:r w:rsidRPr="00C834EF">
        <w:rPr>
          <w:b/>
          <w:bCs/>
        </w:rPr>
        <w:fldChar w:fldCharType="separate"/>
      </w:r>
      <w:r w:rsidRPr="00C834EF">
        <w:rPr>
          <w:rStyle w:val="Hyperlink"/>
          <w:rFonts w:ascii="Arial" w:hAnsi="Arial" w:cs="Arial"/>
          <w:b/>
          <w:bCs/>
          <w:sz w:val="36"/>
          <w:szCs w:val="36"/>
        </w:rPr>
        <w:t>https://docuri.com/download/erik-erikson-psychosocial-stages-simply-psychology_59c1e23ff581710b286a64c6_pdf</w:t>
      </w:r>
      <w:r w:rsidRPr="00C834EF">
        <w:rPr>
          <w:rStyle w:val="Hyperlink"/>
          <w:rFonts w:ascii="Arial" w:hAnsi="Arial" w:cs="Arial"/>
          <w:b/>
          <w:bCs/>
          <w:sz w:val="36"/>
          <w:szCs w:val="36"/>
        </w:rPr>
        <w:fldChar w:fldCharType="end"/>
      </w:r>
    </w:p>
    <w:p w14:paraId="0111A1D5" w14:textId="414174BB" w:rsidR="00A7778E" w:rsidRDefault="00614D5A">
      <w:pPr>
        <w:tabs>
          <w:tab w:val="left" w:pos="2483"/>
        </w:tabs>
        <w:rPr>
          <w:rFonts w:ascii="Arial" w:hAnsi="Arial" w:cs="Arial"/>
          <w:sz w:val="36"/>
          <w:szCs w:val="36"/>
        </w:rPr>
      </w:pPr>
      <w:r w:rsidRPr="00C834EF">
        <w:rPr>
          <w:rFonts w:ascii="Arial" w:hAnsi="Arial" w:cs="Arial"/>
          <w:b/>
          <w:bCs/>
          <w:sz w:val="36"/>
          <w:szCs w:val="36"/>
        </w:rPr>
        <w:t>Accessed at: 14/02/2021</w:t>
      </w:r>
      <w:r>
        <w:rPr>
          <w:rFonts w:ascii="Arial" w:hAnsi="Arial" w:cs="Arial"/>
          <w:sz w:val="36"/>
          <w:szCs w:val="36"/>
        </w:rPr>
        <w:t>.</w:t>
      </w:r>
    </w:p>
    <w:p w14:paraId="07280CB1" w14:textId="37D6121A" w:rsidR="00654592" w:rsidRDefault="00654592">
      <w:pPr>
        <w:tabs>
          <w:tab w:val="left" w:pos="2483"/>
        </w:tabs>
        <w:rPr>
          <w:rFonts w:ascii="Arial" w:hAnsi="Arial" w:cs="Arial"/>
          <w:sz w:val="32"/>
          <w:szCs w:val="32"/>
        </w:rPr>
      </w:pPr>
      <w:r>
        <w:rPr>
          <w:rFonts w:ascii="Arial" w:hAnsi="Arial" w:cs="Arial"/>
          <w:sz w:val="32"/>
          <w:szCs w:val="32"/>
        </w:rPr>
        <w:t xml:space="preserve">This PDF was mainly based on how Erikson’s theory developed, what was included in his theory. It talks about all 8 stages in detail, explains them how they get developed and mentions that Erikson’s article was influenced by another’s. The PDF is reliable as it uses other sources and information to support the information being given. This source was useful to this poster as it explains how Erikson had came up with 8 stages of development and how he believed that there will always be some </w:t>
      </w:r>
      <w:r w:rsidR="00CD3C8F">
        <w:rPr>
          <w:rFonts w:ascii="Arial" w:hAnsi="Arial" w:cs="Arial"/>
          <w:sz w:val="32"/>
          <w:szCs w:val="32"/>
        </w:rPr>
        <w:t xml:space="preserve">space for growth and development in </w:t>
      </w:r>
      <w:r w:rsidR="00E46848">
        <w:rPr>
          <w:rFonts w:ascii="Arial" w:hAnsi="Arial" w:cs="Arial"/>
          <w:sz w:val="32"/>
          <w:szCs w:val="32"/>
        </w:rPr>
        <w:t>individuals’</w:t>
      </w:r>
      <w:r w:rsidR="00CD3C8F">
        <w:rPr>
          <w:rFonts w:ascii="Arial" w:hAnsi="Arial" w:cs="Arial"/>
          <w:sz w:val="32"/>
          <w:szCs w:val="32"/>
        </w:rPr>
        <w:t xml:space="preserve"> life.</w:t>
      </w:r>
    </w:p>
    <w:p w14:paraId="2A81489D" w14:textId="262D88A6" w:rsidR="008F5137" w:rsidRDefault="008F5137">
      <w:pPr>
        <w:tabs>
          <w:tab w:val="left" w:pos="2483"/>
        </w:tabs>
        <w:rPr>
          <w:rFonts w:ascii="Arial" w:hAnsi="Arial" w:cs="Arial"/>
          <w:b/>
          <w:bCs/>
          <w:sz w:val="36"/>
          <w:szCs w:val="36"/>
        </w:rPr>
      </w:pPr>
      <w:r w:rsidRPr="008F5137">
        <w:rPr>
          <w:rFonts w:ascii="Arial" w:hAnsi="Arial" w:cs="Arial"/>
          <w:b/>
          <w:bCs/>
          <w:sz w:val="36"/>
          <w:szCs w:val="36"/>
        </w:rPr>
        <w:t>Munley, P.H</w:t>
      </w:r>
      <w:r>
        <w:rPr>
          <w:rFonts w:ascii="Arial" w:hAnsi="Arial" w:cs="Arial"/>
          <w:b/>
          <w:bCs/>
          <w:sz w:val="36"/>
          <w:szCs w:val="36"/>
        </w:rPr>
        <w:t>, (</w:t>
      </w:r>
      <w:r w:rsidRPr="008F5137">
        <w:rPr>
          <w:rFonts w:ascii="Arial" w:hAnsi="Arial" w:cs="Arial"/>
          <w:b/>
          <w:bCs/>
          <w:sz w:val="36"/>
          <w:szCs w:val="36"/>
        </w:rPr>
        <w:t>197</w:t>
      </w:r>
      <w:r>
        <w:rPr>
          <w:rFonts w:ascii="Arial" w:hAnsi="Arial" w:cs="Arial"/>
          <w:b/>
          <w:bCs/>
          <w:sz w:val="36"/>
          <w:szCs w:val="36"/>
        </w:rPr>
        <w:t>5)</w:t>
      </w:r>
      <w:r w:rsidRPr="008F5137">
        <w:t xml:space="preserve"> </w:t>
      </w:r>
      <w:r w:rsidRPr="008F5137">
        <w:rPr>
          <w:rFonts w:ascii="Arial" w:hAnsi="Arial" w:cs="Arial"/>
          <w:b/>
          <w:bCs/>
          <w:i/>
          <w:iCs/>
          <w:sz w:val="36"/>
          <w:szCs w:val="36"/>
        </w:rPr>
        <w:t xml:space="preserve">Journal of </w:t>
      </w:r>
      <w:proofErr w:type="spellStart"/>
      <w:r w:rsidRPr="008F5137">
        <w:rPr>
          <w:rFonts w:ascii="Arial" w:hAnsi="Arial" w:cs="Arial"/>
          <w:b/>
          <w:bCs/>
          <w:i/>
          <w:iCs/>
          <w:sz w:val="36"/>
          <w:szCs w:val="36"/>
        </w:rPr>
        <w:t>Counseling</w:t>
      </w:r>
      <w:proofErr w:type="spellEnd"/>
      <w:r w:rsidRPr="008F5137">
        <w:rPr>
          <w:rFonts w:ascii="Arial" w:hAnsi="Arial" w:cs="Arial"/>
          <w:b/>
          <w:bCs/>
          <w:i/>
          <w:iCs/>
          <w:sz w:val="36"/>
          <w:szCs w:val="36"/>
        </w:rPr>
        <w:t xml:space="preserve"> Psychology</w:t>
      </w:r>
      <w:r>
        <w:rPr>
          <w:rFonts w:ascii="Arial" w:hAnsi="Arial" w:cs="Arial"/>
          <w:b/>
          <w:bCs/>
          <w:sz w:val="36"/>
          <w:szCs w:val="36"/>
        </w:rPr>
        <w:t xml:space="preserve"> available at: </w:t>
      </w:r>
      <w:hyperlink r:id="rId11" w:history="1">
        <w:r w:rsidRPr="00583C5A">
          <w:rPr>
            <w:rStyle w:val="Hyperlink"/>
            <w:rFonts w:ascii="Arial" w:hAnsi="Arial" w:cs="Arial"/>
            <w:b/>
            <w:bCs/>
            <w:sz w:val="36"/>
            <w:szCs w:val="36"/>
          </w:rPr>
          <w:t>https://d1wqtxts1xzle7.cloudfront.net/31669759/cou-22-4-314.pdf?1375536199=&amp;response-content-disposition=inline%3B+filename%3Dcou_22_4_314.pdf&amp;Expires=1614298683&amp;Signature=RbbgfPD1~wayhQxRBElwZVvg5oI1qZQERBpmPtJE7T~qmL1IaoK6yGUWNFZ3eXWNvtHK~cmpicMzh1wFwHIMoJAvXdWMVEY6Qaby9zeHNydWNx~oAo8xoiYrOPl-xEIBBH9u~vHcv3JwQ388tLslTGP4LYA0j7bSlzyLG83Q4p9FNEqUwGbWupJtkol4TLD3lxf-PPSIDC79NyVgdFyjyj4SFbaQaiMQCBuR08S~MRJhxlst5-</w:t>
        </w:r>
        <w:r w:rsidRPr="00583C5A">
          <w:rPr>
            <w:rStyle w:val="Hyperlink"/>
            <w:rFonts w:ascii="Arial" w:hAnsi="Arial" w:cs="Arial"/>
            <w:b/>
            <w:bCs/>
            <w:sz w:val="36"/>
            <w:szCs w:val="36"/>
          </w:rPr>
          <w:lastRenderedPageBreak/>
          <w:t>r1qo8bIVrETREaqJxcx6X2f~mIqfNsM9jbHMvXqFTSctpy6kuWFDC8pg8sVo0cfTayzR0Waqy1wugij6RQM99fHC5YfkElKlQX-w__&amp;Key-Pair-Id=APKAJLOHF5GGSLRBV4ZA</w:t>
        </w:r>
      </w:hyperlink>
    </w:p>
    <w:p w14:paraId="3BE00260" w14:textId="313AAC1A" w:rsidR="008F5137" w:rsidRDefault="008F5137">
      <w:pPr>
        <w:tabs>
          <w:tab w:val="left" w:pos="2483"/>
        </w:tabs>
        <w:rPr>
          <w:rFonts w:ascii="Arial" w:hAnsi="Arial" w:cs="Arial"/>
          <w:b/>
          <w:bCs/>
          <w:sz w:val="36"/>
          <w:szCs w:val="36"/>
        </w:rPr>
      </w:pPr>
      <w:r>
        <w:rPr>
          <w:rFonts w:ascii="Arial" w:hAnsi="Arial" w:cs="Arial"/>
          <w:b/>
          <w:bCs/>
          <w:sz w:val="36"/>
          <w:szCs w:val="36"/>
        </w:rPr>
        <w:t>Accessed at: 25/02/2021.</w:t>
      </w:r>
    </w:p>
    <w:p w14:paraId="32E93A16" w14:textId="11AE67CB" w:rsidR="008F5137" w:rsidRPr="008F5137" w:rsidRDefault="00BE039A">
      <w:pPr>
        <w:tabs>
          <w:tab w:val="left" w:pos="2483"/>
        </w:tabs>
        <w:rPr>
          <w:rFonts w:ascii="Arial" w:hAnsi="Arial" w:cs="Arial"/>
          <w:sz w:val="32"/>
          <w:szCs w:val="32"/>
        </w:rPr>
      </w:pPr>
      <w:r>
        <w:rPr>
          <w:rFonts w:ascii="Arial" w:hAnsi="Arial" w:cs="Arial"/>
          <w:sz w:val="32"/>
          <w:szCs w:val="32"/>
        </w:rPr>
        <w:t>This article is about Erikson’s theory of psychosocial and vocational behaviour. It talks about how this idea was presented by Erikson, and how methods were applied on people/students with this theory. Results are shown as of proof of how the theory had worked out on them. This source was informative as it shows methods and results that were made to see if Erikson’s theory can be developed into, and if it can be relied on. It provides the reader with useful information and gives them a good understanding with supported references being mentioned in the article (for any further information if needed). This source became useful for this poster because it states Erikson mentioning the good or bad occasion happening in an individual’s life, and it is a must to happen.</w:t>
      </w:r>
    </w:p>
    <w:p w14:paraId="39C8A276" w14:textId="77777777" w:rsidR="008F5137" w:rsidRDefault="008F5137">
      <w:pPr>
        <w:tabs>
          <w:tab w:val="left" w:pos="2483"/>
        </w:tabs>
        <w:rPr>
          <w:rFonts w:ascii="Arial" w:hAnsi="Arial" w:cs="Arial"/>
          <w:b/>
          <w:bCs/>
          <w:sz w:val="36"/>
          <w:szCs w:val="36"/>
        </w:rPr>
      </w:pPr>
    </w:p>
    <w:p w14:paraId="68706DE6" w14:textId="77777777" w:rsidR="008F5137" w:rsidRPr="008F5137" w:rsidRDefault="008F5137">
      <w:pPr>
        <w:tabs>
          <w:tab w:val="left" w:pos="2483"/>
        </w:tabs>
        <w:rPr>
          <w:rFonts w:ascii="Arial" w:hAnsi="Arial" w:cs="Arial"/>
          <w:b/>
          <w:bCs/>
          <w:sz w:val="36"/>
          <w:szCs w:val="36"/>
        </w:rPr>
      </w:pPr>
    </w:p>
    <w:p w14:paraId="0111A1D6" w14:textId="77777777" w:rsidR="00A7778E" w:rsidRPr="008F5137" w:rsidRDefault="00A7778E">
      <w:pPr>
        <w:tabs>
          <w:tab w:val="left" w:pos="2483"/>
        </w:tabs>
        <w:rPr>
          <w:rFonts w:ascii="Arial" w:hAnsi="Arial" w:cs="Arial"/>
          <w:b/>
          <w:bCs/>
          <w:sz w:val="40"/>
          <w:szCs w:val="40"/>
        </w:rPr>
      </w:pPr>
    </w:p>
    <w:p w14:paraId="0111A1D7" w14:textId="77777777" w:rsidR="00A7778E" w:rsidRPr="006777AA" w:rsidRDefault="00614D5A">
      <w:pPr>
        <w:tabs>
          <w:tab w:val="left" w:pos="2483"/>
        </w:tabs>
        <w:rPr>
          <w:b/>
          <w:bCs/>
        </w:rPr>
      </w:pPr>
      <w:bookmarkStart w:id="0" w:name="_Hlk65179673"/>
      <w:r w:rsidRPr="006777AA">
        <w:rPr>
          <w:rFonts w:ascii="Arial" w:hAnsi="Arial" w:cs="Arial"/>
          <w:b/>
          <w:bCs/>
          <w:sz w:val="36"/>
          <w:szCs w:val="36"/>
        </w:rPr>
        <w:t>NHS Greater Glasgow &amp; Clyde, (2017)</w:t>
      </w:r>
      <w:bookmarkEnd w:id="0"/>
      <w:r w:rsidRPr="006777AA">
        <w:rPr>
          <w:rFonts w:ascii="Arial" w:hAnsi="Arial" w:cs="Arial"/>
          <w:b/>
          <w:bCs/>
          <w:sz w:val="36"/>
          <w:szCs w:val="36"/>
        </w:rPr>
        <w:t xml:space="preserve">, </w:t>
      </w:r>
      <w:r w:rsidRPr="006777AA">
        <w:rPr>
          <w:rFonts w:ascii="Arial" w:hAnsi="Arial" w:cs="Arial"/>
          <w:b/>
          <w:bCs/>
          <w:i/>
          <w:iCs/>
          <w:sz w:val="36"/>
          <w:szCs w:val="36"/>
        </w:rPr>
        <w:t>Child Development</w:t>
      </w:r>
      <w:r w:rsidRPr="006777AA">
        <w:rPr>
          <w:rFonts w:ascii="Arial" w:hAnsi="Arial" w:cs="Arial"/>
          <w:b/>
          <w:bCs/>
          <w:sz w:val="36"/>
          <w:szCs w:val="36"/>
        </w:rPr>
        <w:t xml:space="preserve">, [website] available at: </w:t>
      </w:r>
      <w:hyperlink r:id="rId12" w:history="1">
        <w:r w:rsidRPr="006777AA">
          <w:rPr>
            <w:rStyle w:val="Hyperlink"/>
            <w:rFonts w:ascii="Arial" w:hAnsi="Arial" w:cs="Arial"/>
            <w:b/>
            <w:bCs/>
            <w:sz w:val="36"/>
            <w:szCs w:val="36"/>
          </w:rPr>
          <w:t>https://www.nhsggc.org.uk/kids/life-skills/play-leisure/</w:t>
        </w:r>
      </w:hyperlink>
    </w:p>
    <w:p w14:paraId="0111A1D8" w14:textId="72105CB4" w:rsidR="00A7778E" w:rsidRDefault="00614D5A">
      <w:pPr>
        <w:tabs>
          <w:tab w:val="left" w:pos="2483"/>
        </w:tabs>
        <w:rPr>
          <w:rFonts w:ascii="Arial" w:hAnsi="Arial" w:cs="Arial"/>
          <w:sz w:val="36"/>
          <w:szCs w:val="36"/>
        </w:rPr>
      </w:pPr>
      <w:r w:rsidRPr="006777AA">
        <w:rPr>
          <w:rFonts w:ascii="Arial" w:hAnsi="Arial" w:cs="Arial"/>
          <w:b/>
          <w:bCs/>
          <w:sz w:val="36"/>
          <w:szCs w:val="36"/>
        </w:rPr>
        <w:t>Accessed at: 24/02/2021</w:t>
      </w:r>
      <w:r>
        <w:rPr>
          <w:rFonts w:ascii="Arial" w:hAnsi="Arial" w:cs="Arial"/>
          <w:sz w:val="36"/>
          <w:szCs w:val="36"/>
        </w:rPr>
        <w:t>.</w:t>
      </w:r>
    </w:p>
    <w:p w14:paraId="78C14B24" w14:textId="276D25EB" w:rsidR="006777AA" w:rsidRPr="006777AA" w:rsidRDefault="006777AA">
      <w:pPr>
        <w:tabs>
          <w:tab w:val="left" w:pos="2483"/>
        </w:tabs>
        <w:rPr>
          <w:rFonts w:ascii="Arial" w:hAnsi="Arial" w:cs="Arial"/>
          <w:sz w:val="32"/>
          <w:szCs w:val="32"/>
        </w:rPr>
      </w:pPr>
      <w:r w:rsidRPr="006777AA">
        <w:rPr>
          <w:rFonts w:ascii="Arial" w:hAnsi="Arial" w:cs="Arial"/>
          <w:sz w:val="32"/>
          <w:szCs w:val="32"/>
        </w:rPr>
        <w:lastRenderedPageBreak/>
        <w:t xml:space="preserve">This website was about how important a child’s development is, </w:t>
      </w:r>
      <w:r>
        <w:rPr>
          <w:rFonts w:ascii="Arial" w:hAnsi="Arial" w:cs="Arial"/>
          <w:sz w:val="32"/>
          <w:szCs w:val="32"/>
        </w:rPr>
        <w:t xml:space="preserve">the NHS website was providing different types of resources, ideas of activities and information regarding a child’s well being and how an individual’s body will develop over time. There were various types of activities given on the website, which would help the child’s gross motor and fine motor skills develop within those activities. This source was reliable as it was provided by NHS themselves, which means the information being given out is reliable and correct. </w:t>
      </w:r>
      <w:r w:rsidR="00070226">
        <w:rPr>
          <w:rFonts w:ascii="Arial" w:hAnsi="Arial" w:cs="Arial"/>
          <w:sz w:val="32"/>
          <w:szCs w:val="32"/>
        </w:rPr>
        <w:t>This website became useful for many reasons, as it provided activities hat parents can do with their children to increase their independence and confidence and develop their fine and gross motor skills.</w:t>
      </w:r>
    </w:p>
    <w:p w14:paraId="0111A1D9" w14:textId="77777777" w:rsidR="00A7778E" w:rsidRPr="006777AA" w:rsidRDefault="00A7778E">
      <w:pPr>
        <w:tabs>
          <w:tab w:val="left" w:pos="2483"/>
        </w:tabs>
        <w:rPr>
          <w:rFonts w:ascii="Arial" w:hAnsi="Arial" w:cs="Arial"/>
          <w:sz w:val="32"/>
          <w:szCs w:val="32"/>
        </w:rPr>
      </w:pPr>
    </w:p>
    <w:p w14:paraId="0111A1DA" w14:textId="77777777" w:rsidR="00A7778E" w:rsidRPr="00C834EF" w:rsidRDefault="00614D5A">
      <w:pPr>
        <w:tabs>
          <w:tab w:val="left" w:pos="2483"/>
        </w:tabs>
        <w:rPr>
          <w:b/>
          <w:bCs/>
        </w:rPr>
      </w:pPr>
      <w:r w:rsidRPr="00C834EF">
        <w:rPr>
          <w:rFonts w:ascii="Arial" w:hAnsi="Arial" w:cs="Arial"/>
          <w:b/>
          <w:bCs/>
          <w:sz w:val="36"/>
          <w:szCs w:val="36"/>
        </w:rPr>
        <w:t xml:space="preserve">Sneed, J.R., Whitbourne, S.K. and </w:t>
      </w:r>
      <w:proofErr w:type="spellStart"/>
      <w:r w:rsidRPr="00C834EF">
        <w:rPr>
          <w:rFonts w:ascii="Arial" w:hAnsi="Arial" w:cs="Arial"/>
          <w:b/>
          <w:bCs/>
          <w:sz w:val="36"/>
          <w:szCs w:val="36"/>
        </w:rPr>
        <w:t>Culang</w:t>
      </w:r>
      <w:proofErr w:type="spellEnd"/>
      <w:r w:rsidRPr="00C834EF">
        <w:rPr>
          <w:rFonts w:ascii="Arial" w:hAnsi="Arial" w:cs="Arial"/>
          <w:b/>
          <w:bCs/>
          <w:sz w:val="36"/>
          <w:szCs w:val="36"/>
        </w:rPr>
        <w:t xml:space="preserve">, M.E., (2006) </w:t>
      </w:r>
      <w:r w:rsidRPr="00C834EF">
        <w:rPr>
          <w:rFonts w:ascii="Arial" w:hAnsi="Arial" w:cs="Arial"/>
          <w:b/>
          <w:bCs/>
          <w:i/>
          <w:iCs/>
          <w:sz w:val="36"/>
          <w:szCs w:val="36"/>
        </w:rPr>
        <w:t>Journal of Adult Development</w:t>
      </w:r>
    </w:p>
    <w:p w14:paraId="0111A1DB" w14:textId="08F7BE64" w:rsidR="00A7778E" w:rsidRPr="00C834EF" w:rsidRDefault="00614D5A">
      <w:pPr>
        <w:tabs>
          <w:tab w:val="left" w:pos="2483"/>
        </w:tabs>
        <w:rPr>
          <w:b/>
          <w:bCs/>
        </w:rPr>
      </w:pPr>
      <w:r w:rsidRPr="00C834EF">
        <w:rPr>
          <w:rFonts w:ascii="Arial" w:hAnsi="Arial" w:cs="Arial"/>
          <w:b/>
          <w:bCs/>
          <w:sz w:val="36"/>
          <w:szCs w:val="36"/>
        </w:rPr>
        <w:t xml:space="preserve">Available at: </w:t>
      </w:r>
      <w:r w:rsidR="00070226" w:rsidRPr="00C834EF">
        <w:rPr>
          <w:rFonts w:ascii="Arial" w:hAnsi="Arial" w:cs="Arial"/>
          <w:b/>
          <w:bCs/>
          <w:sz w:val="36"/>
          <w:szCs w:val="36"/>
        </w:rPr>
        <w:fldChar w:fldCharType="begin"/>
      </w:r>
      <w:r w:rsidR="00070226" w:rsidRPr="00C834EF">
        <w:rPr>
          <w:rFonts w:ascii="Arial" w:hAnsi="Arial" w:cs="Arial"/>
          <w:b/>
          <w:bCs/>
          <w:sz w:val="36"/>
          <w:szCs w:val="36"/>
        </w:rPr>
        <w:instrText xml:space="preserve"> HYPERLINK "https://link.springer.com/article/10.1007/s10804-007-9026-3" </w:instrText>
      </w:r>
      <w:r w:rsidR="00070226" w:rsidRPr="00C834EF">
        <w:rPr>
          <w:rFonts w:ascii="Arial" w:hAnsi="Arial" w:cs="Arial"/>
          <w:b/>
          <w:bCs/>
          <w:sz w:val="36"/>
          <w:szCs w:val="36"/>
        </w:rPr>
        <w:fldChar w:fldCharType="separate"/>
      </w:r>
      <w:r w:rsidR="00070226" w:rsidRPr="00C834EF">
        <w:rPr>
          <w:rStyle w:val="Hyperlink"/>
          <w:rFonts w:ascii="Arial" w:hAnsi="Arial" w:cs="Arial"/>
          <w:b/>
          <w:bCs/>
          <w:sz w:val="36"/>
          <w:szCs w:val="36"/>
        </w:rPr>
        <w:t>https://link.springer.com/article/10.1007/s10804-007-9026-3</w:t>
      </w:r>
      <w:r w:rsidR="00070226" w:rsidRPr="00C834EF">
        <w:rPr>
          <w:rFonts w:ascii="Arial" w:hAnsi="Arial" w:cs="Arial"/>
          <w:b/>
          <w:bCs/>
          <w:sz w:val="36"/>
          <w:szCs w:val="36"/>
        </w:rPr>
        <w:fldChar w:fldCharType="end"/>
      </w:r>
    </w:p>
    <w:p w14:paraId="0111A1DC" w14:textId="66492691" w:rsidR="00A7778E" w:rsidRPr="00C834EF" w:rsidRDefault="00614D5A">
      <w:pPr>
        <w:tabs>
          <w:tab w:val="left" w:pos="2483"/>
        </w:tabs>
        <w:rPr>
          <w:rFonts w:ascii="Arial" w:hAnsi="Arial" w:cs="Arial"/>
          <w:b/>
          <w:bCs/>
          <w:sz w:val="36"/>
          <w:szCs w:val="36"/>
        </w:rPr>
      </w:pPr>
      <w:r w:rsidRPr="00C834EF">
        <w:rPr>
          <w:rFonts w:ascii="Arial" w:hAnsi="Arial" w:cs="Arial"/>
          <w:b/>
          <w:bCs/>
          <w:sz w:val="36"/>
          <w:szCs w:val="36"/>
        </w:rPr>
        <w:t>Accessed at: 14/02/2021.</w:t>
      </w:r>
    </w:p>
    <w:p w14:paraId="1F5967FD" w14:textId="7CD480F5" w:rsidR="00070226" w:rsidRPr="00070226" w:rsidRDefault="00070226">
      <w:pPr>
        <w:tabs>
          <w:tab w:val="left" w:pos="2483"/>
        </w:tabs>
        <w:rPr>
          <w:rFonts w:ascii="Arial" w:hAnsi="Arial" w:cs="Arial"/>
          <w:sz w:val="32"/>
          <w:szCs w:val="32"/>
        </w:rPr>
      </w:pPr>
      <w:r>
        <w:rPr>
          <w:rFonts w:ascii="Arial" w:hAnsi="Arial" w:cs="Arial"/>
          <w:sz w:val="32"/>
          <w:szCs w:val="32"/>
        </w:rPr>
        <w:t>This article had provided</w:t>
      </w:r>
      <w:r w:rsidR="00DE6706">
        <w:rPr>
          <w:rFonts w:ascii="Arial" w:hAnsi="Arial" w:cs="Arial"/>
          <w:sz w:val="32"/>
          <w:szCs w:val="32"/>
        </w:rPr>
        <w:t xml:space="preserve"> information on Erikson’s theory, how it was </w:t>
      </w:r>
      <w:r w:rsidR="00C834EF">
        <w:rPr>
          <w:rFonts w:ascii="Arial" w:hAnsi="Arial" w:cs="Arial"/>
          <w:sz w:val="32"/>
          <w:szCs w:val="32"/>
        </w:rPr>
        <w:t>influential,</w:t>
      </w:r>
      <w:r w:rsidR="00DE6706">
        <w:rPr>
          <w:rFonts w:ascii="Arial" w:hAnsi="Arial" w:cs="Arial"/>
          <w:sz w:val="32"/>
          <w:szCs w:val="32"/>
        </w:rPr>
        <w:t xml:space="preserve"> and it also mentions Erikson’s eight developmental stages, explains them in detail.</w:t>
      </w:r>
      <w:r w:rsidR="00C834EF">
        <w:rPr>
          <w:rFonts w:ascii="Arial" w:hAnsi="Arial" w:cs="Arial"/>
          <w:sz w:val="32"/>
          <w:szCs w:val="32"/>
        </w:rPr>
        <w:t xml:space="preserve"> The citation chosen above portrays that Erikson believed that young experiences can be revisited later in life and how the surroundings of an individual can affect their developmental stages. This source was credible as it provides the theory and thoughts of Erikson, </w:t>
      </w:r>
      <w:r w:rsidR="004B2E47">
        <w:rPr>
          <w:rFonts w:ascii="Arial" w:hAnsi="Arial" w:cs="Arial"/>
          <w:sz w:val="32"/>
          <w:szCs w:val="32"/>
        </w:rPr>
        <w:t>the developmental stages and explains them in detail.</w:t>
      </w:r>
    </w:p>
    <w:p w14:paraId="0111A1DD" w14:textId="77777777" w:rsidR="00A7778E" w:rsidRDefault="00A7778E">
      <w:pPr>
        <w:tabs>
          <w:tab w:val="left" w:pos="2483"/>
        </w:tabs>
        <w:rPr>
          <w:rFonts w:ascii="Arial" w:hAnsi="Arial" w:cs="Arial"/>
          <w:sz w:val="36"/>
          <w:szCs w:val="36"/>
        </w:rPr>
      </w:pPr>
    </w:p>
    <w:p w14:paraId="0111A1DE" w14:textId="77777777" w:rsidR="00A7778E" w:rsidRPr="004B2E47" w:rsidRDefault="00614D5A">
      <w:pPr>
        <w:tabs>
          <w:tab w:val="left" w:pos="2483"/>
        </w:tabs>
        <w:rPr>
          <w:b/>
          <w:bCs/>
        </w:rPr>
      </w:pPr>
      <w:r w:rsidRPr="004B2E47">
        <w:rPr>
          <w:rFonts w:ascii="Arial" w:hAnsi="Arial" w:cs="Arial"/>
          <w:b/>
          <w:bCs/>
          <w:sz w:val="36"/>
          <w:szCs w:val="36"/>
        </w:rPr>
        <w:lastRenderedPageBreak/>
        <w:t xml:space="preserve">Weisz Rodriguez, (2018), </w:t>
      </w:r>
      <w:r w:rsidRPr="004B2E47">
        <w:rPr>
          <w:rFonts w:ascii="Arial" w:hAnsi="Arial" w:cs="Arial"/>
          <w:b/>
          <w:bCs/>
          <w:i/>
          <w:iCs/>
          <w:sz w:val="36"/>
          <w:szCs w:val="36"/>
        </w:rPr>
        <w:t>Piaget Theory: Childhood Cognitive developmental stages</w:t>
      </w:r>
      <w:r w:rsidRPr="004B2E47">
        <w:rPr>
          <w:rFonts w:ascii="Arial" w:hAnsi="Arial" w:cs="Arial"/>
          <w:b/>
          <w:bCs/>
          <w:sz w:val="36"/>
          <w:szCs w:val="36"/>
        </w:rPr>
        <w:t xml:space="preserve"> [website] </w:t>
      </w:r>
      <w:r w:rsidRPr="004B2E47">
        <w:rPr>
          <w:rFonts w:ascii="Arial" w:hAnsi="Arial" w:cs="Arial"/>
          <w:b/>
          <w:bCs/>
          <w:sz w:val="36"/>
          <w:szCs w:val="36"/>
        </w:rPr>
        <w:t>available at</w:t>
      </w:r>
      <w:r w:rsidRPr="004B2E47">
        <w:rPr>
          <w:rFonts w:ascii="Arial" w:hAnsi="Arial" w:cs="Arial"/>
          <w:b/>
          <w:bCs/>
          <w:sz w:val="36"/>
          <w:szCs w:val="36"/>
        </w:rPr>
        <w:t xml:space="preserve">: </w:t>
      </w:r>
      <w:hyperlink r:id="rId13" w:history="1">
        <w:r w:rsidRPr="004B2E47">
          <w:rPr>
            <w:rStyle w:val="Hyperlink"/>
            <w:rFonts w:ascii="Arial" w:hAnsi="Arial" w:cs="Arial"/>
            <w:b/>
            <w:bCs/>
            <w:sz w:val="36"/>
            <w:szCs w:val="36"/>
          </w:rPr>
          <w:t>https://blog.cognifit.com/piaget-theory/#:~:text=Piaget%20Theory%20Pre%2DMoral%20Stage,a%20parent%2C%20</w:t>
        </w:r>
        <w:r w:rsidRPr="004B2E47">
          <w:rPr>
            <w:rStyle w:val="Hyperlink"/>
            <w:rFonts w:ascii="Arial" w:hAnsi="Arial" w:cs="Arial"/>
            <w:b/>
            <w:bCs/>
            <w:sz w:val="36"/>
            <w:szCs w:val="36"/>
          </w:rPr>
          <w:t>caretaker%2C%20etc</w:t>
        </w:r>
      </w:hyperlink>
      <w:r w:rsidRPr="004B2E47">
        <w:rPr>
          <w:rFonts w:ascii="Arial" w:hAnsi="Arial" w:cs="Arial"/>
          <w:b/>
          <w:bCs/>
          <w:sz w:val="36"/>
          <w:szCs w:val="36"/>
        </w:rPr>
        <w:t>.</w:t>
      </w:r>
    </w:p>
    <w:p w14:paraId="0111A1DF" w14:textId="465D1904" w:rsidR="00A7778E" w:rsidRDefault="00614D5A">
      <w:pPr>
        <w:tabs>
          <w:tab w:val="left" w:pos="2483"/>
        </w:tabs>
        <w:rPr>
          <w:rFonts w:ascii="Arial" w:hAnsi="Arial" w:cs="Arial"/>
          <w:b/>
          <w:bCs/>
          <w:sz w:val="36"/>
          <w:szCs w:val="36"/>
        </w:rPr>
      </w:pPr>
      <w:r w:rsidRPr="004B2E47">
        <w:rPr>
          <w:rFonts w:ascii="Arial" w:hAnsi="Arial" w:cs="Arial"/>
          <w:b/>
          <w:bCs/>
          <w:sz w:val="36"/>
          <w:szCs w:val="36"/>
        </w:rPr>
        <w:t>Accessed at 22/02/2021.</w:t>
      </w:r>
    </w:p>
    <w:p w14:paraId="7C95879D" w14:textId="07E930A9" w:rsidR="004B2E47" w:rsidRPr="004B2E47" w:rsidRDefault="004B2E47">
      <w:pPr>
        <w:tabs>
          <w:tab w:val="left" w:pos="2483"/>
        </w:tabs>
        <w:rPr>
          <w:rFonts w:ascii="Arial" w:hAnsi="Arial" w:cs="Arial"/>
          <w:sz w:val="32"/>
          <w:szCs w:val="32"/>
        </w:rPr>
      </w:pPr>
      <w:r>
        <w:rPr>
          <w:rFonts w:ascii="Arial" w:hAnsi="Arial" w:cs="Arial"/>
          <w:sz w:val="32"/>
          <w:szCs w:val="32"/>
        </w:rPr>
        <w:t>This article was about Piaget’s cognitive development</w:t>
      </w:r>
      <w:r w:rsidR="00FF17B2">
        <w:rPr>
          <w:rFonts w:ascii="Arial" w:hAnsi="Arial" w:cs="Arial"/>
          <w:sz w:val="32"/>
          <w:szCs w:val="32"/>
        </w:rPr>
        <w:t xml:space="preserve">, explains each stage in detail of what is expected in a child, what sort of changings will develop in a child in each stage. Talks about how well known it was as his theory of childhood development and intelligence was very influential. </w:t>
      </w:r>
      <w:r w:rsidR="002C688E">
        <w:rPr>
          <w:rFonts w:ascii="Arial" w:hAnsi="Arial" w:cs="Arial"/>
          <w:sz w:val="32"/>
          <w:szCs w:val="32"/>
        </w:rPr>
        <w:t xml:space="preserve">The article also provides a video that shows an adult interacting with a child, which would help a reader understand briefly on how Piaget’s theory relates to the video. </w:t>
      </w:r>
      <w:r w:rsidR="00FF17B2">
        <w:rPr>
          <w:rFonts w:ascii="Arial" w:hAnsi="Arial" w:cs="Arial"/>
          <w:sz w:val="32"/>
          <w:szCs w:val="32"/>
        </w:rPr>
        <w:t xml:space="preserve">This source was credible as it was giving the reader a good understanding of what Piaget’s </w:t>
      </w:r>
      <w:r w:rsidR="002C688E">
        <w:rPr>
          <w:rFonts w:ascii="Arial" w:hAnsi="Arial" w:cs="Arial"/>
          <w:sz w:val="32"/>
          <w:szCs w:val="32"/>
        </w:rPr>
        <w:t xml:space="preserve">theory consisted, showing examples </w:t>
      </w:r>
      <w:proofErr w:type="gramStart"/>
      <w:r w:rsidR="002C688E">
        <w:rPr>
          <w:rFonts w:ascii="Arial" w:hAnsi="Arial" w:cs="Arial"/>
          <w:sz w:val="32"/>
          <w:szCs w:val="32"/>
        </w:rPr>
        <w:t>e.g.</w:t>
      </w:r>
      <w:proofErr w:type="gramEnd"/>
      <w:r w:rsidR="002C688E">
        <w:rPr>
          <w:rFonts w:ascii="Arial" w:hAnsi="Arial" w:cs="Arial"/>
          <w:sz w:val="32"/>
          <w:szCs w:val="32"/>
        </w:rPr>
        <w:t xml:space="preserve"> a video which supports Piaget’s statements. The article was beneficial </w:t>
      </w:r>
      <w:r w:rsidR="00190F31">
        <w:rPr>
          <w:rFonts w:ascii="Arial" w:hAnsi="Arial" w:cs="Arial"/>
          <w:sz w:val="32"/>
          <w:szCs w:val="32"/>
        </w:rPr>
        <w:t>as it was leading information about how the theory was developed, and it helps to defines how a child will react depending on the parent/</w:t>
      </w:r>
      <w:r w:rsidR="00CC227F">
        <w:rPr>
          <w:rFonts w:ascii="Arial" w:hAnsi="Arial" w:cs="Arial"/>
          <w:sz w:val="32"/>
          <w:szCs w:val="32"/>
        </w:rPr>
        <w:t>caregiver’s</w:t>
      </w:r>
      <w:r w:rsidR="00190F31">
        <w:rPr>
          <w:rFonts w:ascii="Arial" w:hAnsi="Arial" w:cs="Arial"/>
          <w:sz w:val="32"/>
          <w:szCs w:val="32"/>
        </w:rPr>
        <w:t xml:space="preserve"> behaviour with them.</w:t>
      </w:r>
    </w:p>
    <w:p w14:paraId="0111A1E0" w14:textId="77777777" w:rsidR="00A7778E" w:rsidRDefault="00A7778E">
      <w:pPr>
        <w:tabs>
          <w:tab w:val="left" w:pos="2483"/>
        </w:tabs>
        <w:rPr>
          <w:rFonts w:ascii="Arial" w:hAnsi="Arial" w:cs="Arial"/>
          <w:sz w:val="36"/>
          <w:szCs w:val="36"/>
        </w:rPr>
      </w:pPr>
    </w:p>
    <w:p w14:paraId="0111A1E1" w14:textId="77777777" w:rsidR="00A7778E" w:rsidRDefault="00A7778E">
      <w:pPr>
        <w:tabs>
          <w:tab w:val="left" w:pos="2483"/>
        </w:tabs>
      </w:pPr>
    </w:p>
    <w:p w14:paraId="0111A1E2" w14:textId="77777777" w:rsidR="00A7778E" w:rsidRDefault="00A7778E">
      <w:pPr>
        <w:tabs>
          <w:tab w:val="left" w:pos="2483"/>
        </w:tabs>
      </w:pPr>
    </w:p>
    <w:sectPr w:rsidR="00A7778E">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1A1CA" w14:textId="77777777" w:rsidR="00000000" w:rsidRDefault="00614D5A">
      <w:pPr>
        <w:spacing w:after="0" w:line="240" w:lineRule="auto"/>
      </w:pPr>
      <w:r>
        <w:separator/>
      </w:r>
    </w:p>
  </w:endnote>
  <w:endnote w:type="continuationSeparator" w:id="0">
    <w:p w14:paraId="0111A1CC" w14:textId="77777777" w:rsidR="00000000" w:rsidRDefault="00614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1A1C6" w14:textId="77777777" w:rsidR="00000000" w:rsidRDefault="00614D5A">
      <w:pPr>
        <w:spacing w:after="0" w:line="240" w:lineRule="auto"/>
      </w:pPr>
      <w:r>
        <w:rPr>
          <w:color w:val="000000"/>
        </w:rPr>
        <w:separator/>
      </w:r>
    </w:p>
  </w:footnote>
  <w:footnote w:type="continuationSeparator" w:id="0">
    <w:p w14:paraId="0111A1C8" w14:textId="77777777" w:rsidR="00000000" w:rsidRDefault="00614D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03C23"/>
    <w:multiLevelType w:val="multilevel"/>
    <w:tmpl w:val="AF942D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792F51"/>
    <w:multiLevelType w:val="multilevel"/>
    <w:tmpl w:val="CE46C7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7778E"/>
    <w:rsid w:val="00070226"/>
    <w:rsid w:val="00106DD1"/>
    <w:rsid w:val="00140B09"/>
    <w:rsid w:val="00190F31"/>
    <w:rsid w:val="001B788F"/>
    <w:rsid w:val="002A3A09"/>
    <w:rsid w:val="002C688E"/>
    <w:rsid w:val="004B2E47"/>
    <w:rsid w:val="00614D5A"/>
    <w:rsid w:val="00654592"/>
    <w:rsid w:val="006777AA"/>
    <w:rsid w:val="00684012"/>
    <w:rsid w:val="006F15B5"/>
    <w:rsid w:val="00782F78"/>
    <w:rsid w:val="00847338"/>
    <w:rsid w:val="008F5137"/>
    <w:rsid w:val="00A7778E"/>
    <w:rsid w:val="00BE039A"/>
    <w:rsid w:val="00C834EF"/>
    <w:rsid w:val="00CC227F"/>
    <w:rsid w:val="00CD3C8F"/>
    <w:rsid w:val="00D54339"/>
    <w:rsid w:val="00DE6706"/>
    <w:rsid w:val="00E46848"/>
    <w:rsid w:val="00E94C59"/>
    <w:rsid w:val="00FD7972"/>
    <w:rsid w:val="00FF1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11A1B9"/>
  <w15:docId w15:val="{B61D6197-25D6-45FC-B04F-F6A68E19F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0702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og.cognifit.com/piaget-theory/#:~:text=Piaget%20Theory%20Pre%2DMoral%20Stage,a%20parent%2C%20caretaker%2C%20etc"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hsggc.org.uk/kids/life-skills/play-leisur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1wqtxts1xzle7.cloudfront.net/31669759/cou-22-4-314.pdf?1375536199=&amp;response-content-disposition=inline%3B+filename%3Dcou_22_4_314.pdf&amp;Expires=1614298683&amp;Signature=RbbgfPD1~wayhQxRBElwZVvg5oI1qZQERBpmPtJE7T~qmL1IaoK6yGUWNFZ3eXWNvtHK~cmpicMzh1wFwHIMoJAvXdWMVEY6Qaby9zeHNydWNx~oAo8xoiYrOPl-xEIBBH9u~vHcv3JwQ388tLslTGP4LYA0j7bSlzyLG83Q4p9FNEqUwGbWupJtkol4TLD3lxf-PPSIDC79NyVgdFyjyj4SFbaQaiMQCBuR08S~MRJhxlst5-r1qo8bIVrETREaqJxcx6X2f~mIqfNsM9jbHMvXqFTSctpy6kuWFDC8pg8sVo0cfTayzR0Waqy1wugij6RQM99fHC5YfkElKlQX-w__&amp;Key-Pair-Id=APKAJLOHF5GGSLRBV4ZA"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researchgate.net/profile/Zelda-Knight/publication/312932996_A_proposed_model_of_psychodynamic_psychotherapy_linked_to_Erik_Erikson%27s_eight_stages_of_psychosocial_development/links/59ca76f20f7e9bbfdc36a80b/A-proposed-model-of-psychodynamic-psychotherapy-linked-to-Erik-Eriksons-eight-stages-of-psychosocial-development.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4" ma:contentTypeDescription="Create a new document." ma:contentTypeScope="" ma:versionID="6d852b383535db1b5bea3afc618579c1">
  <xsd:schema xmlns:xsd="http://www.w3.org/2001/XMLSchema" xmlns:xs="http://www.w3.org/2001/XMLSchema" xmlns:p="http://schemas.microsoft.com/office/2006/metadata/properties" xmlns:ns3="9902240c-f584-4322-946e-7b0be23bca91" targetNamespace="http://schemas.microsoft.com/office/2006/metadata/properties" ma:root="true" ma:fieldsID="27790ffebae40089488414990f78f0f2" ns3:_="">
    <xsd:import namespace="9902240c-f584-4322-946e-7b0be23bca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37473D-2D58-4C85-8851-FF56EBC3A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D66219-C5D0-4076-8F51-E56DD2574C0B}">
  <ds:schemaRefs>
    <ds:schemaRef ds:uri="http://schemas.microsoft.com/sharepoint/v3/contenttype/forms"/>
  </ds:schemaRefs>
</ds:datastoreItem>
</file>

<file path=customXml/itemProps3.xml><?xml version="1.0" encoding="utf-8"?>
<ds:datastoreItem xmlns:ds="http://schemas.openxmlformats.org/officeDocument/2006/customXml" ds:itemID="{20AF9670-B5D2-4053-9A70-EAAC36F268EC}">
  <ds:schemaRefs>
    <ds:schemaRef ds:uri="9902240c-f584-4322-946e-7b0be23bca91"/>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1405</Words>
  <Characters>8010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Unsa Pal</dc:creator>
  <dc:description/>
  <cp:lastModifiedBy>Unsa Pal</cp:lastModifiedBy>
  <cp:revision>2</cp:revision>
  <dcterms:created xsi:type="dcterms:W3CDTF">2021-02-26T00:10:00Z</dcterms:created>
  <dcterms:modified xsi:type="dcterms:W3CDTF">2021-02-26T00:10:00Z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