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656352123"/>
        <w:docPartObj>
          <w:docPartGallery w:val="Cover Pages"/>
          <w:docPartUnique/>
        </w:docPartObj>
      </w:sdtPr>
      <w:sdtEndPr>
        <w:rPr>
          <w:color w:val="auto"/>
        </w:rPr>
      </w:sdtEndPr>
      <w:sdtContent>
        <w:p w14:paraId="612F1CE3" w14:textId="3EEC8AA6" w:rsidR="00AB5D31" w:rsidRDefault="00AB5D31">
          <w:pPr>
            <w:pStyle w:val="NoSpacing"/>
            <w:spacing w:before="1540" w:after="240"/>
            <w:jc w:val="center"/>
            <w:rPr>
              <w:color w:val="4472C4" w:themeColor="accent1"/>
            </w:rPr>
          </w:pPr>
          <w:r>
            <w:rPr>
              <w:noProof/>
              <w:color w:val="4472C4" w:themeColor="accent1"/>
            </w:rPr>
            <w:drawing>
              <wp:inline distT="0" distB="0" distL="0" distR="0" wp14:anchorId="3A8FB6CB" wp14:editId="366469A8">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39AFA9EE955475B9A42BCC0E89DBB1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7742AAC" w14:textId="3A9F5639" w:rsidR="00AB5D31" w:rsidRDefault="00E8260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team-working and communication</w:t>
              </w:r>
            </w:p>
          </w:sdtContent>
        </w:sdt>
        <w:sdt>
          <w:sdtPr>
            <w:rPr>
              <w:color w:val="4472C4" w:themeColor="accent1"/>
              <w:sz w:val="28"/>
              <w:szCs w:val="28"/>
            </w:rPr>
            <w:alias w:val="Subtitle"/>
            <w:tag w:val=""/>
            <w:id w:val="328029620"/>
            <w:placeholder>
              <w:docPart w:val="AFB3D2297BE141ABA37D65F7E144BD43"/>
            </w:placeholder>
            <w:dataBinding w:prefixMappings="xmlns:ns0='http://purl.org/dc/elements/1.1/' xmlns:ns1='http://schemas.openxmlformats.org/package/2006/metadata/core-properties' " w:xpath="/ns1:coreProperties[1]/ns0:subject[1]" w:storeItemID="{6C3C8BC8-F283-45AE-878A-BAB7291924A1}"/>
            <w:text/>
          </w:sdtPr>
          <w:sdtEndPr/>
          <w:sdtContent>
            <w:p w14:paraId="6E95EC23" w14:textId="414F5BFC" w:rsidR="00AB5D31" w:rsidRDefault="00FA6B67">
              <w:pPr>
                <w:pStyle w:val="NoSpacing"/>
                <w:jc w:val="center"/>
                <w:rPr>
                  <w:color w:val="4472C4" w:themeColor="accent1"/>
                  <w:sz w:val="28"/>
                  <w:szCs w:val="28"/>
                </w:rPr>
              </w:pPr>
              <w:r>
                <w:rPr>
                  <w:color w:val="4472C4" w:themeColor="accent1"/>
                  <w:sz w:val="28"/>
                  <w:szCs w:val="28"/>
                </w:rPr>
                <w:t>Supporting notes-</w:t>
              </w:r>
              <w:r w:rsidR="008A2A13">
                <w:rPr>
                  <w:color w:val="4472C4" w:themeColor="accent1"/>
                  <w:sz w:val="28"/>
                  <w:szCs w:val="28"/>
                </w:rPr>
                <w:t xml:space="preserve"> </w:t>
              </w:r>
              <w:r w:rsidR="008533B1">
                <w:rPr>
                  <w:color w:val="4472C4" w:themeColor="accent1"/>
                  <w:sz w:val="28"/>
                  <w:szCs w:val="28"/>
                </w:rPr>
                <w:t xml:space="preserve">Module: </w:t>
              </w:r>
              <w:r w:rsidR="009F07D2">
                <w:rPr>
                  <w:color w:val="4472C4" w:themeColor="accent1"/>
                  <w:sz w:val="28"/>
                  <w:szCs w:val="28"/>
                </w:rPr>
                <w:t>BMSW4009</w:t>
              </w:r>
            </w:p>
          </w:sdtContent>
        </w:sdt>
        <w:p w14:paraId="0890EAE3" w14:textId="5C399F8D" w:rsidR="00AB5D31" w:rsidRDefault="00AB5D31">
          <w:pPr>
            <w:pStyle w:val="NoSpacing"/>
            <w:spacing w:before="480"/>
            <w:jc w:val="center"/>
            <w:rPr>
              <w:color w:val="4472C4" w:themeColor="accent1"/>
            </w:rPr>
          </w:pPr>
          <w:r>
            <w:rPr>
              <w:noProof/>
              <w:color w:val="4472C4" w:themeColor="accent1"/>
            </w:rPr>
            <w:drawing>
              <wp:inline distT="0" distB="0" distL="0" distR="0" wp14:anchorId="7BB7BDF3" wp14:editId="6238578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8F8D84" w14:textId="29AACFBF" w:rsidR="009E5E9C" w:rsidRPr="00FA65F4" w:rsidRDefault="009D1043" w:rsidP="00FA65F4">
          <w:r>
            <w:rPr>
              <w:noProof/>
              <w:color w:val="4472C4" w:themeColor="accent1"/>
            </w:rPr>
            <mc:AlternateContent>
              <mc:Choice Requires="wps">
                <w:drawing>
                  <wp:anchor distT="0" distB="0" distL="114300" distR="114300" simplePos="0" relativeHeight="251659264" behindDoc="0" locked="0" layoutInCell="1" allowOverlap="1" wp14:anchorId="453618B0" wp14:editId="191A7962">
                    <wp:simplePos x="0" y="0"/>
                    <wp:positionH relativeFrom="margin">
                      <wp:align>right</wp:align>
                    </wp:positionH>
                    <wp:positionV relativeFrom="page">
                      <wp:posOffset>6591300</wp:posOffset>
                    </wp:positionV>
                    <wp:extent cx="6553200" cy="3089275"/>
                    <wp:effectExtent l="0" t="0" r="2540" b="0"/>
                    <wp:wrapNone/>
                    <wp:docPr id="142" name="Text Box 44"/>
                    <wp:cNvGraphicFramePr/>
                    <a:graphic xmlns:a="http://schemas.openxmlformats.org/drawingml/2006/main">
                      <a:graphicData uri="http://schemas.microsoft.com/office/word/2010/wordprocessingShape">
                        <wps:wsp>
                          <wps:cNvSpPr txBox="1"/>
                          <wps:spPr>
                            <a:xfrm>
                              <a:off x="0" y="0"/>
                              <a:ext cx="6553200" cy="3089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3-07-03T00:00:00Z">
                                    <w:dateFormat w:val="dd MMMM yyyy"/>
                                    <w:lid w:val="en-GB"/>
                                    <w:storeMappedDataAs w:val="dateTime"/>
                                    <w:calendar w:val="gregorian"/>
                                  </w:date>
                                </w:sdtPr>
                                <w:sdtEndPr/>
                                <w:sdtContent>
                                  <w:p w14:paraId="41672687" w14:textId="70E93DB1" w:rsidR="00AB5D31" w:rsidRPr="009B7A4D" w:rsidRDefault="004F38C6">
                                    <w:pPr>
                                      <w:pStyle w:val="NoSpacing"/>
                                      <w:spacing w:after="40"/>
                                      <w:jc w:val="center"/>
                                      <w:rPr>
                                        <w:rFonts w:ascii="Times New Roman" w:hAnsi="Times New Roman" w:cs="Times New Roman"/>
                                        <w:caps/>
                                        <w:color w:val="4472C4" w:themeColor="accent1"/>
                                        <w:sz w:val="40"/>
                                        <w:szCs w:val="40"/>
                                      </w:rPr>
                                    </w:pPr>
                                    <w:r>
                                      <w:rPr>
                                        <w:rFonts w:ascii="Times New Roman" w:hAnsi="Times New Roman" w:cs="Times New Roman"/>
                                        <w:caps/>
                                        <w:color w:val="4472C4" w:themeColor="accent1"/>
                                        <w:sz w:val="40"/>
                                        <w:szCs w:val="40"/>
                                      </w:rPr>
                                      <w:t>03 July 2023</w:t>
                                    </w:r>
                                  </w:p>
                                </w:sdtContent>
                              </w:sdt>
                              <w:p w14:paraId="2D3DEFC5" w14:textId="22525976" w:rsidR="00AB5D31" w:rsidRPr="009B7A4D" w:rsidRDefault="0088513B">
                                <w:pPr>
                                  <w:pStyle w:val="NoSpacing"/>
                                  <w:jc w:val="center"/>
                                  <w:rPr>
                                    <w:rFonts w:ascii="Times New Roman" w:hAnsi="Times New Roman" w:cs="Times New Roman"/>
                                    <w:color w:val="4472C4" w:themeColor="accent1"/>
                                    <w:sz w:val="40"/>
                                    <w:szCs w:val="40"/>
                                  </w:rPr>
                                </w:pPr>
                                <w:sdt>
                                  <w:sdtPr>
                                    <w:rPr>
                                      <w:rFonts w:ascii="Times New Roman" w:hAnsi="Times New Roman" w:cs="Times New Roman"/>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85DFE" w:rsidRPr="009B7A4D">
                                      <w:rPr>
                                        <w:rFonts w:ascii="Times New Roman" w:hAnsi="Times New Roman" w:cs="Times New Roman"/>
                                        <w:caps/>
                                        <w:color w:val="4472C4" w:themeColor="accent1"/>
                                        <w:sz w:val="40"/>
                                        <w:szCs w:val="40"/>
                                      </w:rPr>
                                      <w:t>marina ciubotaru</w:t>
                                    </w:r>
                                  </w:sdtContent>
                                </w:sdt>
                              </w:p>
                              <w:p w14:paraId="3C243388" w14:textId="0AAFD17F" w:rsidR="00AB5D31" w:rsidRPr="009B7A4D" w:rsidRDefault="0088513B">
                                <w:pPr>
                                  <w:pStyle w:val="NoSpacing"/>
                                  <w:jc w:val="center"/>
                                  <w:rPr>
                                    <w:rFonts w:ascii="Times New Roman" w:hAnsi="Times New Roman" w:cs="Times New Roman"/>
                                    <w:color w:val="4472C4" w:themeColor="accent1"/>
                                    <w:sz w:val="40"/>
                                    <w:szCs w:val="40"/>
                                  </w:rPr>
                                </w:pPr>
                                <w:sdt>
                                  <w:sdtPr>
                                    <w:rPr>
                                      <w:rFonts w:ascii="Times New Roman" w:hAnsi="Times New Roman" w:cs="Times New Roman"/>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172DC1" w:rsidRPr="009B7A4D">
                                      <w:rPr>
                                        <w:rFonts w:ascii="Times New Roman" w:hAnsi="Times New Roman" w:cs="Times New Roman"/>
                                        <w:color w:val="4472C4" w:themeColor="accent1"/>
                                        <w:sz w:val="40"/>
                                        <w:szCs w:val="40"/>
                                      </w:rPr>
                                      <w:t xml:space="preserve">Student ID: </w:t>
                                    </w:r>
                                    <w:r w:rsidR="00685DFE" w:rsidRPr="009B7A4D">
                                      <w:rPr>
                                        <w:rFonts w:ascii="Times New Roman" w:hAnsi="Times New Roman" w:cs="Times New Roman"/>
                                        <w:color w:val="4472C4" w:themeColor="accent1"/>
                                        <w:sz w:val="40"/>
                                        <w:szCs w:val="40"/>
                                      </w:rPr>
                                      <w:t>22</w:t>
                                    </w:r>
                                    <w:r w:rsidR="005D0B06" w:rsidRPr="009B7A4D">
                                      <w:rPr>
                                        <w:rFonts w:ascii="Times New Roman" w:hAnsi="Times New Roman" w:cs="Times New Roman"/>
                                        <w:color w:val="4472C4" w:themeColor="accent1"/>
                                        <w:sz w:val="40"/>
                                        <w:szCs w:val="40"/>
                                      </w:rPr>
                                      <w:t>0</w:t>
                                    </w:r>
                                    <w:r w:rsidR="00754D35" w:rsidRPr="009B7A4D">
                                      <w:rPr>
                                        <w:rFonts w:ascii="Times New Roman" w:hAnsi="Times New Roman" w:cs="Times New Roman"/>
                                        <w:color w:val="4472C4" w:themeColor="accent1"/>
                                        <w:sz w:val="40"/>
                                        <w:szCs w:val="40"/>
                                      </w:rPr>
                                      <w:t>9175</w:t>
                                    </w:r>
                                  </w:sdtContent>
                                </w:sdt>
                              </w:p>
                              <w:p w14:paraId="25B094B7" w14:textId="3F97F99C" w:rsidR="004E781D" w:rsidRPr="009B7A4D" w:rsidRDefault="009B52ED">
                                <w:pPr>
                                  <w:pStyle w:val="NoSpacing"/>
                                  <w:jc w:val="center"/>
                                  <w:rPr>
                                    <w:rFonts w:ascii="Times New Roman" w:hAnsi="Times New Roman" w:cs="Times New Roman"/>
                                    <w:color w:val="4472C4" w:themeColor="accent1"/>
                                    <w:sz w:val="40"/>
                                    <w:szCs w:val="40"/>
                                  </w:rPr>
                                </w:pPr>
                                <w:r w:rsidRPr="009B7A4D">
                                  <w:rPr>
                                    <w:rFonts w:ascii="Times New Roman" w:hAnsi="Times New Roman" w:cs="Times New Roman"/>
                                    <w:color w:val="4472C4" w:themeColor="accent1"/>
                                    <w:sz w:val="40"/>
                                    <w:szCs w:val="40"/>
                                  </w:rPr>
                                  <w:t>LECTURER- MELANIE SQUIRE</w:t>
                                </w:r>
                              </w:p>
                              <w:p w14:paraId="79A82773" w14:textId="539E09D4" w:rsidR="009D22A5" w:rsidRPr="009B7A4D" w:rsidRDefault="009D22A5">
                                <w:pPr>
                                  <w:pStyle w:val="NoSpacing"/>
                                  <w:jc w:val="center"/>
                                  <w:rPr>
                                    <w:rFonts w:ascii="Times New Roman" w:hAnsi="Times New Roman" w:cs="Times New Roman"/>
                                    <w:color w:val="4472C4" w:themeColor="accent1"/>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53618B0" id="_x0000_t202" coordsize="21600,21600" o:spt="202" path="m,l,21600r21600,l21600,xe">
                    <v:stroke joinstyle="miter"/>
                    <v:path gradientshapeok="t" o:connecttype="rect"/>
                  </v:shapetype>
                  <v:shape id="Text Box 44" o:spid="_x0000_s1026" type="#_x0000_t202" style="position:absolute;margin-left:464.8pt;margin-top:519pt;width:516pt;height:243.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" filled="f" stroked="f" strokeweight=".5pt">
                    <v:textbox inset="0,0,0,0">
                      <w:txbxContent>
                        <w:sdt>
                          <w:sdtPr>
                            <w:rPr>
                              <w:rFonts w:ascii="Times New Roman" w:hAnsi="Times New Roman" w:cs="Times New Roman"/>
                              <w:caps/>
                              <w:color w:val="4472C4"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3-07-03T00:00:00Z">
                              <w:dateFormat w:val="dd MMMM yyyy"/>
                              <w:lid w:val="en-GB"/>
                              <w:storeMappedDataAs w:val="dateTime"/>
                              <w:calendar w:val="gregorian"/>
                            </w:date>
                          </w:sdtPr>
                          <w:sdtEndPr/>
                          <w:sdtContent>
                            <w:p w14:paraId="41672687" w14:textId="70E93DB1" w:rsidR="00AB5D31" w:rsidRPr="009B7A4D" w:rsidRDefault="004F38C6">
                              <w:pPr>
                                <w:pStyle w:val="NoSpacing"/>
                                <w:spacing w:after="40"/>
                                <w:jc w:val="center"/>
                                <w:rPr>
                                  <w:rFonts w:ascii="Times New Roman" w:hAnsi="Times New Roman" w:cs="Times New Roman"/>
                                  <w:caps/>
                                  <w:color w:val="4472C4" w:themeColor="accent1"/>
                                  <w:sz w:val="40"/>
                                  <w:szCs w:val="40"/>
                                </w:rPr>
                              </w:pPr>
                              <w:r>
                                <w:rPr>
                                  <w:rFonts w:ascii="Times New Roman" w:hAnsi="Times New Roman" w:cs="Times New Roman"/>
                                  <w:caps/>
                                  <w:color w:val="4472C4" w:themeColor="accent1"/>
                                  <w:sz w:val="40"/>
                                  <w:szCs w:val="40"/>
                                </w:rPr>
                                <w:t>03 July 2023</w:t>
                              </w:r>
                            </w:p>
                          </w:sdtContent>
                        </w:sdt>
                        <w:p w14:paraId="2D3DEFC5" w14:textId="22525976" w:rsidR="00AB5D31" w:rsidRPr="009B7A4D" w:rsidRDefault="0088513B">
                          <w:pPr>
                            <w:pStyle w:val="NoSpacing"/>
                            <w:jc w:val="center"/>
                            <w:rPr>
                              <w:rFonts w:ascii="Times New Roman" w:hAnsi="Times New Roman" w:cs="Times New Roman"/>
                              <w:color w:val="4472C4" w:themeColor="accent1"/>
                              <w:sz w:val="40"/>
                              <w:szCs w:val="40"/>
                            </w:rPr>
                          </w:pPr>
                          <w:sdt>
                            <w:sdtPr>
                              <w:rPr>
                                <w:rFonts w:ascii="Times New Roman" w:hAnsi="Times New Roman" w:cs="Times New Roman"/>
                                <w:caps/>
                                <w:color w:val="4472C4" w:themeColor="accent1"/>
                                <w:sz w:val="40"/>
                                <w:szCs w:val="4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85DFE" w:rsidRPr="009B7A4D">
                                <w:rPr>
                                  <w:rFonts w:ascii="Times New Roman" w:hAnsi="Times New Roman" w:cs="Times New Roman"/>
                                  <w:caps/>
                                  <w:color w:val="4472C4" w:themeColor="accent1"/>
                                  <w:sz w:val="40"/>
                                  <w:szCs w:val="40"/>
                                </w:rPr>
                                <w:t>marina ciubotaru</w:t>
                              </w:r>
                            </w:sdtContent>
                          </w:sdt>
                        </w:p>
                        <w:p w14:paraId="3C243388" w14:textId="0AAFD17F" w:rsidR="00AB5D31" w:rsidRPr="009B7A4D" w:rsidRDefault="0088513B">
                          <w:pPr>
                            <w:pStyle w:val="NoSpacing"/>
                            <w:jc w:val="center"/>
                            <w:rPr>
                              <w:rFonts w:ascii="Times New Roman" w:hAnsi="Times New Roman" w:cs="Times New Roman"/>
                              <w:color w:val="4472C4" w:themeColor="accent1"/>
                              <w:sz w:val="40"/>
                              <w:szCs w:val="40"/>
                            </w:rPr>
                          </w:pPr>
                          <w:sdt>
                            <w:sdtPr>
                              <w:rPr>
                                <w:rFonts w:ascii="Times New Roman" w:hAnsi="Times New Roman" w:cs="Times New Roman"/>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172DC1" w:rsidRPr="009B7A4D">
                                <w:rPr>
                                  <w:rFonts w:ascii="Times New Roman" w:hAnsi="Times New Roman" w:cs="Times New Roman"/>
                                  <w:color w:val="4472C4" w:themeColor="accent1"/>
                                  <w:sz w:val="40"/>
                                  <w:szCs w:val="40"/>
                                </w:rPr>
                                <w:t xml:space="preserve">Student ID: </w:t>
                              </w:r>
                              <w:r w:rsidR="00685DFE" w:rsidRPr="009B7A4D">
                                <w:rPr>
                                  <w:rFonts w:ascii="Times New Roman" w:hAnsi="Times New Roman" w:cs="Times New Roman"/>
                                  <w:color w:val="4472C4" w:themeColor="accent1"/>
                                  <w:sz w:val="40"/>
                                  <w:szCs w:val="40"/>
                                </w:rPr>
                                <w:t>22</w:t>
                              </w:r>
                              <w:r w:rsidR="005D0B06" w:rsidRPr="009B7A4D">
                                <w:rPr>
                                  <w:rFonts w:ascii="Times New Roman" w:hAnsi="Times New Roman" w:cs="Times New Roman"/>
                                  <w:color w:val="4472C4" w:themeColor="accent1"/>
                                  <w:sz w:val="40"/>
                                  <w:szCs w:val="40"/>
                                </w:rPr>
                                <w:t>0</w:t>
                              </w:r>
                              <w:r w:rsidR="00754D35" w:rsidRPr="009B7A4D">
                                <w:rPr>
                                  <w:rFonts w:ascii="Times New Roman" w:hAnsi="Times New Roman" w:cs="Times New Roman"/>
                                  <w:color w:val="4472C4" w:themeColor="accent1"/>
                                  <w:sz w:val="40"/>
                                  <w:szCs w:val="40"/>
                                </w:rPr>
                                <w:t>9175</w:t>
                              </w:r>
                            </w:sdtContent>
                          </w:sdt>
                        </w:p>
                        <w:p w14:paraId="25B094B7" w14:textId="3F97F99C" w:rsidR="004E781D" w:rsidRPr="009B7A4D" w:rsidRDefault="009B52ED">
                          <w:pPr>
                            <w:pStyle w:val="NoSpacing"/>
                            <w:jc w:val="center"/>
                            <w:rPr>
                              <w:rFonts w:ascii="Times New Roman" w:hAnsi="Times New Roman" w:cs="Times New Roman"/>
                              <w:color w:val="4472C4" w:themeColor="accent1"/>
                              <w:sz w:val="40"/>
                              <w:szCs w:val="40"/>
                            </w:rPr>
                          </w:pPr>
                          <w:r w:rsidRPr="009B7A4D">
                            <w:rPr>
                              <w:rFonts w:ascii="Times New Roman" w:hAnsi="Times New Roman" w:cs="Times New Roman"/>
                              <w:color w:val="4472C4" w:themeColor="accent1"/>
                              <w:sz w:val="40"/>
                              <w:szCs w:val="40"/>
                            </w:rPr>
                            <w:t>LECTURER- MELANIE SQUIRE</w:t>
                          </w:r>
                        </w:p>
                        <w:p w14:paraId="79A82773" w14:textId="539E09D4" w:rsidR="009D22A5" w:rsidRPr="009B7A4D" w:rsidRDefault="009D22A5">
                          <w:pPr>
                            <w:pStyle w:val="NoSpacing"/>
                            <w:jc w:val="center"/>
                            <w:rPr>
                              <w:rFonts w:ascii="Times New Roman" w:hAnsi="Times New Roman" w:cs="Times New Roman"/>
                              <w:color w:val="4472C4" w:themeColor="accent1"/>
                              <w:sz w:val="40"/>
                              <w:szCs w:val="40"/>
                            </w:rPr>
                          </w:pPr>
                        </w:p>
                      </w:txbxContent>
                    </v:textbox>
                    <w10:wrap anchorx="margin" anchory="page"/>
                  </v:shape>
                </w:pict>
              </mc:Fallback>
            </mc:AlternateContent>
          </w:r>
          <w:r w:rsidR="00AB5D31">
            <w:br w:type="page"/>
          </w:r>
        </w:p>
      </w:sdtContent>
    </w:sdt>
    <w:sdt>
      <w:sdtPr>
        <w:rPr>
          <w:rFonts w:asciiTheme="minorHAnsi" w:eastAsiaTheme="minorHAnsi" w:hAnsiTheme="minorHAnsi" w:cstheme="minorBidi"/>
          <w:color w:val="auto"/>
          <w:kern w:val="2"/>
          <w:sz w:val="22"/>
          <w:szCs w:val="22"/>
          <w:lang w:eastAsia="en-US"/>
          <w14:ligatures w14:val="standardContextual"/>
        </w:rPr>
        <w:id w:val="523597673"/>
        <w:docPartObj>
          <w:docPartGallery w:val="Table of Contents"/>
          <w:docPartUnique/>
        </w:docPartObj>
      </w:sdtPr>
      <w:sdtEndPr>
        <w:rPr>
          <w:b/>
          <w:bCs/>
        </w:rPr>
      </w:sdtEndPr>
      <w:sdtContent>
        <w:p w14:paraId="2E1630E8" w14:textId="3149D1CC" w:rsidR="00A65BF2" w:rsidRDefault="00A65BF2">
          <w:pPr>
            <w:pStyle w:val="TOCHeading"/>
          </w:pPr>
          <w:r>
            <w:t>Contents</w:t>
          </w:r>
        </w:p>
        <w:p w14:paraId="56F132A9" w14:textId="5ED9F973" w:rsidR="0088513B" w:rsidRDefault="00A65BF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205913" w:history="1">
            <w:r w:rsidR="0088513B" w:rsidRPr="00FB55EF">
              <w:rPr>
                <w:rStyle w:val="Hyperlink"/>
                <w:rFonts w:ascii="Arial" w:hAnsi="Arial" w:cs="Arial"/>
                <w:noProof/>
              </w:rPr>
              <w:t>INTRODUCTION</w:t>
            </w:r>
            <w:r w:rsidR="0088513B">
              <w:rPr>
                <w:noProof/>
                <w:webHidden/>
              </w:rPr>
              <w:tab/>
            </w:r>
            <w:r w:rsidR="0088513B">
              <w:rPr>
                <w:noProof/>
                <w:webHidden/>
              </w:rPr>
              <w:fldChar w:fldCharType="begin"/>
            </w:r>
            <w:r w:rsidR="0088513B">
              <w:rPr>
                <w:noProof/>
                <w:webHidden/>
              </w:rPr>
              <w:instrText xml:space="preserve"> PAGEREF _Toc139205913 \h </w:instrText>
            </w:r>
            <w:r w:rsidR="0088513B">
              <w:rPr>
                <w:noProof/>
                <w:webHidden/>
              </w:rPr>
            </w:r>
            <w:r w:rsidR="0088513B">
              <w:rPr>
                <w:noProof/>
                <w:webHidden/>
              </w:rPr>
              <w:fldChar w:fldCharType="separate"/>
            </w:r>
            <w:r w:rsidR="0088513B">
              <w:rPr>
                <w:noProof/>
                <w:webHidden/>
              </w:rPr>
              <w:t>2</w:t>
            </w:r>
            <w:r w:rsidR="0088513B">
              <w:rPr>
                <w:noProof/>
                <w:webHidden/>
              </w:rPr>
              <w:fldChar w:fldCharType="end"/>
            </w:r>
          </w:hyperlink>
        </w:p>
        <w:p w14:paraId="7E31647E" w14:textId="761B08F8" w:rsidR="0088513B" w:rsidRDefault="0088513B">
          <w:pPr>
            <w:pStyle w:val="TOC1"/>
            <w:tabs>
              <w:tab w:val="right" w:leader="dot" w:pos="9016"/>
            </w:tabs>
            <w:rPr>
              <w:rFonts w:eastAsiaTheme="minorEastAsia"/>
              <w:noProof/>
              <w:lang w:eastAsia="en-GB"/>
            </w:rPr>
          </w:pPr>
          <w:hyperlink w:anchor="_Toc139205914" w:history="1">
            <w:r w:rsidRPr="00FB55EF">
              <w:rPr>
                <w:rStyle w:val="Hyperlink"/>
                <w:rFonts w:ascii="Arial" w:hAnsi="Arial" w:cs="Arial"/>
                <w:noProof/>
              </w:rPr>
              <w:t>The difference between groups vs teams</w:t>
            </w:r>
            <w:r>
              <w:rPr>
                <w:noProof/>
                <w:webHidden/>
              </w:rPr>
              <w:tab/>
            </w:r>
            <w:r>
              <w:rPr>
                <w:noProof/>
                <w:webHidden/>
              </w:rPr>
              <w:fldChar w:fldCharType="begin"/>
            </w:r>
            <w:r>
              <w:rPr>
                <w:noProof/>
                <w:webHidden/>
              </w:rPr>
              <w:instrText xml:space="preserve"> PAGEREF _Toc139205914 \h </w:instrText>
            </w:r>
            <w:r>
              <w:rPr>
                <w:noProof/>
                <w:webHidden/>
              </w:rPr>
            </w:r>
            <w:r>
              <w:rPr>
                <w:noProof/>
                <w:webHidden/>
              </w:rPr>
              <w:fldChar w:fldCharType="separate"/>
            </w:r>
            <w:r>
              <w:rPr>
                <w:noProof/>
                <w:webHidden/>
              </w:rPr>
              <w:t>2</w:t>
            </w:r>
            <w:r>
              <w:rPr>
                <w:noProof/>
                <w:webHidden/>
              </w:rPr>
              <w:fldChar w:fldCharType="end"/>
            </w:r>
          </w:hyperlink>
        </w:p>
        <w:p w14:paraId="47E93394" w14:textId="1074B043" w:rsidR="0088513B" w:rsidRDefault="0088513B">
          <w:pPr>
            <w:pStyle w:val="TOC1"/>
            <w:tabs>
              <w:tab w:val="right" w:leader="dot" w:pos="9016"/>
            </w:tabs>
            <w:rPr>
              <w:rFonts w:eastAsiaTheme="minorEastAsia"/>
              <w:noProof/>
              <w:lang w:eastAsia="en-GB"/>
            </w:rPr>
          </w:pPr>
          <w:hyperlink w:anchor="_Toc139205915" w:history="1">
            <w:r w:rsidRPr="00FB55EF">
              <w:rPr>
                <w:rStyle w:val="Hyperlink"/>
                <w:noProof/>
              </w:rPr>
              <w:t>Belbin Team Roles Theory</w:t>
            </w:r>
            <w:r>
              <w:rPr>
                <w:noProof/>
                <w:webHidden/>
              </w:rPr>
              <w:tab/>
            </w:r>
            <w:r>
              <w:rPr>
                <w:noProof/>
                <w:webHidden/>
              </w:rPr>
              <w:fldChar w:fldCharType="begin"/>
            </w:r>
            <w:r>
              <w:rPr>
                <w:noProof/>
                <w:webHidden/>
              </w:rPr>
              <w:instrText xml:space="preserve"> PAGEREF _Toc139205915 \h </w:instrText>
            </w:r>
            <w:r>
              <w:rPr>
                <w:noProof/>
                <w:webHidden/>
              </w:rPr>
            </w:r>
            <w:r>
              <w:rPr>
                <w:noProof/>
                <w:webHidden/>
              </w:rPr>
              <w:fldChar w:fldCharType="separate"/>
            </w:r>
            <w:r>
              <w:rPr>
                <w:noProof/>
                <w:webHidden/>
              </w:rPr>
              <w:t>2</w:t>
            </w:r>
            <w:r>
              <w:rPr>
                <w:noProof/>
                <w:webHidden/>
              </w:rPr>
              <w:fldChar w:fldCharType="end"/>
            </w:r>
          </w:hyperlink>
        </w:p>
        <w:p w14:paraId="586C8DB4" w14:textId="167E67E3" w:rsidR="0088513B" w:rsidRDefault="0088513B">
          <w:pPr>
            <w:pStyle w:val="TOC1"/>
            <w:tabs>
              <w:tab w:val="right" w:leader="dot" w:pos="9016"/>
            </w:tabs>
            <w:rPr>
              <w:rFonts w:eastAsiaTheme="minorEastAsia"/>
              <w:noProof/>
              <w:lang w:eastAsia="en-GB"/>
            </w:rPr>
          </w:pPr>
          <w:hyperlink w:anchor="_Toc139205916" w:history="1">
            <w:r w:rsidRPr="00FB55EF">
              <w:rPr>
                <w:rStyle w:val="Hyperlink"/>
                <w:noProof/>
              </w:rPr>
              <w:t>Tuckman’s stage of group Development</w:t>
            </w:r>
            <w:r>
              <w:rPr>
                <w:noProof/>
                <w:webHidden/>
              </w:rPr>
              <w:tab/>
            </w:r>
            <w:r>
              <w:rPr>
                <w:noProof/>
                <w:webHidden/>
              </w:rPr>
              <w:fldChar w:fldCharType="begin"/>
            </w:r>
            <w:r>
              <w:rPr>
                <w:noProof/>
                <w:webHidden/>
              </w:rPr>
              <w:instrText xml:space="preserve"> PAGEREF _Toc139205916 \h </w:instrText>
            </w:r>
            <w:r>
              <w:rPr>
                <w:noProof/>
                <w:webHidden/>
              </w:rPr>
            </w:r>
            <w:r>
              <w:rPr>
                <w:noProof/>
                <w:webHidden/>
              </w:rPr>
              <w:fldChar w:fldCharType="separate"/>
            </w:r>
            <w:r>
              <w:rPr>
                <w:noProof/>
                <w:webHidden/>
              </w:rPr>
              <w:t>2</w:t>
            </w:r>
            <w:r>
              <w:rPr>
                <w:noProof/>
                <w:webHidden/>
              </w:rPr>
              <w:fldChar w:fldCharType="end"/>
            </w:r>
          </w:hyperlink>
        </w:p>
        <w:p w14:paraId="57852388" w14:textId="1B626C96" w:rsidR="0088513B" w:rsidRDefault="0088513B">
          <w:pPr>
            <w:pStyle w:val="TOC1"/>
            <w:tabs>
              <w:tab w:val="right" w:leader="dot" w:pos="9016"/>
            </w:tabs>
            <w:rPr>
              <w:rFonts w:eastAsiaTheme="minorEastAsia"/>
              <w:noProof/>
              <w:lang w:eastAsia="en-GB"/>
            </w:rPr>
          </w:pPr>
          <w:hyperlink w:anchor="_Toc139205917" w:history="1">
            <w:r w:rsidRPr="00FB55EF">
              <w:rPr>
                <w:rStyle w:val="Hyperlink"/>
                <w:rFonts w:ascii="Arial" w:hAnsi="Arial" w:cs="Arial"/>
                <w:noProof/>
              </w:rPr>
              <w:t>Applying the Tuckman’s stage of group Development</w:t>
            </w:r>
            <w:r>
              <w:rPr>
                <w:noProof/>
                <w:webHidden/>
              </w:rPr>
              <w:tab/>
            </w:r>
            <w:r>
              <w:rPr>
                <w:noProof/>
                <w:webHidden/>
              </w:rPr>
              <w:fldChar w:fldCharType="begin"/>
            </w:r>
            <w:r>
              <w:rPr>
                <w:noProof/>
                <w:webHidden/>
              </w:rPr>
              <w:instrText xml:space="preserve"> PAGEREF _Toc139205917 \h </w:instrText>
            </w:r>
            <w:r>
              <w:rPr>
                <w:noProof/>
                <w:webHidden/>
              </w:rPr>
            </w:r>
            <w:r>
              <w:rPr>
                <w:noProof/>
                <w:webHidden/>
              </w:rPr>
              <w:fldChar w:fldCharType="separate"/>
            </w:r>
            <w:r>
              <w:rPr>
                <w:noProof/>
                <w:webHidden/>
              </w:rPr>
              <w:t>3</w:t>
            </w:r>
            <w:r>
              <w:rPr>
                <w:noProof/>
                <w:webHidden/>
              </w:rPr>
              <w:fldChar w:fldCharType="end"/>
            </w:r>
          </w:hyperlink>
        </w:p>
        <w:p w14:paraId="29B0FCE3" w14:textId="77B74CF7" w:rsidR="0088513B" w:rsidRDefault="0088513B">
          <w:pPr>
            <w:pStyle w:val="TOC1"/>
            <w:tabs>
              <w:tab w:val="right" w:leader="dot" w:pos="9016"/>
            </w:tabs>
            <w:rPr>
              <w:rFonts w:eastAsiaTheme="minorEastAsia"/>
              <w:noProof/>
              <w:lang w:eastAsia="en-GB"/>
            </w:rPr>
          </w:pPr>
          <w:hyperlink w:anchor="_Toc139205918" w:history="1">
            <w:r w:rsidRPr="00FB55EF">
              <w:rPr>
                <w:rStyle w:val="Hyperlink"/>
                <w:noProof/>
              </w:rPr>
              <w:t>Thomas-Kilmann conflict model</w:t>
            </w:r>
            <w:r>
              <w:rPr>
                <w:noProof/>
                <w:webHidden/>
              </w:rPr>
              <w:tab/>
            </w:r>
            <w:r>
              <w:rPr>
                <w:noProof/>
                <w:webHidden/>
              </w:rPr>
              <w:fldChar w:fldCharType="begin"/>
            </w:r>
            <w:r>
              <w:rPr>
                <w:noProof/>
                <w:webHidden/>
              </w:rPr>
              <w:instrText xml:space="preserve"> PAGEREF _Toc139205918 \h </w:instrText>
            </w:r>
            <w:r>
              <w:rPr>
                <w:noProof/>
                <w:webHidden/>
              </w:rPr>
            </w:r>
            <w:r>
              <w:rPr>
                <w:noProof/>
                <w:webHidden/>
              </w:rPr>
              <w:fldChar w:fldCharType="separate"/>
            </w:r>
            <w:r>
              <w:rPr>
                <w:noProof/>
                <w:webHidden/>
              </w:rPr>
              <w:t>3</w:t>
            </w:r>
            <w:r>
              <w:rPr>
                <w:noProof/>
                <w:webHidden/>
              </w:rPr>
              <w:fldChar w:fldCharType="end"/>
            </w:r>
          </w:hyperlink>
        </w:p>
        <w:p w14:paraId="05E25A33" w14:textId="67EB051A" w:rsidR="0088513B" w:rsidRDefault="0088513B">
          <w:pPr>
            <w:pStyle w:val="TOC1"/>
            <w:tabs>
              <w:tab w:val="right" w:leader="dot" w:pos="9016"/>
            </w:tabs>
            <w:rPr>
              <w:rFonts w:eastAsiaTheme="minorEastAsia"/>
              <w:noProof/>
              <w:lang w:eastAsia="en-GB"/>
            </w:rPr>
          </w:pPr>
          <w:hyperlink w:anchor="_Toc139205919" w:history="1">
            <w:r w:rsidRPr="00FB55EF">
              <w:rPr>
                <w:rStyle w:val="Hyperlink"/>
                <w:noProof/>
              </w:rPr>
              <w:t>Conclusion</w:t>
            </w:r>
            <w:r>
              <w:rPr>
                <w:noProof/>
                <w:webHidden/>
              </w:rPr>
              <w:tab/>
            </w:r>
            <w:r>
              <w:rPr>
                <w:noProof/>
                <w:webHidden/>
              </w:rPr>
              <w:fldChar w:fldCharType="begin"/>
            </w:r>
            <w:r>
              <w:rPr>
                <w:noProof/>
                <w:webHidden/>
              </w:rPr>
              <w:instrText xml:space="preserve"> PAGEREF _Toc139205919 \h </w:instrText>
            </w:r>
            <w:r>
              <w:rPr>
                <w:noProof/>
                <w:webHidden/>
              </w:rPr>
            </w:r>
            <w:r>
              <w:rPr>
                <w:noProof/>
                <w:webHidden/>
              </w:rPr>
              <w:fldChar w:fldCharType="separate"/>
            </w:r>
            <w:r>
              <w:rPr>
                <w:noProof/>
                <w:webHidden/>
              </w:rPr>
              <w:t>3</w:t>
            </w:r>
            <w:r>
              <w:rPr>
                <w:noProof/>
                <w:webHidden/>
              </w:rPr>
              <w:fldChar w:fldCharType="end"/>
            </w:r>
          </w:hyperlink>
        </w:p>
        <w:p w14:paraId="57AAFFD0" w14:textId="24DDDBC2" w:rsidR="0088513B" w:rsidRDefault="0088513B">
          <w:pPr>
            <w:pStyle w:val="TOC1"/>
            <w:tabs>
              <w:tab w:val="right" w:leader="dot" w:pos="9016"/>
            </w:tabs>
            <w:rPr>
              <w:rFonts w:eastAsiaTheme="minorEastAsia"/>
              <w:noProof/>
              <w:lang w:eastAsia="en-GB"/>
            </w:rPr>
          </w:pPr>
          <w:hyperlink w:anchor="_Toc139205920" w:history="1">
            <w:r w:rsidRPr="00FB55EF">
              <w:rPr>
                <w:rStyle w:val="Hyperlink"/>
                <w:noProof/>
              </w:rPr>
              <w:t>References</w:t>
            </w:r>
            <w:r>
              <w:rPr>
                <w:noProof/>
                <w:webHidden/>
              </w:rPr>
              <w:tab/>
            </w:r>
            <w:r>
              <w:rPr>
                <w:noProof/>
                <w:webHidden/>
              </w:rPr>
              <w:fldChar w:fldCharType="begin"/>
            </w:r>
            <w:r>
              <w:rPr>
                <w:noProof/>
                <w:webHidden/>
              </w:rPr>
              <w:instrText xml:space="preserve"> PAGEREF _Toc139205920 \h </w:instrText>
            </w:r>
            <w:r>
              <w:rPr>
                <w:noProof/>
                <w:webHidden/>
              </w:rPr>
            </w:r>
            <w:r>
              <w:rPr>
                <w:noProof/>
                <w:webHidden/>
              </w:rPr>
              <w:fldChar w:fldCharType="separate"/>
            </w:r>
            <w:r>
              <w:rPr>
                <w:noProof/>
                <w:webHidden/>
              </w:rPr>
              <w:t>4</w:t>
            </w:r>
            <w:r>
              <w:rPr>
                <w:noProof/>
                <w:webHidden/>
              </w:rPr>
              <w:fldChar w:fldCharType="end"/>
            </w:r>
          </w:hyperlink>
        </w:p>
        <w:p w14:paraId="245F0BA6" w14:textId="5624AB9F" w:rsidR="00A65BF2" w:rsidRDefault="00A65BF2">
          <w:r>
            <w:rPr>
              <w:b/>
              <w:bCs/>
            </w:rPr>
            <w:fldChar w:fldCharType="end"/>
          </w:r>
        </w:p>
      </w:sdtContent>
    </w:sdt>
    <w:p w14:paraId="54BDC110" w14:textId="77777777" w:rsidR="00A65BF2" w:rsidRDefault="00A65BF2">
      <w:pPr>
        <w:rPr>
          <w:rFonts w:asciiTheme="majorHAnsi" w:eastAsiaTheme="majorEastAsia" w:hAnsiTheme="majorHAnsi" w:cstheme="majorBidi"/>
          <w:color w:val="2F5496" w:themeColor="accent1" w:themeShade="BF"/>
          <w:sz w:val="32"/>
          <w:szCs w:val="32"/>
        </w:rPr>
      </w:pPr>
      <w:r>
        <w:br w:type="page"/>
      </w:r>
    </w:p>
    <w:p w14:paraId="466E0D5B" w14:textId="070335E7" w:rsidR="009B7A4D" w:rsidRPr="00BF03E6" w:rsidRDefault="009B7A4D" w:rsidP="00BC2CD7">
      <w:pPr>
        <w:pStyle w:val="Heading1"/>
        <w:rPr>
          <w:rFonts w:ascii="Arial" w:hAnsi="Arial" w:cs="Arial"/>
          <w:sz w:val="24"/>
          <w:szCs w:val="24"/>
        </w:rPr>
      </w:pPr>
      <w:r w:rsidRPr="00BF03E6">
        <w:rPr>
          <w:rFonts w:ascii="Arial" w:hAnsi="Arial" w:cs="Arial"/>
          <w:sz w:val="24"/>
          <w:szCs w:val="24"/>
        </w:rPr>
        <w:lastRenderedPageBreak/>
        <w:t xml:space="preserve"> </w:t>
      </w:r>
      <w:bookmarkStart w:id="0" w:name="_Toc139205913"/>
      <w:r w:rsidRPr="00BF03E6">
        <w:rPr>
          <w:rFonts w:ascii="Arial" w:hAnsi="Arial" w:cs="Arial"/>
          <w:sz w:val="24"/>
          <w:szCs w:val="24"/>
        </w:rPr>
        <w:t>INTRODUCTION</w:t>
      </w:r>
      <w:bookmarkEnd w:id="0"/>
    </w:p>
    <w:p w14:paraId="6ABEAC75" w14:textId="783ED572" w:rsidR="009B7A4D" w:rsidRPr="00BF03E6" w:rsidRDefault="00732456" w:rsidP="00732456">
      <w:pPr>
        <w:rPr>
          <w:rFonts w:ascii="Arial" w:hAnsi="Arial" w:cs="Arial"/>
          <w:sz w:val="24"/>
          <w:szCs w:val="24"/>
        </w:rPr>
      </w:pPr>
      <w:r w:rsidRPr="00BF03E6">
        <w:rPr>
          <w:rFonts w:ascii="Arial" w:hAnsi="Arial" w:cs="Arial"/>
          <w:sz w:val="24"/>
          <w:szCs w:val="24"/>
        </w:rPr>
        <w:t xml:space="preserve">This report is </w:t>
      </w:r>
      <w:r w:rsidR="004631AD" w:rsidRPr="00BF03E6">
        <w:rPr>
          <w:rFonts w:ascii="Arial" w:hAnsi="Arial" w:cs="Arial"/>
          <w:sz w:val="24"/>
          <w:szCs w:val="24"/>
        </w:rPr>
        <w:t>for group presentation notes</w:t>
      </w:r>
      <w:r w:rsidR="006668CF" w:rsidRPr="00BF03E6">
        <w:rPr>
          <w:rFonts w:ascii="Arial" w:hAnsi="Arial" w:cs="Arial"/>
          <w:sz w:val="24"/>
          <w:szCs w:val="24"/>
        </w:rPr>
        <w:t>, asked by Melanie Squire, lecturer at University of Wales Trinity Saint David</w:t>
      </w:r>
      <w:r w:rsidR="00422F38">
        <w:rPr>
          <w:rFonts w:ascii="Arial" w:hAnsi="Arial" w:cs="Arial"/>
          <w:sz w:val="24"/>
          <w:szCs w:val="24"/>
        </w:rPr>
        <w:t>, Cardiff.</w:t>
      </w:r>
      <w:r w:rsidR="00C8431C" w:rsidRPr="00BF03E6">
        <w:rPr>
          <w:rFonts w:ascii="Arial" w:hAnsi="Arial" w:cs="Arial"/>
          <w:sz w:val="24"/>
          <w:szCs w:val="24"/>
        </w:rPr>
        <w:t xml:space="preserve"> </w:t>
      </w:r>
      <w:r w:rsidR="00422F38">
        <w:rPr>
          <w:rFonts w:ascii="Arial" w:hAnsi="Arial" w:cs="Arial"/>
          <w:sz w:val="24"/>
          <w:szCs w:val="24"/>
        </w:rPr>
        <w:t>M</w:t>
      </w:r>
      <w:r w:rsidR="00C8431C" w:rsidRPr="00BF03E6">
        <w:rPr>
          <w:rFonts w:ascii="Arial" w:hAnsi="Arial" w:cs="Arial"/>
          <w:sz w:val="24"/>
          <w:szCs w:val="24"/>
        </w:rPr>
        <w:t xml:space="preserve">odule </w:t>
      </w:r>
      <w:r w:rsidR="007611F4" w:rsidRPr="00BF03E6">
        <w:rPr>
          <w:rFonts w:ascii="Arial" w:hAnsi="Arial" w:cs="Arial"/>
          <w:sz w:val="24"/>
          <w:szCs w:val="24"/>
        </w:rPr>
        <w:t>EFFECTIVE TEAM WORKING,</w:t>
      </w:r>
      <w:r w:rsidR="00E23BE5" w:rsidRPr="00BF03E6">
        <w:rPr>
          <w:rFonts w:ascii="Arial" w:hAnsi="Arial" w:cs="Arial"/>
          <w:sz w:val="24"/>
          <w:szCs w:val="24"/>
        </w:rPr>
        <w:t xml:space="preserve"> submission date </w:t>
      </w:r>
      <w:r w:rsidR="00035413" w:rsidRPr="00BF03E6">
        <w:rPr>
          <w:rFonts w:ascii="Arial" w:hAnsi="Arial" w:cs="Arial"/>
          <w:sz w:val="24"/>
          <w:szCs w:val="24"/>
        </w:rPr>
        <w:t>on</w:t>
      </w:r>
      <w:r w:rsidR="00E23BE5" w:rsidRPr="00BF03E6">
        <w:rPr>
          <w:rFonts w:ascii="Arial" w:hAnsi="Arial" w:cs="Arial"/>
          <w:sz w:val="24"/>
          <w:szCs w:val="24"/>
        </w:rPr>
        <w:t xml:space="preserve"> </w:t>
      </w:r>
      <w:r w:rsidR="0088513B" w:rsidRPr="00BF03E6">
        <w:rPr>
          <w:rFonts w:ascii="Arial" w:hAnsi="Arial" w:cs="Arial"/>
          <w:sz w:val="24"/>
          <w:szCs w:val="24"/>
        </w:rPr>
        <w:t>3rd</w:t>
      </w:r>
      <w:r w:rsidR="00E23BE5" w:rsidRPr="00BF03E6">
        <w:rPr>
          <w:rFonts w:ascii="Arial" w:hAnsi="Arial" w:cs="Arial"/>
          <w:sz w:val="24"/>
          <w:szCs w:val="24"/>
        </w:rPr>
        <w:t xml:space="preserve"> July 2023.</w:t>
      </w:r>
    </w:p>
    <w:p w14:paraId="075A83AB" w14:textId="5DE0D4B4" w:rsidR="00E23BE5" w:rsidRPr="00BF03E6" w:rsidRDefault="00E23BE5" w:rsidP="00732456">
      <w:pPr>
        <w:rPr>
          <w:rFonts w:ascii="Arial" w:hAnsi="Arial" w:cs="Arial"/>
          <w:sz w:val="24"/>
          <w:szCs w:val="24"/>
        </w:rPr>
      </w:pPr>
      <w:r w:rsidRPr="00BF03E6">
        <w:rPr>
          <w:rFonts w:ascii="Arial" w:hAnsi="Arial" w:cs="Arial"/>
          <w:sz w:val="24"/>
          <w:szCs w:val="24"/>
        </w:rPr>
        <w:t>Actual words:5</w:t>
      </w:r>
      <w:r w:rsidR="005E36BC">
        <w:rPr>
          <w:rFonts w:ascii="Arial" w:hAnsi="Arial" w:cs="Arial"/>
          <w:sz w:val="24"/>
          <w:szCs w:val="24"/>
        </w:rPr>
        <w:t>22</w:t>
      </w:r>
    </w:p>
    <w:p w14:paraId="52DDADB2" w14:textId="795ED714" w:rsidR="00AD7D9D" w:rsidRPr="00BF03E6" w:rsidRDefault="00BB0B89" w:rsidP="00BC2CD7">
      <w:pPr>
        <w:pStyle w:val="Heading1"/>
        <w:rPr>
          <w:rFonts w:ascii="Arial" w:hAnsi="Arial" w:cs="Arial"/>
          <w:sz w:val="24"/>
          <w:szCs w:val="24"/>
        </w:rPr>
      </w:pPr>
      <w:bookmarkStart w:id="1" w:name="_Toc139205914"/>
      <w:r w:rsidRPr="00BF03E6">
        <w:rPr>
          <w:rFonts w:ascii="Arial" w:hAnsi="Arial" w:cs="Arial"/>
          <w:sz w:val="24"/>
          <w:szCs w:val="24"/>
        </w:rPr>
        <w:t>The difference between groups vs teams</w:t>
      </w:r>
      <w:bookmarkEnd w:id="1"/>
      <w:r w:rsidRPr="00BF03E6">
        <w:rPr>
          <w:rFonts w:ascii="Arial" w:hAnsi="Arial" w:cs="Arial"/>
          <w:sz w:val="24"/>
          <w:szCs w:val="24"/>
        </w:rPr>
        <w:t xml:space="preserve"> </w:t>
      </w:r>
    </w:p>
    <w:p w14:paraId="638AB3D1" w14:textId="77777777" w:rsidR="00066AA1" w:rsidRPr="00BF03E6" w:rsidRDefault="00066AA1" w:rsidP="00066AA1">
      <w:pPr>
        <w:rPr>
          <w:rFonts w:ascii="Arial" w:hAnsi="Arial" w:cs="Arial"/>
          <w:sz w:val="24"/>
          <w:szCs w:val="24"/>
        </w:rPr>
      </w:pPr>
    </w:p>
    <w:p w14:paraId="3B1B87D7" w14:textId="77777777" w:rsidR="00403FBF" w:rsidRPr="00403FBF" w:rsidRDefault="00403FBF" w:rsidP="00403FBF">
      <w:pPr>
        <w:pStyle w:val="ListParagraph"/>
        <w:numPr>
          <w:ilvl w:val="0"/>
          <w:numId w:val="13"/>
        </w:numPr>
        <w:rPr>
          <w:rFonts w:ascii="Arial" w:hAnsi="Arial" w:cs="Arial"/>
          <w:sz w:val="24"/>
          <w:szCs w:val="24"/>
        </w:rPr>
      </w:pPr>
      <w:r w:rsidRPr="00403FBF">
        <w:rPr>
          <w:rFonts w:ascii="Arial" w:hAnsi="Arial" w:cs="Arial"/>
          <w:sz w:val="24"/>
          <w:szCs w:val="24"/>
        </w:rPr>
        <w:t>To paraphrase R.M. MacIver's definition from 1953 which I found It online, a group refers to a gathering of individuals who form unique social connections and relationships with one another. (techthug99, 2021)</w:t>
      </w:r>
    </w:p>
    <w:p w14:paraId="2A3721AB" w14:textId="77777777" w:rsidR="00403FBF" w:rsidRPr="00403FBF" w:rsidRDefault="00403FBF" w:rsidP="00403FBF">
      <w:pPr>
        <w:pStyle w:val="ListParagraph"/>
        <w:numPr>
          <w:ilvl w:val="0"/>
          <w:numId w:val="13"/>
        </w:numPr>
        <w:rPr>
          <w:rFonts w:ascii="Arial" w:hAnsi="Arial" w:cs="Arial"/>
          <w:sz w:val="24"/>
          <w:szCs w:val="24"/>
        </w:rPr>
      </w:pPr>
      <w:r w:rsidRPr="00403FBF">
        <w:rPr>
          <w:rFonts w:ascii="Arial" w:hAnsi="Arial" w:cs="Arial"/>
          <w:sz w:val="24"/>
          <w:szCs w:val="24"/>
        </w:rPr>
        <w:t xml:space="preserve">In contrast, according to Richard DuFour, a team operates based on three crucial elements: </w:t>
      </w:r>
    </w:p>
    <w:p w14:paraId="20135971" w14:textId="77777777" w:rsidR="00403FBF" w:rsidRPr="00403FBF" w:rsidRDefault="00403FBF" w:rsidP="00403FBF">
      <w:pPr>
        <w:pStyle w:val="ListParagraph"/>
        <w:numPr>
          <w:ilvl w:val="0"/>
          <w:numId w:val="6"/>
        </w:numPr>
        <w:rPr>
          <w:rFonts w:ascii="Arial" w:hAnsi="Arial" w:cs="Arial"/>
          <w:sz w:val="24"/>
          <w:szCs w:val="24"/>
        </w:rPr>
      </w:pPr>
      <w:r w:rsidRPr="00403FBF">
        <w:rPr>
          <w:rFonts w:ascii="Arial" w:hAnsi="Arial" w:cs="Arial"/>
          <w:sz w:val="24"/>
          <w:szCs w:val="24"/>
        </w:rPr>
        <w:t>Interdependent work,</w:t>
      </w:r>
    </w:p>
    <w:p w14:paraId="215AFFFF" w14:textId="77777777" w:rsidR="00403FBF" w:rsidRPr="00403FBF" w:rsidRDefault="00403FBF" w:rsidP="00403FBF">
      <w:pPr>
        <w:pStyle w:val="ListParagraph"/>
        <w:numPr>
          <w:ilvl w:val="0"/>
          <w:numId w:val="6"/>
        </w:numPr>
        <w:rPr>
          <w:rFonts w:ascii="Arial" w:hAnsi="Arial" w:cs="Arial"/>
          <w:sz w:val="24"/>
          <w:szCs w:val="24"/>
        </w:rPr>
      </w:pPr>
      <w:r w:rsidRPr="00403FBF">
        <w:rPr>
          <w:rFonts w:ascii="Arial" w:hAnsi="Arial" w:cs="Arial"/>
          <w:sz w:val="24"/>
          <w:szCs w:val="24"/>
        </w:rPr>
        <w:t>Rely on each other,</w:t>
      </w:r>
    </w:p>
    <w:p w14:paraId="3B1B991A" w14:textId="77777777" w:rsidR="00403FBF" w:rsidRPr="00403FBF" w:rsidRDefault="00403FBF" w:rsidP="00403FBF">
      <w:pPr>
        <w:pStyle w:val="ListParagraph"/>
        <w:numPr>
          <w:ilvl w:val="0"/>
          <w:numId w:val="6"/>
        </w:numPr>
        <w:rPr>
          <w:rFonts w:ascii="Arial" w:hAnsi="Arial" w:cs="Arial"/>
          <w:sz w:val="24"/>
          <w:szCs w:val="24"/>
        </w:rPr>
      </w:pPr>
      <w:r w:rsidRPr="00403FBF">
        <w:rPr>
          <w:rFonts w:ascii="Arial" w:hAnsi="Arial" w:cs="Arial"/>
          <w:sz w:val="24"/>
          <w:szCs w:val="24"/>
        </w:rPr>
        <w:t>Mutual goal accountability.</w:t>
      </w:r>
    </w:p>
    <w:p w14:paraId="145F126E" w14:textId="2CCD4E84" w:rsidR="001340F5" w:rsidRPr="00403FBF" w:rsidRDefault="00403FBF" w:rsidP="00403FBF">
      <w:pPr>
        <w:rPr>
          <w:rFonts w:ascii="Arial" w:hAnsi="Arial" w:cs="Arial"/>
          <w:sz w:val="24"/>
          <w:szCs w:val="24"/>
        </w:rPr>
      </w:pPr>
      <w:r w:rsidRPr="00403FBF">
        <w:rPr>
          <w:rFonts w:ascii="Arial" w:hAnsi="Arial" w:cs="Arial"/>
          <w:sz w:val="24"/>
          <w:szCs w:val="24"/>
        </w:rPr>
        <w:t>The main difference between a group and a team lies in their level of collaboration and interdependence.</w:t>
      </w:r>
    </w:p>
    <w:p w14:paraId="35E1B6E2" w14:textId="59457742" w:rsidR="00071E9C" w:rsidRPr="00BC2CD7" w:rsidRDefault="00547BB4" w:rsidP="00BC2CD7">
      <w:pPr>
        <w:pStyle w:val="Heading1"/>
      </w:pPr>
      <w:bookmarkStart w:id="2" w:name="_Toc139205915"/>
      <w:r>
        <w:t>Belbin Team Roles Theory</w:t>
      </w:r>
      <w:bookmarkEnd w:id="2"/>
    </w:p>
    <w:p w14:paraId="7D7A526C" w14:textId="77777777" w:rsidR="00E8568E" w:rsidRPr="00BF03E6" w:rsidRDefault="00795B49" w:rsidP="00E8568E">
      <w:pPr>
        <w:pStyle w:val="NormalWeb"/>
        <w:rPr>
          <w:rFonts w:ascii="Arial" w:hAnsi="Arial" w:cs="Arial"/>
          <w:color w:val="252525"/>
        </w:rPr>
      </w:pPr>
      <w:r w:rsidRPr="00BF03E6">
        <w:rPr>
          <w:rFonts w:ascii="Arial" w:hAnsi="Arial" w:cs="Arial"/>
          <w:color w:val="252525"/>
        </w:rPr>
        <w:t> </w:t>
      </w:r>
      <w:r w:rsidR="00195A00" w:rsidRPr="00BF03E6">
        <w:rPr>
          <w:rFonts w:ascii="Arial" w:hAnsi="Arial" w:cs="Arial"/>
          <w:color w:val="252525"/>
        </w:rPr>
        <w:t> </w:t>
      </w:r>
      <w:r w:rsidR="00E8568E" w:rsidRPr="00BF03E6">
        <w:rPr>
          <w:rFonts w:ascii="Arial" w:hAnsi="Arial" w:cs="Arial"/>
          <w:color w:val="252525"/>
        </w:rPr>
        <w:t>Belbin defines nine roles that can be classified into three categories: people-oriented, action-oriented, and thought-oriented. These roles help to identify and understand the different strengths and contributions that individuals bring to a team (Belbin, 2010).</w:t>
      </w:r>
    </w:p>
    <w:p w14:paraId="58B90340" w14:textId="77777777" w:rsidR="00E8568E" w:rsidRPr="00BF03E6" w:rsidRDefault="00E8568E" w:rsidP="00E8568E">
      <w:pPr>
        <w:pStyle w:val="NormalWeb"/>
        <w:rPr>
          <w:rFonts w:ascii="Arial" w:hAnsi="Arial" w:cs="Arial"/>
          <w:color w:val="252525"/>
        </w:rPr>
      </w:pPr>
      <w:r w:rsidRPr="00BF03E6">
        <w:rPr>
          <w:rFonts w:ascii="Arial" w:hAnsi="Arial" w:cs="Arial"/>
          <w:color w:val="252525"/>
        </w:rPr>
        <w:t>By applying Belbin's theory, our team covers all three categories. Ioana, as a specialist and finisher, planned and ensured high standards and finishing details. Catalina, as a resource investigator, brought external connections, while I, as a plant, contributed creative ideas. Together, as implementers, we focused on task execution. This collaboration enhanced our team's productivity and allowed us to generate and implement innovative solutions.</w:t>
      </w:r>
    </w:p>
    <w:p w14:paraId="24B19774" w14:textId="4CBE9E91" w:rsidR="00195A00" w:rsidRPr="000213BB" w:rsidRDefault="00195A00" w:rsidP="00E8568E">
      <w:pPr>
        <w:pStyle w:val="NormalWeb"/>
        <w:rPr>
          <w:rFonts w:ascii="Arial" w:hAnsi="Arial" w:cs="Arial"/>
          <w:color w:val="252525"/>
        </w:rPr>
      </w:pPr>
    </w:p>
    <w:p w14:paraId="380225DA" w14:textId="77777777" w:rsidR="005A561A" w:rsidRDefault="005A561A" w:rsidP="005A561A"/>
    <w:p w14:paraId="6F98C6ED" w14:textId="77777777" w:rsidR="004F38C6" w:rsidRDefault="004F38C6" w:rsidP="004F38C6">
      <w:pPr>
        <w:pStyle w:val="Heading1"/>
      </w:pPr>
      <w:bookmarkStart w:id="3" w:name="_Toc139205916"/>
      <w:r>
        <w:t>Tuckman’s stage of group Development</w:t>
      </w:r>
      <w:bookmarkEnd w:id="3"/>
    </w:p>
    <w:p w14:paraId="531462A4" w14:textId="77777777" w:rsidR="004F38C6" w:rsidRPr="00C26C8A" w:rsidRDefault="004F38C6" w:rsidP="004F38C6"/>
    <w:p w14:paraId="501900D3" w14:textId="77777777" w:rsidR="004F38C6" w:rsidRPr="00BF03E6" w:rsidRDefault="004F38C6" w:rsidP="004F38C6">
      <w:pPr>
        <w:rPr>
          <w:rFonts w:ascii="Arial" w:hAnsi="Arial" w:cs="Arial"/>
          <w:sz w:val="24"/>
          <w:szCs w:val="24"/>
        </w:rPr>
      </w:pPr>
      <w:r w:rsidRPr="00BF03E6">
        <w:rPr>
          <w:rFonts w:ascii="Arial" w:hAnsi="Arial" w:cs="Arial"/>
          <w:sz w:val="24"/>
          <w:szCs w:val="24"/>
          <w:lang w:eastAsia="en-GB"/>
        </w:rPr>
        <w:t xml:space="preserve">According to Tuckman's Team Development Model 1965, </w:t>
      </w:r>
      <w:r w:rsidRPr="00BF03E6">
        <w:rPr>
          <w:rFonts w:ascii="Arial" w:hAnsi="Arial" w:cs="Arial"/>
          <w:sz w:val="24"/>
          <w:szCs w:val="24"/>
        </w:rPr>
        <w:t xml:space="preserve">team development has four steps: forming, storming, norming, and performing.in 1975 he added the adjourning stage where team members celebrate their achievements.  </w:t>
      </w:r>
    </w:p>
    <w:p w14:paraId="6A4170EC" w14:textId="77777777" w:rsidR="004F38C6" w:rsidRPr="00BF03E6" w:rsidRDefault="004F38C6" w:rsidP="004F38C6">
      <w:pPr>
        <w:pStyle w:val="Heading1"/>
        <w:rPr>
          <w:rFonts w:ascii="Arial" w:hAnsi="Arial" w:cs="Arial"/>
          <w:sz w:val="24"/>
          <w:szCs w:val="24"/>
        </w:rPr>
      </w:pPr>
      <w:bookmarkStart w:id="4" w:name="_Toc139205917"/>
      <w:r w:rsidRPr="00BF03E6">
        <w:rPr>
          <w:rFonts w:ascii="Arial" w:hAnsi="Arial" w:cs="Arial"/>
          <w:sz w:val="24"/>
          <w:szCs w:val="24"/>
        </w:rPr>
        <w:lastRenderedPageBreak/>
        <w:t>Applying the Tuckman’s stage of group Development</w:t>
      </w:r>
      <w:bookmarkEnd w:id="4"/>
    </w:p>
    <w:p w14:paraId="6B95F881" w14:textId="77777777" w:rsidR="004F38C6" w:rsidRPr="00BF03E6" w:rsidRDefault="004F38C6" w:rsidP="004F38C6">
      <w:pPr>
        <w:rPr>
          <w:rFonts w:ascii="Arial" w:hAnsi="Arial" w:cs="Arial"/>
          <w:sz w:val="24"/>
          <w:szCs w:val="24"/>
          <w:lang w:eastAsia="en-GB"/>
        </w:rPr>
      </w:pPr>
      <w:r w:rsidRPr="00BF03E6">
        <w:rPr>
          <w:rFonts w:ascii="Arial" w:hAnsi="Arial" w:cs="Arial"/>
          <w:sz w:val="24"/>
          <w:szCs w:val="24"/>
          <w:lang w:eastAsia="en-GB"/>
        </w:rPr>
        <w:t>As Tuckman says a group transitions into a team during the stages of forming, storming, norming and moves to performing formed as a team.</w:t>
      </w:r>
    </w:p>
    <w:p w14:paraId="736B66D8" w14:textId="77777777" w:rsidR="004F38C6" w:rsidRPr="00BF03E6" w:rsidRDefault="004F38C6" w:rsidP="004F38C6">
      <w:pPr>
        <w:rPr>
          <w:rFonts w:ascii="Arial" w:hAnsi="Arial" w:cs="Arial"/>
          <w:sz w:val="24"/>
          <w:szCs w:val="24"/>
        </w:rPr>
      </w:pPr>
      <w:r w:rsidRPr="00BF03E6">
        <w:rPr>
          <w:rFonts w:ascii="Arial" w:hAnsi="Arial" w:cs="Arial"/>
          <w:sz w:val="24"/>
          <w:szCs w:val="24"/>
        </w:rPr>
        <w:t xml:space="preserve">In the forming stage, we come together and form a group. </w:t>
      </w:r>
    </w:p>
    <w:p w14:paraId="7A556194" w14:textId="77777777" w:rsidR="004F38C6" w:rsidRPr="00BF03E6" w:rsidRDefault="004F38C6" w:rsidP="004F38C6">
      <w:pPr>
        <w:rPr>
          <w:rFonts w:ascii="Arial" w:hAnsi="Arial" w:cs="Arial"/>
          <w:sz w:val="24"/>
          <w:szCs w:val="24"/>
        </w:rPr>
      </w:pPr>
      <w:r w:rsidRPr="00BF03E6">
        <w:rPr>
          <w:rFonts w:ascii="Arial" w:hAnsi="Arial" w:cs="Arial"/>
          <w:sz w:val="24"/>
          <w:szCs w:val="24"/>
        </w:rPr>
        <w:t xml:space="preserve">Topic selection caused team conflict during storming. Although hard these conflicts encouraged open discussion and constructive communication. We improved our decision-making and understanding by resolving these conflicts. </w:t>
      </w:r>
    </w:p>
    <w:p w14:paraId="388D675F" w14:textId="77777777" w:rsidR="004F38C6" w:rsidRPr="00BF03E6" w:rsidRDefault="004F38C6" w:rsidP="004F38C6">
      <w:pPr>
        <w:rPr>
          <w:rFonts w:ascii="Arial" w:hAnsi="Arial" w:cs="Arial"/>
          <w:sz w:val="24"/>
          <w:szCs w:val="24"/>
        </w:rPr>
      </w:pPr>
      <w:r w:rsidRPr="00BF03E6">
        <w:rPr>
          <w:rFonts w:ascii="Arial" w:hAnsi="Arial" w:cs="Arial"/>
          <w:sz w:val="24"/>
          <w:szCs w:val="24"/>
        </w:rPr>
        <w:t xml:space="preserve">During norming, the team comes up with rules, values, and a sense of unity. We set goals and build trust in the team. </w:t>
      </w:r>
    </w:p>
    <w:p w14:paraId="23C3840D" w14:textId="77777777" w:rsidR="004F38C6" w:rsidRPr="00BF03E6" w:rsidRDefault="004F38C6" w:rsidP="004F38C6">
      <w:pPr>
        <w:rPr>
          <w:rFonts w:ascii="Arial" w:hAnsi="Arial" w:cs="Arial"/>
          <w:sz w:val="24"/>
          <w:szCs w:val="24"/>
        </w:rPr>
      </w:pPr>
      <w:r w:rsidRPr="00BF03E6">
        <w:rPr>
          <w:rFonts w:ascii="Arial" w:hAnsi="Arial" w:cs="Arial"/>
          <w:sz w:val="24"/>
          <w:szCs w:val="24"/>
        </w:rPr>
        <w:t>The team is most productive during performance. Goals, collaboration, and efficiency are shared.</w:t>
      </w:r>
    </w:p>
    <w:p w14:paraId="1EADA6B7" w14:textId="77777777" w:rsidR="004F38C6" w:rsidRPr="00BF03E6" w:rsidRDefault="004F38C6" w:rsidP="004F38C6">
      <w:pPr>
        <w:rPr>
          <w:rFonts w:ascii="Arial" w:hAnsi="Arial" w:cs="Arial"/>
          <w:sz w:val="24"/>
          <w:szCs w:val="24"/>
        </w:rPr>
      </w:pPr>
      <w:r w:rsidRPr="00BF03E6">
        <w:rPr>
          <w:rFonts w:ascii="Arial" w:hAnsi="Arial" w:cs="Arial"/>
          <w:sz w:val="24"/>
          <w:szCs w:val="24"/>
        </w:rPr>
        <w:t>Our team went through all these stages successfully while working on project. This helped us learn, grow, and perform well as a team in the end.</w:t>
      </w:r>
    </w:p>
    <w:p w14:paraId="1C72FB87" w14:textId="77777777" w:rsidR="00A4523A" w:rsidRDefault="00A4523A" w:rsidP="00A4523A">
      <w:pPr>
        <w:pStyle w:val="Heading1"/>
      </w:pPr>
      <w:bookmarkStart w:id="5" w:name="_Toc139205918"/>
      <w:r>
        <w:t>Thomas-Kilmann conflict model</w:t>
      </w:r>
      <w:bookmarkEnd w:id="5"/>
    </w:p>
    <w:p w14:paraId="02283C65" w14:textId="77777777" w:rsidR="00A4523A" w:rsidRPr="00C542C2" w:rsidRDefault="00A4523A" w:rsidP="00A4523A"/>
    <w:p w14:paraId="01E68E4C" w14:textId="77777777" w:rsidR="00DD3387" w:rsidRPr="00DD3387" w:rsidRDefault="00DD3387" w:rsidP="00395D1F">
      <w:pPr>
        <w:rPr>
          <w:rFonts w:ascii="Arial" w:hAnsi="Arial" w:cs="Arial"/>
          <w:sz w:val="24"/>
          <w:szCs w:val="24"/>
        </w:rPr>
      </w:pPr>
      <w:r w:rsidRPr="00DD3387">
        <w:rPr>
          <w:rFonts w:ascii="Arial" w:hAnsi="Arial" w:cs="Arial"/>
          <w:sz w:val="24"/>
          <w:szCs w:val="24"/>
          <w:lang w:val="en-US"/>
        </w:rPr>
        <w:t xml:space="preserve">Thomas-Kilmann conflict model - </w:t>
      </w:r>
      <w:r w:rsidRPr="00DD3387">
        <w:rPr>
          <w:rFonts w:ascii="Arial" w:hAnsi="Arial" w:cs="Arial"/>
          <w:sz w:val="24"/>
          <w:szCs w:val="24"/>
        </w:rPr>
        <w:t xml:space="preserve">shows how people resolve conflicts by competing, cooperating, compromising, avoiding, or accommodating. </w:t>
      </w:r>
    </w:p>
    <w:p w14:paraId="2BA0477B" w14:textId="3B8505F4" w:rsidR="00DD3387" w:rsidRDefault="00DD3387" w:rsidP="00395D1F">
      <w:pPr>
        <w:rPr>
          <w:rFonts w:ascii="Arial" w:hAnsi="Arial" w:cs="Arial"/>
          <w:sz w:val="24"/>
          <w:szCs w:val="24"/>
        </w:rPr>
      </w:pPr>
      <w:r w:rsidRPr="00DD3387">
        <w:rPr>
          <w:rFonts w:ascii="Arial" w:hAnsi="Arial" w:cs="Arial"/>
          <w:sz w:val="24"/>
          <w:szCs w:val="24"/>
        </w:rPr>
        <w:t>Teams may argue more than groups because they collaborate more. Active participation and reliance on others can cause conflict</w:t>
      </w:r>
      <w:r w:rsidR="00395D1F" w:rsidRPr="00395D1F">
        <w:rPr>
          <w:rFonts w:ascii="Arial" w:hAnsi="Arial" w:cs="Arial"/>
          <w:sz w:val="24"/>
          <w:szCs w:val="24"/>
        </w:rPr>
        <w:t>.</w:t>
      </w:r>
    </w:p>
    <w:p w14:paraId="3068CA60" w14:textId="6434C6AA" w:rsidR="002A1D8A" w:rsidRPr="00DD3387" w:rsidRDefault="002A1D8A" w:rsidP="00395D1F">
      <w:pPr>
        <w:rPr>
          <w:rFonts w:ascii="Arial" w:hAnsi="Arial" w:cs="Arial"/>
          <w:sz w:val="24"/>
          <w:szCs w:val="24"/>
        </w:rPr>
      </w:pPr>
      <w:r w:rsidRPr="00DD3387">
        <w:rPr>
          <w:rFonts w:ascii="Arial" w:hAnsi="Arial" w:cs="Arial"/>
          <w:sz w:val="24"/>
          <w:szCs w:val="24"/>
          <w:lang w:val="en-US"/>
        </w:rPr>
        <w:t xml:space="preserve">Conflicts may arise during </w:t>
      </w:r>
      <w:r w:rsidRPr="00DD3387">
        <w:rPr>
          <w:rFonts w:ascii="Arial" w:hAnsi="Arial" w:cs="Arial"/>
          <w:sz w:val="24"/>
          <w:szCs w:val="24"/>
        </w:rPr>
        <w:t>during Tuckman's Storming stage, when team members share their ideas, methods, and personalities.</w:t>
      </w:r>
    </w:p>
    <w:p w14:paraId="3EE3025B" w14:textId="3353102F" w:rsidR="00DD3387" w:rsidRDefault="00DD3387" w:rsidP="00395D1F">
      <w:pPr>
        <w:rPr>
          <w:rFonts w:ascii="Arial" w:hAnsi="Arial" w:cs="Arial"/>
          <w:sz w:val="24"/>
          <w:szCs w:val="24"/>
        </w:rPr>
      </w:pPr>
      <w:r w:rsidRPr="00DD3387">
        <w:rPr>
          <w:rFonts w:ascii="Arial" w:hAnsi="Arial" w:cs="Arial"/>
          <w:sz w:val="24"/>
          <w:szCs w:val="24"/>
        </w:rPr>
        <w:t xml:space="preserve"> Conflict resolution improves results and teamwork. Talking and listening helped us solve problems and work </w:t>
      </w:r>
      <w:r w:rsidR="005903BD">
        <w:rPr>
          <w:rFonts w:ascii="Arial" w:hAnsi="Arial" w:cs="Arial"/>
          <w:sz w:val="24"/>
          <w:szCs w:val="24"/>
        </w:rPr>
        <w:t>effectively</w:t>
      </w:r>
      <w:r w:rsidRPr="00DD3387">
        <w:rPr>
          <w:rFonts w:ascii="Arial" w:hAnsi="Arial" w:cs="Arial"/>
          <w:sz w:val="24"/>
          <w:szCs w:val="24"/>
        </w:rPr>
        <w:t xml:space="preserve"> Thomas &amp; Kilmann (2023).</w:t>
      </w:r>
    </w:p>
    <w:p w14:paraId="3E8B0C51" w14:textId="77777777" w:rsidR="005313C9" w:rsidRPr="00DD3387" w:rsidRDefault="005313C9" w:rsidP="00395D1F">
      <w:pPr>
        <w:rPr>
          <w:rFonts w:ascii="Arial" w:hAnsi="Arial" w:cs="Arial"/>
          <w:sz w:val="24"/>
          <w:szCs w:val="24"/>
        </w:rPr>
      </w:pPr>
    </w:p>
    <w:p w14:paraId="0CCA1294" w14:textId="4300CFEF" w:rsidR="00E87CF7" w:rsidRDefault="00E87CF7" w:rsidP="00E87CF7">
      <w:pPr>
        <w:rPr>
          <w:rFonts w:ascii="Arial" w:hAnsi="Arial" w:cs="Arial"/>
          <w:sz w:val="24"/>
          <w:szCs w:val="24"/>
        </w:rPr>
      </w:pPr>
    </w:p>
    <w:p w14:paraId="707AD285" w14:textId="77777777" w:rsidR="00324B5E" w:rsidRPr="00C735DF" w:rsidRDefault="00324B5E" w:rsidP="00E87CF7">
      <w:pPr>
        <w:rPr>
          <w:rFonts w:ascii="Arial" w:hAnsi="Arial" w:cs="Arial"/>
          <w:sz w:val="24"/>
          <w:szCs w:val="24"/>
        </w:rPr>
      </w:pPr>
    </w:p>
    <w:p w14:paraId="1967367F" w14:textId="771AE1FC" w:rsidR="00B91BFE" w:rsidRDefault="00665B8D" w:rsidP="007B79D9">
      <w:pPr>
        <w:pStyle w:val="Heading1"/>
      </w:pPr>
      <w:bookmarkStart w:id="6" w:name="_Toc139205919"/>
      <w:r>
        <w:t>Conclusion</w:t>
      </w:r>
      <w:bookmarkEnd w:id="6"/>
      <w:r>
        <w:t xml:space="preserve"> </w:t>
      </w:r>
    </w:p>
    <w:p w14:paraId="405C9C27" w14:textId="77777777" w:rsidR="00E2430F" w:rsidRPr="00E2430F" w:rsidRDefault="00E2430F" w:rsidP="00E2430F"/>
    <w:p w14:paraId="2E63E878" w14:textId="3A1F8A28" w:rsidR="002751B9" w:rsidRPr="00C735DF" w:rsidRDefault="009D31AF" w:rsidP="00FC54F9">
      <w:pPr>
        <w:rPr>
          <w:rFonts w:ascii="Arial" w:hAnsi="Arial" w:cs="Arial"/>
          <w:sz w:val="24"/>
          <w:szCs w:val="24"/>
        </w:rPr>
      </w:pPr>
      <w:r w:rsidRPr="00C735DF">
        <w:rPr>
          <w:rFonts w:ascii="Arial" w:hAnsi="Arial" w:cs="Arial"/>
          <w:sz w:val="24"/>
          <w:szCs w:val="24"/>
        </w:rPr>
        <w:t>Understanding the difference between groups and teams is crucial. Teams foster interdependence and shared goals, while groups may only share common interests. Applying Belbin, Tuckman, and TKI theories enhances team dynamics and performance. Belbin emphasizes diverse roles, Tuckman outlines team development stages, and TKI offers conflict management approaches. Applying these theories optimizes strengths, resolves conflicts, and leads to goal achievement. Embracing these theories empowers teams for success.</w:t>
      </w:r>
    </w:p>
    <w:p w14:paraId="4FF2B9A2" w14:textId="77777777" w:rsidR="002751B9" w:rsidRDefault="002751B9" w:rsidP="00FC54F9">
      <w:pPr>
        <w:rPr>
          <w:sz w:val="24"/>
          <w:szCs w:val="24"/>
        </w:rPr>
      </w:pPr>
    </w:p>
    <w:p w14:paraId="7AABAC09" w14:textId="067F1320" w:rsidR="002751B9" w:rsidRDefault="002751B9" w:rsidP="002751B9">
      <w:pPr>
        <w:pStyle w:val="Heading1"/>
      </w:pPr>
      <w:bookmarkStart w:id="7" w:name="_Toc139205920"/>
      <w:r>
        <w:lastRenderedPageBreak/>
        <w:t>References</w:t>
      </w:r>
      <w:bookmarkEnd w:id="7"/>
      <w:r>
        <w:t xml:space="preserve"> </w:t>
      </w:r>
    </w:p>
    <w:p w14:paraId="0A46A5B5" w14:textId="77777777" w:rsidR="004C3803" w:rsidRDefault="004C3803" w:rsidP="004C3803"/>
    <w:p w14:paraId="30F13211" w14:textId="77777777" w:rsidR="00E56676" w:rsidRPr="00E56676" w:rsidRDefault="00E56676" w:rsidP="00E56676">
      <w:pPr>
        <w:pStyle w:val="ListParagraph"/>
        <w:numPr>
          <w:ilvl w:val="0"/>
          <w:numId w:val="10"/>
        </w:numPr>
      </w:pPr>
      <w:r w:rsidRPr="00E56676">
        <w:t xml:space="preserve">Belbin, M.R. (2010) Management teams: R Meredith Belbin: Taylor &amp; Francis </w:t>
      </w:r>
      <w:proofErr w:type="spellStart"/>
      <w:r w:rsidRPr="00E56676">
        <w:t>Ebooks</w:t>
      </w:r>
      <w:proofErr w:type="spellEnd"/>
      <w:r w:rsidRPr="00E56676">
        <w:t xml:space="preserve">, </w:t>
      </w:r>
      <w:proofErr w:type="spellStart"/>
      <w:r w:rsidRPr="00E56676">
        <w:t>Refere</w:t>
      </w:r>
      <w:proofErr w:type="spellEnd"/>
      <w:r w:rsidRPr="00E56676">
        <w:t xml:space="preserve">, Taylor &amp; Francis. Available at: </w:t>
      </w:r>
      <w:hyperlink r:id="rId12" w:history="1">
        <w:r w:rsidRPr="00E56676">
          <w:rPr>
            <w:rStyle w:val="Hyperlink"/>
          </w:rPr>
          <w:t>https://www.taylorfrancis.com/books/mono/10.4324/9780080963594/management-teams-meredith-belbin</w:t>
        </w:r>
      </w:hyperlink>
      <w:r w:rsidRPr="00E56676">
        <w:t xml:space="preserve">  (Accessed: 28 June 2023). </w:t>
      </w:r>
    </w:p>
    <w:p w14:paraId="301A92A3" w14:textId="77777777" w:rsidR="00E56676" w:rsidRPr="00E56676" w:rsidRDefault="00E56676" w:rsidP="00E56676">
      <w:pPr>
        <w:pStyle w:val="ListParagraph"/>
        <w:numPr>
          <w:ilvl w:val="0"/>
          <w:numId w:val="10"/>
        </w:numPr>
      </w:pPr>
      <w:proofErr w:type="gramStart"/>
      <w:r w:rsidRPr="00E56676">
        <w:t>Richard  DuFour</w:t>
      </w:r>
      <w:proofErr w:type="gramEnd"/>
      <w:r w:rsidRPr="00E56676">
        <w:t xml:space="preserve"> (2018) Groups VS. teams: Rick Dufour, Inflexion. Available at: </w:t>
      </w:r>
      <w:hyperlink r:id="rId13" w:history="1">
        <w:r w:rsidRPr="00E56676">
          <w:rPr>
            <w:rStyle w:val="Hyperlink"/>
          </w:rPr>
          <w:t>https://www.inflexion.org/rick-dufour-on-groups-vs-teams/</w:t>
        </w:r>
      </w:hyperlink>
      <w:r w:rsidRPr="00E56676">
        <w:t xml:space="preserve">  (Accessed: 27 June 2023). </w:t>
      </w:r>
    </w:p>
    <w:p w14:paraId="0678569A" w14:textId="77777777" w:rsidR="00CC448A" w:rsidRPr="00CC448A" w:rsidRDefault="00CC448A" w:rsidP="00E56676">
      <w:pPr>
        <w:pStyle w:val="ListParagraph"/>
        <w:numPr>
          <w:ilvl w:val="0"/>
          <w:numId w:val="10"/>
        </w:numPr>
        <w:rPr>
          <w:lang w:eastAsia="en-GB"/>
        </w:rPr>
      </w:pPr>
      <w:r w:rsidRPr="00CC448A">
        <w:rPr>
          <w:lang w:eastAsia="en-GB"/>
        </w:rPr>
        <w:t xml:space="preserve">techthug99 (2021) What is group? definition, types, characteristics, stages of group development, features, </w:t>
      </w:r>
      <w:proofErr w:type="spellStart"/>
      <w:r w:rsidRPr="00CC448A">
        <w:rPr>
          <w:lang w:eastAsia="en-GB"/>
        </w:rPr>
        <w:t>Geektonight</w:t>
      </w:r>
      <w:proofErr w:type="spellEnd"/>
      <w:r w:rsidRPr="00CC448A">
        <w:rPr>
          <w:lang w:eastAsia="en-GB"/>
        </w:rPr>
        <w:t xml:space="preserve">. Available at: </w:t>
      </w:r>
      <w:hyperlink r:id="rId14" w:history="1">
        <w:r w:rsidRPr="00CC448A">
          <w:rPr>
            <w:rStyle w:val="Hyperlink"/>
            <w:lang w:eastAsia="en-GB"/>
          </w:rPr>
          <w:t>https://www.geektonight.com/group</w:t>
        </w:r>
      </w:hyperlink>
      <w:hyperlink r:id="rId15" w:history="1">
        <w:r w:rsidRPr="00CC448A">
          <w:rPr>
            <w:rStyle w:val="Hyperlink"/>
            <w:lang w:eastAsia="en-GB"/>
          </w:rPr>
          <w:t>/</w:t>
        </w:r>
      </w:hyperlink>
      <w:r w:rsidRPr="00CC448A">
        <w:rPr>
          <w:lang w:eastAsia="en-GB"/>
        </w:rPr>
        <w:t xml:space="preserve">  (Accessed: 28 June 2023). </w:t>
      </w:r>
    </w:p>
    <w:p w14:paraId="519F0E30" w14:textId="77777777" w:rsidR="00E56676" w:rsidRPr="00E56676" w:rsidRDefault="00E56676" w:rsidP="00E56676">
      <w:pPr>
        <w:pStyle w:val="ListParagraph"/>
        <w:numPr>
          <w:ilvl w:val="0"/>
          <w:numId w:val="10"/>
        </w:numPr>
      </w:pPr>
      <w:r w:rsidRPr="00E56676">
        <w:t>Thomas, K.W. and Kilmann, R.H. (2023) What is the Thomas Kilmann Conflict Management Model? (</w:t>
      </w:r>
      <w:proofErr w:type="gramStart"/>
      <w:r w:rsidRPr="00E56676">
        <w:t>with</w:t>
      </w:r>
      <w:proofErr w:type="gramEnd"/>
      <w:r w:rsidRPr="00E56676">
        <w:t xml:space="preserve"> examples), Leadership and Management Training Courses UK | MTD Training. Available at: </w:t>
      </w:r>
      <w:hyperlink r:id="rId16" w:history="1">
        <w:r w:rsidRPr="00E56676">
          <w:rPr>
            <w:rStyle w:val="Hyperlink"/>
          </w:rPr>
          <w:t>https://www.mtdtraining.com/blog/thomas-kilmann-conflict-management-model.htm</w:t>
        </w:r>
      </w:hyperlink>
      <w:r w:rsidRPr="00E56676">
        <w:t xml:space="preserve">  (Accessed: 27 June 2023). </w:t>
      </w:r>
    </w:p>
    <w:p w14:paraId="5DF022C6" w14:textId="7DB98BDF" w:rsidR="00E56676" w:rsidRPr="00E56676" w:rsidRDefault="00E56676" w:rsidP="00E56676">
      <w:pPr>
        <w:pStyle w:val="ListParagraph"/>
        <w:numPr>
          <w:ilvl w:val="0"/>
          <w:numId w:val="10"/>
        </w:numPr>
      </w:pPr>
      <w:r w:rsidRPr="00E56676">
        <w:t xml:space="preserve">Tuckman, B.W. and Harper, B.E. (no date) </w:t>
      </w:r>
      <w:proofErr w:type="spellStart"/>
      <w:r w:rsidRPr="00E56676">
        <w:t>HandoutsEt</w:t>
      </w:r>
      <w:proofErr w:type="spellEnd"/>
      <w:r w:rsidRPr="00E56676">
        <w:t xml:space="preserve"> – grasp the knowledge. Available at: </w:t>
      </w:r>
      <w:hyperlink r:id="rId17" w:history="1">
        <w:r w:rsidRPr="00276C33">
          <w:rPr>
            <w:rStyle w:val="Hyperlink"/>
          </w:rPr>
          <w:t>https://handoutset.com/wp-content/uploads/2022/07/Conducting-Educational-Research-Bruce-W.-Tuckman-Brian-E.-Harper.pdf</w:t>
        </w:r>
      </w:hyperlink>
      <w:r>
        <w:t xml:space="preserve"> </w:t>
      </w:r>
      <w:r w:rsidRPr="00E56676">
        <w:t xml:space="preserve"> (Accessed: 28 June 2023). </w:t>
      </w:r>
    </w:p>
    <w:p w14:paraId="5DD1379B" w14:textId="77777777" w:rsidR="00CC448A" w:rsidRDefault="00CC448A" w:rsidP="00014B70">
      <w:pPr>
        <w:pStyle w:val="NormalWeb"/>
        <w:ind w:left="567" w:hanging="567"/>
      </w:pPr>
    </w:p>
    <w:p w14:paraId="31ACF079" w14:textId="77777777" w:rsidR="00C34C4C" w:rsidRDefault="00C34C4C" w:rsidP="0031428C">
      <w:pPr>
        <w:pStyle w:val="NormalWeb"/>
        <w:ind w:left="567" w:hanging="567"/>
      </w:pPr>
    </w:p>
    <w:p w14:paraId="06107D0B" w14:textId="77777777" w:rsidR="0031428C" w:rsidRPr="004C3803" w:rsidRDefault="0031428C" w:rsidP="004C3803"/>
    <w:sectPr w:rsidR="0031428C" w:rsidRPr="004C3803" w:rsidSect="00AB5D3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BE60C2"/>
    <w:multiLevelType w:val="multilevel"/>
    <w:tmpl w:val="7FE4B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E00112"/>
    <w:multiLevelType w:val="hybridMultilevel"/>
    <w:tmpl w:val="9A1C96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76CE2"/>
    <w:multiLevelType w:val="hybridMultilevel"/>
    <w:tmpl w:val="B7EE9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6E18D5"/>
    <w:multiLevelType w:val="hybridMultilevel"/>
    <w:tmpl w:val="D048DAE0"/>
    <w:lvl w:ilvl="0" w:tplc="63704258">
      <w:start w:val="1"/>
      <w:numFmt w:val="bullet"/>
      <w:lvlText w:val="•"/>
      <w:lvlJc w:val="left"/>
      <w:pPr>
        <w:tabs>
          <w:tab w:val="num" w:pos="720"/>
        </w:tabs>
        <w:ind w:left="720" w:hanging="360"/>
      </w:pPr>
      <w:rPr>
        <w:rFonts w:ascii="Arial" w:hAnsi="Arial" w:hint="default"/>
      </w:rPr>
    </w:lvl>
    <w:lvl w:ilvl="1" w:tplc="8D6CEFFE" w:tentative="1">
      <w:start w:val="1"/>
      <w:numFmt w:val="bullet"/>
      <w:lvlText w:val="•"/>
      <w:lvlJc w:val="left"/>
      <w:pPr>
        <w:tabs>
          <w:tab w:val="num" w:pos="1440"/>
        </w:tabs>
        <w:ind w:left="1440" w:hanging="360"/>
      </w:pPr>
      <w:rPr>
        <w:rFonts w:ascii="Arial" w:hAnsi="Arial" w:hint="default"/>
      </w:rPr>
    </w:lvl>
    <w:lvl w:ilvl="2" w:tplc="8C4CCFD0" w:tentative="1">
      <w:start w:val="1"/>
      <w:numFmt w:val="bullet"/>
      <w:lvlText w:val="•"/>
      <w:lvlJc w:val="left"/>
      <w:pPr>
        <w:tabs>
          <w:tab w:val="num" w:pos="2160"/>
        </w:tabs>
        <w:ind w:left="2160" w:hanging="360"/>
      </w:pPr>
      <w:rPr>
        <w:rFonts w:ascii="Arial" w:hAnsi="Arial" w:hint="default"/>
      </w:rPr>
    </w:lvl>
    <w:lvl w:ilvl="3" w:tplc="E6BA3292" w:tentative="1">
      <w:start w:val="1"/>
      <w:numFmt w:val="bullet"/>
      <w:lvlText w:val="•"/>
      <w:lvlJc w:val="left"/>
      <w:pPr>
        <w:tabs>
          <w:tab w:val="num" w:pos="2880"/>
        </w:tabs>
        <w:ind w:left="2880" w:hanging="360"/>
      </w:pPr>
      <w:rPr>
        <w:rFonts w:ascii="Arial" w:hAnsi="Arial" w:hint="default"/>
      </w:rPr>
    </w:lvl>
    <w:lvl w:ilvl="4" w:tplc="9AC62D84" w:tentative="1">
      <w:start w:val="1"/>
      <w:numFmt w:val="bullet"/>
      <w:lvlText w:val="•"/>
      <w:lvlJc w:val="left"/>
      <w:pPr>
        <w:tabs>
          <w:tab w:val="num" w:pos="3600"/>
        </w:tabs>
        <w:ind w:left="3600" w:hanging="360"/>
      </w:pPr>
      <w:rPr>
        <w:rFonts w:ascii="Arial" w:hAnsi="Arial" w:hint="default"/>
      </w:rPr>
    </w:lvl>
    <w:lvl w:ilvl="5" w:tplc="7DD6028C" w:tentative="1">
      <w:start w:val="1"/>
      <w:numFmt w:val="bullet"/>
      <w:lvlText w:val="•"/>
      <w:lvlJc w:val="left"/>
      <w:pPr>
        <w:tabs>
          <w:tab w:val="num" w:pos="4320"/>
        </w:tabs>
        <w:ind w:left="4320" w:hanging="360"/>
      </w:pPr>
      <w:rPr>
        <w:rFonts w:ascii="Arial" w:hAnsi="Arial" w:hint="default"/>
      </w:rPr>
    </w:lvl>
    <w:lvl w:ilvl="6" w:tplc="329E6704" w:tentative="1">
      <w:start w:val="1"/>
      <w:numFmt w:val="bullet"/>
      <w:lvlText w:val="•"/>
      <w:lvlJc w:val="left"/>
      <w:pPr>
        <w:tabs>
          <w:tab w:val="num" w:pos="5040"/>
        </w:tabs>
        <w:ind w:left="5040" w:hanging="360"/>
      </w:pPr>
      <w:rPr>
        <w:rFonts w:ascii="Arial" w:hAnsi="Arial" w:hint="default"/>
      </w:rPr>
    </w:lvl>
    <w:lvl w:ilvl="7" w:tplc="6274667A" w:tentative="1">
      <w:start w:val="1"/>
      <w:numFmt w:val="bullet"/>
      <w:lvlText w:val="•"/>
      <w:lvlJc w:val="left"/>
      <w:pPr>
        <w:tabs>
          <w:tab w:val="num" w:pos="5760"/>
        </w:tabs>
        <w:ind w:left="5760" w:hanging="360"/>
      </w:pPr>
      <w:rPr>
        <w:rFonts w:ascii="Arial" w:hAnsi="Arial" w:hint="default"/>
      </w:rPr>
    </w:lvl>
    <w:lvl w:ilvl="8" w:tplc="B9DA51A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9950B58"/>
    <w:multiLevelType w:val="hybridMultilevel"/>
    <w:tmpl w:val="C81ED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8E0BC8"/>
    <w:multiLevelType w:val="hybridMultilevel"/>
    <w:tmpl w:val="466C2AAC"/>
    <w:lvl w:ilvl="0" w:tplc="6090063C">
      <w:start w:val="1"/>
      <w:numFmt w:val="bullet"/>
      <w:lvlText w:val="•"/>
      <w:lvlJc w:val="left"/>
      <w:pPr>
        <w:tabs>
          <w:tab w:val="num" w:pos="720"/>
        </w:tabs>
        <w:ind w:left="720" w:hanging="360"/>
      </w:pPr>
      <w:rPr>
        <w:rFonts w:ascii="Arial" w:hAnsi="Arial" w:hint="default"/>
      </w:rPr>
    </w:lvl>
    <w:lvl w:ilvl="1" w:tplc="672A2F36" w:tentative="1">
      <w:start w:val="1"/>
      <w:numFmt w:val="bullet"/>
      <w:lvlText w:val="•"/>
      <w:lvlJc w:val="left"/>
      <w:pPr>
        <w:tabs>
          <w:tab w:val="num" w:pos="1440"/>
        </w:tabs>
        <w:ind w:left="1440" w:hanging="360"/>
      </w:pPr>
      <w:rPr>
        <w:rFonts w:ascii="Arial" w:hAnsi="Arial" w:hint="default"/>
      </w:rPr>
    </w:lvl>
    <w:lvl w:ilvl="2" w:tplc="8068B71E" w:tentative="1">
      <w:start w:val="1"/>
      <w:numFmt w:val="bullet"/>
      <w:lvlText w:val="•"/>
      <w:lvlJc w:val="left"/>
      <w:pPr>
        <w:tabs>
          <w:tab w:val="num" w:pos="2160"/>
        </w:tabs>
        <w:ind w:left="2160" w:hanging="360"/>
      </w:pPr>
      <w:rPr>
        <w:rFonts w:ascii="Arial" w:hAnsi="Arial" w:hint="default"/>
      </w:rPr>
    </w:lvl>
    <w:lvl w:ilvl="3" w:tplc="A7F04D82" w:tentative="1">
      <w:start w:val="1"/>
      <w:numFmt w:val="bullet"/>
      <w:lvlText w:val="•"/>
      <w:lvlJc w:val="left"/>
      <w:pPr>
        <w:tabs>
          <w:tab w:val="num" w:pos="2880"/>
        </w:tabs>
        <w:ind w:left="2880" w:hanging="360"/>
      </w:pPr>
      <w:rPr>
        <w:rFonts w:ascii="Arial" w:hAnsi="Arial" w:hint="default"/>
      </w:rPr>
    </w:lvl>
    <w:lvl w:ilvl="4" w:tplc="09E63FB2" w:tentative="1">
      <w:start w:val="1"/>
      <w:numFmt w:val="bullet"/>
      <w:lvlText w:val="•"/>
      <w:lvlJc w:val="left"/>
      <w:pPr>
        <w:tabs>
          <w:tab w:val="num" w:pos="3600"/>
        </w:tabs>
        <w:ind w:left="3600" w:hanging="360"/>
      </w:pPr>
      <w:rPr>
        <w:rFonts w:ascii="Arial" w:hAnsi="Arial" w:hint="default"/>
      </w:rPr>
    </w:lvl>
    <w:lvl w:ilvl="5" w:tplc="DB2CBA66" w:tentative="1">
      <w:start w:val="1"/>
      <w:numFmt w:val="bullet"/>
      <w:lvlText w:val="•"/>
      <w:lvlJc w:val="left"/>
      <w:pPr>
        <w:tabs>
          <w:tab w:val="num" w:pos="4320"/>
        </w:tabs>
        <w:ind w:left="4320" w:hanging="360"/>
      </w:pPr>
      <w:rPr>
        <w:rFonts w:ascii="Arial" w:hAnsi="Arial" w:hint="default"/>
      </w:rPr>
    </w:lvl>
    <w:lvl w:ilvl="6" w:tplc="87089E0E" w:tentative="1">
      <w:start w:val="1"/>
      <w:numFmt w:val="bullet"/>
      <w:lvlText w:val="•"/>
      <w:lvlJc w:val="left"/>
      <w:pPr>
        <w:tabs>
          <w:tab w:val="num" w:pos="5040"/>
        </w:tabs>
        <w:ind w:left="5040" w:hanging="360"/>
      </w:pPr>
      <w:rPr>
        <w:rFonts w:ascii="Arial" w:hAnsi="Arial" w:hint="default"/>
      </w:rPr>
    </w:lvl>
    <w:lvl w:ilvl="7" w:tplc="F65CCDE6" w:tentative="1">
      <w:start w:val="1"/>
      <w:numFmt w:val="bullet"/>
      <w:lvlText w:val="•"/>
      <w:lvlJc w:val="left"/>
      <w:pPr>
        <w:tabs>
          <w:tab w:val="num" w:pos="5760"/>
        </w:tabs>
        <w:ind w:left="5760" w:hanging="360"/>
      </w:pPr>
      <w:rPr>
        <w:rFonts w:ascii="Arial" w:hAnsi="Arial" w:hint="default"/>
      </w:rPr>
    </w:lvl>
    <w:lvl w:ilvl="8" w:tplc="A002191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3675640"/>
    <w:multiLevelType w:val="hybridMultilevel"/>
    <w:tmpl w:val="40B0F1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A1D48B0"/>
    <w:multiLevelType w:val="hybridMultilevel"/>
    <w:tmpl w:val="2F5E96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0F42BD"/>
    <w:multiLevelType w:val="hybridMultilevel"/>
    <w:tmpl w:val="26FC0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9568FF"/>
    <w:multiLevelType w:val="hybridMultilevel"/>
    <w:tmpl w:val="808032A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8F25967"/>
    <w:multiLevelType w:val="hybridMultilevel"/>
    <w:tmpl w:val="37F4E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FE12DC"/>
    <w:multiLevelType w:val="hybridMultilevel"/>
    <w:tmpl w:val="CCC2E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D471A7"/>
    <w:multiLevelType w:val="hybridMultilevel"/>
    <w:tmpl w:val="A2A62D92"/>
    <w:lvl w:ilvl="0" w:tplc="741233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88684722">
    <w:abstractNumId w:val="11"/>
  </w:num>
  <w:num w:numId="2" w16cid:durableId="1719622146">
    <w:abstractNumId w:val="12"/>
  </w:num>
  <w:num w:numId="3" w16cid:durableId="1746343848">
    <w:abstractNumId w:val="8"/>
  </w:num>
  <w:num w:numId="4" w16cid:durableId="895359113">
    <w:abstractNumId w:val="7"/>
  </w:num>
  <w:num w:numId="5" w16cid:durableId="2008897888">
    <w:abstractNumId w:val="2"/>
  </w:num>
  <w:num w:numId="6" w16cid:durableId="457719715">
    <w:abstractNumId w:val="6"/>
  </w:num>
  <w:num w:numId="7" w16cid:durableId="463501635">
    <w:abstractNumId w:val="9"/>
  </w:num>
  <w:num w:numId="8" w16cid:durableId="320239788">
    <w:abstractNumId w:val="10"/>
  </w:num>
  <w:num w:numId="9" w16cid:durableId="336346931">
    <w:abstractNumId w:val="3"/>
  </w:num>
  <w:num w:numId="10" w16cid:durableId="1655641664">
    <w:abstractNumId w:val="4"/>
  </w:num>
  <w:num w:numId="11" w16cid:durableId="782069576">
    <w:abstractNumId w:val="0"/>
  </w:num>
  <w:num w:numId="12" w16cid:durableId="1938324470">
    <w:abstractNumId w:val="5"/>
  </w:num>
  <w:num w:numId="13" w16cid:durableId="28529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1BC"/>
    <w:rsid w:val="000046DA"/>
    <w:rsid w:val="00014B70"/>
    <w:rsid w:val="000213BB"/>
    <w:rsid w:val="0002628F"/>
    <w:rsid w:val="00026760"/>
    <w:rsid w:val="00035413"/>
    <w:rsid w:val="00050A15"/>
    <w:rsid w:val="00061EE4"/>
    <w:rsid w:val="00061FEE"/>
    <w:rsid w:val="00062475"/>
    <w:rsid w:val="00063209"/>
    <w:rsid w:val="00064EE5"/>
    <w:rsid w:val="00066AA1"/>
    <w:rsid w:val="000703F5"/>
    <w:rsid w:val="00071E9C"/>
    <w:rsid w:val="0007514A"/>
    <w:rsid w:val="00080F39"/>
    <w:rsid w:val="00086F17"/>
    <w:rsid w:val="00090E8C"/>
    <w:rsid w:val="000A0E53"/>
    <w:rsid w:val="000A419E"/>
    <w:rsid w:val="000B0E5F"/>
    <w:rsid w:val="000B28BD"/>
    <w:rsid w:val="000B3EEC"/>
    <w:rsid w:val="000D304D"/>
    <w:rsid w:val="000D55B0"/>
    <w:rsid w:val="000E3D39"/>
    <w:rsid w:val="000E7624"/>
    <w:rsid w:val="000F109F"/>
    <w:rsid w:val="000F3DC7"/>
    <w:rsid w:val="000F78A0"/>
    <w:rsid w:val="00100683"/>
    <w:rsid w:val="001300BD"/>
    <w:rsid w:val="001340F5"/>
    <w:rsid w:val="00141436"/>
    <w:rsid w:val="00141E1B"/>
    <w:rsid w:val="00144D07"/>
    <w:rsid w:val="0015358D"/>
    <w:rsid w:val="001725D7"/>
    <w:rsid w:val="00172DC1"/>
    <w:rsid w:val="001766F6"/>
    <w:rsid w:val="00194D4F"/>
    <w:rsid w:val="00195A00"/>
    <w:rsid w:val="001A5CEA"/>
    <w:rsid w:val="001C2A84"/>
    <w:rsid w:val="001F6AE2"/>
    <w:rsid w:val="001F72CE"/>
    <w:rsid w:val="00204878"/>
    <w:rsid w:val="002604A7"/>
    <w:rsid w:val="002751B9"/>
    <w:rsid w:val="00293098"/>
    <w:rsid w:val="002A1D8A"/>
    <w:rsid w:val="002A591F"/>
    <w:rsid w:val="002A7FE4"/>
    <w:rsid w:val="002B44E5"/>
    <w:rsid w:val="002D5C8C"/>
    <w:rsid w:val="002E3C00"/>
    <w:rsid w:val="002E56C5"/>
    <w:rsid w:val="002E6075"/>
    <w:rsid w:val="002E7957"/>
    <w:rsid w:val="00300E39"/>
    <w:rsid w:val="00301B79"/>
    <w:rsid w:val="00307505"/>
    <w:rsid w:val="0031428C"/>
    <w:rsid w:val="003154A7"/>
    <w:rsid w:val="003161FE"/>
    <w:rsid w:val="003226B0"/>
    <w:rsid w:val="00324B5E"/>
    <w:rsid w:val="003266FD"/>
    <w:rsid w:val="00330A51"/>
    <w:rsid w:val="0034266B"/>
    <w:rsid w:val="00343C07"/>
    <w:rsid w:val="00345C89"/>
    <w:rsid w:val="0037440C"/>
    <w:rsid w:val="00385896"/>
    <w:rsid w:val="003947C3"/>
    <w:rsid w:val="00395D1F"/>
    <w:rsid w:val="003B53CB"/>
    <w:rsid w:val="003C1C15"/>
    <w:rsid w:val="003D30B7"/>
    <w:rsid w:val="003D3264"/>
    <w:rsid w:val="003E5E57"/>
    <w:rsid w:val="004002B3"/>
    <w:rsid w:val="00403FBF"/>
    <w:rsid w:val="004068C8"/>
    <w:rsid w:val="004223BC"/>
    <w:rsid w:val="00422F38"/>
    <w:rsid w:val="004312EC"/>
    <w:rsid w:val="00436681"/>
    <w:rsid w:val="00442F09"/>
    <w:rsid w:val="00443B3C"/>
    <w:rsid w:val="004631AD"/>
    <w:rsid w:val="00470FCF"/>
    <w:rsid w:val="00471E25"/>
    <w:rsid w:val="00476F91"/>
    <w:rsid w:val="00487834"/>
    <w:rsid w:val="00490D14"/>
    <w:rsid w:val="00490FE2"/>
    <w:rsid w:val="004A08C9"/>
    <w:rsid w:val="004B5977"/>
    <w:rsid w:val="004C3803"/>
    <w:rsid w:val="004D16CF"/>
    <w:rsid w:val="004D1AC3"/>
    <w:rsid w:val="004D4FB8"/>
    <w:rsid w:val="004E781D"/>
    <w:rsid w:val="004F38C6"/>
    <w:rsid w:val="004F3D00"/>
    <w:rsid w:val="004F61E3"/>
    <w:rsid w:val="0052689A"/>
    <w:rsid w:val="005313C9"/>
    <w:rsid w:val="005319AB"/>
    <w:rsid w:val="00547BB4"/>
    <w:rsid w:val="00547CDE"/>
    <w:rsid w:val="00561D65"/>
    <w:rsid w:val="00564A9B"/>
    <w:rsid w:val="00572FA5"/>
    <w:rsid w:val="005768E9"/>
    <w:rsid w:val="005771EC"/>
    <w:rsid w:val="00583BC4"/>
    <w:rsid w:val="005903BD"/>
    <w:rsid w:val="00594931"/>
    <w:rsid w:val="005A561A"/>
    <w:rsid w:val="005C3945"/>
    <w:rsid w:val="005C7382"/>
    <w:rsid w:val="005D0B06"/>
    <w:rsid w:val="005D1B0F"/>
    <w:rsid w:val="005D2AA0"/>
    <w:rsid w:val="005D4EB3"/>
    <w:rsid w:val="005E279B"/>
    <w:rsid w:val="005E36BC"/>
    <w:rsid w:val="005E7CD9"/>
    <w:rsid w:val="006239BB"/>
    <w:rsid w:val="00631C20"/>
    <w:rsid w:val="00643E69"/>
    <w:rsid w:val="00652D1F"/>
    <w:rsid w:val="00656058"/>
    <w:rsid w:val="00662C5D"/>
    <w:rsid w:val="00663E9D"/>
    <w:rsid w:val="00665B8D"/>
    <w:rsid w:val="006668CF"/>
    <w:rsid w:val="00685DFE"/>
    <w:rsid w:val="006A2B0F"/>
    <w:rsid w:val="006D2FA9"/>
    <w:rsid w:val="006D5FF8"/>
    <w:rsid w:val="006E20C7"/>
    <w:rsid w:val="006E2F7D"/>
    <w:rsid w:val="006E515B"/>
    <w:rsid w:val="006F5B88"/>
    <w:rsid w:val="007039FD"/>
    <w:rsid w:val="0070660C"/>
    <w:rsid w:val="00706A37"/>
    <w:rsid w:val="007262C3"/>
    <w:rsid w:val="00732456"/>
    <w:rsid w:val="00733B37"/>
    <w:rsid w:val="00736D5A"/>
    <w:rsid w:val="00742146"/>
    <w:rsid w:val="00746C33"/>
    <w:rsid w:val="00754D35"/>
    <w:rsid w:val="007611F4"/>
    <w:rsid w:val="00772182"/>
    <w:rsid w:val="00773FF1"/>
    <w:rsid w:val="0077530D"/>
    <w:rsid w:val="00776795"/>
    <w:rsid w:val="007903DA"/>
    <w:rsid w:val="0079223D"/>
    <w:rsid w:val="0079243B"/>
    <w:rsid w:val="00795B49"/>
    <w:rsid w:val="007A705E"/>
    <w:rsid w:val="007B5F12"/>
    <w:rsid w:val="007B670D"/>
    <w:rsid w:val="007B79D9"/>
    <w:rsid w:val="007C5A7F"/>
    <w:rsid w:val="007C6B12"/>
    <w:rsid w:val="007D2BD4"/>
    <w:rsid w:val="007D44C1"/>
    <w:rsid w:val="00814445"/>
    <w:rsid w:val="008439EF"/>
    <w:rsid w:val="008533B1"/>
    <w:rsid w:val="00863196"/>
    <w:rsid w:val="0088513B"/>
    <w:rsid w:val="00895A74"/>
    <w:rsid w:val="008A2A13"/>
    <w:rsid w:val="008D468F"/>
    <w:rsid w:val="008E3CAC"/>
    <w:rsid w:val="00911F82"/>
    <w:rsid w:val="00942452"/>
    <w:rsid w:val="009442AF"/>
    <w:rsid w:val="00946BEF"/>
    <w:rsid w:val="009551DD"/>
    <w:rsid w:val="0096627A"/>
    <w:rsid w:val="009701D0"/>
    <w:rsid w:val="00996355"/>
    <w:rsid w:val="009A749D"/>
    <w:rsid w:val="009B1394"/>
    <w:rsid w:val="009B52ED"/>
    <w:rsid w:val="009B7A4D"/>
    <w:rsid w:val="009C61CE"/>
    <w:rsid w:val="009C65E2"/>
    <w:rsid w:val="009D1043"/>
    <w:rsid w:val="009D22A5"/>
    <w:rsid w:val="009D31AF"/>
    <w:rsid w:val="009E5ACD"/>
    <w:rsid w:val="009E5E9C"/>
    <w:rsid w:val="009F07D2"/>
    <w:rsid w:val="009F5361"/>
    <w:rsid w:val="00A11E28"/>
    <w:rsid w:val="00A20368"/>
    <w:rsid w:val="00A338F4"/>
    <w:rsid w:val="00A4523A"/>
    <w:rsid w:val="00A50D88"/>
    <w:rsid w:val="00A65BF2"/>
    <w:rsid w:val="00A840B8"/>
    <w:rsid w:val="00A841BC"/>
    <w:rsid w:val="00AB4B1E"/>
    <w:rsid w:val="00AB5D31"/>
    <w:rsid w:val="00AC67FB"/>
    <w:rsid w:val="00AC76CA"/>
    <w:rsid w:val="00AD1241"/>
    <w:rsid w:val="00AD7D9D"/>
    <w:rsid w:val="00AF5458"/>
    <w:rsid w:val="00B24955"/>
    <w:rsid w:val="00B37CE3"/>
    <w:rsid w:val="00B91BFE"/>
    <w:rsid w:val="00B9372E"/>
    <w:rsid w:val="00B948E1"/>
    <w:rsid w:val="00BB0B89"/>
    <w:rsid w:val="00BB3377"/>
    <w:rsid w:val="00BC2CD7"/>
    <w:rsid w:val="00BD3D40"/>
    <w:rsid w:val="00BF03E6"/>
    <w:rsid w:val="00BF1ECE"/>
    <w:rsid w:val="00C064BD"/>
    <w:rsid w:val="00C1216A"/>
    <w:rsid w:val="00C162B6"/>
    <w:rsid w:val="00C165B3"/>
    <w:rsid w:val="00C34C4C"/>
    <w:rsid w:val="00C36399"/>
    <w:rsid w:val="00C45B52"/>
    <w:rsid w:val="00C47BA5"/>
    <w:rsid w:val="00C735DF"/>
    <w:rsid w:val="00C76517"/>
    <w:rsid w:val="00C84277"/>
    <w:rsid w:val="00C8431C"/>
    <w:rsid w:val="00C95061"/>
    <w:rsid w:val="00CA66DF"/>
    <w:rsid w:val="00CC448A"/>
    <w:rsid w:val="00CC745F"/>
    <w:rsid w:val="00CC7CEE"/>
    <w:rsid w:val="00CE3404"/>
    <w:rsid w:val="00D13695"/>
    <w:rsid w:val="00D146A6"/>
    <w:rsid w:val="00D24331"/>
    <w:rsid w:val="00D40144"/>
    <w:rsid w:val="00D41512"/>
    <w:rsid w:val="00D44359"/>
    <w:rsid w:val="00D66853"/>
    <w:rsid w:val="00D823D3"/>
    <w:rsid w:val="00D91B98"/>
    <w:rsid w:val="00DA3B22"/>
    <w:rsid w:val="00DA74BD"/>
    <w:rsid w:val="00DD3387"/>
    <w:rsid w:val="00DF76EB"/>
    <w:rsid w:val="00E116AB"/>
    <w:rsid w:val="00E23BE5"/>
    <w:rsid w:val="00E2430F"/>
    <w:rsid w:val="00E26ECA"/>
    <w:rsid w:val="00E31BB7"/>
    <w:rsid w:val="00E46AB0"/>
    <w:rsid w:val="00E54B78"/>
    <w:rsid w:val="00E56676"/>
    <w:rsid w:val="00E6197C"/>
    <w:rsid w:val="00E632A0"/>
    <w:rsid w:val="00E82600"/>
    <w:rsid w:val="00E8568E"/>
    <w:rsid w:val="00E87CF7"/>
    <w:rsid w:val="00EA2480"/>
    <w:rsid w:val="00EC3802"/>
    <w:rsid w:val="00EC558F"/>
    <w:rsid w:val="00EC5950"/>
    <w:rsid w:val="00ED22A7"/>
    <w:rsid w:val="00ED30EF"/>
    <w:rsid w:val="00EE404F"/>
    <w:rsid w:val="00F15C1E"/>
    <w:rsid w:val="00F2511A"/>
    <w:rsid w:val="00F27322"/>
    <w:rsid w:val="00F371FC"/>
    <w:rsid w:val="00F44566"/>
    <w:rsid w:val="00F5047E"/>
    <w:rsid w:val="00F77EC0"/>
    <w:rsid w:val="00F818FE"/>
    <w:rsid w:val="00F841CF"/>
    <w:rsid w:val="00F90B5E"/>
    <w:rsid w:val="00F92D95"/>
    <w:rsid w:val="00FA28B9"/>
    <w:rsid w:val="00FA5170"/>
    <w:rsid w:val="00FA65F4"/>
    <w:rsid w:val="00FA6B67"/>
    <w:rsid w:val="00FC54F9"/>
    <w:rsid w:val="00FC7C85"/>
    <w:rsid w:val="00FD75CF"/>
    <w:rsid w:val="00FE3736"/>
    <w:rsid w:val="00FF7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B76AD"/>
  <w15:chartTrackingRefBased/>
  <w15:docId w15:val="{319ACFAA-85F8-4ED4-92BC-E8AA1AA9F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8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62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27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5D3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B5D31"/>
    <w:rPr>
      <w:rFonts w:eastAsiaTheme="minorEastAsia"/>
      <w:kern w:val="0"/>
      <w:lang w:eastAsia="en-GB"/>
      <w14:ligatures w14:val="none"/>
    </w:rPr>
  </w:style>
  <w:style w:type="character" w:customStyle="1" w:styleId="Heading1Char">
    <w:name w:val="Heading 1 Char"/>
    <w:basedOn w:val="DefaultParagraphFont"/>
    <w:link w:val="Heading1"/>
    <w:uiPriority w:val="9"/>
    <w:rsid w:val="000F78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262C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E5E9C"/>
    <w:pPr>
      <w:outlineLvl w:val="9"/>
    </w:pPr>
    <w:rPr>
      <w:kern w:val="0"/>
      <w:lang w:eastAsia="en-GB"/>
      <w14:ligatures w14:val="none"/>
    </w:rPr>
  </w:style>
  <w:style w:type="paragraph" w:styleId="TOC2">
    <w:name w:val="toc 2"/>
    <w:basedOn w:val="Normal"/>
    <w:next w:val="Normal"/>
    <w:autoRedefine/>
    <w:uiPriority w:val="39"/>
    <w:unhideWhenUsed/>
    <w:rsid w:val="009E5E9C"/>
    <w:pPr>
      <w:spacing w:after="100"/>
      <w:ind w:left="220"/>
    </w:pPr>
  </w:style>
  <w:style w:type="character" w:styleId="Hyperlink">
    <w:name w:val="Hyperlink"/>
    <w:basedOn w:val="DefaultParagraphFont"/>
    <w:uiPriority w:val="99"/>
    <w:unhideWhenUsed/>
    <w:rsid w:val="009E5E9C"/>
    <w:rPr>
      <w:color w:val="0563C1" w:themeColor="hyperlink"/>
      <w:u w:val="single"/>
    </w:rPr>
  </w:style>
  <w:style w:type="character" w:customStyle="1" w:styleId="Heading3Char">
    <w:name w:val="Heading 3 Char"/>
    <w:basedOn w:val="DefaultParagraphFont"/>
    <w:link w:val="Heading3"/>
    <w:uiPriority w:val="9"/>
    <w:rsid w:val="005E279B"/>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0D55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863196"/>
    <w:pPr>
      <w:ind w:left="720"/>
      <w:contextualSpacing/>
    </w:pPr>
  </w:style>
  <w:style w:type="character" w:styleId="UnresolvedMention">
    <w:name w:val="Unresolved Mention"/>
    <w:basedOn w:val="DefaultParagraphFont"/>
    <w:uiPriority w:val="99"/>
    <w:semiHidden/>
    <w:unhideWhenUsed/>
    <w:rsid w:val="0031428C"/>
    <w:rPr>
      <w:color w:val="605E5C"/>
      <w:shd w:val="clear" w:color="auto" w:fill="E1DFDD"/>
    </w:rPr>
  </w:style>
  <w:style w:type="paragraph" w:styleId="TOC1">
    <w:name w:val="toc 1"/>
    <w:basedOn w:val="Normal"/>
    <w:next w:val="Normal"/>
    <w:autoRedefine/>
    <w:uiPriority w:val="39"/>
    <w:unhideWhenUsed/>
    <w:rsid w:val="00A65BF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60202">
      <w:bodyDiv w:val="1"/>
      <w:marLeft w:val="0"/>
      <w:marRight w:val="0"/>
      <w:marTop w:val="0"/>
      <w:marBottom w:val="0"/>
      <w:divBdr>
        <w:top w:val="none" w:sz="0" w:space="0" w:color="auto"/>
        <w:left w:val="none" w:sz="0" w:space="0" w:color="auto"/>
        <w:bottom w:val="none" w:sz="0" w:space="0" w:color="auto"/>
        <w:right w:val="none" w:sz="0" w:space="0" w:color="auto"/>
      </w:divBdr>
    </w:div>
    <w:div w:id="53429364">
      <w:bodyDiv w:val="1"/>
      <w:marLeft w:val="0"/>
      <w:marRight w:val="0"/>
      <w:marTop w:val="0"/>
      <w:marBottom w:val="0"/>
      <w:divBdr>
        <w:top w:val="none" w:sz="0" w:space="0" w:color="auto"/>
        <w:left w:val="none" w:sz="0" w:space="0" w:color="auto"/>
        <w:bottom w:val="none" w:sz="0" w:space="0" w:color="auto"/>
        <w:right w:val="none" w:sz="0" w:space="0" w:color="auto"/>
      </w:divBdr>
    </w:div>
    <w:div w:id="82577015">
      <w:bodyDiv w:val="1"/>
      <w:marLeft w:val="0"/>
      <w:marRight w:val="0"/>
      <w:marTop w:val="0"/>
      <w:marBottom w:val="0"/>
      <w:divBdr>
        <w:top w:val="none" w:sz="0" w:space="0" w:color="auto"/>
        <w:left w:val="none" w:sz="0" w:space="0" w:color="auto"/>
        <w:bottom w:val="none" w:sz="0" w:space="0" w:color="auto"/>
        <w:right w:val="none" w:sz="0" w:space="0" w:color="auto"/>
      </w:divBdr>
    </w:div>
    <w:div w:id="194925056">
      <w:bodyDiv w:val="1"/>
      <w:marLeft w:val="0"/>
      <w:marRight w:val="0"/>
      <w:marTop w:val="0"/>
      <w:marBottom w:val="0"/>
      <w:divBdr>
        <w:top w:val="none" w:sz="0" w:space="0" w:color="auto"/>
        <w:left w:val="none" w:sz="0" w:space="0" w:color="auto"/>
        <w:bottom w:val="none" w:sz="0" w:space="0" w:color="auto"/>
        <w:right w:val="none" w:sz="0" w:space="0" w:color="auto"/>
      </w:divBdr>
    </w:div>
    <w:div w:id="382217482">
      <w:bodyDiv w:val="1"/>
      <w:marLeft w:val="0"/>
      <w:marRight w:val="0"/>
      <w:marTop w:val="0"/>
      <w:marBottom w:val="0"/>
      <w:divBdr>
        <w:top w:val="none" w:sz="0" w:space="0" w:color="auto"/>
        <w:left w:val="none" w:sz="0" w:space="0" w:color="auto"/>
        <w:bottom w:val="none" w:sz="0" w:space="0" w:color="auto"/>
        <w:right w:val="none" w:sz="0" w:space="0" w:color="auto"/>
      </w:divBdr>
      <w:divsChild>
        <w:div w:id="1276134154">
          <w:marLeft w:val="0"/>
          <w:marRight w:val="0"/>
          <w:marTop w:val="0"/>
          <w:marBottom w:val="120"/>
          <w:divBdr>
            <w:top w:val="none" w:sz="0" w:space="0" w:color="auto"/>
            <w:left w:val="none" w:sz="0" w:space="0" w:color="auto"/>
            <w:bottom w:val="none" w:sz="0" w:space="0" w:color="auto"/>
            <w:right w:val="none" w:sz="0" w:space="0" w:color="auto"/>
          </w:divBdr>
        </w:div>
        <w:div w:id="2025786899">
          <w:marLeft w:val="0"/>
          <w:marRight w:val="0"/>
          <w:marTop w:val="0"/>
          <w:marBottom w:val="120"/>
          <w:divBdr>
            <w:top w:val="none" w:sz="0" w:space="0" w:color="auto"/>
            <w:left w:val="none" w:sz="0" w:space="0" w:color="auto"/>
            <w:bottom w:val="none" w:sz="0" w:space="0" w:color="auto"/>
            <w:right w:val="none" w:sz="0" w:space="0" w:color="auto"/>
          </w:divBdr>
        </w:div>
        <w:div w:id="1084179367">
          <w:marLeft w:val="0"/>
          <w:marRight w:val="0"/>
          <w:marTop w:val="0"/>
          <w:marBottom w:val="120"/>
          <w:divBdr>
            <w:top w:val="none" w:sz="0" w:space="0" w:color="auto"/>
            <w:left w:val="none" w:sz="0" w:space="0" w:color="auto"/>
            <w:bottom w:val="none" w:sz="0" w:space="0" w:color="auto"/>
            <w:right w:val="none" w:sz="0" w:space="0" w:color="auto"/>
          </w:divBdr>
        </w:div>
        <w:div w:id="2131316592">
          <w:marLeft w:val="0"/>
          <w:marRight w:val="0"/>
          <w:marTop w:val="0"/>
          <w:marBottom w:val="120"/>
          <w:divBdr>
            <w:top w:val="none" w:sz="0" w:space="0" w:color="auto"/>
            <w:left w:val="none" w:sz="0" w:space="0" w:color="auto"/>
            <w:bottom w:val="none" w:sz="0" w:space="0" w:color="auto"/>
            <w:right w:val="none" w:sz="0" w:space="0" w:color="auto"/>
          </w:divBdr>
        </w:div>
      </w:divsChild>
    </w:div>
    <w:div w:id="521671313">
      <w:bodyDiv w:val="1"/>
      <w:marLeft w:val="0"/>
      <w:marRight w:val="0"/>
      <w:marTop w:val="0"/>
      <w:marBottom w:val="0"/>
      <w:divBdr>
        <w:top w:val="none" w:sz="0" w:space="0" w:color="auto"/>
        <w:left w:val="none" w:sz="0" w:space="0" w:color="auto"/>
        <w:bottom w:val="none" w:sz="0" w:space="0" w:color="auto"/>
        <w:right w:val="none" w:sz="0" w:space="0" w:color="auto"/>
      </w:divBdr>
    </w:div>
    <w:div w:id="1008218787">
      <w:bodyDiv w:val="1"/>
      <w:marLeft w:val="0"/>
      <w:marRight w:val="0"/>
      <w:marTop w:val="0"/>
      <w:marBottom w:val="0"/>
      <w:divBdr>
        <w:top w:val="none" w:sz="0" w:space="0" w:color="auto"/>
        <w:left w:val="none" w:sz="0" w:space="0" w:color="auto"/>
        <w:bottom w:val="none" w:sz="0" w:space="0" w:color="auto"/>
        <w:right w:val="none" w:sz="0" w:space="0" w:color="auto"/>
      </w:divBdr>
    </w:div>
    <w:div w:id="1054962983">
      <w:bodyDiv w:val="1"/>
      <w:marLeft w:val="0"/>
      <w:marRight w:val="0"/>
      <w:marTop w:val="0"/>
      <w:marBottom w:val="0"/>
      <w:divBdr>
        <w:top w:val="none" w:sz="0" w:space="0" w:color="auto"/>
        <w:left w:val="none" w:sz="0" w:space="0" w:color="auto"/>
        <w:bottom w:val="none" w:sz="0" w:space="0" w:color="auto"/>
        <w:right w:val="none" w:sz="0" w:space="0" w:color="auto"/>
      </w:divBdr>
    </w:div>
    <w:div w:id="1143159832">
      <w:bodyDiv w:val="1"/>
      <w:marLeft w:val="0"/>
      <w:marRight w:val="0"/>
      <w:marTop w:val="0"/>
      <w:marBottom w:val="0"/>
      <w:divBdr>
        <w:top w:val="none" w:sz="0" w:space="0" w:color="auto"/>
        <w:left w:val="none" w:sz="0" w:space="0" w:color="auto"/>
        <w:bottom w:val="none" w:sz="0" w:space="0" w:color="auto"/>
        <w:right w:val="none" w:sz="0" w:space="0" w:color="auto"/>
      </w:divBdr>
    </w:div>
    <w:div w:id="1460225220">
      <w:bodyDiv w:val="1"/>
      <w:marLeft w:val="0"/>
      <w:marRight w:val="0"/>
      <w:marTop w:val="0"/>
      <w:marBottom w:val="0"/>
      <w:divBdr>
        <w:top w:val="none" w:sz="0" w:space="0" w:color="auto"/>
        <w:left w:val="none" w:sz="0" w:space="0" w:color="auto"/>
        <w:bottom w:val="none" w:sz="0" w:space="0" w:color="auto"/>
        <w:right w:val="none" w:sz="0" w:space="0" w:color="auto"/>
      </w:divBdr>
    </w:div>
    <w:div w:id="1813449091">
      <w:bodyDiv w:val="1"/>
      <w:marLeft w:val="0"/>
      <w:marRight w:val="0"/>
      <w:marTop w:val="0"/>
      <w:marBottom w:val="0"/>
      <w:divBdr>
        <w:top w:val="none" w:sz="0" w:space="0" w:color="auto"/>
        <w:left w:val="none" w:sz="0" w:space="0" w:color="auto"/>
        <w:bottom w:val="none" w:sz="0" w:space="0" w:color="auto"/>
        <w:right w:val="none" w:sz="0" w:space="0" w:color="auto"/>
      </w:divBdr>
    </w:div>
    <w:div w:id="1892961605">
      <w:bodyDiv w:val="1"/>
      <w:marLeft w:val="0"/>
      <w:marRight w:val="0"/>
      <w:marTop w:val="0"/>
      <w:marBottom w:val="0"/>
      <w:divBdr>
        <w:top w:val="none" w:sz="0" w:space="0" w:color="auto"/>
        <w:left w:val="none" w:sz="0" w:space="0" w:color="auto"/>
        <w:bottom w:val="none" w:sz="0" w:space="0" w:color="auto"/>
        <w:right w:val="none" w:sz="0" w:space="0" w:color="auto"/>
      </w:divBdr>
    </w:div>
    <w:div w:id="1899241827">
      <w:bodyDiv w:val="1"/>
      <w:marLeft w:val="0"/>
      <w:marRight w:val="0"/>
      <w:marTop w:val="0"/>
      <w:marBottom w:val="0"/>
      <w:divBdr>
        <w:top w:val="none" w:sz="0" w:space="0" w:color="auto"/>
        <w:left w:val="none" w:sz="0" w:space="0" w:color="auto"/>
        <w:bottom w:val="none" w:sz="0" w:space="0" w:color="auto"/>
        <w:right w:val="none" w:sz="0" w:space="0" w:color="auto"/>
      </w:divBdr>
    </w:div>
    <w:div w:id="1937011480">
      <w:bodyDiv w:val="1"/>
      <w:marLeft w:val="0"/>
      <w:marRight w:val="0"/>
      <w:marTop w:val="0"/>
      <w:marBottom w:val="0"/>
      <w:divBdr>
        <w:top w:val="none" w:sz="0" w:space="0" w:color="auto"/>
        <w:left w:val="none" w:sz="0" w:space="0" w:color="auto"/>
        <w:bottom w:val="none" w:sz="0" w:space="0" w:color="auto"/>
        <w:right w:val="none" w:sz="0" w:space="0" w:color="auto"/>
      </w:divBdr>
      <w:divsChild>
        <w:div w:id="147583362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inflexion.org/rick-dufour-on-groups-vs-team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taylorfrancis.com/books/mono/10.4324/9780080963594/management-teams-meredith-belbin" TargetMode="External"/><Relationship Id="rId17" Type="http://schemas.openxmlformats.org/officeDocument/2006/relationships/hyperlink" Target="https://handoutset.com/wp-content/uploads/2022/07/Conducting-Educational-Research-Bruce-W.-Tuckman-Brian-E.-Harper.pdf" TargetMode="External"/><Relationship Id="rId2" Type="http://schemas.openxmlformats.org/officeDocument/2006/relationships/customXml" Target="../customXml/item2.xml"/><Relationship Id="rId16" Type="http://schemas.openxmlformats.org/officeDocument/2006/relationships/hyperlink" Target="https://www.mtdtraining.com/blog/thomas-kilmann-conflict-management-model.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www.geektonight.com/group/" TargetMode="External"/><Relationship Id="rId10" Type="http://schemas.openxmlformats.org/officeDocument/2006/relationships/image" Target="media/image1.pn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eektonight.com/grou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39AFA9EE955475B9A42BCC0E89DBB18"/>
        <w:category>
          <w:name w:val="General"/>
          <w:gallery w:val="placeholder"/>
        </w:category>
        <w:types>
          <w:type w:val="bbPlcHdr"/>
        </w:types>
        <w:behaviors>
          <w:behavior w:val="content"/>
        </w:behaviors>
        <w:guid w:val="{2147EB73-F611-4DA6-A173-5DEF80F80A9B}"/>
      </w:docPartPr>
      <w:docPartBody>
        <w:p w:rsidR="00E80F11" w:rsidRDefault="00A66D8E" w:rsidP="00A66D8E">
          <w:pPr>
            <w:pStyle w:val="E39AFA9EE955475B9A42BCC0E89DBB18"/>
          </w:pPr>
          <w:r>
            <w:rPr>
              <w:rFonts w:asciiTheme="majorHAnsi" w:eastAsiaTheme="majorEastAsia" w:hAnsiTheme="majorHAnsi" w:cstheme="majorBidi"/>
              <w:caps/>
              <w:color w:val="4472C4" w:themeColor="accent1"/>
              <w:sz w:val="80"/>
              <w:szCs w:val="80"/>
            </w:rPr>
            <w:t>[Document title]</w:t>
          </w:r>
        </w:p>
      </w:docPartBody>
    </w:docPart>
    <w:docPart>
      <w:docPartPr>
        <w:name w:val="AFB3D2297BE141ABA37D65F7E144BD43"/>
        <w:category>
          <w:name w:val="General"/>
          <w:gallery w:val="placeholder"/>
        </w:category>
        <w:types>
          <w:type w:val="bbPlcHdr"/>
        </w:types>
        <w:behaviors>
          <w:behavior w:val="content"/>
        </w:behaviors>
        <w:guid w:val="{62728FD8-FFFA-46DC-A71B-C4A81A972BA3}"/>
      </w:docPartPr>
      <w:docPartBody>
        <w:p w:rsidR="00E80F11" w:rsidRDefault="00A66D8E" w:rsidP="00A66D8E">
          <w:pPr>
            <w:pStyle w:val="AFB3D2297BE141ABA37D65F7E144BD4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D8E"/>
    <w:rsid w:val="006B4359"/>
    <w:rsid w:val="00735363"/>
    <w:rsid w:val="009248E2"/>
    <w:rsid w:val="00A66D8E"/>
    <w:rsid w:val="00AE599F"/>
    <w:rsid w:val="00E80F11"/>
    <w:rsid w:val="00F73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9AFA9EE955475B9A42BCC0E89DBB18">
    <w:name w:val="E39AFA9EE955475B9A42BCC0E89DBB18"/>
    <w:rsid w:val="00A66D8E"/>
  </w:style>
  <w:style w:type="paragraph" w:customStyle="1" w:styleId="AFB3D2297BE141ABA37D65F7E144BD43">
    <w:name w:val="AFB3D2297BE141ABA37D65F7E144BD43"/>
    <w:rsid w:val="00A66D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2023-07-03T00:00:00</PublishDate>
  <Abstract/>
  <CompanyAddress>Student ID: 2209175</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c1a96a7970da4b136dbd2ecab0583c6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b16ac90f48c9594693ee0aa25f0f7b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DF3348-9B70-4C5B-9EF6-D3D7AC8344F9}">
  <ds:schemaRefs>
    <ds:schemaRef ds:uri="http://schemas.openxmlformats.org/package/2006/metadata/core-properties"/>
    <ds:schemaRef ds:uri="http://schemas.microsoft.com/office/infopath/2007/PartnerControls"/>
    <ds:schemaRef ds:uri="http://purl.org/dc/dcmitype/"/>
    <ds:schemaRef ds:uri="http://purl.org/dc/elements/1.1/"/>
    <ds:schemaRef ds:uri="04c7059f-bde8-4ce9-bb0f-e52888740953"/>
    <ds:schemaRef ds:uri="http://schemas.microsoft.com/office/2006/documentManagement/types"/>
    <ds:schemaRef ds:uri="d8e79d84-78fb-44a9-92e9-d04bdd8f0359"/>
    <ds:schemaRef ds:uri="http://schemas.microsoft.com/office/2006/metadata/properties"/>
    <ds:schemaRef ds:uri="http://www.w3.org/XML/1998/namespace"/>
    <ds:schemaRef ds:uri="http://purl.org/dc/terms/"/>
  </ds:schemaRefs>
</ds:datastoreItem>
</file>

<file path=customXml/itemProps3.xml><?xml version="1.0" encoding="utf-8"?>
<ds:datastoreItem xmlns:ds="http://schemas.openxmlformats.org/officeDocument/2006/customXml" ds:itemID="{042431C7-7465-4B04-BE10-BC257F5E65DD}">
  <ds:schemaRefs>
    <ds:schemaRef ds:uri="http://schemas.microsoft.com/sharepoint/v3/contenttype/forms"/>
  </ds:schemaRefs>
</ds:datastoreItem>
</file>

<file path=customXml/itemProps4.xml><?xml version="1.0" encoding="utf-8"?>
<ds:datastoreItem xmlns:ds="http://schemas.openxmlformats.org/officeDocument/2006/customXml" ds:itemID="{621AC780-D514-427E-920A-49475DF931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2E4E41B-8EC6-4141-86AF-22C5DD8E9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2088</TotalTime>
  <Pages>5</Pages>
  <Words>926</Words>
  <Characters>5280</Characters>
  <Application>Microsoft Office Word</Application>
  <DocSecurity>0</DocSecurity>
  <Lines>44</Lines>
  <Paragraphs>12</Paragraphs>
  <ScaleCrop>false</ScaleCrop>
  <Company>marina ciubotaru</Company>
  <LinksUpToDate>false</LinksUpToDate>
  <CharactersWithSpaces>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Supporting notes- Module: BMSW4009</dc:subject>
  <dc:creator>Marina</dc:creator>
  <cp:keywords/>
  <dc:description/>
  <cp:lastModifiedBy>Marina Ciubotariu (2209175)</cp:lastModifiedBy>
  <cp:revision>298</cp:revision>
  <dcterms:created xsi:type="dcterms:W3CDTF">2023-06-17T10:50:00Z</dcterms:created>
  <dcterms:modified xsi:type="dcterms:W3CDTF">2023-07-02T14:58:00Z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