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230" w:rsidRDefault="00637642" w:rsidP="009A1230">
      <w:pPr>
        <w:jc w:val="center"/>
        <w:rPr>
          <w:sz w:val="52"/>
          <w:szCs w:val="32"/>
        </w:rPr>
      </w:pPr>
      <w:r>
        <w:rPr>
          <w:sz w:val="52"/>
          <w:szCs w:val="32"/>
        </w:rPr>
        <w:t>Managing a Hardware/Software Project for Disaster Recovery</w:t>
      </w:r>
    </w:p>
    <w:p w:rsidR="009A1230" w:rsidRDefault="00637642" w:rsidP="009A1230">
      <w:pPr>
        <w:jc w:val="center"/>
        <w:rPr>
          <w:sz w:val="52"/>
          <w:szCs w:val="32"/>
        </w:rPr>
      </w:pPr>
      <w:r>
        <w:rPr>
          <w:sz w:val="52"/>
          <w:szCs w:val="32"/>
        </w:rPr>
        <w:t>Project Management and Research Methods</w:t>
      </w:r>
    </w:p>
    <w:p w:rsidR="009A1230" w:rsidRDefault="00637642" w:rsidP="009A1230">
      <w:pPr>
        <w:jc w:val="center"/>
        <w:rPr>
          <w:sz w:val="52"/>
          <w:szCs w:val="32"/>
        </w:rPr>
      </w:pPr>
      <w:r>
        <w:rPr>
          <w:sz w:val="52"/>
          <w:szCs w:val="32"/>
        </w:rPr>
        <w:t>ACDA5004</w:t>
      </w:r>
    </w:p>
    <w:p w:rsidR="009A1230" w:rsidRPr="00354065" w:rsidRDefault="009A1230" w:rsidP="009A1230">
      <w:pPr>
        <w:jc w:val="center"/>
        <w:rPr>
          <w:sz w:val="52"/>
          <w:szCs w:val="32"/>
        </w:rPr>
      </w:pPr>
      <w:r w:rsidRPr="00354065">
        <w:rPr>
          <w:sz w:val="52"/>
          <w:szCs w:val="32"/>
        </w:rPr>
        <w:t>Imran Ali</w:t>
      </w:r>
    </w:p>
    <w:p w:rsidR="009A1230" w:rsidRDefault="009A1230" w:rsidP="009A1230">
      <w:pPr>
        <w:jc w:val="center"/>
        <w:rPr>
          <w:sz w:val="52"/>
          <w:szCs w:val="32"/>
        </w:rPr>
      </w:pPr>
      <w:r w:rsidRPr="00354065">
        <w:rPr>
          <w:sz w:val="52"/>
          <w:szCs w:val="32"/>
        </w:rPr>
        <w:t>1701017</w:t>
      </w:r>
    </w:p>
    <w:p w:rsidR="009A1230" w:rsidRPr="00354065" w:rsidRDefault="00637642" w:rsidP="009A1230">
      <w:pPr>
        <w:jc w:val="center"/>
        <w:rPr>
          <w:sz w:val="52"/>
          <w:szCs w:val="32"/>
        </w:rPr>
      </w:pPr>
      <w:r>
        <w:rPr>
          <w:sz w:val="52"/>
          <w:szCs w:val="32"/>
        </w:rPr>
        <w:t>Sue Maw</w:t>
      </w:r>
    </w:p>
    <w:p w:rsidR="009A1230" w:rsidRDefault="009A1230" w:rsidP="009A1230">
      <w:pPr>
        <w:ind w:left="2160"/>
      </w:pPr>
    </w:p>
    <w:p w:rsidR="009A1230" w:rsidRDefault="009A1230" w:rsidP="009A1230">
      <w:r>
        <w:br w:type="page"/>
      </w:r>
    </w:p>
    <w:p w:rsidR="009A1230" w:rsidRDefault="009A1230" w:rsidP="009A1230">
      <w:pPr>
        <w:jc w:val="both"/>
        <w:rPr>
          <w:sz w:val="32"/>
        </w:rPr>
      </w:pPr>
      <w:r>
        <w:rPr>
          <w:sz w:val="32"/>
        </w:rPr>
        <w:lastRenderedPageBreak/>
        <w:t>Table of Contents</w:t>
      </w:r>
    </w:p>
    <w:p w:rsidR="009A1230" w:rsidRDefault="009A1230" w:rsidP="009A1230">
      <w:pPr>
        <w:jc w:val="both"/>
        <w:rPr>
          <w:sz w:val="32"/>
        </w:rPr>
      </w:pPr>
    </w:p>
    <w:p w:rsidR="00166709" w:rsidRDefault="009A1230" w:rsidP="009A1230">
      <w:pPr>
        <w:pStyle w:val="ListParagraph"/>
        <w:numPr>
          <w:ilvl w:val="0"/>
          <w:numId w:val="1"/>
        </w:numPr>
        <w:rPr>
          <w:sz w:val="32"/>
        </w:rPr>
      </w:pPr>
      <w:r w:rsidRPr="00FE1BB9">
        <w:rPr>
          <w:sz w:val="32"/>
        </w:rPr>
        <w:t>Introduction</w:t>
      </w:r>
    </w:p>
    <w:p w:rsidR="00166709" w:rsidRDefault="00166709" w:rsidP="009A1230">
      <w:pPr>
        <w:pStyle w:val="ListParagraph"/>
        <w:numPr>
          <w:ilvl w:val="0"/>
          <w:numId w:val="1"/>
        </w:numPr>
        <w:rPr>
          <w:sz w:val="32"/>
        </w:rPr>
      </w:pPr>
      <w:r>
        <w:rPr>
          <w:sz w:val="32"/>
        </w:rPr>
        <w:t>Risk Management</w:t>
      </w:r>
    </w:p>
    <w:p w:rsidR="00166709" w:rsidRDefault="00166709" w:rsidP="009A1230">
      <w:pPr>
        <w:pStyle w:val="ListParagraph"/>
        <w:numPr>
          <w:ilvl w:val="0"/>
          <w:numId w:val="1"/>
        </w:numPr>
        <w:rPr>
          <w:sz w:val="32"/>
        </w:rPr>
      </w:pPr>
      <w:r>
        <w:rPr>
          <w:sz w:val="32"/>
        </w:rPr>
        <w:t>Sustainability Issues</w:t>
      </w:r>
    </w:p>
    <w:p w:rsidR="00166709" w:rsidRDefault="00166709" w:rsidP="009A1230">
      <w:pPr>
        <w:pStyle w:val="ListParagraph"/>
        <w:numPr>
          <w:ilvl w:val="0"/>
          <w:numId w:val="1"/>
        </w:numPr>
        <w:rPr>
          <w:sz w:val="32"/>
        </w:rPr>
      </w:pPr>
      <w:r>
        <w:rPr>
          <w:sz w:val="32"/>
        </w:rPr>
        <w:t>Ethical and Legal Issues</w:t>
      </w:r>
    </w:p>
    <w:p w:rsidR="00166709" w:rsidRDefault="00166709" w:rsidP="009A1230">
      <w:pPr>
        <w:pStyle w:val="ListParagraph"/>
        <w:numPr>
          <w:ilvl w:val="0"/>
          <w:numId w:val="1"/>
        </w:numPr>
        <w:rPr>
          <w:sz w:val="32"/>
        </w:rPr>
      </w:pPr>
      <w:r>
        <w:rPr>
          <w:sz w:val="32"/>
        </w:rPr>
        <w:t>Quality Assurance Issues</w:t>
      </w:r>
    </w:p>
    <w:p w:rsidR="006C5030" w:rsidRDefault="006C5030" w:rsidP="009A1230">
      <w:pPr>
        <w:pStyle w:val="ListParagraph"/>
        <w:numPr>
          <w:ilvl w:val="0"/>
          <w:numId w:val="1"/>
        </w:numPr>
        <w:rPr>
          <w:sz w:val="32"/>
        </w:rPr>
      </w:pPr>
      <w:r>
        <w:rPr>
          <w:sz w:val="32"/>
        </w:rPr>
        <w:t>Screenshots of Demo &amp; Plan</w:t>
      </w:r>
    </w:p>
    <w:p w:rsidR="00166709" w:rsidRDefault="00166709" w:rsidP="009A1230">
      <w:pPr>
        <w:pStyle w:val="ListParagraph"/>
        <w:numPr>
          <w:ilvl w:val="0"/>
          <w:numId w:val="1"/>
        </w:numPr>
        <w:rPr>
          <w:sz w:val="32"/>
        </w:rPr>
      </w:pPr>
      <w:r>
        <w:rPr>
          <w:sz w:val="32"/>
        </w:rPr>
        <w:t>Conclusion</w:t>
      </w:r>
    </w:p>
    <w:p w:rsidR="00166709" w:rsidRDefault="00166709" w:rsidP="009A1230">
      <w:pPr>
        <w:pStyle w:val="ListParagraph"/>
        <w:numPr>
          <w:ilvl w:val="0"/>
          <w:numId w:val="1"/>
        </w:numPr>
        <w:rPr>
          <w:sz w:val="32"/>
        </w:rPr>
      </w:pPr>
      <w:r>
        <w:rPr>
          <w:sz w:val="32"/>
        </w:rPr>
        <w:t>References</w:t>
      </w:r>
    </w:p>
    <w:p w:rsidR="00166709" w:rsidRDefault="00166709" w:rsidP="00166709">
      <w:pPr>
        <w:rPr>
          <w:sz w:val="32"/>
        </w:rPr>
      </w:pPr>
    </w:p>
    <w:p w:rsidR="009A1230" w:rsidRPr="00166709" w:rsidRDefault="009A1230" w:rsidP="00166709">
      <w:pPr>
        <w:rPr>
          <w:sz w:val="32"/>
        </w:rPr>
      </w:pPr>
      <w:r w:rsidRPr="00166709">
        <w:rPr>
          <w:sz w:val="32"/>
        </w:rPr>
        <w:br w:type="page"/>
      </w:r>
    </w:p>
    <w:p w:rsidR="00725ADF" w:rsidRPr="009D6114" w:rsidRDefault="00553DCE" w:rsidP="00553DCE">
      <w:pPr>
        <w:pStyle w:val="ListParagraph"/>
        <w:numPr>
          <w:ilvl w:val="0"/>
          <w:numId w:val="2"/>
        </w:numPr>
        <w:rPr>
          <w:sz w:val="32"/>
          <w:u w:val="single"/>
        </w:rPr>
      </w:pPr>
      <w:r w:rsidRPr="009D6114">
        <w:rPr>
          <w:sz w:val="32"/>
          <w:u w:val="single"/>
        </w:rPr>
        <w:lastRenderedPageBreak/>
        <w:t>Introduction</w:t>
      </w:r>
    </w:p>
    <w:p w:rsidR="00553DCE" w:rsidRDefault="00553DCE" w:rsidP="00553DCE"/>
    <w:p w:rsidR="00553DCE" w:rsidRDefault="00553DCE" w:rsidP="00553DCE">
      <w:r>
        <w:t xml:space="preserve">This report will detail the concept of quality and quality management whilst analysing the role quality plays in project development. The ability to initiate, plan and manage a project will be assessed in multiple ways prior to ultimate implementation. </w:t>
      </w:r>
    </w:p>
    <w:p w:rsidR="009D6114" w:rsidRDefault="009D6114" w:rsidP="00553DCE"/>
    <w:p w:rsidR="009D6114" w:rsidRDefault="00100CFC" w:rsidP="00553DCE">
      <w:r>
        <w:t>Risk management is the ability to assess any factors that will affect the outcome of your end product</w:t>
      </w:r>
      <w:sdt>
        <w:sdtPr>
          <w:id w:val="1245074308"/>
          <w:citation/>
        </w:sdtPr>
        <w:sdtContent>
          <w:r w:rsidR="00A93616">
            <w:fldChar w:fldCharType="begin"/>
          </w:r>
          <w:r w:rsidR="00A93616">
            <w:instrText xml:space="preserve"> CITATION Dan03 \l 2057 </w:instrText>
          </w:r>
          <w:r w:rsidR="00A93616">
            <w:fldChar w:fldCharType="separate"/>
          </w:r>
          <w:r w:rsidR="00A93616">
            <w:rPr>
              <w:noProof/>
            </w:rPr>
            <w:t xml:space="preserve"> </w:t>
          </w:r>
          <w:r w:rsidR="00A93616" w:rsidRPr="00A93616">
            <w:rPr>
              <w:noProof/>
            </w:rPr>
            <w:t>[1]</w:t>
          </w:r>
          <w:r w:rsidR="00A93616">
            <w:fldChar w:fldCharType="end"/>
          </w:r>
        </w:sdtContent>
      </w:sdt>
      <w:r>
        <w:t>. Risks can be internal or external depending on the type of project being undertaken and are able to be overcome</w:t>
      </w:r>
      <w:r w:rsidR="00A93616">
        <w:t xml:space="preserve"> with adequate risk assessments and planning.</w:t>
      </w:r>
    </w:p>
    <w:p w:rsidR="009D6114" w:rsidRDefault="009D6114">
      <w:r>
        <w:br w:type="page"/>
      </w:r>
    </w:p>
    <w:p w:rsidR="009D6114" w:rsidRPr="009D6114" w:rsidRDefault="009D6114" w:rsidP="009D6114">
      <w:pPr>
        <w:pStyle w:val="ListParagraph"/>
        <w:numPr>
          <w:ilvl w:val="0"/>
          <w:numId w:val="2"/>
        </w:numPr>
        <w:rPr>
          <w:sz w:val="32"/>
          <w:u w:val="single"/>
        </w:rPr>
      </w:pPr>
      <w:r w:rsidRPr="009D6114">
        <w:rPr>
          <w:sz w:val="32"/>
          <w:u w:val="single"/>
        </w:rPr>
        <w:lastRenderedPageBreak/>
        <w:t>Risk Management</w:t>
      </w:r>
    </w:p>
    <w:p w:rsidR="009D6114" w:rsidRDefault="009D6114" w:rsidP="009D6114"/>
    <w:p w:rsidR="009D6114" w:rsidRDefault="003745E9" w:rsidP="009D6114">
      <w:r>
        <w:t>There are many risks that can affect the quality and efficiency of a project, the main way to assess risks would be to create a PESTLE analysis</w:t>
      </w:r>
      <w:r w:rsidR="0092766C">
        <w:t xml:space="preserve"> and a SWOT analysis</w:t>
      </w:r>
      <w:r w:rsidR="00A50765">
        <w:t xml:space="preserve"> </w:t>
      </w:r>
      <w:sdt>
        <w:sdtPr>
          <w:id w:val="403488321"/>
          <w:citation/>
        </w:sdtPr>
        <w:sdtContent>
          <w:r w:rsidR="0092766C">
            <w:fldChar w:fldCharType="begin"/>
          </w:r>
          <w:r w:rsidR="0092766C">
            <w:instrText xml:space="preserve"> CITATION Ras17 \l 2057 </w:instrText>
          </w:r>
          <w:r w:rsidR="0092766C">
            <w:fldChar w:fldCharType="separate"/>
          </w:r>
          <w:r w:rsidR="0092766C" w:rsidRPr="0092766C">
            <w:rPr>
              <w:noProof/>
            </w:rPr>
            <w:t>[2]</w:t>
          </w:r>
          <w:r w:rsidR="0092766C">
            <w:fldChar w:fldCharType="end"/>
          </w:r>
        </w:sdtContent>
      </w:sdt>
      <w:r>
        <w:t>, this would in turn discuss risks in terms of politics, economic, social, technological, legal and ethical/environmental issues</w:t>
      </w:r>
      <w:r w:rsidR="0092766C">
        <w:t xml:space="preserve"> as well as displaying the strengths, weaknesses, opp</w:t>
      </w:r>
      <w:r w:rsidR="00A50765">
        <w:t>ortunities and threats to the project in hand.</w:t>
      </w:r>
    </w:p>
    <w:p w:rsidR="0092766C" w:rsidRDefault="0092766C" w:rsidP="009D6114"/>
    <w:p w:rsidR="0092766C" w:rsidRDefault="0092766C" w:rsidP="009D6114">
      <w:r>
        <w:t>The main risks highlighted within this project</w:t>
      </w:r>
      <w:r w:rsidR="00413B90">
        <w:t xml:space="preserve"> in relation to the overall system and its deliverables</w:t>
      </w:r>
      <w:r>
        <w:t xml:space="preserve"> include:</w:t>
      </w:r>
    </w:p>
    <w:p w:rsidR="0092766C" w:rsidRDefault="0092766C" w:rsidP="009D6114"/>
    <w:p w:rsidR="0092766C" w:rsidRDefault="0092766C" w:rsidP="0092766C">
      <w:r w:rsidRPr="0092766C">
        <w:t xml:space="preserve"> </w:t>
      </w:r>
      <w:r>
        <w:t>System Risks:</w:t>
      </w:r>
    </w:p>
    <w:p w:rsidR="006C5030" w:rsidRPr="0092766C" w:rsidRDefault="006C5030" w:rsidP="0092766C"/>
    <w:p w:rsidR="0092766C" w:rsidRPr="0092766C" w:rsidRDefault="003A76FE" w:rsidP="006C5030">
      <w:r>
        <w:t>A</w:t>
      </w:r>
      <w:r w:rsidR="0092766C" w:rsidRPr="0092766C">
        <w:t>vailability of the system</w:t>
      </w:r>
      <w:sdt>
        <w:sdtPr>
          <w:id w:val="951139696"/>
          <w:citation/>
        </w:sdtPr>
        <w:sdtContent>
          <w:r w:rsidR="00CB0811">
            <w:fldChar w:fldCharType="begin"/>
          </w:r>
          <w:r w:rsidR="00CB0811">
            <w:instrText xml:space="preserve"> CITATION Har02 \l 2057 </w:instrText>
          </w:r>
          <w:r w:rsidR="00CB0811">
            <w:fldChar w:fldCharType="separate"/>
          </w:r>
          <w:r w:rsidR="00CB0811">
            <w:rPr>
              <w:noProof/>
            </w:rPr>
            <w:t xml:space="preserve"> </w:t>
          </w:r>
          <w:r w:rsidR="00CB0811" w:rsidRPr="00CB0811">
            <w:rPr>
              <w:noProof/>
            </w:rPr>
            <w:t>[3]</w:t>
          </w:r>
          <w:r w:rsidR="00CB0811">
            <w:fldChar w:fldCharType="end"/>
          </w:r>
        </w:sdtContent>
      </w:sdt>
      <w:r w:rsidR="0092766C" w:rsidRPr="0092766C">
        <w:t xml:space="preserve"> </w:t>
      </w:r>
      <w:r w:rsidR="00A50765">
        <w:t>–</w:t>
      </w:r>
      <w:r w:rsidR="0092766C">
        <w:t xml:space="preserve"> </w:t>
      </w:r>
      <w:r w:rsidR="00A50765">
        <w:t>this risk is related to how quickly the system will be available when a disaster has occurred at the organisation</w:t>
      </w:r>
      <w:r>
        <w:t>, to overcome this risk, the strategy that has been chosen is to test availability by creating “drill” situations to check how fast response time is</w:t>
      </w:r>
      <w:r w:rsidR="00346C7C">
        <w:t>.</w:t>
      </w:r>
    </w:p>
    <w:p w:rsidR="006C5030" w:rsidRDefault="006C5030" w:rsidP="006C5030"/>
    <w:p w:rsidR="0092766C" w:rsidRPr="0092766C" w:rsidRDefault="003A76FE" w:rsidP="006C5030">
      <w:r>
        <w:t>C</w:t>
      </w:r>
      <w:r w:rsidR="0092766C" w:rsidRPr="0092766C">
        <w:t>apability to cover a large geographic area</w:t>
      </w:r>
      <w:r w:rsidR="00CB0811">
        <w:t xml:space="preserve"> </w:t>
      </w:r>
      <w:sdt>
        <w:sdtPr>
          <w:id w:val="-933131870"/>
          <w:citation/>
        </w:sdtPr>
        <w:sdtContent>
          <w:r w:rsidR="00CB0811">
            <w:fldChar w:fldCharType="begin"/>
          </w:r>
          <w:r w:rsidR="00CB0811">
            <w:instrText xml:space="preserve">CITATION Jan14 \l 2057 </w:instrText>
          </w:r>
          <w:r w:rsidR="00CB0811">
            <w:fldChar w:fldCharType="separate"/>
          </w:r>
          <w:r w:rsidR="00CB0811" w:rsidRPr="00CB0811">
            <w:rPr>
              <w:noProof/>
            </w:rPr>
            <w:t>[4]</w:t>
          </w:r>
          <w:r w:rsidR="00CB0811">
            <w:fldChar w:fldCharType="end"/>
          </w:r>
        </w:sdtContent>
      </w:sdt>
      <w:r w:rsidR="0092766C" w:rsidRPr="0092766C">
        <w:t xml:space="preserve"> </w:t>
      </w:r>
      <w:r>
        <w:t xml:space="preserve">– this risk is associated with the system’s ability to provide coverage in a large area, </w:t>
      </w:r>
      <w:r w:rsidR="00631389">
        <w:t xml:space="preserve">the strategy </w:t>
      </w:r>
      <w:r>
        <w:t xml:space="preserve">to </w:t>
      </w:r>
      <w:r w:rsidR="00631389">
        <w:t>prevail this risk will be to use cloud networking, this will provide coverage for large areas with the ability to expand</w:t>
      </w:r>
      <w:r w:rsidR="00346C7C">
        <w:t>.</w:t>
      </w:r>
    </w:p>
    <w:p w:rsidR="006C5030" w:rsidRDefault="006C5030" w:rsidP="006C5030"/>
    <w:p w:rsidR="006C5030" w:rsidRDefault="00631389" w:rsidP="006C5030">
      <w:r>
        <w:t>S</w:t>
      </w:r>
      <w:r w:rsidR="0092766C" w:rsidRPr="0092766C">
        <w:t>ignal strength, bandwidth speeds for data recovery</w:t>
      </w:r>
      <w:sdt>
        <w:sdtPr>
          <w:id w:val="-1366208512"/>
          <w:citation/>
        </w:sdtPr>
        <w:sdtContent>
          <w:r w:rsidR="00CB0811">
            <w:fldChar w:fldCharType="begin"/>
          </w:r>
          <w:r w:rsidR="00CB0811">
            <w:instrText xml:space="preserve"> CITATION Jan14 \l 2057 </w:instrText>
          </w:r>
          <w:r w:rsidR="00CB0811">
            <w:fldChar w:fldCharType="separate"/>
          </w:r>
          <w:r w:rsidR="00CB0811">
            <w:rPr>
              <w:noProof/>
            </w:rPr>
            <w:t xml:space="preserve"> </w:t>
          </w:r>
          <w:r w:rsidR="00CB0811" w:rsidRPr="00CB0811">
            <w:rPr>
              <w:noProof/>
            </w:rPr>
            <w:t>[4]</w:t>
          </w:r>
          <w:r w:rsidR="00CB0811">
            <w:fldChar w:fldCharType="end"/>
          </w:r>
        </w:sdtContent>
      </w:sdt>
      <w:r>
        <w:t xml:space="preserve"> – related to the systems network connectivity and speeds, this can be a huge risk as this will affect the organisations ability to restart operations, to overcome this problem</w:t>
      </w:r>
      <w:r w:rsidR="005E0E4C">
        <w:t>, signal strengths will be tested by passing through high volumes of information and data with large storage capacities</w:t>
      </w:r>
      <w:r w:rsidR="00346C7C">
        <w:t>.</w:t>
      </w:r>
    </w:p>
    <w:p w:rsidR="006C5030" w:rsidRDefault="006C5030" w:rsidP="006C5030"/>
    <w:p w:rsidR="0092766C" w:rsidRPr="0092766C" w:rsidRDefault="0022348D" w:rsidP="006C5030">
      <w:r>
        <w:t>S</w:t>
      </w:r>
      <w:r w:rsidR="0092766C" w:rsidRPr="0092766C">
        <w:t>ecurity of data, information and resources</w:t>
      </w:r>
      <w:r w:rsidR="0072141B">
        <w:t>/</w:t>
      </w:r>
      <w:r w:rsidR="00413B90">
        <w:t xml:space="preserve">Data protection </w:t>
      </w:r>
      <w:sdt>
        <w:sdtPr>
          <w:id w:val="1818072905"/>
          <w:citation/>
        </w:sdtPr>
        <w:sdtContent>
          <w:r w:rsidR="00413B90">
            <w:fldChar w:fldCharType="begin"/>
          </w:r>
          <w:r w:rsidR="00413B90">
            <w:instrText xml:space="preserve"> CITATION UKG19 \l 2057 </w:instrText>
          </w:r>
          <w:r w:rsidR="00413B90">
            <w:fldChar w:fldCharType="separate"/>
          </w:r>
          <w:r w:rsidR="00413B90" w:rsidRPr="00413B90">
            <w:rPr>
              <w:noProof/>
            </w:rPr>
            <w:t>[5]</w:t>
          </w:r>
          <w:r w:rsidR="00413B90">
            <w:fldChar w:fldCharType="end"/>
          </w:r>
        </w:sdtContent>
      </w:sdt>
      <w:r w:rsidR="00092F31">
        <w:t>–</w:t>
      </w:r>
      <w:r>
        <w:t xml:space="preserve"> </w:t>
      </w:r>
      <w:r w:rsidR="00092F31">
        <w:t xml:space="preserve">this </w:t>
      </w:r>
      <w:r w:rsidR="00430906">
        <w:t>is a huge risk for the organisation, whilst the all systems are down, the back-up system must always keep data up-to-date as well as highly secured and encrypted to keep safe from threats, to overcome this risk, data security will be tested by ethically damaging data to ensure security is always at a high level</w:t>
      </w:r>
      <w:r w:rsidR="00346C7C">
        <w:t>.</w:t>
      </w:r>
    </w:p>
    <w:p w:rsidR="006C5030" w:rsidRDefault="006C5030" w:rsidP="006C5030"/>
    <w:p w:rsidR="0092766C" w:rsidRPr="0092766C" w:rsidRDefault="0022348D" w:rsidP="006C5030">
      <w:r>
        <w:t>The o</w:t>
      </w:r>
      <w:r w:rsidR="0092766C" w:rsidRPr="0092766C">
        <w:t>verall ability of the system to overcome the problem of disaster and recovery</w:t>
      </w:r>
      <w:r w:rsidR="00EB3D71">
        <w:t xml:space="preserve"> – this risk is the main problem to show that the system is working, if the system isn’t working then the whole project will be deemed as a failure. To overcome this risk, system testing will be taken out regularly to mitigate any risks related to the systems capabilities and efficiency to work</w:t>
      </w:r>
      <w:r w:rsidR="00346C7C">
        <w:t>.</w:t>
      </w:r>
    </w:p>
    <w:p w:rsidR="0092766C" w:rsidRDefault="0092766C" w:rsidP="0092766C"/>
    <w:p w:rsidR="00413B90" w:rsidRDefault="00413B90" w:rsidP="0092766C"/>
    <w:p w:rsidR="00413B90" w:rsidRDefault="00413B90" w:rsidP="0092766C"/>
    <w:p w:rsidR="00413B90" w:rsidRDefault="00413B90" w:rsidP="0092766C"/>
    <w:p w:rsidR="00413B90" w:rsidRDefault="00413B90" w:rsidP="0092766C"/>
    <w:p w:rsidR="00413B90" w:rsidRDefault="00413B90" w:rsidP="0092766C"/>
    <w:p w:rsidR="00413B90" w:rsidRDefault="00413B90" w:rsidP="0092766C"/>
    <w:p w:rsidR="00413B90" w:rsidRDefault="00413B90" w:rsidP="0092766C"/>
    <w:p w:rsidR="006C5030" w:rsidRDefault="006C5030" w:rsidP="0092766C"/>
    <w:p w:rsidR="00413B90" w:rsidRDefault="00413B90" w:rsidP="0092766C">
      <w:r>
        <w:lastRenderedPageBreak/>
        <w:t>The main risks related to the overall project include:</w:t>
      </w:r>
    </w:p>
    <w:p w:rsidR="00413B90" w:rsidRPr="0092766C" w:rsidRDefault="00413B90" w:rsidP="0092766C"/>
    <w:p w:rsidR="0092766C" w:rsidRDefault="0092766C" w:rsidP="0092766C">
      <w:r>
        <w:t>Project Risks</w:t>
      </w:r>
      <w:r w:rsidRPr="0092766C">
        <w:t>:</w:t>
      </w:r>
    </w:p>
    <w:p w:rsidR="006C5030" w:rsidRPr="0092766C" w:rsidRDefault="006C5030" w:rsidP="0092766C"/>
    <w:p w:rsidR="0092766C" w:rsidRPr="0092766C" w:rsidRDefault="00B63CA9" w:rsidP="006C5030">
      <w:r>
        <w:t>S</w:t>
      </w:r>
      <w:r w:rsidR="0092766C" w:rsidRPr="0092766C">
        <w:t>chedule and timing to provide the system (there may be a disaster that can occur any time)</w:t>
      </w:r>
      <w:r w:rsidR="001C0289">
        <w:t xml:space="preserve"> </w:t>
      </w:r>
      <w:r>
        <w:t>–</w:t>
      </w:r>
      <w:r w:rsidR="001C0289">
        <w:t xml:space="preserve"> </w:t>
      </w:r>
      <w:r>
        <w:t>this risk is related to the ability to provide the system within the shortest timeframe possible as disaster can occur at any time, the solution to this is to plan the project effectively in terms of resources and time management to provide the system as quickly as possible to limit any risks</w:t>
      </w:r>
      <w:r w:rsidR="00346C7C">
        <w:t>.</w:t>
      </w:r>
    </w:p>
    <w:p w:rsidR="006C5030" w:rsidRDefault="006C5030" w:rsidP="006C5030"/>
    <w:p w:rsidR="0092766C" w:rsidRPr="0092766C" w:rsidRDefault="00B63CA9" w:rsidP="006C5030">
      <w:r>
        <w:t>C</w:t>
      </w:r>
      <w:r w:rsidR="0092766C" w:rsidRPr="0092766C">
        <w:t>ost and availability of equipment, resources, staff and tools</w:t>
      </w:r>
      <w:r>
        <w:t xml:space="preserve"> </w:t>
      </w:r>
      <w:r w:rsidR="00AE3083">
        <w:t>–</w:t>
      </w:r>
      <w:r>
        <w:t xml:space="preserve"> </w:t>
      </w:r>
      <w:r w:rsidR="00AE3083">
        <w:t>this project risk is related to all the resources and the availability of resources</w:t>
      </w:r>
      <w:r w:rsidR="001037C6">
        <w:t>, to solve this risk</w:t>
      </w:r>
      <w:r w:rsidR="00346C7C">
        <w:t>, equipment and resource planning will be handled carefully, selecting the best and efficient resources to reduce problems further down the line, this will reduce any problems that may occur in the future such as slow equipment.</w:t>
      </w:r>
    </w:p>
    <w:p w:rsidR="006C5030" w:rsidRDefault="006C5030" w:rsidP="006C5030"/>
    <w:p w:rsidR="0092766C" w:rsidRPr="0092766C" w:rsidRDefault="00B63CA9" w:rsidP="006C5030">
      <w:r>
        <w:t>Q</w:t>
      </w:r>
      <w:r w:rsidR="0092766C" w:rsidRPr="0092766C">
        <w:t xml:space="preserve">uality and efficiency of the provided system and </w:t>
      </w:r>
      <w:r w:rsidR="00346C7C" w:rsidRPr="0092766C">
        <w:t>its</w:t>
      </w:r>
      <w:r w:rsidR="0092766C" w:rsidRPr="0092766C">
        <w:t xml:space="preserve"> characteristics</w:t>
      </w:r>
      <w:r w:rsidR="00346C7C">
        <w:t xml:space="preserve"> – related to the ultimate implemented system, this risk will test if all client requirements have been met as well as the overall capacities and capabilities of the system, the only way this can be fully tested is if a disaster has occurred and if the system has </w:t>
      </w:r>
      <w:r w:rsidR="009A7F9A">
        <w:t>overcome</w:t>
      </w:r>
      <w:r w:rsidR="00346C7C">
        <w:t xml:space="preserve"> the problem at hand.</w:t>
      </w:r>
    </w:p>
    <w:p w:rsidR="0092766C" w:rsidRDefault="0092766C" w:rsidP="00B63CA9">
      <w:pPr>
        <w:ind w:left="720"/>
      </w:pPr>
    </w:p>
    <w:p w:rsidR="00620676" w:rsidRDefault="00620676" w:rsidP="009D6114"/>
    <w:p w:rsidR="00620676" w:rsidRDefault="00620676">
      <w:r>
        <w:br w:type="page"/>
      </w:r>
    </w:p>
    <w:p w:rsidR="0092766C" w:rsidRDefault="00620676" w:rsidP="00620676">
      <w:pPr>
        <w:pStyle w:val="ListParagraph"/>
        <w:numPr>
          <w:ilvl w:val="0"/>
          <w:numId w:val="2"/>
        </w:numPr>
        <w:rPr>
          <w:sz w:val="32"/>
          <w:u w:val="single"/>
        </w:rPr>
      </w:pPr>
      <w:r w:rsidRPr="00620676">
        <w:rPr>
          <w:sz w:val="32"/>
          <w:u w:val="single"/>
        </w:rPr>
        <w:lastRenderedPageBreak/>
        <w:t>Sustainability Issues</w:t>
      </w:r>
    </w:p>
    <w:p w:rsidR="00620676" w:rsidRDefault="00620676" w:rsidP="00620676"/>
    <w:p w:rsidR="008D3DFF" w:rsidRDefault="008D3DFF" w:rsidP="00620676">
      <w:r>
        <w:t>Sustainability</w:t>
      </w:r>
      <w:r w:rsidR="003F0EF0">
        <w:t xml:space="preserve"> is the ability to maintain something at a rate for a long period </w:t>
      </w:r>
      <w:sdt>
        <w:sdtPr>
          <w:id w:val="-1854951067"/>
          <w:citation/>
        </w:sdtPr>
        <w:sdtContent>
          <w:r w:rsidR="003F0EF0">
            <w:fldChar w:fldCharType="begin"/>
          </w:r>
          <w:r w:rsidR="003F0EF0">
            <w:instrText xml:space="preserve"> CITATION Pug96 \l 2057 </w:instrText>
          </w:r>
          <w:r w:rsidR="003F0EF0">
            <w:fldChar w:fldCharType="separate"/>
          </w:r>
          <w:r w:rsidR="003F0EF0" w:rsidRPr="003F0EF0">
            <w:rPr>
              <w:noProof/>
            </w:rPr>
            <w:t>[6]</w:t>
          </w:r>
          <w:r w:rsidR="003F0EF0">
            <w:fldChar w:fldCharType="end"/>
          </w:r>
        </w:sdtContent>
      </w:sdt>
      <w:r w:rsidR="003F0EF0">
        <w:t xml:space="preserve"> of time without the worry of it degrading. </w:t>
      </w:r>
    </w:p>
    <w:p w:rsidR="00A96B1C" w:rsidRDefault="00A96B1C" w:rsidP="00620676"/>
    <w:p w:rsidR="00120BF6" w:rsidRDefault="00120BF6" w:rsidP="00620676">
      <w:r>
        <w:t>The main issue with any IT related project/device/system is the impact they create when they are being made, used or destroyed. As well as providing benefits such as automation and fast data transfer for the world, such IT relations create problems in first, second and third order sustainability.</w:t>
      </w:r>
    </w:p>
    <w:p w:rsidR="00120BF6" w:rsidRDefault="00120BF6" w:rsidP="00620676"/>
    <w:p w:rsidR="005F7126" w:rsidRDefault="005F7126" w:rsidP="00620676">
      <w:r>
        <w:t xml:space="preserve">A first order sustainable issue is the first problem created, in relation to IT, the existence of IT creates many issues. </w:t>
      </w:r>
    </w:p>
    <w:p w:rsidR="005F7126" w:rsidRDefault="005F7126" w:rsidP="00620676"/>
    <w:p w:rsidR="00120BF6" w:rsidRDefault="00120BF6" w:rsidP="00620676">
      <w:r>
        <w:t xml:space="preserve">In relation to the project at hand, a first order problem that is created due to the use of the system is greenhouse gas emissions </w:t>
      </w:r>
      <w:sdt>
        <w:sdtPr>
          <w:id w:val="425306786"/>
          <w:citation/>
        </w:sdtPr>
        <w:sdtContent>
          <w:r>
            <w:fldChar w:fldCharType="begin"/>
          </w:r>
          <w:r>
            <w:instrText xml:space="preserve"> CITATION Ben12 \l 2057 </w:instrText>
          </w:r>
          <w:r>
            <w:fldChar w:fldCharType="separate"/>
          </w:r>
          <w:r w:rsidRPr="00120BF6">
            <w:rPr>
              <w:noProof/>
            </w:rPr>
            <w:t>[7]</w:t>
          </w:r>
          <w:r>
            <w:fldChar w:fldCharType="end"/>
          </w:r>
        </w:sdtContent>
      </w:sdt>
      <w:r>
        <w:t>.</w:t>
      </w:r>
    </w:p>
    <w:p w:rsidR="00E318A7" w:rsidRDefault="00E318A7" w:rsidP="00620676">
      <w:r>
        <w:t>This problem is created in the overall creation of each separate device (router, truck, PC</w:t>
      </w:r>
      <w:r w:rsidR="005F7126">
        <w:t>, switch etc.), further, this is a direct result of the existence of IT.</w:t>
      </w:r>
    </w:p>
    <w:p w:rsidR="00372279" w:rsidRDefault="00372279" w:rsidP="00620676"/>
    <w:p w:rsidR="006173BC" w:rsidRDefault="00EE26D0" w:rsidP="00620676">
      <w:r>
        <w:t>Another problem related to first order issues is electronic waste (E-Waste)</w:t>
      </w:r>
      <w:sdt>
        <w:sdtPr>
          <w:id w:val="-2002034365"/>
          <w:citation/>
        </w:sdtPr>
        <w:sdtContent>
          <w:r w:rsidR="002200C5">
            <w:fldChar w:fldCharType="begin"/>
          </w:r>
          <w:r w:rsidR="002200C5">
            <w:instrText xml:space="preserve"> CITATION Glo18 \l 2057 </w:instrText>
          </w:r>
          <w:r w:rsidR="002200C5">
            <w:fldChar w:fldCharType="separate"/>
          </w:r>
          <w:r w:rsidR="002200C5">
            <w:rPr>
              <w:noProof/>
            </w:rPr>
            <w:t xml:space="preserve"> </w:t>
          </w:r>
          <w:r w:rsidR="002200C5" w:rsidRPr="002200C5">
            <w:rPr>
              <w:noProof/>
            </w:rPr>
            <w:t>[8]</w:t>
          </w:r>
          <w:r w:rsidR="002200C5">
            <w:fldChar w:fldCharType="end"/>
          </w:r>
        </w:sdtContent>
      </w:sdt>
      <w:r w:rsidR="00844AA6">
        <w:t xml:space="preserve">. E-Waste is </w:t>
      </w:r>
      <w:r w:rsidR="006173BC">
        <w:t>automatically created when parts are destroyed in factories or after being sold and thrown away for new technology, the by-product of E-Waste is unrecyclable materials that are burned, further creating greenhouse gases</w:t>
      </w:r>
      <w:r w:rsidR="00CE3F6C">
        <w:t>.</w:t>
      </w:r>
    </w:p>
    <w:p w:rsidR="00A046EB" w:rsidRDefault="00A046EB" w:rsidP="00620676"/>
    <w:p w:rsidR="00A046EB" w:rsidRDefault="00A046EB" w:rsidP="00620676">
      <w:r>
        <w:t>A second order sustainable issue is the second problem created, in relation to IT, the second problem of any device would be the transporting of the products to other parts of the world for sale or destruction.</w:t>
      </w:r>
    </w:p>
    <w:p w:rsidR="00A046EB" w:rsidRDefault="00A046EB" w:rsidP="00620676"/>
    <w:p w:rsidR="00A046EB" w:rsidRDefault="00A046EB" w:rsidP="00620676">
      <w:r>
        <w:t xml:space="preserve">A second order problem that is created due to </w:t>
      </w:r>
      <w:r w:rsidR="004454CC">
        <w:t>this project</w:t>
      </w:r>
      <w:r w:rsidR="009C1459">
        <w:t xml:space="preserve"> is substitution in terms of a wireless cloud network and optimization </w:t>
      </w:r>
      <w:sdt>
        <w:sdtPr>
          <w:id w:val="1614629462"/>
          <w:citation/>
        </w:sdtPr>
        <w:sdtContent>
          <w:r w:rsidR="00DC7F2A">
            <w:fldChar w:fldCharType="begin"/>
          </w:r>
          <w:r w:rsidR="00DC7F2A">
            <w:instrText xml:space="preserve"> CITATION Sup19 \l 2057 </w:instrText>
          </w:r>
          <w:r w:rsidR="00DC7F2A">
            <w:fldChar w:fldCharType="separate"/>
          </w:r>
          <w:r w:rsidR="00DC7F2A" w:rsidRPr="00DC7F2A">
            <w:rPr>
              <w:noProof/>
            </w:rPr>
            <w:t>[9]</w:t>
          </w:r>
          <w:r w:rsidR="00DC7F2A">
            <w:fldChar w:fldCharType="end"/>
          </w:r>
        </w:sdtContent>
      </w:sdt>
      <w:r w:rsidR="00DC7F2A">
        <w:t xml:space="preserve"> </w:t>
      </w:r>
      <w:r w:rsidR="009C1459">
        <w:t>related to creating a smaller network that uses lower energy than the whole organisation, although both factors can be seen as positive</w:t>
      </w:r>
      <w:r w:rsidR="00DC7F2A">
        <w:t>, problems such as radio wave emissions and energy consumption need to be considered.</w:t>
      </w:r>
    </w:p>
    <w:p w:rsidR="00DC7F2A" w:rsidRDefault="00DC7F2A" w:rsidP="00620676"/>
    <w:p w:rsidR="00C31AC7" w:rsidRDefault="00960C01" w:rsidP="00620676">
      <w:r>
        <w:t xml:space="preserve">A third order sustainable issue is the “final” problem that is created that cause long-term impacts, in relation to IT, the overall power and energy usage and wastage of devices/systems </w:t>
      </w:r>
      <w:sdt>
        <w:sdtPr>
          <w:id w:val="-978760874"/>
          <w:citation/>
        </w:sdtPr>
        <w:sdtContent>
          <w:r w:rsidR="004D101A">
            <w:fldChar w:fldCharType="begin"/>
          </w:r>
          <w:r w:rsidR="004D101A">
            <w:instrText xml:space="preserve"> CITATION Bry17 \l 2057 </w:instrText>
          </w:r>
          <w:r w:rsidR="004D101A">
            <w:fldChar w:fldCharType="separate"/>
          </w:r>
          <w:r w:rsidR="004D101A" w:rsidRPr="004D101A">
            <w:rPr>
              <w:noProof/>
            </w:rPr>
            <w:t>[10]</w:t>
          </w:r>
          <w:r w:rsidR="004D101A">
            <w:fldChar w:fldCharType="end"/>
          </w:r>
        </w:sdtContent>
      </w:sdt>
      <w:r w:rsidR="004D101A">
        <w:t xml:space="preserve"> </w:t>
      </w:r>
      <w:r>
        <w:t>is a huge problem</w:t>
      </w:r>
      <w:r w:rsidR="00450705">
        <w:t>.</w:t>
      </w:r>
    </w:p>
    <w:p w:rsidR="004D101A" w:rsidRDefault="004D101A" w:rsidP="00620676"/>
    <w:p w:rsidR="004D101A" w:rsidRDefault="004D101A" w:rsidP="00620676">
      <w:r>
        <w:t>Another sustainability issue related to the third order is the uncertainty and innovation of technology. New technology surfaces regularly which questions capabilities of present technology, this creates an issue where consumers are continuously looking for the latest technology and throwing away working condition devices due to uncertainties of products.</w:t>
      </w:r>
    </w:p>
    <w:p w:rsidR="004D101A" w:rsidRDefault="004D101A" w:rsidP="00620676"/>
    <w:p w:rsidR="004D101A" w:rsidRDefault="004D101A" w:rsidP="00620676"/>
    <w:p w:rsidR="004D101A" w:rsidRDefault="004D101A" w:rsidP="00620676"/>
    <w:p w:rsidR="004D101A" w:rsidRDefault="004D101A" w:rsidP="00620676"/>
    <w:p w:rsidR="0040476D" w:rsidRDefault="0040476D" w:rsidP="00C31AC7">
      <w:pPr>
        <w:rPr>
          <w:i/>
          <w:iCs/>
        </w:rPr>
      </w:pPr>
    </w:p>
    <w:p w:rsidR="0040476D" w:rsidRDefault="0040476D" w:rsidP="00C31AC7">
      <w:pPr>
        <w:rPr>
          <w:i/>
          <w:iCs/>
        </w:rPr>
      </w:pPr>
    </w:p>
    <w:p w:rsidR="0040476D" w:rsidRPr="002564F1" w:rsidRDefault="0040476D" w:rsidP="00C31AC7">
      <w:pPr>
        <w:rPr>
          <w:iCs/>
        </w:rPr>
      </w:pPr>
    </w:p>
    <w:p w:rsidR="0040476D" w:rsidRDefault="002564F1" w:rsidP="00C31AC7">
      <w:pPr>
        <w:rPr>
          <w:iCs/>
        </w:rPr>
      </w:pPr>
      <w:r>
        <w:rPr>
          <w:iCs/>
        </w:rPr>
        <w:lastRenderedPageBreak/>
        <w:t xml:space="preserve">Other sustainability issues </w:t>
      </w:r>
      <w:r w:rsidR="007E5398">
        <w:rPr>
          <w:iCs/>
        </w:rPr>
        <w:t xml:space="preserve">that can be considered and </w:t>
      </w:r>
      <w:r>
        <w:rPr>
          <w:iCs/>
        </w:rPr>
        <w:t xml:space="preserve">related </w:t>
      </w:r>
      <w:r w:rsidR="007E5398">
        <w:rPr>
          <w:iCs/>
        </w:rPr>
        <w:t>to the project:</w:t>
      </w:r>
    </w:p>
    <w:p w:rsidR="007E5398" w:rsidRDefault="007E5398" w:rsidP="00C31AC7">
      <w:pPr>
        <w:rPr>
          <w:iCs/>
        </w:rPr>
      </w:pPr>
    </w:p>
    <w:p w:rsidR="007E5398" w:rsidRDefault="007E5398" w:rsidP="007E5398">
      <w:pPr>
        <w:pStyle w:val="ListParagraph"/>
        <w:numPr>
          <w:ilvl w:val="0"/>
          <w:numId w:val="7"/>
        </w:numPr>
        <w:rPr>
          <w:iCs/>
        </w:rPr>
      </w:pPr>
      <w:r>
        <w:rPr>
          <w:iCs/>
        </w:rPr>
        <w:t>The use</w:t>
      </w:r>
      <w:r w:rsidR="00670C64">
        <w:rPr>
          <w:iCs/>
        </w:rPr>
        <w:t xml:space="preserve"> of devices that are created with bio-materials, eco-plastics are low-carbon alternatives and require less energy to create as well as emit low wastage compared to metals</w:t>
      </w:r>
    </w:p>
    <w:p w:rsidR="00670C64" w:rsidRDefault="00670C64" w:rsidP="007E5398">
      <w:pPr>
        <w:pStyle w:val="ListParagraph"/>
        <w:numPr>
          <w:ilvl w:val="0"/>
          <w:numId w:val="7"/>
        </w:numPr>
        <w:rPr>
          <w:iCs/>
        </w:rPr>
      </w:pPr>
      <w:r>
        <w:rPr>
          <w:iCs/>
        </w:rPr>
        <w:t>Smart monitoring and adequate predictive analytics can help increase efficiency in energy consumption allowing resource usage to be maximized</w:t>
      </w:r>
    </w:p>
    <w:p w:rsidR="00220859" w:rsidRDefault="00220859" w:rsidP="0011373F">
      <w:pPr>
        <w:rPr>
          <w:iCs/>
        </w:rPr>
      </w:pPr>
    </w:p>
    <w:p w:rsidR="0011373F" w:rsidRDefault="0011373F" w:rsidP="0011373F">
      <w:pPr>
        <w:rPr>
          <w:iCs/>
        </w:rPr>
      </w:pPr>
      <w:r>
        <w:rPr>
          <w:iCs/>
        </w:rPr>
        <w:t>Other considerations:</w:t>
      </w:r>
    </w:p>
    <w:p w:rsidR="00C31AC7" w:rsidRDefault="0011373F" w:rsidP="00620676">
      <w:pPr>
        <w:numPr>
          <w:ilvl w:val="0"/>
          <w:numId w:val="6"/>
        </w:numPr>
      </w:pPr>
      <w:r w:rsidRPr="00C31AC7">
        <w:rPr>
          <w:iCs/>
        </w:rPr>
        <w:t>Virtualization</w:t>
      </w:r>
      <w:sdt>
        <w:sdtPr>
          <w:rPr>
            <w:iCs/>
          </w:rPr>
          <w:id w:val="-355580834"/>
          <w:citation/>
        </w:sdtPr>
        <w:sdtContent>
          <w:r w:rsidRPr="0011373F">
            <w:rPr>
              <w:iCs/>
            </w:rPr>
            <w:fldChar w:fldCharType="begin"/>
          </w:r>
          <w:r w:rsidRPr="0011373F">
            <w:rPr>
              <w:iCs/>
            </w:rPr>
            <w:instrText xml:space="preserve"> CITATION Giu13 \l 2057 </w:instrText>
          </w:r>
          <w:r w:rsidRPr="0011373F">
            <w:rPr>
              <w:iCs/>
            </w:rPr>
            <w:fldChar w:fldCharType="separate"/>
          </w:r>
          <w:r w:rsidRPr="0011373F">
            <w:rPr>
              <w:iCs/>
              <w:noProof/>
            </w:rPr>
            <w:t xml:space="preserve"> </w:t>
          </w:r>
          <w:r w:rsidRPr="0011373F">
            <w:rPr>
              <w:noProof/>
            </w:rPr>
            <w:t>[11]</w:t>
          </w:r>
          <w:r w:rsidRPr="0011373F">
            <w:rPr>
              <w:iCs/>
            </w:rPr>
            <w:fldChar w:fldCharType="end"/>
          </w:r>
        </w:sdtContent>
      </w:sdt>
      <w:r w:rsidRPr="00C31AC7">
        <w:t xml:space="preserve">: Virtualization allows accessing multiple applications on different operating systems at the same time, while abstracting (virtualizing) the machine hardware. The main </w:t>
      </w:r>
      <w:r w:rsidR="003A2288">
        <w:t xml:space="preserve">ideation </w:t>
      </w:r>
      <w:r w:rsidRPr="00C31AC7">
        <w:t xml:space="preserve">of virtualization is to </w:t>
      </w:r>
      <w:r w:rsidR="003A2288">
        <w:t xml:space="preserve">optimize </w:t>
      </w:r>
      <w:r w:rsidRPr="00C31AC7">
        <w:t xml:space="preserve">IT infrastructure to reduce operational costs. </w:t>
      </w:r>
    </w:p>
    <w:p w:rsidR="00530844" w:rsidRDefault="00530844" w:rsidP="00530844"/>
    <w:p w:rsidR="00530844" w:rsidRDefault="00530844" w:rsidP="00530844"/>
    <w:p w:rsidR="00530844" w:rsidRDefault="00530844">
      <w:r>
        <w:br w:type="page"/>
      </w:r>
    </w:p>
    <w:p w:rsidR="00530844" w:rsidRDefault="00530844" w:rsidP="00530844">
      <w:pPr>
        <w:pStyle w:val="ListParagraph"/>
        <w:numPr>
          <w:ilvl w:val="0"/>
          <w:numId w:val="2"/>
        </w:numPr>
        <w:rPr>
          <w:sz w:val="32"/>
          <w:u w:val="single"/>
        </w:rPr>
      </w:pPr>
      <w:r>
        <w:rPr>
          <w:sz w:val="32"/>
          <w:u w:val="single"/>
        </w:rPr>
        <w:lastRenderedPageBreak/>
        <w:t>Ethical and Legal Issues</w:t>
      </w:r>
    </w:p>
    <w:p w:rsidR="00530844" w:rsidRDefault="00530844" w:rsidP="00530844"/>
    <w:p w:rsidR="00EE3FC4" w:rsidRDefault="009D2A88" w:rsidP="00530844">
      <w:r>
        <w:t>Ethical and legal issues relate to laws and legislations set by a country’s government</w:t>
      </w:r>
      <w:r w:rsidR="00092F9F">
        <w:t xml:space="preserve"> or body</w:t>
      </w:r>
      <w:r>
        <w:t xml:space="preserve">, giving strict rules that must be abided whilst doing a certain task. </w:t>
      </w:r>
      <w:r w:rsidR="00EE3FC4">
        <w:tab/>
        <w:t>Ethics are in place to allow for trust, security and comfort.</w:t>
      </w:r>
    </w:p>
    <w:p w:rsidR="009D2A88" w:rsidRDefault="009D2A88" w:rsidP="00530844"/>
    <w:p w:rsidR="009D2A88" w:rsidRDefault="009D2A88" w:rsidP="00530844">
      <w:r>
        <w:t>In relation to this project and IT in general, the main legislation that must be followed is the Data Protection Act</w:t>
      </w:r>
      <w:r w:rsidR="00964E62">
        <w:t xml:space="preserve"> </w:t>
      </w:r>
      <w:sdt>
        <w:sdtPr>
          <w:id w:val="-1932184197"/>
          <w:citation/>
        </w:sdtPr>
        <w:sdtContent>
          <w:r w:rsidR="00964E62">
            <w:fldChar w:fldCharType="begin"/>
          </w:r>
          <w:r w:rsidR="00964E62">
            <w:instrText xml:space="preserve"> CITATION UKG19 \l 2057 </w:instrText>
          </w:r>
          <w:r w:rsidR="00964E62">
            <w:fldChar w:fldCharType="separate"/>
          </w:r>
          <w:r w:rsidR="00964E62" w:rsidRPr="00964E62">
            <w:rPr>
              <w:noProof/>
            </w:rPr>
            <w:t>[5]</w:t>
          </w:r>
          <w:r w:rsidR="00964E62">
            <w:fldChar w:fldCharType="end"/>
          </w:r>
        </w:sdtContent>
      </w:sdt>
      <w:r>
        <w:t xml:space="preserve"> (updated in 2018), this legislation controls how personal information is used by organisations, businesses or the government</w:t>
      </w:r>
      <w:r w:rsidR="00964E62">
        <w:t>.</w:t>
      </w:r>
    </w:p>
    <w:p w:rsidR="00964E62" w:rsidRDefault="00964E62" w:rsidP="00530844"/>
    <w:p w:rsidR="00964E62" w:rsidRDefault="00964E62" w:rsidP="00530844">
      <w:r>
        <w:t>Another legislation that applies is the Computer Misuse Act (1990), this legislation details the unauthorised use of a computer and its materials/resources and the result of doing so.</w:t>
      </w:r>
    </w:p>
    <w:p w:rsidR="00964E62" w:rsidRDefault="00964E62" w:rsidP="00530844"/>
    <w:p w:rsidR="00964E62" w:rsidRDefault="00964E62" w:rsidP="00530844">
      <w:r>
        <w:t>Both legislations are directly related to the project in hand due to accessibility of an organisations data, usage of data and the overall security of the data</w:t>
      </w:r>
      <w:r w:rsidR="00DF4B21">
        <w:t>.</w:t>
      </w:r>
    </w:p>
    <w:p w:rsidR="00DF4B21" w:rsidRDefault="00DF4B21" w:rsidP="00530844"/>
    <w:p w:rsidR="00DF4B21" w:rsidRDefault="00EE3FC4" w:rsidP="00530844">
      <w:r>
        <w:t>The BCS Code of Conduct</w:t>
      </w:r>
      <w:r w:rsidR="00C4467F">
        <w:t xml:space="preserve"> applies to all members of the BCS, it sets out professional standards required by BCS that relate to public interest, professional competence and integrity</w:t>
      </w:r>
      <w:r w:rsidR="00371ACE">
        <w:t xml:space="preserve"> rules and</w:t>
      </w:r>
      <w:r w:rsidR="0015113E">
        <w:t xml:space="preserve"> </w:t>
      </w:r>
      <w:r w:rsidR="00C4467F">
        <w:t>duty to the profession</w:t>
      </w:r>
      <w:sdt>
        <w:sdtPr>
          <w:id w:val="-1698770573"/>
          <w:citation/>
        </w:sdtPr>
        <w:sdtContent>
          <w:r w:rsidR="00A41838">
            <w:fldChar w:fldCharType="begin"/>
          </w:r>
          <w:r w:rsidR="00A41838">
            <w:instrText xml:space="preserve"> CITATION BCS \l 2057 </w:instrText>
          </w:r>
          <w:r w:rsidR="00A41838">
            <w:fldChar w:fldCharType="separate"/>
          </w:r>
          <w:r w:rsidR="00A41838">
            <w:rPr>
              <w:noProof/>
            </w:rPr>
            <w:t xml:space="preserve"> </w:t>
          </w:r>
          <w:r w:rsidR="00A41838" w:rsidRPr="00A41838">
            <w:rPr>
              <w:noProof/>
            </w:rPr>
            <w:t>[12]</w:t>
          </w:r>
          <w:r w:rsidR="00A41838">
            <w:fldChar w:fldCharType="end"/>
          </w:r>
        </w:sdtContent>
      </w:sdt>
      <w:r w:rsidR="00C4467F">
        <w:t>.</w:t>
      </w:r>
    </w:p>
    <w:p w:rsidR="00A41838" w:rsidRDefault="00A41838" w:rsidP="00530844"/>
    <w:p w:rsidR="00A41838" w:rsidRDefault="00A41838" w:rsidP="00530844">
      <w:r>
        <w:t xml:space="preserve">In relation to </w:t>
      </w:r>
      <w:r w:rsidRPr="008F6848">
        <w:rPr>
          <w:b/>
        </w:rPr>
        <w:t>public interest</w:t>
      </w:r>
      <w:r>
        <w:t xml:space="preserve">, this project will have “due regard for public health, privacy, security and wellbeing of others and the environment” </w:t>
      </w:r>
      <w:sdt>
        <w:sdtPr>
          <w:id w:val="-979386837"/>
          <w:citation/>
        </w:sdtPr>
        <w:sdtContent>
          <w:r>
            <w:fldChar w:fldCharType="begin"/>
          </w:r>
          <w:r>
            <w:instrText xml:space="preserve"> CITATION BCS \l 2057 </w:instrText>
          </w:r>
          <w:r>
            <w:fldChar w:fldCharType="separate"/>
          </w:r>
          <w:r w:rsidRPr="00A41838">
            <w:rPr>
              <w:noProof/>
            </w:rPr>
            <w:t>[12]</w:t>
          </w:r>
          <w:r>
            <w:fldChar w:fldCharType="end"/>
          </w:r>
        </w:sdtContent>
      </w:sdt>
      <w:r>
        <w:t>, acting in the public and employees interests</w:t>
      </w:r>
      <w:r w:rsidR="008F6848">
        <w:t>, planning will be conducted in a high standard with all potential risk factors and strategies to overcome them considered to ensure safety rights are met.</w:t>
      </w:r>
    </w:p>
    <w:p w:rsidR="008F6848" w:rsidRDefault="008F6848" w:rsidP="00530844"/>
    <w:p w:rsidR="00371ACE" w:rsidRDefault="00371ACE" w:rsidP="00371ACE">
      <w:r>
        <w:t xml:space="preserve">In relation to </w:t>
      </w:r>
      <w:r w:rsidRPr="00371ACE">
        <w:rPr>
          <w:b/>
        </w:rPr>
        <w:t>professional competence &amp; integrity rules</w:t>
      </w:r>
      <w:r>
        <w:t>, the project will follow the conduct of “</w:t>
      </w:r>
      <w:r w:rsidRPr="00371ACE">
        <w:t>You should seek out and observe good practice exemplified by rules, standards, conventions or protocols that are relevant in your area of specialism</w:t>
      </w:r>
      <w:r>
        <w:t xml:space="preserve">” </w:t>
      </w:r>
      <w:sdt>
        <w:sdtPr>
          <w:id w:val="2032756992"/>
          <w:citation/>
        </w:sdtPr>
        <w:sdtContent>
          <w:r>
            <w:fldChar w:fldCharType="begin"/>
          </w:r>
          <w:r>
            <w:instrText xml:space="preserve"> CITATION BCS \l 2057 </w:instrText>
          </w:r>
          <w:r>
            <w:fldChar w:fldCharType="separate"/>
          </w:r>
          <w:r w:rsidRPr="00371ACE">
            <w:rPr>
              <w:noProof/>
            </w:rPr>
            <w:t>[12]</w:t>
          </w:r>
          <w:r>
            <w:fldChar w:fldCharType="end"/>
          </w:r>
        </w:sdtContent>
      </w:sdt>
      <w:r>
        <w:t>, this ensures that the project and system will follow the guidelines set by IT related bodies and the government to ensure security of data and networking.</w:t>
      </w:r>
    </w:p>
    <w:p w:rsidR="00371ACE" w:rsidRDefault="00371ACE" w:rsidP="00371ACE"/>
    <w:p w:rsidR="00371ACE" w:rsidRDefault="00172FB2" w:rsidP="00371ACE">
      <w:r>
        <w:t xml:space="preserve">In relation to </w:t>
      </w:r>
      <w:r w:rsidRPr="00172FB2">
        <w:rPr>
          <w:b/>
        </w:rPr>
        <w:t>duty to the profession</w:t>
      </w:r>
      <w:r>
        <w:t>,</w:t>
      </w:r>
      <w:r w:rsidR="00371ACE" w:rsidRPr="00371ACE">
        <w:t xml:space="preserve"> </w:t>
      </w:r>
      <w:r>
        <w:t>every individual working on the project will “share knowledge and understanding of IT</w:t>
      </w:r>
      <w:r w:rsidR="00C16C01">
        <w:t xml:space="preserve"> and support fellow members in professional development”</w:t>
      </w:r>
      <w:sdt>
        <w:sdtPr>
          <w:id w:val="2135522721"/>
          <w:citation/>
        </w:sdtPr>
        <w:sdtContent>
          <w:r w:rsidR="00C16C01">
            <w:fldChar w:fldCharType="begin"/>
          </w:r>
          <w:r w:rsidR="00C16C01">
            <w:instrText xml:space="preserve"> CITATION BCS \l 2057 </w:instrText>
          </w:r>
          <w:r w:rsidR="00C16C01">
            <w:fldChar w:fldCharType="separate"/>
          </w:r>
          <w:r w:rsidR="00C16C01">
            <w:rPr>
              <w:noProof/>
            </w:rPr>
            <w:t xml:space="preserve"> </w:t>
          </w:r>
          <w:r w:rsidR="00C16C01" w:rsidRPr="00C16C01">
            <w:rPr>
              <w:noProof/>
            </w:rPr>
            <w:t>[12]</w:t>
          </w:r>
          <w:r w:rsidR="00C16C01">
            <w:fldChar w:fldCharType="end"/>
          </w:r>
        </w:sdtContent>
      </w:sdt>
      <w:r w:rsidR="00BC3AA1">
        <w:t xml:space="preserve"> </w:t>
      </w:r>
      <w:r w:rsidR="00CD40E9">
        <w:t>, this wi</w:t>
      </w:r>
      <w:r w:rsidR="00FD79D6">
        <w:t>ll act in favour of all the employees &amp; clients related to the project allowing them to improve ways of work and working knowledge.</w:t>
      </w:r>
    </w:p>
    <w:p w:rsidR="00FD79D6" w:rsidRDefault="00FD79D6" w:rsidP="00371ACE"/>
    <w:p w:rsidR="00FD79D6" w:rsidRDefault="00FD79D6" w:rsidP="00371ACE">
      <w:r>
        <w:t xml:space="preserve">Accordingly, the IEEE Code of Conduct follows a similar route for individuals involved within the IEEE and its </w:t>
      </w:r>
      <w:r w:rsidR="00C959FD">
        <w:t>activities</w:t>
      </w:r>
      <w:r>
        <w:t>.</w:t>
      </w:r>
      <w:r w:rsidR="00C959FD">
        <w:t xml:space="preserve"> The code of conduct rules state: be respectful of others, treat people fairly, avoid injuring others, their property, reputation or employment, refrain from retaliation and comply with applicable laws in all countries where IEEE does business and with the IEEE policies and procedures</w:t>
      </w:r>
      <w:sdt>
        <w:sdtPr>
          <w:id w:val="881220583"/>
          <w:citation/>
        </w:sdtPr>
        <w:sdtContent>
          <w:r w:rsidR="00C959FD">
            <w:fldChar w:fldCharType="begin"/>
          </w:r>
          <w:r w:rsidR="00C959FD">
            <w:instrText xml:space="preserve"> CITATION IEE \l 2057 </w:instrText>
          </w:r>
          <w:r w:rsidR="00C959FD">
            <w:fldChar w:fldCharType="separate"/>
          </w:r>
          <w:r w:rsidR="00C959FD">
            <w:rPr>
              <w:noProof/>
            </w:rPr>
            <w:t xml:space="preserve"> </w:t>
          </w:r>
          <w:r w:rsidR="00C959FD" w:rsidRPr="00C959FD">
            <w:rPr>
              <w:noProof/>
            </w:rPr>
            <w:t>[13]</w:t>
          </w:r>
          <w:r w:rsidR="00C959FD">
            <w:fldChar w:fldCharType="end"/>
          </w:r>
        </w:sdtContent>
      </w:sdt>
      <w:r w:rsidR="00C959FD">
        <w:t>.</w:t>
      </w:r>
    </w:p>
    <w:p w:rsidR="007D77DD" w:rsidRDefault="007D77DD" w:rsidP="00371ACE"/>
    <w:p w:rsidR="006C5030" w:rsidRDefault="006C5030" w:rsidP="00371ACE"/>
    <w:p w:rsidR="006C5030" w:rsidRDefault="006C5030" w:rsidP="00371ACE"/>
    <w:p w:rsidR="006C5030" w:rsidRDefault="006C5030" w:rsidP="00371ACE"/>
    <w:p w:rsidR="006C5030" w:rsidRDefault="006C5030" w:rsidP="00371ACE"/>
    <w:p w:rsidR="006C5030" w:rsidRDefault="006C5030" w:rsidP="00371ACE"/>
    <w:p w:rsidR="006C5030" w:rsidRPr="00946764" w:rsidRDefault="00946764" w:rsidP="00371ACE">
      <w:pPr>
        <w:rPr>
          <w:b/>
        </w:rPr>
      </w:pPr>
      <w:r w:rsidRPr="00946764">
        <w:rPr>
          <w:b/>
        </w:rPr>
        <w:lastRenderedPageBreak/>
        <w:t>BCS Digital Brexit Report</w:t>
      </w:r>
    </w:p>
    <w:p w:rsidR="006C5030" w:rsidRDefault="006C5030" w:rsidP="00371ACE"/>
    <w:p w:rsidR="007D77DD" w:rsidRDefault="00BB7037" w:rsidP="00371ACE">
      <w:r>
        <w:t>Further, due to the UK</w:t>
      </w:r>
      <w:r w:rsidR="005C646F">
        <w:t xml:space="preserve"> having a probationary period (Brexit), leaving the EU is yet undecided, the BCS has created a digital Brexit report detailing possible legal and ethical outcomes for third sector UK organisations as a result of Brexit.</w:t>
      </w:r>
      <w:r w:rsidR="00946764">
        <w:t xml:space="preserve"> The report solely focuses on the UK’s choices related to a future that is: data driven, digitally-capable, secure and connected</w:t>
      </w:r>
      <w:sdt>
        <w:sdtPr>
          <w:id w:val="-2056998998"/>
          <w:citation/>
        </w:sdtPr>
        <w:sdtContent>
          <w:r w:rsidR="00946764">
            <w:fldChar w:fldCharType="begin"/>
          </w:r>
          <w:r w:rsidR="00946764">
            <w:instrText xml:space="preserve"> CITATION BCS16 \l 2057 </w:instrText>
          </w:r>
          <w:r w:rsidR="00946764">
            <w:fldChar w:fldCharType="separate"/>
          </w:r>
          <w:r w:rsidR="00946764">
            <w:rPr>
              <w:noProof/>
            </w:rPr>
            <w:t xml:space="preserve"> </w:t>
          </w:r>
          <w:r w:rsidR="00946764" w:rsidRPr="00946764">
            <w:rPr>
              <w:noProof/>
            </w:rPr>
            <w:t>[14]</w:t>
          </w:r>
          <w:r w:rsidR="00946764">
            <w:fldChar w:fldCharType="end"/>
          </w:r>
        </w:sdtContent>
      </w:sdt>
      <w:r w:rsidR="00946764">
        <w:t>.</w:t>
      </w:r>
    </w:p>
    <w:p w:rsidR="005C646F" w:rsidRDefault="005C646F" w:rsidP="00371ACE"/>
    <w:p w:rsidR="005C646F" w:rsidRDefault="005C646F" w:rsidP="00371ACE">
      <w:r>
        <w:t>A possible outcome that will be created if the UK decides to leave the EU</w:t>
      </w:r>
      <w:r w:rsidR="006C5030">
        <w:t xml:space="preserve"> is changes to legislations and ethics that will focus solely on the UK only and not EU countries. These changes will directly affect organisations that are within the IT sector as well as other sectors and may require changes to be made on the way data, security and the way data is used</w:t>
      </w:r>
      <w:r w:rsidR="003A55C1">
        <w:t>, hence, why the BCS would like to see the UK becoming a leader and innovator in data protection</w:t>
      </w:r>
      <w:sdt>
        <w:sdtPr>
          <w:id w:val="1052110293"/>
          <w:citation/>
        </w:sdtPr>
        <w:sdtContent>
          <w:r w:rsidR="003A55C1">
            <w:fldChar w:fldCharType="begin"/>
          </w:r>
          <w:r w:rsidR="003A55C1">
            <w:instrText xml:space="preserve"> CITATION BCS16 \l 2057 </w:instrText>
          </w:r>
          <w:r w:rsidR="003A55C1">
            <w:fldChar w:fldCharType="separate"/>
          </w:r>
          <w:r w:rsidR="003A55C1">
            <w:rPr>
              <w:noProof/>
            </w:rPr>
            <w:t xml:space="preserve"> </w:t>
          </w:r>
          <w:r w:rsidR="003A55C1" w:rsidRPr="003A55C1">
            <w:rPr>
              <w:noProof/>
            </w:rPr>
            <w:t>[14]</w:t>
          </w:r>
          <w:r w:rsidR="003A55C1">
            <w:fldChar w:fldCharType="end"/>
          </w:r>
        </w:sdtContent>
      </w:sdt>
      <w:r w:rsidR="003A55C1">
        <w:t>.</w:t>
      </w:r>
    </w:p>
    <w:p w:rsidR="003A55C1" w:rsidRDefault="003A55C1" w:rsidP="00371ACE"/>
    <w:p w:rsidR="003A55C1" w:rsidRDefault="002C2262" w:rsidP="00371ACE">
      <w:r>
        <w:t>Another possible outcome due to Brexit for third sector organisations is the BCS predicts that “every” sector will be heavily reliant on technology and its developments. These changes will require organisations to become more used to having a technological counter-part, which will require organisations to have professionals in IT (and related) to be working within the organisation with up-to-date knowledge and training</w:t>
      </w:r>
      <w:sdt>
        <w:sdtPr>
          <w:id w:val="430401317"/>
          <w:citation/>
        </w:sdtPr>
        <w:sdtContent>
          <w:r w:rsidR="00BC1255">
            <w:fldChar w:fldCharType="begin"/>
          </w:r>
          <w:r w:rsidR="00BC1255">
            <w:instrText xml:space="preserve"> CITATION BCS16 \l 2057 </w:instrText>
          </w:r>
          <w:r w:rsidR="00BC1255">
            <w:fldChar w:fldCharType="separate"/>
          </w:r>
          <w:r w:rsidR="00BC1255">
            <w:rPr>
              <w:noProof/>
            </w:rPr>
            <w:t xml:space="preserve"> </w:t>
          </w:r>
          <w:r w:rsidR="00BC1255" w:rsidRPr="00BC1255">
            <w:rPr>
              <w:noProof/>
            </w:rPr>
            <w:t>[14]</w:t>
          </w:r>
          <w:r w:rsidR="00BC1255">
            <w:fldChar w:fldCharType="end"/>
          </w:r>
        </w:sdtContent>
      </w:sdt>
      <w:r>
        <w:t>.</w:t>
      </w:r>
    </w:p>
    <w:p w:rsidR="0048317F" w:rsidRDefault="0048317F" w:rsidP="00371ACE"/>
    <w:p w:rsidR="0048317F" w:rsidRDefault="00BC1255" w:rsidP="00371ACE">
      <w:r>
        <w:t>Cyber-security issues will be high profile due to losing EU legislations and the UK creating its own</w:t>
      </w:r>
      <w:sdt>
        <w:sdtPr>
          <w:id w:val="15286267"/>
          <w:citation/>
        </w:sdtPr>
        <w:sdtContent>
          <w:r>
            <w:fldChar w:fldCharType="begin"/>
          </w:r>
          <w:r>
            <w:instrText xml:space="preserve"> CITATION BCS16 \l 2057 </w:instrText>
          </w:r>
          <w:r>
            <w:fldChar w:fldCharType="separate"/>
          </w:r>
          <w:r>
            <w:rPr>
              <w:noProof/>
            </w:rPr>
            <w:t xml:space="preserve"> </w:t>
          </w:r>
          <w:r w:rsidRPr="00BC1255">
            <w:rPr>
              <w:noProof/>
            </w:rPr>
            <w:t>[14]</w:t>
          </w:r>
          <w:r>
            <w:fldChar w:fldCharType="end"/>
          </w:r>
        </w:sdtContent>
      </w:sdt>
      <w:r>
        <w:t xml:space="preserve">, further allowing criminals to carry out attacks unless new legislations are put in place. According to </w:t>
      </w:r>
      <w:sdt>
        <w:sdtPr>
          <w:id w:val="-478143155"/>
          <w:citation/>
        </w:sdtPr>
        <w:sdtContent>
          <w:r>
            <w:fldChar w:fldCharType="begin"/>
          </w:r>
          <w:r>
            <w:instrText xml:space="preserve"> CITATION Dep16 \l 2057 </w:instrText>
          </w:r>
          <w:r>
            <w:fldChar w:fldCharType="separate"/>
          </w:r>
          <w:r w:rsidRPr="00BC1255">
            <w:rPr>
              <w:noProof/>
            </w:rPr>
            <w:t>[15]</w:t>
          </w:r>
          <w:r>
            <w:fldChar w:fldCharType="end"/>
          </w:r>
        </w:sdtContent>
      </w:sdt>
      <w:r>
        <w:t>, UK digital exports are worth more than £30bn per year</w:t>
      </w:r>
      <w:r w:rsidR="008B703A">
        <w:t>, in contrast to this, cyber security breaches cost organisations £2620 per attack due to unknown problems in security features.</w:t>
      </w:r>
    </w:p>
    <w:p w:rsidR="006C5030" w:rsidRDefault="006C5030" w:rsidP="00371ACE"/>
    <w:p w:rsidR="006C5030" w:rsidRPr="00371ACE" w:rsidRDefault="00A63679" w:rsidP="00371ACE">
      <w:r>
        <w:t>As the UK</w:t>
      </w:r>
      <w:r w:rsidR="00C26F9E">
        <w:t xml:space="preserve"> looks likely to be leaving the EU, an issue would be connectivity </w:t>
      </w:r>
      <w:sdt>
        <w:sdtPr>
          <w:id w:val="-1039428323"/>
          <w:citation/>
        </w:sdtPr>
        <w:sdtContent>
          <w:r w:rsidR="00C26F9E">
            <w:fldChar w:fldCharType="begin"/>
          </w:r>
          <w:r w:rsidR="00C26F9E">
            <w:instrText xml:space="preserve"> CITATION BCS16 \l 2057 </w:instrText>
          </w:r>
          <w:r w:rsidR="00C26F9E">
            <w:fldChar w:fldCharType="separate"/>
          </w:r>
          <w:r w:rsidR="00C26F9E" w:rsidRPr="00C26F9E">
            <w:rPr>
              <w:noProof/>
            </w:rPr>
            <w:t>[14]</w:t>
          </w:r>
          <w:r w:rsidR="00C26F9E">
            <w:fldChar w:fldCharType="end"/>
          </w:r>
        </w:sdtContent>
      </w:sdt>
      <w:r w:rsidR="00C26F9E">
        <w:t xml:space="preserve"> in terms of business for third sector organisations. If the UK leaves the EU, countries that are within the EU would see the UK as competition as the UK will not have a benchmark or similar standards of trade, in the present day, the UK is able to trade freely with all EU countries, upon leaving, tariffs and other fees will be required to be paid by organisations that would like to trade.</w:t>
      </w:r>
    </w:p>
    <w:p w:rsidR="008F6848" w:rsidRDefault="008F6848" w:rsidP="00530844"/>
    <w:p w:rsidR="00881E9D" w:rsidRDefault="00881E9D" w:rsidP="00530844"/>
    <w:p w:rsidR="00881E9D" w:rsidRDefault="00881E9D">
      <w:r>
        <w:br w:type="page"/>
      </w:r>
    </w:p>
    <w:p w:rsidR="00881E9D" w:rsidRDefault="00881E9D" w:rsidP="00881E9D">
      <w:pPr>
        <w:pStyle w:val="ListParagraph"/>
        <w:numPr>
          <w:ilvl w:val="0"/>
          <w:numId w:val="2"/>
        </w:numPr>
        <w:rPr>
          <w:sz w:val="32"/>
          <w:u w:val="single"/>
        </w:rPr>
      </w:pPr>
      <w:r>
        <w:rPr>
          <w:sz w:val="32"/>
          <w:u w:val="single"/>
        </w:rPr>
        <w:lastRenderedPageBreak/>
        <w:t>Quality Assurance Issues</w:t>
      </w:r>
    </w:p>
    <w:p w:rsidR="00881E9D" w:rsidRDefault="00881E9D" w:rsidP="00881E9D"/>
    <w:p w:rsidR="008E66C5" w:rsidRDefault="008E66C5" w:rsidP="00881E9D">
      <w:r>
        <w:t>Quality assurance is measuring if the stated requirements, practices, procedures and methods are met without any hiccups after the implementation period.</w:t>
      </w:r>
    </w:p>
    <w:p w:rsidR="008E66C5" w:rsidRDefault="008E66C5" w:rsidP="00881E9D"/>
    <w:p w:rsidR="008E66C5" w:rsidRDefault="00373C14" w:rsidP="00881E9D">
      <w:r>
        <w:t>Firstly, to ensure the quality of the system, the client requirements and deliverables will be taken into consideration and will be checked to see if they have been met, ensuring the quality of the overall project as well as the client’s overall satisfaction with the project.</w:t>
      </w:r>
    </w:p>
    <w:p w:rsidR="00373C14" w:rsidRDefault="00373C14" w:rsidP="00881E9D"/>
    <w:p w:rsidR="00373C14" w:rsidRDefault="00373C14" w:rsidP="00881E9D">
      <w:r>
        <w:t>Productivity will be measured by assessing th</w:t>
      </w:r>
      <w:r w:rsidR="00474B79">
        <w:t>e excessive use of resources in achieving the project goals. The use of low energy products will be used, avoiding the use of extra resources that are not required, in return providing a highly efficient system/project.</w:t>
      </w:r>
    </w:p>
    <w:p w:rsidR="00474B79" w:rsidRDefault="00474B79" w:rsidP="00881E9D"/>
    <w:p w:rsidR="00474B79" w:rsidRDefault="00474B79" w:rsidP="00881E9D">
      <w:r>
        <w:t>In relation to project management, the quality metrics that are used are “Key Performance Indicators” (KPI)</w:t>
      </w:r>
      <w:r w:rsidR="00AA58C0">
        <w:t>, which measure planned value, actual cost and earned value.</w:t>
      </w:r>
    </w:p>
    <w:p w:rsidR="00A9280A" w:rsidRDefault="00A9280A" w:rsidP="00881E9D"/>
    <w:p w:rsidR="00AA58C0" w:rsidRDefault="00AA58C0" w:rsidP="00881E9D">
      <w:r>
        <w:t>Planned value is an estimation of the cost required for the project, also, the use of a cost benefit analysis to choose what resources need to be required and if they are beneficial or not.</w:t>
      </w:r>
      <w:r>
        <w:tab/>
        <w:t>Actual cost</w:t>
      </w:r>
      <w:r w:rsidR="00201BE4">
        <w:t xml:space="preserve"> relates to the money that has been spent and the analys</w:t>
      </w:r>
      <w:r w:rsidR="00A9280A">
        <w:t>is of the benefits of the project outweighing the costs.</w:t>
      </w:r>
      <w:r w:rsidR="00A9280A">
        <w:tab/>
        <w:t xml:space="preserve"> </w:t>
      </w:r>
      <w:r w:rsidR="00A9280A">
        <w:tab/>
        <w:t>Earned value relates to the successful results of the project – if it is still working, providing results that the client requirements stated and if the project is continuously providing benefits after all expenses.</w:t>
      </w:r>
    </w:p>
    <w:p w:rsidR="007F5614" w:rsidRDefault="007F5614" w:rsidP="00881E9D"/>
    <w:p w:rsidR="007F5614" w:rsidRDefault="007F5614" w:rsidP="00881E9D">
      <w:r>
        <w:t>In regard to ISO 25010 Software Qualities, functionality of the project will be measured</w:t>
      </w:r>
      <w:r w:rsidR="00EC5CE1">
        <w:t xml:space="preserve"> if the network truck will overcome the problem of a disaster and continue to provide the organisation with their back-up network and continuing all work-related activities. </w:t>
      </w:r>
      <w:r w:rsidR="00EC5CE1">
        <w:tab/>
        <w:t>Reliability of the project will be measured upon checking if the truck reacts to disaster situations from drills without any hiccups at any given time.</w:t>
      </w:r>
      <w:r w:rsidR="00EC5CE1">
        <w:tab/>
        <w:t xml:space="preserve">Maintainability will be </w:t>
      </w:r>
      <w:r w:rsidR="00EC5CE1">
        <w:tab/>
        <w:t>measured upon if the organisation changes any software on their systems and checking if the network truck is able to adapt to various changes with minimal effort.</w:t>
      </w:r>
    </w:p>
    <w:p w:rsidR="00725ADF" w:rsidRDefault="00725ADF" w:rsidP="00881E9D"/>
    <w:p w:rsidR="00725ADF" w:rsidRDefault="00725ADF" w:rsidP="00881E9D"/>
    <w:p w:rsidR="00725ADF" w:rsidRDefault="00725ADF">
      <w:r>
        <w:br w:type="page"/>
      </w:r>
    </w:p>
    <w:p w:rsidR="00725ADF" w:rsidRDefault="00725ADF" w:rsidP="00725ADF">
      <w:pPr>
        <w:pStyle w:val="ListParagraph"/>
        <w:numPr>
          <w:ilvl w:val="0"/>
          <w:numId w:val="2"/>
        </w:numPr>
        <w:rPr>
          <w:sz w:val="32"/>
          <w:u w:val="single"/>
        </w:rPr>
      </w:pPr>
      <w:r>
        <w:rPr>
          <w:sz w:val="32"/>
          <w:u w:val="single"/>
        </w:rPr>
        <w:lastRenderedPageBreak/>
        <w:t>Screenshots of Demo &amp; Plan</w:t>
      </w:r>
    </w:p>
    <w:p w:rsidR="00725ADF" w:rsidRDefault="00725ADF" w:rsidP="00725ADF">
      <w:pPr>
        <w:rPr>
          <w:sz w:val="32"/>
          <w:u w:val="single"/>
        </w:rPr>
      </w:pPr>
    </w:p>
    <w:p w:rsidR="00276C75" w:rsidRDefault="00AC722E">
      <w:r>
        <w:t>The following image</w:t>
      </w:r>
      <w:r w:rsidR="00276C75">
        <w:t xml:space="preserve"> displays the project plan that is being followed in order to implement the system that has been asked by the client.</w:t>
      </w:r>
    </w:p>
    <w:p w:rsidR="009E4E1C" w:rsidRDefault="009E4E1C">
      <w:r>
        <w:t>Currently, system implementation is staged at technical documentation and will be ready for testing in the upcoming days.</w:t>
      </w:r>
    </w:p>
    <w:p w:rsidR="009E4E1C" w:rsidRDefault="009E4E1C">
      <w:r>
        <w:rPr>
          <w:noProof/>
          <w:sz w:val="32"/>
          <w:lang w:eastAsia="en-GB"/>
        </w:rPr>
        <w:drawing>
          <wp:anchor distT="0" distB="0" distL="114300" distR="114300" simplePos="0" relativeHeight="251659264" behindDoc="0" locked="0" layoutInCell="1" allowOverlap="1" wp14:anchorId="2CED7C9F" wp14:editId="2DD2A66C">
            <wp:simplePos x="0" y="0"/>
            <wp:positionH relativeFrom="column">
              <wp:posOffset>-50800</wp:posOffset>
            </wp:positionH>
            <wp:positionV relativeFrom="paragraph">
              <wp:posOffset>332740</wp:posOffset>
            </wp:positionV>
            <wp:extent cx="5727700" cy="14211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PNG"/>
                    <pic:cNvPicPr/>
                  </pic:nvPicPr>
                  <pic:blipFill>
                    <a:blip r:embed="rId8">
                      <a:extLst>
                        <a:ext uri="{28A0092B-C50C-407E-A947-70E740481C1C}">
                          <a14:useLocalDpi xmlns:a14="http://schemas.microsoft.com/office/drawing/2010/main" val="0"/>
                        </a:ext>
                      </a:extLst>
                    </a:blip>
                    <a:stretch>
                      <a:fillRect/>
                    </a:stretch>
                  </pic:blipFill>
                  <pic:spPr>
                    <a:xfrm>
                      <a:off x="0" y="0"/>
                      <a:ext cx="5727700" cy="1421130"/>
                    </a:xfrm>
                    <a:prstGeom prst="rect">
                      <a:avLst/>
                    </a:prstGeom>
                  </pic:spPr>
                </pic:pic>
              </a:graphicData>
            </a:graphic>
            <wp14:sizeRelH relativeFrom="page">
              <wp14:pctWidth>0</wp14:pctWidth>
            </wp14:sizeRelH>
            <wp14:sizeRelV relativeFrom="page">
              <wp14:pctHeight>0</wp14:pctHeight>
            </wp14:sizeRelV>
          </wp:anchor>
        </w:drawing>
      </w:r>
    </w:p>
    <w:p w:rsidR="009E4E1C" w:rsidRDefault="009E4E1C"/>
    <w:p w:rsidR="009E4E1C" w:rsidRDefault="009E4E1C"/>
    <w:p w:rsidR="009E4E1C" w:rsidRDefault="009E4E1C">
      <w:r>
        <w:rPr>
          <w:noProof/>
          <w:sz w:val="32"/>
          <w:lang w:eastAsia="en-GB"/>
        </w:rPr>
        <w:drawing>
          <wp:anchor distT="0" distB="0" distL="114300" distR="114300" simplePos="0" relativeHeight="251661312" behindDoc="0" locked="0" layoutInCell="1" allowOverlap="1" wp14:anchorId="06970A04" wp14:editId="6B67E689">
            <wp:simplePos x="0" y="0"/>
            <wp:positionH relativeFrom="column">
              <wp:posOffset>-76200</wp:posOffset>
            </wp:positionH>
            <wp:positionV relativeFrom="paragraph">
              <wp:posOffset>576580</wp:posOffset>
            </wp:positionV>
            <wp:extent cx="5727700" cy="147002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 Chart.PNG"/>
                    <pic:cNvPicPr/>
                  </pic:nvPicPr>
                  <pic:blipFill>
                    <a:blip r:embed="rId9">
                      <a:extLst>
                        <a:ext uri="{28A0092B-C50C-407E-A947-70E740481C1C}">
                          <a14:useLocalDpi xmlns:a14="http://schemas.microsoft.com/office/drawing/2010/main" val="0"/>
                        </a:ext>
                      </a:extLst>
                    </a:blip>
                    <a:stretch>
                      <a:fillRect/>
                    </a:stretch>
                  </pic:blipFill>
                  <pic:spPr>
                    <a:xfrm>
                      <a:off x="0" y="0"/>
                      <a:ext cx="5727700" cy="1470025"/>
                    </a:xfrm>
                    <a:prstGeom prst="rect">
                      <a:avLst/>
                    </a:prstGeom>
                  </pic:spPr>
                </pic:pic>
              </a:graphicData>
            </a:graphic>
            <wp14:sizeRelH relativeFrom="page">
              <wp14:pctWidth>0</wp14:pctWidth>
            </wp14:sizeRelH>
            <wp14:sizeRelV relativeFrom="page">
              <wp14:pctHeight>0</wp14:pctHeight>
            </wp14:sizeRelV>
          </wp:anchor>
        </w:drawing>
      </w:r>
      <w:r>
        <w:t>The following</w:t>
      </w:r>
      <w:r w:rsidR="00A77C93">
        <w:t xml:space="preserve"> </w:t>
      </w:r>
      <w:r w:rsidR="00A77C93">
        <w:t>Gantt chart displays the timeframes of each task associated with the project.</w:t>
      </w:r>
    </w:p>
    <w:p w:rsidR="009E4E1C" w:rsidRDefault="009E4E1C">
      <w:r>
        <w:br w:type="page"/>
      </w:r>
    </w:p>
    <w:p w:rsidR="009E4E1C" w:rsidRDefault="009E4E1C">
      <w:r>
        <w:lastRenderedPageBreak/>
        <w:t>The following images display</w:t>
      </w:r>
      <w:r w:rsidR="00A77C93">
        <w:t xml:space="preserve"> the main features of the system from the system demonstration presentation talking about key features of the truck, components and security.</w:t>
      </w:r>
    </w:p>
    <w:p w:rsidR="00A77C93" w:rsidRDefault="00A77C93"/>
    <w:p w:rsidR="00A77C93" w:rsidRDefault="00A77C93"/>
    <w:p w:rsidR="009E4E1C" w:rsidRDefault="00A77C93">
      <w:r>
        <w:rPr>
          <w:noProof/>
        </w:rPr>
        <w:drawing>
          <wp:anchor distT="0" distB="0" distL="114300" distR="114300" simplePos="0" relativeHeight="251663360" behindDoc="0" locked="0" layoutInCell="1" allowOverlap="1">
            <wp:simplePos x="0" y="0"/>
            <wp:positionH relativeFrom="column">
              <wp:posOffset>12700</wp:posOffset>
            </wp:positionH>
            <wp:positionV relativeFrom="paragraph">
              <wp:posOffset>3492500</wp:posOffset>
            </wp:positionV>
            <wp:extent cx="5727700" cy="3223260"/>
            <wp:effectExtent l="0" t="0" r="0" b="254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01-24 at 13.37.0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223260"/>
                    </a:xfrm>
                    <a:prstGeom prst="rect">
                      <a:avLst/>
                    </a:prstGeom>
                  </pic:spPr>
                </pic:pic>
              </a:graphicData>
            </a:graphic>
            <wp14:sizeRelH relativeFrom="page">
              <wp14:pctWidth>0</wp14:pctWidth>
            </wp14:sizeRelH>
            <wp14:sizeRelV relativeFrom="page">
              <wp14:pctHeight>0</wp14:pctHeight>
            </wp14:sizeRelV>
          </wp:anchor>
        </w:drawing>
      </w:r>
      <w:r w:rsidR="009E4E1C">
        <w:br w:type="page"/>
      </w:r>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27700" cy="321373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19-01-24 at 13.36.43.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13735"/>
                    </a:xfrm>
                    <a:prstGeom prst="rect">
                      <a:avLst/>
                    </a:prstGeom>
                  </pic:spPr>
                </pic:pic>
              </a:graphicData>
            </a:graphic>
            <wp14:sizeRelH relativeFrom="page">
              <wp14:pctWidth>0</wp14:pctWidth>
            </wp14:sizeRelH>
            <wp14:sizeRelV relativeFrom="page">
              <wp14:pctHeight>0</wp14:pctHeight>
            </wp14:sizeRelV>
          </wp:anchor>
        </w:drawing>
      </w:r>
    </w:p>
    <w:p w:rsidR="00725ADF" w:rsidRDefault="00725ADF">
      <w:pPr>
        <w:rPr>
          <w:sz w:val="32"/>
          <w:u w:val="single"/>
        </w:rPr>
      </w:pPr>
      <w:r>
        <w:rPr>
          <w:sz w:val="32"/>
          <w:u w:val="single"/>
        </w:rPr>
        <w:lastRenderedPageBreak/>
        <w:br w:type="page"/>
      </w:r>
      <w:r w:rsidR="00A77C93">
        <w:rPr>
          <w:noProof/>
          <w:sz w:val="32"/>
          <w:u w:val="single"/>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27700" cy="320357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19-01-24 at 13.37.17.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03575"/>
                    </a:xfrm>
                    <a:prstGeom prst="rect">
                      <a:avLst/>
                    </a:prstGeom>
                  </pic:spPr>
                </pic:pic>
              </a:graphicData>
            </a:graphic>
            <wp14:sizeRelH relativeFrom="page">
              <wp14:pctWidth>0</wp14:pctWidth>
            </wp14:sizeRelH>
            <wp14:sizeRelV relativeFrom="page">
              <wp14:pctHeight>0</wp14:pctHeight>
            </wp14:sizeRelV>
          </wp:anchor>
        </w:drawing>
      </w:r>
    </w:p>
    <w:p w:rsidR="00725ADF" w:rsidRDefault="00725ADF" w:rsidP="00725ADF">
      <w:pPr>
        <w:pStyle w:val="ListParagraph"/>
        <w:numPr>
          <w:ilvl w:val="0"/>
          <w:numId w:val="2"/>
        </w:numPr>
        <w:rPr>
          <w:sz w:val="32"/>
          <w:u w:val="single"/>
        </w:rPr>
      </w:pPr>
      <w:r>
        <w:rPr>
          <w:sz w:val="32"/>
          <w:u w:val="single"/>
        </w:rPr>
        <w:lastRenderedPageBreak/>
        <w:t>Conclusion</w:t>
      </w:r>
    </w:p>
    <w:p w:rsidR="00725ADF" w:rsidRDefault="00725ADF" w:rsidP="00725ADF">
      <w:pPr>
        <w:rPr>
          <w:sz w:val="32"/>
          <w:u w:val="single"/>
        </w:rPr>
      </w:pPr>
    </w:p>
    <w:p w:rsidR="00725ADF" w:rsidRDefault="00360F61" w:rsidP="00725ADF">
      <w:r>
        <w:t>To conclude this report, the key features of project management were covered; risks, prevention, PESTLE issues and quality assurance issues.</w:t>
      </w:r>
    </w:p>
    <w:p w:rsidR="00360F61" w:rsidRDefault="00360F61" w:rsidP="00725ADF"/>
    <w:p w:rsidR="00360F61" w:rsidRDefault="00360F61" w:rsidP="00725ADF">
      <w:r>
        <w:t>The system in hand has followed a strict project plan, staying within each tasks timeframe without running into any hiccups. Overall the system is able to provide the back-up system required b</w:t>
      </w:r>
      <w:r w:rsidR="00061A76">
        <w:t>y the organisation with strict data security management with prompt availability in any disaster situation, allowing the organisation to continue their business activities.</w:t>
      </w:r>
    </w:p>
    <w:p w:rsidR="00061A76" w:rsidRDefault="00061A76" w:rsidP="00725ADF"/>
    <w:p w:rsidR="00061A76" w:rsidRPr="00A77C93" w:rsidRDefault="00061A76" w:rsidP="00725ADF">
      <w:r>
        <w:t>The only issue with this system will be the uncertainty of Brexit which can affect the way the organisation and system will work, so adapting to legislations will have to be looked into for the future, but should not be difficult to adapt to depending on the new legislations set out.</w:t>
      </w:r>
      <w:bookmarkStart w:id="0" w:name="_GoBack"/>
      <w:bookmarkEnd w:id="0"/>
    </w:p>
    <w:p w:rsidR="00725ADF" w:rsidRDefault="00725ADF">
      <w:pPr>
        <w:rPr>
          <w:sz w:val="32"/>
          <w:u w:val="single"/>
        </w:rPr>
      </w:pPr>
      <w:r>
        <w:rPr>
          <w:sz w:val="32"/>
          <w:u w:val="single"/>
        </w:rPr>
        <w:br w:type="page"/>
      </w:r>
    </w:p>
    <w:sdt>
      <w:sdtPr>
        <w:id w:val="-139496452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725ADF" w:rsidRPr="00725ADF" w:rsidRDefault="00725ADF" w:rsidP="00725ADF">
          <w:pPr>
            <w:pStyle w:val="Heading1"/>
            <w:numPr>
              <w:ilvl w:val="0"/>
              <w:numId w:val="2"/>
            </w:numPr>
            <w:rPr>
              <w:rFonts w:asciiTheme="minorHAnsi" w:hAnsiTheme="minorHAnsi" w:cstheme="minorHAnsi"/>
              <w:b w:val="0"/>
              <w:color w:val="000000" w:themeColor="text1"/>
              <w:sz w:val="32"/>
              <w:u w:val="single"/>
            </w:rPr>
          </w:pPr>
          <w:r w:rsidRPr="00725ADF">
            <w:rPr>
              <w:rFonts w:asciiTheme="minorHAnsi" w:hAnsiTheme="minorHAnsi" w:cstheme="minorHAnsi"/>
              <w:b w:val="0"/>
              <w:color w:val="000000" w:themeColor="text1"/>
              <w:sz w:val="32"/>
              <w:u w:val="single"/>
            </w:rPr>
            <w:t>References</w:t>
          </w:r>
        </w:p>
        <w:sdt>
          <w:sdtPr>
            <w:id w:val="111145805"/>
            <w:bibliography/>
          </w:sdtPr>
          <w:sdtContent>
            <w:p w:rsidR="00725ADF" w:rsidRDefault="00725ADF">
              <w:pPr>
                <w:rPr>
                  <w:noProof/>
                </w:rPr>
              </w:pPr>
              <w:r>
                <w:fldChar w:fldCharType="begin"/>
              </w:r>
              <w:r>
                <w:instrText xml:space="preserve"> BIBLIOGRAPHY </w:instrText>
              </w:r>
              <w:r>
                <w:fldChar w:fldCharType="separate"/>
              </w:r>
            </w:p>
            <w:tbl>
              <w:tblPr>
                <w:tblW w:w="5112" w:type="pct"/>
                <w:tblCellSpacing w:w="15" w:type="dxa"/>
                <w:tblInd w:w="-284" w:type="dxa"/>
                <w:tblCellMar>
                  <w:top w:w="15" w:type="dxa"/>
                  <w:left w:w="15" w:type="dxa"/>
                  <w:bottom w:w="15" w:type="dxa"/>
                  <w:right w:w="15" w:type="dxa"/>
                </w:tblCellMar>
                <w:tblLook w:val="04A0" w:firstRow="1" w:lastRow="0" w:firstColumn="1" w:lastColumn="0" w:noHBand="0" w:noVBand="1"/>
              </w:tblPr>
              <w:tblGrid>
                <w:gridCol w:w="350"/>
                <w:gridCol w:w="8954"/>
              </w:tblGrid>
              <w:tr w:rsidR="00725ADF" w:rsidTr="00725ADF">
                <w:trPr>
                  <w:divId w:val="795291336"/>
                  <w:trHeight w:val="887"/>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[1] </w:t>
                    </w:r>
                  </w:p>
                </w:tc>
                <w:tc>
                  <w:tcPr>
                    <w:tcW w:w="0" w:type="auto"/>
                    <w:hideMark/>
                  </w:tcPr>
                  <w:p w:rsidR="00725ADF" w:rsidRPr="00137CE1" w:rsidRDefault="00725ADF">
                    <w:pPr>
                      <w:pStyle w:val="Bibliography"/>
                      <w:rPr>
                        <w:noProof/>
                        <w:lang w:val="en-US"/>
                      </w:rPr>
                    </w:pPr>
                    <w:r w:rsidRPr="00137CE1">
                      <w:rPr>
                        <w:noProof/>
                        <w:lang w:val="en-US"/>
                      </w:rPr>
                      <w:t xml:space="preserve">F. L. S. v. K. Daniella van Well-Stam, Project Risk Management: An Essential Tool for Managing and Controlling Projects, Netherlands: Kogan Page Limited, 2003. </w:t>
                    </w:r>
                  </w:p>
                  <w:p w:rsidR="00725ADF" w:rsidRPr="00137CE1" w:rsidRDefault="00725ADF" w:rsidP="00725ADF">
                    <w:pPr>
                      <w:rPr>
                        <w:lang w:val="en-US"/>
                      </w:rPr>
                    </w:pPr>
                  </w:p>
                </w:tc>
              </w:tr>
              <w:tr w:rsidR="00725ADF" w:rsidTr="00725ADF">
                <w:trPr>
                  <w:divId w:val="795291336"/>
                  <w:trHeight w:val="56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[2] </w:t>
                    </w:r>
                  </w:p>
                </w:tc>
                <w:tc>
                  <w:tcPr>
                    <w:tcW w:w="0" w:type="auto"/>
                    <w:hideMark/>
                  </w:tcPr>
                  <w:p w:rsidR="00725ADF" w:rsidRPr="00137CE1" w:rsidRDefault="00725ADF">
                    <w:pPr>
                      <w:pStyle w:val="Bibliography"/>
                      <w:rPr>
                        <w:noProof/>
                        <w:lang w:val="en-US"/>
                      </w:rPr>
                    </w:pPr>
                    <w:r w:rsidRPr="00137CE1">
                      <w:rPr>
                        <w:noProof/>
                        <w:lang w:val="en-US"/>
                      </w:rPr>
                      <w:t xml:space="preserve">R. Perera, The PESTLE Analysis, Sri Lanka: Nerdynaut, 2017. </w:t>
                    </w:r>
                  </w:p>
                  <w:p w:rsidR="00725ADF" w:rsidRPr="00137CE1" w:rsidRDefault="00725ADF" w:rsidP="00725ADF">
                    <w:pPr>
                      <w:rPr>
                        <w:lang w:val="en-US"/>
                      </w:rPr>
                    </w:pPr>
                  </w:p>
                </w:tc>
              </w:tr>
              <w:tr w:rsidR="00725ADF" w:rsidTr="00725ADF">
                <w:trPr>
                  <w:divId w:val="795291336"/>
                  <w:trHeight w:val="1169"/>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[3] </w:t>
                    </w:r>
                  </w:p>
                </w:tc>
                <w:tc>
                  <w:tcPr>
                    <w:tcW w:w="0" w:type="auto"/>
                    <w:hideMark/>
                  </w:tcPr>
                  <w:p w:rsidR="00725ADF" w:rsidRPr="00137CE1" w:rsidRDefault="00725ADF">
                    <w:pPr>
                      <w:pStyle w:val="Bibliography"/>
                      <w:rPr>
                        <w:noProof/>
                        <w:lang w:val="en-US"/>
                      </w:rPr>
                    </w:pPr>
                    <w:r w:rsidRPr="00137CE1">
                      <w:rPr>
                        <w:noProof/>
                        <w:lang w:val="en-US"/>
                      </w:rPr>
                      <w:t>H. Kern, "IT should establish realistic availability requirements," Tech Republic, 10 December 2002. [Online]. Available: https://www.techrepublic.com/article/it-should-establish-realistic-availability-requirements/. [Accessed 22 January 2019].</w:t>
                    </w:r>
                  </w:p>
                  <w:p w:rsidR="00725ADF" w:rsidRPr="00137CE1" w:rsidRDefault="00725ADF" w:rsidP="00725ADF">
                    <w:pPr>
                      <w:rPr>
                        <w:lang w:val="en-US"/>
                      </w:rPr>
                    </w:pPr>
                  </w:p>
                </w:tc>
              </w:tr>
              <w:tr w:rsidR="00725ADF" w:rsidTr="00725ADF">
                <w:trPr>
                  <w:divId w:val="795291336"/>
                  <w:trHeight w:val="56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[4] </w:t>
                    </w:r>
                  </w:p>
                </w:tc>
                <w:tc>
                  <w:tcPr>
                    <w:tcW w:w="0" w:type="auto"/>
                    <w:hideMark/>
                  </w:tcPr>
                  <w:p w:rsidR="00725ADF" w:rsidRPr="00137CE1" w:rsidRDefault="00725ADF">
                    <w:pPr>
                      <w:pStyle w:val="Bibliography"/>
                      <w:rPr>
                        <w:noProof/>
                        <w:lang w:val="en-US"/>
                      </w:rPr>
                    </w:pPr>
                    <w:r w:rsidRPr="00137CE1">
                      <w:rPr>
                        <w:noProof/>
                        <w:lang w:val="en-US"/>
                      </w:rPr>
                      <w:t xml:space="preserve">V. T. C. M. S. K. S. A. D. B. Jan Holler, Internet of Things, Oxford: Elsevier, 2014. </w:t>
                    </w:r>
                  </w:p>
                  <w:p w:rsidR="00725ADF" w:rsidRPr="00137CE1" w:rsidRDefault="00725ADF" w:rsidP="00725ADF">
                    <w:pPr>
                      <w:rPr>
                        <w:lang w:val="en-US"/>
                      </w:rPr>
                    </w:pPr>
                  </w:p>
                </w:tc>
              </w:tr>
              <w:tr w:rsidR="00725ADF" w:rsidTr="00725ADF">
                <w:trPr>
                  <w:divId w:val="795291336"/>
                  <w:trHeight w:val="867"/>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[5] </w:t>
                    </w:r>
                  </w:p>
                </w:tc>
                <w:tc>
                  <w:tcPr>
                    <w:tcW w:w="0" w:type="auto"/>
                    <w:hideMark/>
                  </w:tcPr>
                  <w:p w:rsidR="00725ADF" w:rsidRPr="00137CE1" w:rsidRDefault="00725ADF">
                    <w:pPr>
                      <w:pStyle w:val="Bibliography"/>
                      <w:rPr>
                        <w:noProof/>
                        <w:lang w:val="en-US"/>
                      </w:rPr>
                    </w:pPr>
                    <w:r w:rsidRPr="00137CE1">
                      <w:rPr>
                        <w:noProof/>
                        <w:lang w:val="en-US"/>
                      </w:rPr>
                      <w:t>UKGovernmeny, "Data Protection," GOV.UK, [Online]. Available: https://www.gov.uk/data-protection. [Accessed 22 January 2019].</w:t>
                    </w:r>
                  </w:p>
                  <w:p w:rsidR="00725ADF" w:rsidRPr="00137CE1" w:rsidRDefault="00725ADF" w:rsidP="00725ADF">
                    <w:pPr>
                      <w:rPr>
                        <w:lang w:val="en-US"/>
                      </w:rPr>
                    </w:pPr>
                  </w:p>
                </w:tc>
              </w:tr>
              <w:tr w:rsidR="00725ADF" w:rsidTr="00725ADF">
                <w:trPr>
                  <w:divId w:val="795291336"/>
                  <w:trHeight w:val="56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[6] </w:t>
                    </w:r>
                  </w:p>
                </w:tc>
                <w:tc>
                  <w:tcPr>
                    <w:tcW w:w="0" w:type="auto"/>
                    <w:hideMark/>
                  </w:tcPr>
                  <w:p w:rsidR="00725ADF" w:rsidRPr="00137CE1" w:rsidRDefault="00725ADF">
                    <w:pPr>
                      <w:pStyle w:val="Bibliography"/>
                      <w:rPr>
                        <w:noProof/>
                        <w:lang w:val="en-US"/>
                      </w:rPr>
                    </w:pPr>
                    <w:r w:rsidRPr="00137CE1">
                      <w:rPr>
                        <w:noProof/>
                        <w:lang w:val="en-US"/>
                      </w:rPr>
                      <w:t>C. Pugh, Sustainability the Environment and Urbanisation, Oxfordshire: Routledge, 1996.</w:t>
                    </w:r>
                  </w:p>
                  <w:p w:rsidR="00725ADF" w:rsidRPr="00137CE1" w:rsidRDefault="00725ADF">
                    <w:pPr>
                      <w:pStyle w:val="Bibliography"/>
                      <w:rPr>
                        <w:noProof/>
                        <w:lang w:val="en-US"/>
                      </w:rPr>
                    </w:pPr>
                    <w:r w:rsidRPr="00137CE1">
                      <w:rPr>
                        <w:noProof/>
                        <w:lang w:val="en-US"/>
                      </w:rPr>
                      <w:t xml:space="preserve"> </w:t>
                    </w:r>
                  </w:p>
                </w:tc>
              </w:tr>
              <w:tr w:rsidR="00725ADF" w:rsidTr="00725ADF">
                <w:trPr>
                  <w:divId w:val="795291336"/>
                  <w:trHeight w:val="175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[7] </w:t>
                    </w:r>
                  </w:p>
                </w:tc>
                <w:tc>
                  <w:tcPr>
                    <w:tcW w:w="0" w:type="auto"/>
                    <w:hideMark/>
                  </w:tcPr>
                  <w:p w:rsidR="00725ADF" w:rsidRPr="00137CE1" w:rsidRDefault="00725ADF">
                    <w:pPr>
                      <w:pStyle w:val="Bibliography"/>
                      <w:rPr>
                        <w:noProof/>
                        <w:lang w:val="en-US"/>
                      </w:rPr>
                    </w:pPr>
                    <w:r w:rsidRPr="00137CE1">
                      <w:rPr>
                        <w:noProof/>
                        <w:lang w:val="en-US"/>
                      </w:rPr>
                      <w:t>B. Caldecott, "The technology to tackle greenhouse gas emissions now exists. Are we brave enough to use it?," Independent, 31 October 2012. [Online]. Available: https://www.independent.co.uk/voices/comment/the-technology-to-tackle-greenhouse-gas-emissions-now-exists-are-we-brave-enough-to-use-it-8269479.html. [Accessed 22 January 2019].</w:t>
                    </w:r>
                  </w:p>
                  <w:p w:rsidR="00725ADF" w:rsidRPr="00137CE1" w:rsidRDefault="00725ADF" w:rsidP="00725ADF">
                    <w:pPr>
                      <w:rPr>
                        <w:lang w:val="en-US"/>
                      </w:rPr>
                    </w:pPr>
                  </w:p>
                </w:tc>
              </w:tr>
              <w:tr w:rsidR="00725ADF" w:rsidTr="00725ADF">
                <w:trPr>
                  <w:divId w:val="795291336"/>
                  <w:trHeight w:val="1169"/>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[8] </w:t>
                    </w:r>
                  </w:p>
                </w:tc>
                <w:tc>
                  <w:tcPr>
                    <w:tcW w:w="0" w:type="auto"/>
                    <w:hideMark/>
                  </w:tcPr>
                  <w:p w:rsidR="00725ADF" w:rsidRPr="00137CE1" w:rsidRDefault="00725ADF">
                    <w:pPr>
                      <w:pStyle w:val="Bibliography"/>
                      <w:rPr>
                        <w:noProof/>
                        <w:lang w:val="en-US"/>
                      </w:rPr>
                    </w:pPr>
                    <w:r w:rsidRPr="00137CE1">
                      <w:rPr>
                        <w:noProof/>
                        <w:lang w:val="en-US"/>
                      </w:rPr>
                      <w:t>G. Achieng, "The six-year-old Kenyan fighting electronic waste," BBC News, 2 November 2018. [Online]. Available: https://www.bbc.co.uk/news/av/world-africa-46060196/the-six-year-old-kenyan-fighting-electronic-waste. [Accessed 22 January 2019].</w:t>
                    </w:r>
                  </w:p>
                  <w:p w:rsidR="00725ADF" w:rsidRPr="00137CE1" w:rsidRDefault="00725ADF" w:rsidP="00725ADF">
                    <w:pPr>
                      <w:rPr>
                        <w:lang w:val="en-US"/>
                      </w:rPr>
                    </w:pPr>
                  </w:p>
                </w:tc>
              </w:tr>
              <w:tr w:rsidR="00725ADF" w:rsidTr="00725ADF">
                <w:trPr>
                  <w:divId w:val="795291336"/>
                  <w:trHeight w:val="175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[9] </w:t>
                    </w:r>
                  </w:p>
                </w:tc>
                <w:tc>
                  <w:tcPr>
                    <w:tcW w:w="0" w:type="auto"/>
                    <w:hideMark/>
                  </w:tcPr>
                  <w:p w:rsidR="00725ADF" w:rsidRPr="00137CE1" w:rsidRDefault="00725ADF">
                    <w:pPr>
                      <w:pStyle w:val="Bibliography"/>
                      <w:rPr>
                        <w:noProof/>
                        <w:lang w:val="en-US"/>
                      </w:rPr>
                    </w:pPr>
                    <w:r w:rsidRPr="00137CE1">
                      <w:rPr>
                        <w:noProof/>
                        <w:lang w:val="en-US"/>
                      </w:rPr>
                      <w:t>S. Shrinate, "After 18 months, 5G will take centrestage in tech world," Economic Times India, 23 January 2019. [Online]. Available: https://economictimes.indiatimes.com/markets/expert-view/after-18-months-5g-will-take-centrestage-in-tech-world-cp-gurnani-tech-mahindra/articleshow/67651467.cms. [Accessed 23 January 2019].</w:t>
                    </w:r>
                  </w:p>
                  <w:p w:rsidR="00725ADF" w:rsidRPr="00137CE1" w:rsidRDefault="00725ADF" w:rsidP="00725ADF">
                    <w:pPr>
                      <w:rPr>
                        <w:lang w:val="en-US"/>
                      </w:rPr>
                    </w:pPr>
                  </w:p>
                </w:tc>
              </w:tr>
              <w:tr w:rsidR="00725ADF" w:rsidTr="00725ADF">
                <w:trPr>
                  <w:divId w:val="795291336"/>
                  <w:trHeight w:val="1149"/>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[10] </w:t>
                    </w:r>
                  </w:p>
                </w:tc>
                <w:tc>
                  <w:tcPr>
                    <w:tcW w:w="0" w:type="auto"/>
                    <w:hideMark/>
                  </w:tcPr>
                  <w:p w:rsidR="00725ADF" w:rsidRPr="00137CE1" w:rsidRDefault="00725ADF">
                    <w:pPr>
                      <w:pStyle w:val="Bibliography"/>
                      <w:rPr>
                        <w:noProof/>
                        <w:lang w:val="en-US"/>
                      </w:rPr>
                    </w:pPr>
                    <w:r w:rsidRPr="00137CE1">
                      <w:rPr>
                        <w:noProof/>
                        <w:lang w:val="en-US"/>
                      </w:rPr>
                      <w:t>B. Lufkin, "50 Grand Challenges for the 21st Century," BBC News, 1 April 2017. [Online]. Available: http://www.bbc.com/future/story/20170331-50-grand-challenges-for-the-21st-century. [Accessed 23 January 2019].</w:t>
                    </w:r>
                  </w:p>
                  <w:p w:rsidR="00725ADF" w:rsidRPr="00137CE1" w:rsidRDefault="00725ADF" w:rsidP="00725ADF">
                    <w:pPr>
                      <w:rPr>
                        <w:lang w:val="en-US"/>
                      </w:rPr>
                    </w:pPr>
                  </w:p>
                </w:tc>
              </w:tr>
              <w:tr w:rsidR="00725ADF" w:rsidTr="00725ADF">
                <w:trPr>
                  <w:divId w:val="795291336"/>
                  <w:trHeight w:val="867"/>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[11] </w:t>
                    </w:r>
                  </w:p>
                </w:tc>
                <w:tc>
                  <w:tcPr>
                    <w:tcW w:w="0" w:type="auto"/>
                    <w:hideMark/>
                  </w:tcPr>
                  <w:p w:rsidR="00725ADF" w:rsidRPr="00137CE1" w:rsidRDefault="00725ADF">
                    <w:pPr>
                      <w:pStyle w:val="Bibliography"/>
                      <w:rPr>
                        <w:noProof/>
                        <w:lang w:val="en-US"/>
                      </w:rPr>
                    </w:pPr>
                    <w:r w:rsidRPr="00137CE1">
                      <w:rPr>
                        <w:noProof/>
                        <w:lang w:val="en-US"/>
                      </w:rPr>
                      <w:t>F. F. M. F. Giuseppe Lami, "A Methodology to Derive Sustainability Indicators for Software Development Projects," Pisa, 2013.</w:t>
                    </w:r>
                  </w:p>
                  <w:p w:rsidR="00725ADF" w:rsidRPr="00137CE1" w:rsidRDefault="00725ADF" w:rsidP="00725ADF">
                    <w:pPr>
                      <w:rPr>
                        <w:lang w:val="en-US"/>
                      </w:rPr>
                    </w:pPr>
                  </w:p>
                </w:tc>
              </w:tr>
              <w:tr w:rsidR="00725ADF" w:rsidTr="00725ADF">
                <w:trPr>
                  <w:divId w:val="795291336"/>
                  <w:trHeight w:val="56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[12] </w:t>
                    </w:r>
                  </w:p>
                </w:tc>
                <w:tc>
                  <w:tcPr>
                    <w:tcW w:w="0" w:type="auto"/>
                    <w:hideMark/>
                  </w:tcPr>
                  <w:p w:rsidR="00725ADF" w:rsidRPr="00137CE1" w:rsidRDefault="00725ADF">
                    <w:pPr>
                      <w:pStyle w:val="Bibliography"/>
                      <w:rPr>
                        <w:noProof/>
                        <w:lang w:val="en-US"/>
                      </w:rPr>
                    </w:pPr>
                    <w:r w:rsidRPr="00137CE1">
                      <w:rPr>
                        <w:noProof/>
                        <w:lang w:val="en-US"/>
                      </w:rPr>
                      <w:t>BCS, "Code of Conduct For BCS Members," BCS, uk.</w:t>
                    </w:r>
                  </w:p>
                </w:tc>
              </w:tr>
              <w:tr w:rsidR="00725ADF" w:rsidTr="00725ADF">
                <w:trPr>
                  <w:divId w:val="795291336"/>
                  <w:trHeight w:val="564"/>
                  <w:tblCellSpacing w:w="15" w:type="dxa"/>
                </w:trPr>
                <w:tc>
                  <w:tcPr>
                    <w:tcW w:w="163" w:type="pct"/>
                    <w:hideMark/>
                  </w:tcPr>
                  <w:p w:rsidR="00725ADF" w:rsidRPr="00137CE1" w:rsidRDefault="00725ADF">
                    <w:pPr>
                      <w:pStyle w:val="Bibliography"/>
                      <w:rPr>
                        <w:noProof/>
                        <w:lang w:val="en-US"/>
                      </w:rPr>
                    </w:pPr>
                    <w:r w:rsidRPr="00137CE1">
                      <w:rPr>
                        <w:noProof/>
                        <w:lang w:val="en-US"/>
                      </w:rPr>
                      <w:lastRenderedPageBreak/>
                      <w:t xml:space="preserve">[13] </w:t>
                    </w:r>
                  </w:p>
                </w:tc>
                <w:tc>
                  <w:tcPr>
                    <w:tcW w:w="0" w:type="auto"/>
                    <w:hideMark/>
                  </w:tcPr>
                  <w:p w:rsidR="00725ADF" w:rsidRPr="00137CE1" w:rsidRDefault="00725ADF">
                    <w:pPr>
                      <w:pStyle w:val="Bibliography"/>
                      <w:rPr>
                        <w:noProof/>
                        <w:lang w:val="en-US"/>
                      </w:rPr>
                    </w:pPr>
                    <w:r w:rsidRPr="00137CE1">
                      <w:rPr>
                        <w:noProof/>
                        <w:lang w:val="en-US"/>
                      </w:rPr>
                      <w:t>IEEE, "IEEE Code of Conduct," IEEE Board of Directors, New York.</w:t>
                    </w:r>
                  </w:p>
                </w:tc>
              </w:tr>
              <w:tr w:rsidR="00725ADF" w:rsidTr="00725ADF">
                <w:trPr>
                  <w:divId w:val="795291336"/>
                  <w:trHeight w:val="584"/>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[14] </w:t>
                    </w:r>
                  </w:p>
                </w:tc>
                <w:tc>
                  <w:tcPr>
                    <w:tcW w:w="0" w:type="auto"/>
                    <w:hideMark/>
                  </w:tcPr>
                  <w:p w:rsidR="00725ADF" w:rsidRPr="00137CE1" w:rsidRDefault="00725ADF">
                    <w:pPr>
                      <w:pStyle w:val="Bibliography"/>
                      <w:rPr>
                        <w:noProof/>
                        <w:lang w:val="en-US"/>
                      </w:rPr>
                    </w:pPr>
                    <w:r w:rsidRPr="00137CE1">
                      <w:rPr>
                        <w:noProof/>
                        <w:lang w:val="en-US"/>
                      </w:rPr>
                      <w:t>BCS, "Digital Brexit," BCS, UK, 2016.</w:t>
                    </w:r>
                  </w:p>
                </w:tc>
              </w:tr>
              <w:tr w:rsidR="00725ADF" w:rsidTr="00725ADF">
                <w:trPr>
                  <w:divId w:val="795291336"/>
                  <w:trHeight w:val="1169"/>
                  <w:tblCellSpacing w:w="15" w:type="dxa"/>
                </w:trPr>
                <w:tc>
                  <w:tcPr>
                    <w:tcW w:w="163" w:type="pct"/>
                    <w:hideMark/>
                  </w:tcPr>
                  <w:p w:rsidR="00725ADF" w:rsidRPr="00137CE1" w:rsidRDefault="00725ADF">
                    <w:pPr>
                      <w:pStyle w:val="Bibliography"/>
                      <w:rPr>
                        <w:noProof/>
                        <w:lang w:val="en-US"/>
                      </w:rPr>
                    </w:pPr>
                    <w:r w:rsidRPr="00137CE1">
                      <w:rPr>
                        <w:noProof/>
                        <w:lang w:val="en-US"/>
                      </w:rPr>
                      <w:t xml:space="preserve">[15] </w:t>
                    </w:r>
                  </w:p>
                </w:tc>
                <w:tc>
                  <w:tcPr>
                    <w:tcW w:w="0" w:type="auto"/>
                    <w:hideMark/>
                  </w:tcPr>
                  <w:p w:rsidR="00725ADF" w:rsidRPr="00137CE1" w:rsidRDefault="00725ADF">
                    <w:pPr>
                      <w:pStyle w:val="Bibliography"/>
                      <w:rPr>
                        <w:noProof/>
                        <w:lang w:val="en-US"/>
                      </w:rPr>
                    </w:pPr>
                    <w:r w:rsidRPr="00137CE1">
                      <w:rPr>
                        <w:noProof/>
                        <w:lang w:val="en-US"/>
                      </w:rPr>
                      <w:t>M. a. S. S. E. E. Department for Culture, "UK Digital Exports," August 2016. [Online]. Available: https://www.gov.uk/government/uploads/system/uploads/attachment_data/file/544103/DCMS_Sectors_Economic_Estimates_-_August_2016.pdf. [Accessed 24 January 2019].</w:t>
                    </w:r>
                  </w:p>
                </w:tc>
              </w:tr>
            </w:tbl>
            <w:p w:rsidR="00725ADF" w:rsidRDefault="00725ADF">
              <w:pPr>
                <w:divId w:val="795291336"/>
                <w:rPr>
                  <w:rFonts w:eastAsia="Times New Roman"/>
                  <w:noProof/>
                </w:rPr>
              </w:pPr>
            </w:p>
            <w:p w:rsidR="00725ADF" w:rsidRPr="00725ADF" w:rsidRDefault="00725ADF" w:rsidP="00725ADF">
              <w:r>
                <w:rPr>
                  <w:b/>
                  <w:bCs/>
                  <w:noProof/>
                </w:rPr>
                <w:fldChar w:fldCharType="end"/>
              </w:r>
            </w:p>
          </w:sdtContent>
        </w:sdt>
      </w:sdtContent>
    </w:sdt>
    <w:sectPr w:rsidR="00725ADF" w:rsidRPr="00725ADF" w:rsidSect="006C6CD8">
      <w:footerReference w:type="even" r:id="rId13"/>
      <w:footerReference w:type="default" r:id="rId14"/>
      <w:pgSz w:w="11900" w:h="16840"/>
      <w:pgMar w:top="1440" w:right="1440" w:bottom="1440" w:left="1440" w:header="720" w:footer="720" w:gutter="0"/>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2EF" w:rsidRDefault="00FA22EF" w:rsidP="006C6CD8">
      <w:r>
        <w:separator/>
      </w:r>
    </w:p>
  </w:endnote>
  <w:endnote w:type="continuationSeparator" w:id="0">
    <w:p w:rsidR="00FA22EF" w:rsidRDefault="00FA22EF" w:rsidP="006C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3123436"/>
      <w:docPartObj>
        <w:docPartGallery w:val="Page Numbers (Bottom of Page)"/>
        <w:docPartUnique/>
      </w:docPartObj>
    </w:sdtPr>
    <w:sdtContent>
      <w:p w:rsidR="00725ADF" w:rsidRDefault="00725ADF" w:rsidP="00725A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25ADF" w:rsidRDefault="00725A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4871324"/>
      <w:docPartObj>
        <w:docPartGallery w:val="Page Numbers (Bottom of Page)"/>
        <w:docPartUnique/>
      </w:docPartObj>
    </w:sdtPr>
    <w:sdtContent>
      <w:p w:rsidR="00725ADF" w:rsidRDefault="00725ADF" w:rsidP="00725A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rsidR="00725ADF" w:rsidRDefault="00725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2EF" w:rsidRDefault="00FA22EF" w:rsidP="006C6CD8">
      <w:r>
        <w:separator/>
      </w:r>
    </w:p>
  </w:footnote>
  <w:footnote w:type="continuationSeparator" w:id="0">
    <w:p w:rsidR="00FA22EF" w:rsidRDefault="00FA22EF" w:rsidP="006C6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24C84"/>
    <w:multiLevelType w:val="multilevel"/>
    <w:tmpl w:val="BA32AEE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13059C0"/>
    <w:multiLevelType w:val="multilevel"/>
    <w:tmpl w:val="DBA4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C76C2F"/>
    <w:multiLevelType w:val="multilevel"/>
    <w:tmpl w:val="28D2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4A7C5A"/>
    <w:multiLevelType w:val="multilevel"/>
    <w:tmpl w:val="A040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37FE5"/>
    <w:multiLevelType w:val="hybridMultilevel"/>
    <w:tmpl w:val="8440F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022CAE"/>
    <w:multiLevelType w:val="hybridMultilevel"/>
    <w:tmpl w:val="AABA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EF1D49"/>
    <w:multiLevelType w:val="hybridMultilevel"/>
    <w:tmpl w:val="6EAE8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491F84"/>
    <w:multiLevelType w:val="hybridMultilevel"/>
    <w:tmpl w:val="68F88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5"/>
  </w:num>
  <w:num w:numId="5">
    <w:abstractNumId w:val="1"/>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642"/>
    <w:rsid w:val="00061A76"/>
    <w:rsid w:val="00092F31"/>
    <w:rsid w:val="00092F9F"/>
    <w:rsid w:val="00100CFC"/>
    <w:rsid w:val="001037C6"/>
    <w:rsid w:val="0011373F"/>
    <w:rsid w:val="00120BF6"/>
    <w:rsid w:val="00137CE1"/>
    <w:rsid w:val="0015113E"/>
    <w:rsid w:val="00166709"/>
    <w:rsid w:val="00172FB2"/>
    <w:rsid w:val="001C0289"/>
    <w:rsid w:val="00201BE4"/>
    <w:rsid w:val="002200C5"/>
    <w:rsid w:val="00220859"/>
    <w:rsid w:val="0022348D"/>
    <w:rsid w:val="002564F1"/>
    <w:rsid w:val="00276C75"/>
    <w:rsid w:val="002C2262"/>
    <w:rsid w:val="00346C7C"/>
    <w:rsid w:val="00360F61"/>
    <w:rsid w:val="00371ACE"/>
    <w:rsid w:val="00372279"/>
    <w:rsid w:val="00373C14"/>
    <w:rsid w:val="003745E9"/>
    <w:rsid w:val="003A2288"/>
    <w:rsid w:val="003A55C1"/>
    <w:rsid w:val="003A76FE"/>
    <w:rsid w:val="003F0EF0"/>
    <w:rsid w:val="0040476D"/>
    <w:rsid w:val="00413B90"/>
    <w:rsid w:val="00430906"/>
    <w:rsid w:val="004454CC"/>
    <w:rsid w:val="00450705"/>
    <w:rsid w:val="00474B79"/>
    <w:rsid w:val="0048317F"/>
    <w:rsid w:val="004D101A"/>
    <w:rsid w:val="004D4B30"/>
    <w:rsid w:val="00530844"/>
    <w:rsid w:val="00553DCE"/>
    <w:rsid w:val="005C646F"/>
    <w:rsid w:val="005E0E4C"/>
    <w:rsid w:val="005F7126"/>
    <w:rsid w:val="006173BC"/>
    <w:rsid w:val="00620676"/>
    <w:rsid w:val="00631389"/>
    <w:rsid w:val="00637642"/>
    <w:rsid w:val="006533E5"/>
    <w:rsid w:val="00670C64"/>
    <w:rsid w:val="006C5030"/>
    <w:rsid w:val="006C6CD8"/>
    <w:rsid w:val="0072084F"/>
    <w:rsid w:val="0072141B"/>
    <w:rsid w:val="00725ADF"/>
    <w:rsid w:val="0075039C"/>
    <w:rsid w:val="007D77DD"/>
    <w:rsid w:val="007E5398"/>
    <w:rsid w:val="007F5614"/>
    <w:rsid w:val="00810D20"/>
    <w:rsid w:val="00844AA6"/>
    <w:rsid w:val="00881E9D"/>
    <w:rsid w:val="008B703A"/>
    <w:rsid w:val="008D3DFF"/>
    <w:rsid w:val="008E66C5"/>
    <w:rsid w:val="008F1464"/>
    <w:rsid w:val="008F6848"/>
    <w:rsid w:val="0092766C"/>
    <w:rsid w:val="00946764"/>
    <w:rsid w:val="00960C01"/>
    <w:rsid w:val="00964E62"/>
    <w:rsid w:val="009A1230"/>
    <w:rsid w:val="009A7F9A"/>
    <w:rsid w:val="009C1459"/>
    <w:rsid w:val="009D2A88"/>
    <w:rsid w:val="009D6114"/>
    <w:rsid w:val="009E4E1C"/>
    <w:rsid w:val="00A046EB"/>
    <w:rsid w:val="00A41838"/>
    <w:rsid w:val="00A50765"/>
    <w:rsid w:val="00A63679"/>
    <w:rsid w:val="00A77C93"/>
    <w:rsid w:val="00A8330B"/>
    <w:rsid w:val="00A9280A"/>
    <w:rsid w:val="00A93616"/>
    <w:rsid w:val="00A96B1C"/>
    <w:rsid w:val="00AA58C0"/>
    <w:rsid w:val="00AC2B2F"/>
    <w:rsid w:val="00AC722E"/>
    <w:rsid w:val="00AE3083"/>
    <w:rsid w:val="00B63CA9"/>
    <w:rsid w:val="00BB4AF1"/>
    <w:rsid w:val="00BB7037"/>
    <w:rsid w:val="00BC1255"/>
    <w:rsid w:val="00BC3AA1"/>
    <w:rsid w:val="00C16C01"/>
    <w:rsid w:val="00C26F9E"/>
    <w:rsid w:val="00C31AC7"/>
    <w:rsid w:val="00C4467F"/>
    <w:rsid w:val="00C959FD"/>
    <w:rsid w:val="00CB0811"/>
    <w:rsid w:val="00CD40E9"/>
    <w:rsid w:val="00CE3F6C"/>
    <w:rsid w:val="00D519FA"/>
    <w:rsid w:val="00DC7F2A"/>
    <w:rsid w:val="00DF4B21"/>
    <w:rsid w:val="00E318A7"/>
    <w:rsid w:val="00E548FC"/>
    <w:rsid w:val="00EB3D71"/>
    <w:rsid w:val="00EC5CE1"/>
    <w:rsid w:val="00EE26D0"/>
    <w:rsid w:val="00EE3FC4"/>
    <w:rsid w:val="00EF1E4C"/>
    <w:rsid w:val="00FA22EF"/>
    <w:rsid w:val="00FD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8F93D"/>
  <w14:defaultImageDpi w14:val="32767"/>
  <w15:chartTrackingRefBased/>
  <w15:docId w15:val="{4CE37375-514F-9643-9328-96F36448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A1230"/>
  </w:style>
  <w:style w:type="paragraph" w:styleId="Heading1">
    <w:name w:val="heading 1"/>
    <w:basedOn w:val="Normal"/>
    <w:next w:val="Normal"/>
    <w:link w:val="Heading1Char"/>
    <w:uiPriority w:val="9"/>
    <w:qFormat/>
    <w:rsid w:val="00725AD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230"/>
    <w:pPr>
      <w:ind w:left="720"/>
      <w:contextualSpacing/>
    </w:pPr>
  </w:style>
  <w:style w:type="paragraph" w:styleId="Header">
    <w:name w:val="header"/>
    <w:basedOn w:val="Normal"/>
    <w:link w:val="HeaderChar"/>
    <w:uiPriority w:val="99"/>
    <w:unhideWhenUsed/>
    <w:rsid w:val="006C6CD8"/>
    <w:pPr>
      <w:tabs>
        <w:tab w:val="center" w:pos="4513"/>
        <w:tab w:val="right" w:pos="9026"/>
      </w:tabs>
    </w:pPr>
  </w:style>
  <w:style w:type="character" w:customStyle="1" w:styleId="HeaderChar">
    <w:name w:val="Header Char"/>
    <w:basedOn w:val="DefaultParagraphFont"/>
    <w:link w:val="Header"/>
    <w:uiPriority w:val="99"/>
    <w:rsid w:val="006C6CD8"/>
  </w:style>
  <w:style w:type="paragraph" w:styleId="Footer">
    <w:name w:val="footer"/>
    <w:basedOn w:val="Normal"/>
    <w:link w:val="FooterChar"/>
    <w:uiPriority w:val="99"/>
    <w:unhideWhenUsed/>
    <w:rsid w:val="006C6CD8"/>
    <w:pPr>
      <w:tabs>
        <w:tab w:val="center" w:pos="4513"/>
        <w:tab w:val="right" w:pos="9026"/>
      </w:tabs>
    </w:pPr>
  </w:style>
  <w:style w:type="character" w:customStyle="1" w:styleId="FooterChar">
    <w:name w:val="Footer Char"/>
    <w:basedOn w:val="DefaultParagraphFont"/>
    <w:link w:val="Footer"/>
    <w:uiPriority w:val="99"/>
    <w:rsid w:val="006C6CD8"/>
  </w:style>
  <w:style w:type="character" w:styleId="PageNumber">
    <w:name w:val="page number"/>
    <w:basedOn w:val="DefaultParagraphFont"/>
    <w:uiPriority w:val="99"/>
    <w:semiHidden/>
    <w:unhideWhenUsed/>
    <w:rsid w:val="006C6CD8"/>
  </w:style>
  <w:style w:type="paragraph" w:styleId="NormalWeb">
    <w:name w:val="Normal (Web)"/>
    <w:basedOn w:val="Normal"/>
    <w:uiPriority w:val="99"/>
    <w:semiHidden/>
    <w:unhideWhenUsed/>
    <w:rsid w:val="00371ACE"/>
    <w:rPr>
      <w:rFonts w:ascii="Times New Roman" w:hAnsi="Times New Roman" w:cs="Times New Roman"/>
    </w:rPr>
  </w:style>
  <w:style w:type="character" w:customStyle="1" w:styleId="Heading1Char">
    <w:name w:val="Heading 1 Char"/>
    <w:basedOn w:val="DefaultParagraphFont"/>
    <w:link w:val="Heading1"/>
    <w:uiPriority w:val="9"/>
    <w:rsid w:val="00725AD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25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7808">
      <w:bodyDiv w:val="1"/>
      <w:marLeft w:val="0"/>
      <w:marRight w:val="0"/>
      <w:marTop w:val="0"/>
      <w:marBottom w:val="0"/>
      <w:divBdr>
        <w:top w:val="none" w:sz="0" w:space="0" w:color="auto"/>
        <w:left w:val="none" w:sz="0" w:space="0" w:color="auto"/>
        <w:bottom w:val="none" w:sz="0" w:space="0" w:color="auto"/>
        <w:right w:val="none" w:sz="0" w:space="0" w:color="auto"/>
      </w:divBdr>
    </w:div>
    <w:div w:id="49379972">
      <w:bodyDiv w:val="1"/>
      <w:marLeft w:val="0"/>
      <w:marRight w:val="0"/>
      <w:marTop w:val="0"/>
      <w:marBottom w:val="0"/>
      <w:divBdr>
        <w:top w:val="none" w:sz="0" w:space="0" w:color="auto"/>
        <w:left w:val="none" w:sz="0" w:space="0" w:color="auto"/>
        <w:bottom w:val="none" w:sz="0" w:space="0" w:color="auto"/>
        <w:right w:val="none" w:sz="0" w:space="0" w:color="auto"/>
      </w:divBdr>
    </w:div>
    <w:div w:id="106169836">
      <w:bodyDiv w:val="1"/>
      <w:marLeft w:val="0"/>
      <w:marRight w:val="0"/>
      <w:marTop w:val="0"/>
      <w:marBottom w:val="0"/>
      <w:divBdr>
        <w:top w:val="none" w:sz="0" w:space="0" w:color="auto"/>
        <w:left w:val="none" w:sz="0" w:space="0" w:color="auto"/>
        <w:bottom w:val="none" w:sz="0" w:space="0" w:color="auto"/>
        <w:right w:val="none" w:sz="0" w:space="0" w:color="auto"/>
      </w:divBdr>
      <w:divsChild>
        <w:div w:id="1587423398">
          <w:marLeft w:val="0"/>
          <w:marRight w:val="0"/>
          <w:marTop w:val="0"/>
          <w:marBottom w:val="0"/>
          <w:divBdr>
            <w:top w:val="none" w:sz="0" w:space="0" w:color="auto"/>
            <w:left w:val="none" w:sz="0" w:space="0" w:color="auto"/>
            <w:bottom w:val="none" w:sz="0" w:space="0" w:color="auto"/>
            <w:right w:val="none" w:sz="0" w:space="0" w:color="auto"/>
          </w:divBdr>
          <w:divsChild>
            <w:div w:id="2108042439">
              <w:marLeft w:val="0"/>
              <w:marRight w:val="0"/>
              <w:marTop w:val="0"/>
              <w:marBottom w:val="0"/>
              <w:divBdr>
                <w:top w:val="none" w:sz="0" w:space="0" w:color="auto"/>
                <w:left w:val="none" w:sz="0" w:space="0" w:color="auto"/>
                <w:bottom w:val="none" w:sz="0" w:space="0" w:color="auto"/>
                <w:right w:val="none" w:sz="0" w:space="0" w:color="auto"/>
              </w:divBdr>
              <w:divsChild>
                <w:div w:id="440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8300">
      <w:bodyDiv w:val="1"/>
      <w:marLeft w:val="0"/>
      <w:marRight w:val="0"/>
      <w:marTop w:val="0"/>
      <w:marBottom w:val="0"/>
      <w:divBdr>
        <w:top w:val="none" w:sz="0" w:space="0" w:color="auto"/>
        <w:left w:val="none" w:sz="0" w:space="0" w:color="auto"/>
        <w:bottom w:val="none" w:sz="0" w:space="0" w:color="auto"/>
        <w:right w:val="none" w:sz="0" w:space="0" w:color="auto"/>
      </w:divBdr>
    </w:div>
    <w:div w:id="318467201">
      <w:bodyDiv w:val="1"/>
      <w:marLeft w:val="0"/>
      <w:marRight w:val="0"/>
      <w:marTop w:val="0"/>
      <w:marBottom w:val="0"/>
      <w:divBdr>
        <w:top w:val="none" w:sz="0" w:space="0" w:color="auto"/>
        <w:left w:val="none" w:sz="0" w:space="0" w:color="auto"/>
        <w:bottom w:val="none" w:sz="0" w:space="0" w:color="auto"/>
        <w:right w:val="none" w:sz="0" w:space="0" w:color="auto"/>
      </w:divBdr>
    </w:div>
    <w:div w:id="435248657">
      <w:bodyDiv w:val="1"/>
      <w:marLeft w:val="0"/>
      <w:marRight w:val="0"/>
      <w:marTop w:val="0"/>
      <w:marBottom w:val="0"/>
      <w:divBdr>
        <w:top w:val="none" w:sz="0" w:space="0" w:color="auto"/>
        <w:left w:val="none" w:sz="0" w:space="0" w:color="auto"/>
        <w:bottom w:val="none" w:sz="0" w:space="0" w:color="auto"/>
        <w:right w:val="none" w:sz="0" w:space="0" w:color="auto"/>
      </w:divBdr>
    </w:div>
    <w:div w:id="455561657">
      <w:bodyDiv w:val="1"/>
      <w:marLeft w:val="0"/>
      <w:marRight w:val="0"/>
      <w:marTop w:val="0"/>
      <w:marBottom w:val="0"/>
      <w:divBdr>
        <w:top w:val="none" w:sz="0" w:space="0" w:color="auto"/>
        <w:left w:val="none" w:sz="0" w:space="0" w:color="auto"/>
        <w:bottom w:val="none" w:sz="0" w:space="0" w:color="auto"/>
        <w:right w:val="none" w:sz="0" w:space="0" w:color="auto"/>
      </w:divBdr>
    </w:div>
    <w:div w:id="532957265">
      <w:bodyDiv w:val="1"/>
      <w:marLeft w:val="0"/>
      <w:marRight w:val="0"/>
      <w:marTop w:val="0"/>
      <w:marBottom w:val="0"/>
      <w:divBdr>
        <w:top w:val="none" w:sz="0" w:space="0" w:color="auto"/>
        <w:left w:val="none" w:sz="0" w:space="0" w:color="auto"/>
        <w:bottom w:val="none" w:sz="0" w:space="0" w:color="auto"/>
        <w:right w:val="none" w:sz="0" w:space="0" w:color="auto"/>
      </w:divBdr>
    </w:div>
    <w:div w:id="564485217">
      <w:bodyDiv w:val="1"/>
      <w:marLeft w:val="0"/>
      <w:marRight w:val="0"/>
      <w:marTop w:val="0"/>
      <w:marBottom w:val="0"/>
      <w:divBdr>
        <w:top w:val="none" w:sz="0" w:space="0" w:color="auto"/>
        <w:left w:val="none" w:sz="0" w:space="0" w:color="auto"/>
        <w:bottom w:val="none" w:sz="0" w:space="0" w:color="auto"/>
        <w:right w:val="none" w:sz="0" w:space="0" w:color="auto"/>
      </w:divBdr>
      <w:divsChild>
        <w:div w:id="1036387116">
          <w:marLeft w:val="0"/>
          <w:marRight w:val="0"/>
          <w:marTop w:val="0"/>
          <w:marBottom w:val="0"/>
          <w:divBdr>
            <w:top w:val="none" w:sz="0" w:space="0" w:color="auto"/>
            <w:left w:val="none" w:sz="0" w:space="0" w:color="auto"/>
            <w:bottom w:val="none" w:sz="0" w:space="0" w:color="auto"/>
            <w:right w:val="none" w:sz="0" w:space="0" w:color="auto"/>
          </w:divBdr>
          <w:divsChild>
            <w:div w:id="1607537385">
              <w:marLeft w:val="0"/>
              <w:marRight w:val="0"/>
              <w:marTop w:val="0"/>
              <w:marBottom w:val="0"/>
              <w:divBdr>
                <w:top w:val="none" w:sz="0" w:space="0" w:color="auto"/>
                <w:left w:val="none" w:sz="0" w:space="0" w:color="auto"/>
                <w:bottom w:val="none" w:sz="0" w:space="0" w:color="auto"/>
                <w:right w:val="none" w:sz="0" w:space="0" w:color="auto"/>
              </w:divBdr>
              <w:divsChild>
                <w:div w:id="888228068">
                  <w:marLeft w:val="0"/>
                  <w:marRight w:val="0"/>
                  <w:marTop w:val="0"/>
                  <w:marBottom w:val="0"/>
                  <w:divBdr>
                    <w:top w:val="none" w:sz="0" w:space="0" w:color="auto"/>
                    <w:left w:val="none" w:sz="0" w:space="0" w:color="auto"/>
                    <w:bottom w:val="none" w:sz="0" w:space="0" w:color="auto"/>
                    <w:right w:val="none" w:sz="0" w:space="0" w:color="auto"/>
                  </w:divBdr>
                </w:div>
              </w:divsChild>
            </w:div>
            <w:div w:id="341442738">
              <w:marLeft w:val="0"/>
              <w:marRight w:val="0"/>
              <w:marTop w:val="0"/>
              <w:marBottom w:val="0"/>
              <w:divBdr>
                <w:top w:val="none" w:sz="0" w:space="0" w:color="auto"/>
                <w:left w:val="none" w:sz="0" w:space="0" w:color="auto"/>
                <w:bottom w:val="none" w:sz="0" w:space="0" w:color="auto"/>
                <w:right w:val="none" w:sz="0" w:space="0" w:color="auto"/>
              </w:divBdr>
              <w:divsChild>
                <w:div w:id="1927685663">
                  <w:marLeft w:val="0"/>
                  <w:marRight w:val="0"/>
                  <w:marTop w:val="0"/>
                  <w:marBottom w:val="0"/>
                  <w:divBdr>
                    <w:top w:val="none" w:sz="0" w:space="0" w:color="auto"/>
                    <w:left w:val="none" w:sz="0" w:space="0" w:color="auto"/>
                    <w:bottom w:val="none" w:sz="0" w:space="0" w:color="auto"/>
                    <w:right w:val="none" w:sz="0" w:space="0" w:color="auto"/>
                  </w:divBdr>
                </w:div>
              </w:divsChild>
            </w:div>
            <w:div w:id="2052072690">
              <w:marLeft w:val="0"/>
              <w:marRight w:val="0"/>
              <w:marTop w:val="0"/>
              <w:marBottom w:val="0"/>
              <w:divBdr>
                <w:top w:val="none" w:sz="0" w:space="0" w:color="auto"/>
                <w:left w:val="none" w:sz="0" w:space="0" w:color="auto"/>
                <w:bottom w:val="none" w:sz="0" w:space="0" w:color="auto"/>
                <w:right w:val="none" w:sz="0" w:space="0" w:color="auto"/>
              </w:divBdr>
              <w:divsChild>
                <w:div w:id="921138644">
                  <w:marLeft w:val="0"/>
                  <w:marRight w:val="0"/>
                  <w:marTop w:val="0"/>
                  <w:marBottom w:val="0"/>
                  <w:divBdr>
                    <w:top w:val="none" w:sz="0" w:space="0" w:color="auto"/>
                    <w:left w:val="none" w:sz="0" w:space="0" w:color="auto"/>
                    <w:bottom w:val="none" w:sz="0" w:space="0" w:color="auto"/>
                    <w:right w:val="none" w:sz="0" w:space="0" w:color="auto"/>
                  </w:divBdr>
                </w:div>
              </w:divsChild>
            </w:div>
            <w:div w:id="1965113598">
              <w:marLeft w:val="0"/>
              <w:marRight w:val="0"/>
              <w:marTop w:val="0"/>
              <w:marBottom w:val="0"/>
              <w:divBdr>
                <w:top w:val="none" w:sz="0" w:space="0" w:color="auto"/>
                <w:left w:val="none" w:sz="0" w:space="0" w:color="auto"/>
                <w:bottom w:val="none" w:sz="0" w:space="0" w:color="auto"/>
                <w:right w:val="none" w:sz="0" w:space="0" w:color="auto"/>
              </w:divBdr>
              <w:divsChild>
                <w:div w:id="2078820273">
                  <w:marLeft w:val="0"/>
                  <w:marRight w:val="0"/>
                  <w:marTop w:val="0"/>
                  <w:marBottom w:val="0"/>
                  <w:divBdr>
                    <w:top w:val="none" w:sz="0" w:space="0" w:color="auto"/>
                    <w:left w:val="none" w:sz="0" w:space="0" w:color="auto"/>
                    <w:bottom w:val="none" w:sz="0" w:space="0" w:color="auto"/>
                    <w:right w:val="none" w:sz="0" w:space="0" w:color="auto"/>
                  </w:divBdr>
                </w:div>
              </w:divsChild>
            </w:div>
            <w:div w:id="459149538">
              <w:marLeft w:val="0"/>
              <w:marRight w:val="0"/>
              <w:marTop w:val="0"/>
              <w:marBottom w:val="0"/>
              <w:divBdr>
                <w:top w:val="none" w:sz="0" w:space="0" w:color="auto"/>
                <w:left w:val="none" w:sz="0" w:space="0" w:color="auto"/>
                <w:bottom w:val="none" w:sz="0" w:space="0" w:color="auto"/>
                <w:right w:val="none" w:sz="0" w:space="0" w:color="auto"/>
              </w:divBdr>
              <w:divsChild>
                <w:div w:id="1484613997">
                  <w:marLeft w:val="0"/>
                  <w:marRight w:val="0"/>
                  <w:marTop w:val="0"/>
                  <w:marBottom w:val="0"/>
                  <w:divBdr>
                    <w:top w:val="none" w:sz="0" w:space="0" w:color="auto"/>
                    <w:left w:val="none" w:sz="0" w:space="0" w:color="auto"/>
                    <w:bottom w:val="none" w:sz="0" w:space="0" w:color="auto"/>
                    <w:right w:val="none" w:sz="0" w:space="0" w:color="auto"/>
                  </w:divBdr>
                </w:div>
              </w:divsChild>
            </w:div>
            <w:div w:id="2049453096">
              <w:marLeft w:val="0"/>
              <w:marRight w:val="0"/>
              <w:marTop w:val="0"/>
              <w:marBottom w:val="0"/>
              <w:divBdr>
                <w:top w:val="none" w:sz="0" w:space="0" w:color="auto"/>
                <w:left w:val="none" w:sz="0" w:space="0" w:color="auto"/>
                <w:bottom w:val="none" w:sz="0" w:space="0" w:color="auto"/>
                <w:right w:val="none" w:sz="0" w:space="0" w:color="auto"/>
              </w:divBdr>
              <w:divsChild>
                <w:div w:id="1069689545">
                  <w:marLeft w:val="0"/>
                  <w:marRight w:val="0"/>
                  <w:marTop w:val="0"/>
                  <w:marBottom w:val="0"/>
                  <w:divBdr>
                    <w:top w:val="none" w:sz="0" w:space="0" w:color="auto"/>
                    <w:left w:val="none" w:sz="0" w:space="0" w:color="auto"/>
                    <w:bottom w:val="none" w:sz="0" w:space="0" w:color="auto"/>
                    <w:right w:val="none" w:sz="0" w:space="0" w:color="auto"/>
                  </w:divBdr>
                </w:div>
              </w:divsChild>
            </w:div>
            <w:div w:id="1033266866">
              <w:marLeft w:val="0"/>
              <w:marRight w:val="0"/>
              <w:marTop w:val="0"/>
              <w:marBottom w:val="0"/>
              <w:divBdr>
                <w:top w:val="none" w:sz="0" w:space="0" w:color="auto"/>
                <w:left w:val="none" w:sz="0" w:space="0" w:color="auto"/>
                <w:bottom w:val="none" w:sz="0" w:space="0" w:color="auto"/>
                <w:right w:val="none" w:sz="0" w:space="0" w:color="auto"/>
              </w:divBdr>
              <w:divsChild>
                <w:div w:id="166021040">
                  <w:marLeft w:val="0"/>
                  <w:marRight w:val="0"/>
                  <w:marTop w:val="0"/>
                  <w:marBottom w:val="0"/>
                  <w:divBdr>
                    <w:top w:val="none" w:sz="0" w:space="0" w:color="auto"/>
                    <w:left w:val="none" w:sz="0" w:space="0" w:color="auto"/>
                    <w:bottom w:val="none" w:sz="0" w:space="0" w:color="auto"/>
                    <w:right w:val="none" w:sz="0" w:space="0" w:color="auto"/>
                  </w:divBdr>
                </w:div>
              </w:divsChild>
            </w:div>
            <w:div w:id="1632436412">
              <w:marLeft w:val="0"/>
              <w:marRight w:val="0"/>
              <w:marTop w:val="0"/>
              <w:marBottom w:val="0"/>
              <w:divBdr>
                <w:top w:val="none" w:sz="0" w:space="0" w:color="auto"/>
                <w:left w:val="none" w:sz="0" w:space="0" w:color="auto"/>
                <w:bottom w:val="none" w:sz="0" w:space="0" w:color="auto"/>
                <w:right w:val="none" w:sz="0" w:space="0" w:color="auto"/>
              </w:divBdr>
              <w:divsChild>
                <w:div w:id="1548910153">
                  <w:marLeft w:val="0"/>
                  <w:marRight w:val="0"/>
                  <w:marTop w:val="0"/>
                  <w:marBottom w:val="0"/>
                  <w:divBdr>
                    <w:top w:val="none" w:sz="0" w:space="0" w:color="auto"/>
                    <w:left w:val="none" w:sz="0" w:space="0" w:color="auto"/>
                    <w:bottom w:val="none" w:sz="0" w:space="0" w:color="auto"/>
                    <w:right w:val="none" w:sz="0" w:space="0" w:color="auto"/>
                  </w:divBdr>
                </w:div>
              </w:divsChild>
            </w:div>
            <w:div w:id="633681191">
              <w:marLeft w:val="0"/>
              <w:marRight w:val="0"/>
              <w:marTop w:val="0"/>
              <w:marBottom w:val="0"/>
              <w:divBdr>
                <w:top w:val="none" w:sz="0" w:space="0" w:color="auto"/>
                <w:left w:val="none" w:sz="0" w:space="0" w:color="auto"/>
                <w:bottom w:val="none" w:sz="0" w:space="0" w:color="auto"/>
                <w:right w:val="none" w:sz="0" w:space="0" w:color="auto"/>
              </w:divBdr>
              <w:divsChild>
                <w:div w:id="1131553982">
                  <w:marLeft w:val="0"/>
                  <w:marRight w:val="0"/>
                  <w:marTop w:val="0"/>
                  <w:marBottom w:val="0"/>
                  <w:divBdr>
                    <w:top w:val="none" w:sz="0" w:space="0" w:color="auto"/>
                    <w:left w:val="none" w:sz="0" w:space="0" w:color="auto"/>
                    <w:bottom w:val="none" w:sz="0" w:space="0" w:color="auto"/>
                    <w:right w:val="none" w:sz="0" w:space="0" w:color="auto"/>
                  </w:divBdr>
                </w:div>
              </w:divsChild>
            </w:div>
            <w:div w:id="1885210538">
              <w:marLeft w:val="0"/>
              <w:marRight w:val="0"/>
              <w:marTop w:val="0"/>
              <w:marBottom w:val="0"/>
              <w:divBdr>
                <w:top w:val="none" w:sz="0" w:space="0" w:color="auto"/>
                <w:left w:val="none" w:sz="0" w:space="0" w:color="auto"/>
                <w:bottom w:val="none" w:sz="0" w:space="0" w:color="auto"/>
                <w:right w:val="none" w:sz="0" w:space="0" w:color="auto"/>
              </w:divBdr>
              <w:divsChild>
                <w:div w:id="1102147171">
                  <w:marLeft w:val="0"/>
                  <w:marRight w:val="0"/>
                  <w:marTop w:val="0"/>
                  <w:marBottom w:val="0"/>
                  <w:divBdr>
                    <w:top w:val="none" w:sz="0" w:space="0" w:color="auto"/>
                    <w:left w:val="none" w:sz="0" w:space="0" w:color="auto"/>
                    <w:bottom w:val="none" w:sz="0" w:space="0" w:color="auto"/>
                    <w:right w:val="none" w:sz="0" w:space="0" w:color="auto"/>
                  </w:divBdr>
                </w:div>
              </w:divsChild>
            </w:div>
            <w:div w:id="1325739876">
              <w:marLeft w:val="0"/>
              <w:marRight w:val="0"/>
              <w:marTop w:val="0"/>
              <w:marBottom w:val="0"/>
              <w:divBdr>
                <w:top w:val="none" w:sz="0" w:space="0" w:color="auto"/>
                <w:left w:val="none" w:sz="0" w:space="0" w:color="auto"/>
                <w:bottom w:val="none" w:sz="0" w:space="0" w:color="auto"/>
                <w:right w:val="none" w:sz="0" w:space="0" w:color="auto"/>
              </w:divBdr>
              <w:divsChild>
                <w:div w:id="115224234">
                  <w:marLeft w:val="0"/>
                  <w:marRight w:val="0"/>
                  <w:marTop w:val="0"/>
                  <w:marBottom w:val="0"/>
                  <w:divBdr>
                    <w:top w:val="none" w:sz="0" w:space="0" w:color="auto"/>
                    <w:left w:val="none" w:sz="0" w:space="0" w:color="auto"/>
                    <w:bottom w:val="none" w:sz="0" w:space="0" w:color="auto"/>
                    <w:right w:val="none" w:sz="0" w:space="0" w:color="auto"/>
                  </w:divBdr>
                </w:div>
              </w:divsChild>
            </w:div>
            <w:div w:id="1133523198">
              <w:marLeft w:val="0"/>
              <w:marRight w:val="0"/>
              <w:marTop w:val="0"/>
              <w:marBottom w:val="0"/>
              <w:divBdr>
                <w:top w:val="none" w:sz="0" w:space="0" w:color="auto"/>
                <w:left w:val="none" w:sz="0" w:space="0" w:color="auto"/>
                <w:bottom w:val="none" w:sz="0" w:space="0" w:color="auto"/>
                <w:right w:val="none" w:sz="0" w:space="0" w:color="auto"/>
              </w:divBdr>
              <w:divsChild>
                <w:div w:id="2012561598">
                  <w:marLeft w:val="0"/>
                  <w:marRight w:val="0"/>
                  <w:marTop w:val="0"/>
                  <w:marBottom w:val="0"/>
                  <w:divBdr>
                    <w:top w:val="none" w:sz="0" w:space="0" w:color="auto"/>
                    <w:left w:val="none" w:sz="0" w:space="0" w:color="auto"/>
                    <w:bottom w:val="none" w:sz="0" w:space="0" w:color="auto"/>
                    <w:right w:val="none" w:sz="0" w:space="0" w:color="auto"/>
                  </w:divBdr>
                </w:div>
              </w:divsChild>
            </w:div>
            <w:div w:id="1571578776">
              <w:marLeft w:val="0"/>
              <w:marRight w:val="0"/>
              <w:marTop w:val="0"/>
              <w:marBottom w:val="0"/>
              <w:divBdr>
                <w:top w:val="none" w:sz="0" w:space="0" w:color="auto"/>
                <w:left w:val="none" w:sz="0" w:space="0" w:color="auto"/>
                <w:bottom w:val="none" w:sz="0" w:space="0" w:color="auto"/>
                <w:right w:val="none" w:sz="0" w:space="0" w:color="auto"/>
              </w:divBdr>
              <w:divsChild>
                <w:div w:id="121965227">
                  <w:marLeft w:val="0"/>
                  <w:marRight w:val="0"/>
                  <w:marTop w:val="0"/>
                  <w:marBottom w:val="0"/>
                  <w:divBdr>
                    <w:top w:val="none" w:sz="0" w:space="0" w:color="auto"/>
                    <w:left w:val="none" w:sz="0" w:space="0" w:color="auto"/>
                    <w:bottom w:val="none" w:sz="0" w:space="0" w:color="auto"/>
                    <w:right w:val="none" w:sz="0" w:space="0" w:color="auto"/>
                  </w:divBdr>
                </w:div>
              </w:divsChild>
            </w:div>
            <w:div w:id="36780182">
              <w:marLeft w:val="0"/>
              <w:marRight w:val="0"/>
              <w:marTop w:val="0"/>
              <w:marBottom w:val="0"/>
              <w:divBdr>
                <w:top w:val="none" w:sz="0" w:space="0" w:color="auto"/>
                <w:left w:val="none" w:sz="0" w:space="0" w:color="auto"/>
                <w:bottom w:val="none" w:sz="0" w:space="0" w:color="auto"/>
                <w:right w:val="none" w:sz="0" w:space="0" w:color="auto"/>
              </w:divBdr>
              <w:divsChild>
                <w:div w:id="1895577384">
                  <w:marLeft w:val="0"/>
                  <w:marRight w:val="0"/>
                  <w:marTop w:val="0"/>
                  <w:marBottom w:val="0"/>
                  <w:divBdr>
                    <w:top w:val="none" w:sz="0" w:space="0" w:color="auto"/>
                    <w:left w:val="none" w:sz="0" w:space="0" w:color="auto"/>
                    <w:bottom w:val="none" w:sz="0" w:space="0" w:color="auto"/>
                    <w:right w:val="none" w:sz="0" w:space="0" w:color="auto"/>
                  </w:divBdr>
                </w:div>
              </w:divsChild>
            </w:div>
            <w:div w:id="77363079">
              <w:marLeft w:val="0"/>
              <w:marRight w:val="0"/>
              <w:marTop w:val="0"/>
              <w:marBottom w:val="0"/>
              <w:divBdr>
                <w:top w:val="none" w:sz="0" w:space="0" w:color="auto"/>
                <w:left w:val="none" w:sz="0" w:space="0" w:color="auto"/>
                <w:bottom w:val="none" w:sz="0" w:space="0" w:color="auto"/>
                <w:right w:val="none" w:sz="0" w:space="0" w:color="auto"/>
              </w:divBdr>
              <w:divsChild>
                <w:div w:id="1883397644">
                  <w:marLeft w:val="0"/>
                  <w:marRight w:val="0"/>
                  <w:marTop w:val="0"/>
                  <w:marBottom w:val="0"/>
                  <w:divBdr>
                    <w:top w:val="none" w:sz="0" w:space="0" w:color="auto"/>
                    <w:left w:val="none" w:sz="0" w:space="0" w:color="auto"/>
                    <w:bottom w:val="none" w:sz="0" w:space="0" w:color="auto"/>
                    <w:right w:val="none" w:sz="0" w:space="0" w:color="auto"/>
                  </w:divBdr>
                </w:div>
              </w:divsChild>
            </w:div>
            <w:div w:id="1963337394">
              <w:marLeft w:val="0"/>
              <w:marRight w:val="0"/>
              <w:marTop w:val="0"/>
              <w:marBottom w:val="0"/>
              <w:divBdr>
                <w:top w:val="none" w:sz="0" w:space="0" w:color="auto"/>
                <w:left w:val="none" w:sz="0" w:space="0" w:color="auto"/>
                <w:bottom w:val="none" w:sz="0" w:space="0" w:color="auto"/>
                <w:right w:val="none" w:sz="0" w:space="0" w:color="auto"/>
              </w:divBdr>
              <w:divsChild>
                <w:div w:id="562983226">
                  <w:marLeft w:val="0"/>
                  <w:marRight w:val="0"/>
                  <w:marTop w:val="0"/>
                  <w:marBottom w:val="0"/>
                  <w:divBdr>
                    <w:top w:val="none" w:sz="0" w:space="0" w:color="auto"/>
                    <w:left w:val="none" w:sz="0" w:space="0" w:color="auto"/>
                    <w:bottom w:val="none" w:sz="0" w:space="0" w:color="auto"/>
                    <w:right w:val="none" w:sz="0" w:space="0" w:color="auto"/>
                  </w:divBdr>
                </w:div>
              </w:divsChild>
            </w:div>
            <w:div w:id="16272164">
              <w:marLeft w:val="0"/>
              <w:marRight w:val="0"/>
              <w:marTop w:val="0"/>
              <w:marBottom w:val="0"/>
              <w:divBdr>
                <w:top w:val="none" w:sz="0" w:space="0" w:color="auto"/>
                <w:left w:val="none" w:sz="0" w:space="0" w:color="auto"/>
                <w:bottom w:val="none" w:sz="0" w:space="0" w:color="auto"/>
                <w:right w:val="none" w:sz="0" w:space="0" w:color="auto"/>
              </w:divBdr>
              <w:divsChild>
                <w:div w:id="82921347">
                  <w:marLeft w:val="0"/>
                  <w:marRight w:val="0"/>
                  <w:marTop w:val="0"/>
                  <w:marBottom w:val="0"/>
                  <w:divBdr>
                    <w:top w:val="none" w:sz="0" w:space="0" w:color="auto"/>
                    <w:left w:val="none" w:sz="0" w:space="0" w:color="auto"/>
                    <w:bottom w:val="none" w:sz="0" w:space="0" w:color="auto"/>
                    <w:right w:val="none" w:sz="0" w:space="0" w:color="auto"/>
                  </w:divBdr>
                </w:div>
              </w:divsChild>
            </w:div>
            <w:div w:id="2001620773">
              <w:marLeft w:val="0"/>
              <w:marRight w:val="0"/>
              <w:marTop w:val="0"/>
              <w:marBottom w:val="0"/>
              <w:divBdr>
                <w:top w:val="none" w:sz="0" w:space="0" w:color="auto"/>
                <w:left w:val="none" w:sz="0" w:space="0" w:color="auto"/>
                <w:bottom w:val="none" w:sz="0" w:space="0" w:color="auto"/>
                <w:right w:val="none" w:sz="0" w:space="0" w:color="auto"/>
              </w:divBdr>
              <w:divsChild>
                <w:div w:id="1118992475">
                  <w:marLeft w:val="0"/>
                  <w:marRight w:val="0"/>
                  <w:marTop w:val="0"/>
                  <w:marBottom w:val="0"/>
                  <w:divBdr>
                    <w:top w:val="none" w:sz="0" w:space="0" w:color="auto"/>
                    <w:left w:val="none" w:sz="0" w:space="0" w:color="auto"/>
                    <w:bottom w:val="none" w:sz="0" w:space="0" w:color="auto"/>
                    <w:right w:val="none" w:sz="0" w:space="0" w:color="auto"/>
                  </w:divBdr>
                </w:div>
              </w:divsChild>
            </w:div>
            <w:div w:id="926965762">
              <w:marLeft w:val="0"/>
              <w:marRight w:val="0"/>
              <w:marTop w:val="0"/>
              <w:marBottom w:val="0"/>
              <w:divBdr>
                <w:top w:val="none" w:sz="0" w:space="0" w:color="auto"/>
                <w:left w:val="none" w:sz="0" w:space="0" w:color="auto"/>
                <w:bottom w:val="none" w:sz="0" w:space="0" w:color="auto"/>
                <w:right w:val="none" w:sz="0" w:space="0" w:color="auto"/>
              </w:divBdr>
              <w:divsChild>
                <w:div w:id="1795363085">
                  <w:marLeft w:val="0"/>
                  <w:marRight w:val="0"/>
                  <w:marTop w:val="0"/>
                  <w:marBottom w:val="0"/>
                  <w:divBdr>
                    <w:top w:val="none" w:sz="0" w:space="0" w:color="auto"/>
                    <w:left w:val="none" w:sz="0" w:space="0" w:color="auto"/>
                    <w:bottom w:val="none" w:sz="0" w:space="0" w:color="auto"/>
                    <w:right w:val="none" w:sz="0" w:space="0" w:color="auto"/>
                  </w:divBdr>
                </w:div>
              </w:divsChild>
            </w:div>
            <w:div w:id="643395780">
              <w:marLeft w:val="0"/>
              <w:marRight w:val="0"/>
              <w:marTop w:val="0"/>
              <w:marBottom w:val="0"/>
              <w:divBdr>
                <w:top w:val="none" w:sz="0" w:space="0" w:color="auto"/>
                <w:left w:val="none" w:sz="0" w:space="0" w:color="auto"/>
                <w:bottom w:val="none" w:sz="0" w:space="0" w:color="auto"/>
                <w:right w:val="none" w:sz="0" w:space="0" w:color="auto"/>
              </w:divBdr>
              <w:divsChild>
                <w:div w:id="1641304975">
                  <w:marLeft w:val="0"/>
                  <w:marRight w:val="0"/>
                  <w:marTop w:val="0"/>
                  <w:marBottom w:val="0"/>
                  <w:divBdr>
                    <w:top w:val="none" w:sz="0" w:space="0" w:color="auto"/>
                    <w:left w:val="none" w:sz="0" w:space="0" w:color="auto"/>
                    <w:bottom w:val="none" w:sz="0" w:space="0" w:color="auto"/>
                    <w:right w:val="none" w:sz="0" w:space="0" w:color="auto"/>
                  </w:divBdr>
                </w:div>
              </w:divsChild>
            </w:div>
            <w:div w:id="709575543">
              <w:marLeft w:val="0"/>
              <w:marRight w:val="0"/>
              <w:marTop w:val="0"/>
              <w:marBottom w:val="0"/>
              <w:divBdr>
                <w:top w:val="none" w:sz="0" w:space="0" w:color="auto"/>
                <w:left w:val="none" w:sz="0" w:space="0" w:color="auto"/>
                <w:bottom w:val="none" w:sz="0" w:space="0" w:color="auto"/>
                <w:right w:val="none" w:sz="0" w:space="0" w:color="auto"/>
              </w:divBdr>
              <w:divsChild>
                <w:div w:id="918365284">
                  <w:marLeft w:val="0"/>
                  <w:marRight w:val="0"/>
                  <w:marTop w:val="0"/>
                  <w:marBottom w:val="0"/>
                  <w:divBdr>
                    <w:top w:val="none" w:sz="0" w:space="0" w:color="auto"/>
                    <w:left w:val="none" w:sz="0" w:space="0" w:color="auto"/>
                    <w:bottom w:val="none" w:sz="0" w:space="0" w:color="auto"/>
                    <w:right w:val="none" w:sz="0" w:space="0" w:color="auto"/>
                  </w:divBdr>
                </w:div>
              </w:divsChild>
            </w:div>
            <w:div w:id="309020078">
              <w:marLeft w:val="0"/>
              <w:marRight w:val="0"/>
              <w:marTop w:val="0"/>
              <w:marBottom w:val="0"/>
              <w:divBdr>
                <w:top w:val="none" w:sz="0" w:space="0" w:color="auto"/>
                <w:left w:val="none" w:sz="0" w:space="0" w:color="auto"/>
                <w:bottom w:val="none" w:sz="0" w:space="0" w:color="auto"/>
                <w:right w:val="none" w:sz="0" w:space="0" w:color="auto"/>
              </w:divBdr>
              <w:divsChild>
                <w:div w:id="1493376670">
                  <w:marLeft w:val="0"/>
                  <w:marRight w:val="0"/>
                  <w:marTop w:val="0"/>
                  <w:marBottom w:val="0"/>
                  <w:divBdr>
                    <w:top w:val="none" w:sz="0" w:space="0" w:color="auto"/>
                    <w:left w:val="none" w:sz="0" w:space="0" w:color="auto"/>
                    <w:bottom w:val="none" w:sz="0" w:space="0" w:color="auto"/>
                    <w:right w:val="none" w:sz="0" w:space="0" w:color="auto"/>
                  </w:divBdr>
                </w:div>
              </w:divsChild>
            </w:div>
            <w:div w:id="284852158">
              <w:marLeft w:val="0"/>
              <w:marRight w:val="0"/>
              <w:marTop w:val="0"/>
              <w:marBottom w:val="0"/>
              <w:divBdr>
                <w:top w:val="none" w:sz="0" w:space="0" w:color="auto"/>
                <w:left w:val="none" w:sz="0" w:space="0" w:color="auto"/>
                <w:bottom w:val="none" w:sz="0" w:space="0" w:color="auto"/>
                <w:right w:val="none" w:sz="0" w:space="0" w:color="auto"/>
              </w:divBdr>
              <w:divsChild>
                <w:div w:id="929124435">
                  <w:marLeft w:val="0"/>
                  <w:marRight w:val="0"/>
                  <w:marTop w:val="0"/>
                  <w:marBottom w:val="0"/>
                  <w:divBdr>
                    <w:top w:val="none" w:sz="0" w:space="0" w:color="auto"/>
                    <w:left w:val="none" w:sz="0" w:space="0" w:color="auto"/>
                    <w:bottom w:val="none" w:sz="0" w:space="0" w:color="auto"/>
                    <w:right w:val="none" w:sz="0" w:space="0" w:color="auto"/>
                  </w:divBdr>
                  <w:divsChild>
                    <w:div w:id="193396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53481">
          <w:marLeft w:val="0"/>
          <w:marRight w:val="0"/>
          <w:marTop w:val="0"/>
          <w:marBottom w:val="0"/>
          <w:divBdr>
            <w:top w:val="none" w:sz="0" w:space="0" w:color="auto"/>
            <w:left w:val="none" w:sz="0" w:space="0" w:color="auto"/>
            <w:bottom w:val="none" w:sz="0" w:space="0" w:color="auto"/>
            <w:right w:val="none" w:sz="0" w:space="0" w:color="auto"/>
          </w:divBdr>
          <w:divsChild>
            <w:div w:id="666907822">
              <w:marLeft w:val="0"/>
              <w:marRight w:val="0"/>
              <w:marTop w:val="0"/>
              <w:marBottom w:val="0"/>
              <w:divBdr>
                <w:top w:val="none" w:sz="0" w:space="0" w:color="auto"/>
                <w:left w:val="none" w:sz="0" w:space="0" w:color="auto"/>
                <w:bottom w:val="none" w:sz="0" w:space="0" w:color="auto"/>
                <w:right w:val="none" w:sz="0" w:space="0" w:color="auto"/>
              </w:divBdr>
              <w:divsChild>
                <w:div w:id="369301550">
                  <w:marLeft w:val="0"/>
                  <w:marRight w:val="0"/>
                  <w:marTop w:val="0"/>
                  <w:marBottom w:val="0"/>
                  <w:divBdr>
                    <w:top w:val="none" w:sz="0" w:space="0" w:color="auto"/>
                    <w:left w:val="none" w:sz="0" w:space="0" w:color="auto"/>
                    <w:bottom w:val="none" w:sz="0" w:space="0" w:color="auto"/>
                    <w:right w:val="none" w:sz="0" w:space="0" w:color="auto"/>
                  </w:divBdr>
                  <w:divsChild>
                    <w:div w:id="1213226239">
                      <w:marLeft w:val="0"/>
                      <w:marRight w:val="0"/>
                      <w:marTop w:val="0"/>
                      <w:marBottom w:val="0"/>
                      <w:divBdr>
                        <w:top w:val="none" w:sz="0" w:space="0" w:color="auto"/>
                        <w:left w:val="none" w:sz="0" w:space="0" w:color="auto"/>
                        <w:bottom w:val="none" w:sz="0" w:space="0" w:color="auto"/>
                        <w:right w:val="none" w:sz="0" w:space="0" w:color="auto"/>
                      </w:divBdr>
                    </w:div>
                    <w:div w:id="94707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197338">
      <w:bodyDiv w:val="1"/>
      <w:marLeft w:val="0"/>
      <w:marRight w:val="0"/>
      <w:marTop w:val="0"/>
      <w:marBottom w:val="0"/>
      <w:divBdr>
        <w:top w:val="none" w:sz="0" w:space="0" w:color="auto"/>
        <w:left w:val="none" w:sz="0" w:space="0" w:color="auto"/>
        <w:bottom w:val="none" w:sz="0" w:space="0" w:color="auto"/>
        <w:right w:val="none" w:sz="0" w:space="0" w:color="auto"/>
      </w:divBdr>
    </w:div>
    <w:div w:id="702362892">
      <w:bodyDiv w:val="1"/>
      <w:marLeft w:val="0"/>
      <w:marRight w:val="0"/>
      <w:marTop w:val="0"/>
      <w:marBottom w:val="0"/>
      <w:divBdr>
        <w:top w:val="none" w:sz="0" w:space="0" w:color="auto"/>
        <w:left w:val="none" w:sz="0" w:space="0" w:color="auto"/>
        <w:bottom w:val="none" w:sz="0" w:space="0" w:color="auto"/>
        <w:right w:val="none" w:sz="0" w:space="0" w:color="auto"/>
      </w:divBdr>
    </w:div>
    <w:div w:id="734819836">
      <w:bodyDiv w:val="1"/>
      <w:marLeft w:val="0"/>
      <w:marRight w:val="0"/>
      <w:marTop w:val="0"/>
      <w:marBottom w:val="0"/>
      <w:divBdr>
        <w:top w:val="none" w:sz="0" w:space="0" w:color="auto"/>
        <w:left w:val="none" w:sz="0" w:space="0" w:color="auto"/>
        <w:bottom w:val="none" w:sz="0" w:space="0" w:color="auto"/>
        <w:right w:val="none" w:sz="0" w:space="0" w:color="auto"/>
      </w:divBdr>
    </w:div>
    <w:div w:id="737744994">
      <w:bodyDiv w:val="1"/>
      <w:marLeft w:val="0"/>
      <w:marRight w:val="0"/>
      <w:marTop w:val="0"/>
      <w:marBottom w:val="0"/>
      <w:divBdr>
        <w:top w:val="none" w:sz="0" w:space="0" w:color="auto"/>
        <w:left w:val="none" w:sz="0" w:space="0" w:color="auto"/>
        <w:bottom w:val="none" w:sz="0" w:space="0" w:color="auto"/>
        <w:right w:val="none" w:sz="0" w:space="0" w:color="auto"/>
      </w:divBdr>
    </w:div>
    <w:div w:id="795291336">
      <w:bodyDiv w:val="1"/>
      <w:marLeft w:val="0"/>
      <w:marRight w:val="0"/>
      <w:marTop w:val="0"/>
      <w:marBottom w:val="0"/>
      <w:divBdr>
        <w:top w:val="none" w:sz="0" w:space="0" w:color="auto"/>
        <w:left w:val="none" w:sz="0" w:space="0" w:color="auto"/>
        <w:bottom w:val="none" w:sz="0" w:space="0" w:color="auto"/>
        <w:right w:val="none" w:sz="0" w:space="0" w:color="auto"/>
      </w:divBdr>
    </w:div>
    <w:div w:id="801772928">
      <w:bodyDiv w:val="1"/>
      <w:marLeft w:val="0"/>
      <w:marRight w:val="0"/>
      <w:marTop w:val="0"/>
      <w:marBottom w:val="0"/>
      <w:divBdr>
        <w:top w:val="none" w:sz="0" w:space="0" w:color="auto"/>
        <w:left w:val="none" w:sz="0" w:space="0" w:color="auto"/>
        <w:bottom w:val="none" w:sz="0" w:space="0" w:color="auto"/>
        <w:right w:val="none" w:sz="0" w:space="0" w:color="auto"/>
      </w:divBdr>
    </w:div>
    <w:div w:id="897593253">
      <w:bodyDiv w:val="1"/>
      <w:marLeft w:val="0"/>
      <w:marRight w:val="0"/>
      <w:marTop w:val="0"/>
      <w:marBottom w:val="0"/>
      <w:divBdr>
        <w:top w:val="none" w:sz="0" w:space="0" w:color="auto"/>
        <w:left w:val="none" w:sz="0" w:space="0" w:color="auto"/>
        <w:bottom w:val="none" w:sz="0" w:space="0" w:color="auto"/>
        <w:right w:val="none" w:sz="0" w:space="0" w:color="auto"/>
      </w:divBdr>
    </w:div>
    <w:div w:id="937445890">
      <w:bodyDiv w:val="1"/>
      <w:marLeft w:val="0"/>
      <w:marRight w:val="0"/>
      <w:marTop w:val="0"/>
      <w:marBottom w:val="0"/>
      <w:divBdr>
        <w:top w:val="none" w:sz="0" w:space="0" w:color="auto"/>
        <w:left w:val="none" w:sz="0" w:space="0" w:color="auto"/>
        <w:bottom w:val="none" w:sz="0" w:space="0" w:color="auto"/>
        <w:right w:val="none" w:sz="0" w:space="0" w:color="auto"/>
      </w:divBdr>
    </w:div>
    <w:div w:id="947926228">
      <w:bodyDiv w:val="1"/>
      <w:marLeft w:val="0"/>
      <w:marRight w:val="0"/>
      <w:marTop w:val="0"/>
      <w:marBottom w:val="0"/>
      <w:divBdr>
        <w:top w:val="none" w:sz="0" w:space="0" w:color="auto"/>
        <w:left w:val="none" w:sz="0" w:space="0" w:color="auto"/>
        <w:bottom w:val="none" w:sz="0" w:space="0" w:color="auto"/>
        <w:right w:val="none" w:sz="0" w:space="0" w:color="auto"/>
      </w:divBdr>
    </w:div>
    <w:div w:id="950091280">
      <w:bodyDiv w:val="1"/>
      <w:marLeft w:val="0"/>
      <w:marRight w:val="0"/>
      <w:marTop w:val="0"/>
      <w:marBottom w:val="0"/>
      <w:divBdr>
        <w:top w:val="none" w:sz="0" w:space="0" w:color="auto"/>
        <w:left w:val="none" w:sz="0" w:space="0" w:color="auto"/>
        <w:bottom w:val="none" w:sz="0" w:space="0" w:color="auto"/>
        <w:right w:val="none" w:sz="0" w:space="0" w:color="auto"/>
      </w:divBdr>
    </w:div>
    <w:div w:id="1082600595">
      <w:bodyDiv w:val="1"/>
      <w:marLeft w:val="0"/>
      <w:marRight w:val="0"/>
      <w:marTop w:val="0"/>
      <w:marBottom w:val="0"/>
      <w:divBdr>
        <w:top w:val="none" w:sz="0" w:space="0" w:color="auto"/>
        <w:left w:val="none" w:sz="0" w:space="0" w:color="auto"/>
        <w:bottom w:val="none" w:sz="0" w:space="0" w:color="auto"/>
        <w:right w:val="none" w:sz="0" w:space="0" w:color="auto"/>
      </w:divBdr>
    </w:div>
    <w:div w:id="1247038835">
      <w:bodyDiv w:val="1"/>
      <w:marLeft w:val="0"/>
      <w:marRight w:val="0"/>
      <w:marTop w:val="0"/>
      <w:marBottom w:val="0"/>
      <w:divBdr>
        <w:top w:val="none" w:sz="0" w:space="0" w:color="auto"/>
        <w:left w:val="none" w:sz="0" w:space="0" w:color="auto"/>
        <w:bottom w:val="none" w:sz="0" w:space="0" w:color="auto"/>
        <w:right w:val="none" w:sz="0" w:space="0" w:color="auto"/>
      </w:divBdr>
    </w:div>
    <w:div w:id="1252665333">
      <w:bodyDiv w:val="1"/>
      <w:marLeft w:val="0"/>
      <w:marRight w:val="0"/>
      <w:marTop w:val="0"/>
      <w:marBottom w:val="0"/>
      <w:divBdr>
        <w:top w:val="none" w:sz="0" w:space="0" w:color="auto"/>
        <w:left w:val="none" w:sz="0" w:space="0" w:color="auto"/>
        <w:bottom w:val="none" w:sz="0" w:space="0" w:color="auto"/>
        <w:right w:val="none" w:sz="0" w:space="0" w:color="auto"/>
      </w:divBdr>
    </w:div>
    <w:div w:id="1533375482">
      <w:bodyDiv w:val="1"/>
      <w:marLeft w:val="0"/>
      <w:marRight w:val="0"/>
      <w:marTop w:val="0"/>
      <w:marBottom w:val="0"/>
      <w:divBdr>
        <w:top w:val="none" w:sz="0" w:space="0" w:color="auto"/>
        <w:left w:val="none" w:sz="0" w:space="0" w:color="auto"/>
        <w:bottom w:val="none" w:sz="0" w:space="0" w:color="auto"/>
        <w:right w:val="none" w:sz="0" w:space="0" w:color="auto"/>
      </w:divBdr>
    </w:div>
    <w:div w:id="1687176008">
      <w:bodyDiv w:val="1"/>
      <w:marLeft w:val="0"/>
      <w:marRight w:val="0"/>
      <w:marTop w:val="0"/>
      <w:marBottom w:val="0"/>
      <w:divBdr>
        <w:top w:val="none" w:sz="0" w:space="0" w:color="auto"/>
        <w:left w:val="none" w:sz="0" w:space="0" w:color="auto"/>
        <w:bottom w:val="none" w:sz="0" w:space="0" w:color="auto"/>
        <w:right w:val="none" w:sz="0" w:space="0" w:color="auto"/>
      </w:divBdr>
    </w:div>
    <w:div w:id="1759326832">
      <w:bodyDiv w:val="1"/>
      <w:marLeft w:val="0"/>
      <w:marRight w:val="0"/>
      <w:marTop w:val="0"/>
      <w:marBottom w:val="0"/>
      <w:divBdr>
        <w:top w:val="none" w:sz="0" w:space="0" w:color="auto"/>
        <w:left w:val="none" w:sz="0" w:space="0" w:color="auto"/>
        <w:bottom w:val="none" w:sz="0" w:space="0" w:color="auto"/>
        <w:right w:val="none" w:sz="0" w:space="0" w:color="auto"/>
      </w:divBdr>
    </w:div>
    <w:div w:id="1760056824">
      <w:bodyDiv w:val="1"/>
      <w:marLeft w:val="0"/>
      <w:marRight w:val="0"/>
      <w:marTop w:val="0"/>
      <w:marBottom w:val="0"/>
      <w:divBdr>
        <w:top w:val="none" w:sz="0" w:space="0" w:color="auto"/>
        <w:left w:val="none" w:sz="0" w:space="0" w:color="auto"/>
        <w:bottom w:val="none" w:sz="0" w:space="0" w:color="auto"/>
        <w:right w:val="none" w:sz="0" w:space="0" w:color="auto"/>
      </w:divBdr>
    </w:div>
    <w:div w:id="1838617441">
      <w:bodyDiv w:val="1"/>
      <w:marLeft w:val="0"/>
      <w:marRight w:val="0"/>
      <w:marTop w:val="0"/>
      <w:marBottom w:val="0"/>
      <w:divBdr>
        <w:top w:val="none" w:sz="0" w:space="0" w:color="auto"/>
        <w:left w:val="none" w:sz="0" w:space="0" w:color="auto"/>
        <w:bottom w:val="none" w:sz="0" w:space="0" w:color="auto"/>
        <w:right w:val="none" w:sz="0" w:space="0" w:color="auto"/>
      </w:divBdr>
    </w:div>
    <w:div w:id="1964655318">
      <w:bodyDiv w:val="1"/>
      <w:marLeft w:val="0"/>
      <w:marRight w:val="0"/>
      <w:marTop w:val="0"/>
      <w:marBottom w:val="0"/>
      <w:divBdr>
        <w:top w:val="none" w:sz="0" w:space="0" w:color="auto"/>
        <w:left w:val="none" w:sz="0" w:space="0" w:color="auto"/>
        <w:bottom w:val="none" w:sz="0" w:space="0" w:color="auto"/>
        <w:right w:val="none" w:sz="0" w:space="0" w:color="auto"/>
      </w:divBdr>
    </w:div>
    <w:div w:id="213852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mranali/Library/Group%20Containers/UBF8T346G9.Office/User%20Content.localized/Templates.localized/Assignment%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Dan03</b:Tag>
    <b:SourceType>Book</b:SourceType>
    <b:Guid>{BB260619-E5B6-B146-A0C5-2F342C6DA38D}</b:Guid>
    <b:Title>Project Risk Management: An Essential Tool for Managing and Controlling Projects</b:Title>
    <b:Year>2003</b:Year>
    <b:Author>
      <b:Author>
        <b:NameList>
          <b:Person>
            <b:Last>Daniella van Well-Stam</b:Last>
            <b:First>Fianne</b:First>
            <b:Middle>Lindenaar, Suzanne van Kinderen</b:Middle>
          </b:Person>
        </b:NameList>
      </b:Author>
    </b:Author>
    <b:City>Netherlands</b:City>
    <b:Publisher>Kogan Page Limited</b:Publisher>
    <b:RefOrder>1</b:RefOrder>
  </b:Source>
  <b:Source>
    <b:Tag>Ras17</b:Tag>
    <b:SourceType>Book</b:SourceType>
    <b:Guid>{600D96C0-315A-4D48-939E-8D5BB75588B4}</b:Guid>
    <b:Author>
      <b:Author>
        <b:NameList>
          <b:Person>
            <b:Last>Perera</b:Last>
            <b:First>Rashain</b:First>
          </b:Person>
        </b:NameList>
      </b:Author>
    </b:Author>
    <b:Title>The PESTLE Analysis</b:Title>
    <b:City>Sri Lanka</b:City>
    <b:Publisher>Nerdynaut</b:Publisher>
    <b:Year>2017</b:Year>
    <b:RefOrder>2</b:RefOrder>
  </b:Source>
  <b:Source>
    <b:Tag>Har02</b:Tag>
    <b:SourceType>InternetSite</b:SourceType>
    <b:Guid>{59562DD9-5A7B-6B46-8F09-C52420F6FC7B}</b:Guid>
    <b:Title>IT should establish realistic availability requirements</b:Title>
    <b:Year>2002</b:Year>
    <b:Author>
      <b:Author>
        <b:NameList>
          <b:Person>
            <b:Last>Kern</b:Last>
            <b:First>Harris</b:First>
          </b:Person>
        </b:NameList>
      </b:Author>
    </b:Author>
    <b:URL>https://www.techrepublic.com/article/it-should-establish-realistic-availability-requirements/</b:URL>
    <b:ProductionCompany>Tech Republic</b:ProductionCompany>
    <b:Month>December</b:Month>
    <b:Day>10</b:Day>
    <b:YearAccessed>2019</b:YearAccessed>
    <b:MonthAccessed>January</b:MonthAccessed>
    <b:DayAccessed>22</b:DayAccessed>
    <b:RefOrder>3</b:RefOrder>
  </b:Source>
  <b:Source>
    <b:Tag>Jan14</b:Tag>
    <b:SourceType>Book</b:SourceType>
    <b:Guid>{E05FEAE5-0230-4E42-9639-882F367EC966}</b:Guid>
    <b:Title>Internet of Things</b:Title>
    <b:Year>2014</b:Year>
    <b:City>Oxford</b:City>
    <b:Author>
      <b:Author>
        <b:NameList>
          <b:Person>
            <b:Last>Jan Holler</b:Last>
            <b:First>Vlasios</b:First>
            <b:Middle>Tsiatsis, Catherine Mulligan, Stamatis Karnouskos, Stefan Avesand, David Boyle</b:Middle>
          </b:Person>
        </b:NameList>
      </b:Author>
    </b:Author>
    <b:Publisher>Elsevier</b:Publisher>
    <b:RefOrder>4</b:RefOrder>
  </b:Source>
  <b:Source>
    <b:Tag>UKG19</b:Tag>
    <b:SourceType>InternetSite</b:SourceType>
    <b:Guid>{C65D95ED-D1DF-164E-9702-B14048BF08C7}</b:Guid>
    <b:Title>Data Protection</b:Title>
    <b:Author>
      <b:Author>
        <b:NameList>
          <b:Person>
            <b:Last>UKGovernmeny</b:Last>
          </b:Person>
        </b:NameList>
      </b:Author>
    </b:Author>
    <b:URL>https://www.gov.uk/data-protection</b:URL>
    <b:ProductionCompany>GOV.UK</b:ProductionCompany>
    <b:YearAccessed>2019</b:YearAccessed>
    <b:MonthAccessed>January</b:MonthAccessed>
    <b:DayAccessed>22</b:DayAccessed>
    <b:RefOrder>5</b:RefOrder>
  </b:Source>
  <b:Source>
    <b:Tag>Pug96</b:Tag>
    <b:SourceType>Book</b:SourceType>
    <b:Guid>{C9625EAB-3ED0-D64A-A9F7-A82F84DE00CF}</b:Guid>
    <b:Author>
      <b:Author>
        <b:NameList>
          <b:Person>
            <b:Last>Pugh</b:Last>
            <b:First>Cedric</b:First>
          </b:Person>
        </b:NameList>
      </b:Author>
    </b:Author>
    <b:Title>Sustainability the Environment and Urbanisation</b:Title>
    <b:Year>1996</b:Year>
    <b:City>Oxfordshire</b:City>
    <b:Publisher>Routledge</b:Publisher>
    <b:RefOrder>6</b:RefOrder>
  </b:Source>
  <b:Source>
    <b:Tag>Ben12</b:Tag>
    <b:SourceType>InternetSite</b:SourceType>
    <b:Guid>{4C0A441F-D718-5B45-A74B-A3249E4F3FA2}</b:Guid>
    <b:Title>The technology to tackle greenhouse gas emissions now exists. Are we brave enough to use it?</b:Title>
    <b:Year>2012</b:Year>
    <b:Author>
      <b:Author>
        <b:NameList>
          <b:Person>
            <b:Last>Caldecott</b:Last>
            <b:First>Ben</b:First>
          </b:Person>
        </b:NameList>
      </b:Author>
    </b:Author>
    <b:URL>https://www.independent.co.uk/voices/comment/the-technology-to-tackle-greenhouse-gas-emissions-now-exists-are-we-brave-enough-to-use-it-8269479.html</b:URL>
    <b:ProductionCompany>Independent</b:ProductionCompany>
    <b:Month>October</b:Month>
    <b:Day>31</b:Day>
    <b:YearAccessed>2019</b:YearAccessed>
    <b:MonthAccessed>January</b:MonthAccessed>
    <b:DayAccessed>22</b:DayAccessed>
    <b:RefOrder>7</b:RefOrder>
  </b:Source>
  <b:Source>
    <b:Tag>Glo18</b:Tag>
    <b:SourceType>InternetSite</b:SourceType>
    <b:Guid>{6DA0D7E3-D238-324C-A369-CF43F37851D1}</b:Guid>
    <b:Author>
      <b:Author>
        <b:NameList>
          <b:Person>
            <b:Last>Achieng</b:Last>
            <b:First>Gloria</b:First>
          </b:Person>
        </b:NameList>
      </b:Author>
    </b:Author>
    <b:Title>The six-year-old Kenyan fighting electronic waste</b:Title>
    <b:URL>https://www.bbc.co.uk/news/av/world-africa-46060196/the-six-year-old-kenyan-fighting-electronic-waste</b:URL>
    <b:ProductionCompany>BBC News</b:ProductionCompany>
    <b:Year>2018</b:Year>
    <b:Month>November</b:Month>
    <b:Day>2</b:Day>
    <b:YearAccessed>2019</b:YearAccessed>
    <b:MonthAccessed>January</b:MonthAccessed>
    <b:DayAccessed>22</b:DayAccessed>
    <b:RefOrder>8</b:RefOrder>
  </b:Source>
  <b:Source>
    <b:Tag>Sup19</b:Tag>
    <b:SourceType>InternetSite</b:SourceType>
    <b:Guid>{880CE14C-E6BC-1B4B-AEC8-E4D35EA1F526}</b:Guid>
    <b:Author>
      <b:Author>
        <b:NameList>
          <b:Person>
            <b:Last>Shrinate</b:Last>
            <b:First>Supriya</b:First>
          </b:Person>
        </b:NameList>
      </b:Author>
    </b:Author>
    <b:Title>After 18 months, 5G will take centrestage in tech world</b:Title>
    <b:URL>https://economictimes.indiatimes.com/markets/expert-view/after-18-months-5g-will-take-centrestage-in-tech-world-cp-gurnani-tech-mahindra/articleshow/67651467.cms</b:URL>
    <b:ProductionCompany>Economic Times India</b:ProductionCompany>
    <b:Year>2019</b:Year>
    <b:Month>January</b:Month>
    <b:Day>23</b:Day>
    <b:YearAccessed>2019</b:YearAccessed>
    <b:MonthAccessed>January</b:MonthAccessed>
    <b:DayAccessed>23</b:DayAccessed>
    <b:RefOrder>9</b:RefOrder>
  </b:Source>
  <b:Source>
    <b:Tag>Bry17</b:Tag>
    <b:SourceType>InternetSite</b:SourceType>
    <b:Guid>{1F7A25B6-739D-4E48-B0A0-6AE79AB389A1}</b:Guid>
    <b:Author>
      <b:Author>
        <b:NameList>
          <b:Person>
            <b:Last>Lufkin</b:Last>
            <b:First>Bryan</b:First>
          </b:Person>
        </b:NameList>
      </b:Author>
    </b:Author>
    <b:Title>50 Grand Challenges for the 21st Century</b:Title>
    <b:URL>http://www.bbc.com/future/story/20170331-50-grand-challenges-for-the-21st-century</b:URL>
    <b:ProductionCompany>BBC News</b:ProductionCompany>
    <b:Year>2017</b:Year>
    <b:Month>April</b:Month>
    <b:Day>1</b:Day>
    <b:YearAccessed>2019</b:YearAccessed>
    <b:MonthAccessed>January</b:MonthAccessed>
    <b:DayAccessed>23</b:DayAccessed>
    <b:RefOrder>10</b:RefOrder>
  </b:Source>
  <b:Source>
    <b:Tag>Giu13</b:Tag>
    <b:SourceType>Report</b:SourceType>
    <b:Guid>{85FE35A4-C34F-EF4B-9B04-EFD0A2F381E3}</b:Guid>
    <b:Author>
      <b:Author>
        <b:NameList>
          <b:Person>
            <b:Last>Giuseppe Lami</b:Last>
            <b:First>Fabrizio</b:First>
            <b:Middle>Fabbrini, Mario Fusani</b:Middle>
          </b:Person>
        </b:NameList>
      </b:Author>
    </b:Author>
    <b:Title>A Methodology to Derive Sustainability Indicators for Software Development Projects</b:Title>
    <b:Year>2013</b:Year>
    <b:City>Pisa</b:City>
    <b:RefOrder>11</b:RefOrder>
  </b:Source>
  <b:Source>
    <b:Tag>BCS</b:Tag>
    <b:SourceType>Report</b:SourceType>
    <b:Guid>{3EC2EB3C-82CC-684F-8589-128F69BFAF8F}</b:Guid>
    <b:Author>
      <b:Author>
        <b:NameList>
          <b:Person>
            <b:Last>BCS</b:Last>
          </b:Person>
        </b:NameList>
      </b:Author>
    </b:Author>
    <b:Title>Code of Conduct For BCS Members</b:Title>
    <b:Publisher>BCS</b:Publisher>
    <b:City>uk</b:City>
    <b:RefOrder>12</b:RefOrder>
  </b:Source>
  <b:Source>
    <b:Tag>IEE</b:Tag>
    <b:SourceType>Report</b:SourceType>
    <b:Guid>{27122CE5-9E0B-5D41-8531-320D38C416A8}</b:Guid>
    <b:Author>
      <b:Author>
        <b:NameList>
          <b:Person>
            <b:Last>IEEE</b:Last>
          </b:Person>
        </b:NameList>
      </b:Author>
    </b:Author>
    <b:Title>IEEE Code of Conduct</b:Title>
    <b:Publisher>IEEE Board of Directors</b:Publisher>
    <b:City>New York</b:City>
    <b:RefOrder>13</b:RefOrder>
  </b:Source>
  <b:Source>
    <b:Tag>BCS16</b:Tag>
    <b:SourceType>Report</b:SourceType>
    <b:Guid>{F6A7537A-A5A6-3541-B368-12DCF7341D3A}</b:Guid>
    <b:Author>
      <b:Author>
        <b:NameList>
          <b:Person>
            <b:Last>BCS</b:Last>
          </b:Person>
        </b:NameList>
      </b:Author>
    </b:Author>
    <b:Title>Digital Brexit</b:Title>
    <b:Publisher>BCS</b:Publisher>
    <b:City>UK</b:City>
    <b:Year>2016</b:Year>
    <b:RefOrder>14</b:RefOrder>
  </b:Source>
  <b:Source>
    <b:Tag>Dep16</b:Tag>
    <b:SourceType>DocumentFromInternetSite</b:SourceType>
    <b:Guid>{1D5C9C5B-E9B3-F847-9BE3-20C77944AB67}</b:Guid>
    <b:Author>
      <b:Author>
        <b:NameList>
          <b:Person>
            <b:Last>Department for Culture</b:Last>
            <b:First>Media</b:First>
            <b:Middle>and Sport Sector Economic Estimates</b:Middle>
          </b:Person>
        </b:NameList>
      </b:Author>
    </b:Author>
    <b:Title>UK Digital Exports</b:Title>
    <b:Year>2016</b:Year>
    <b:URL>https://www.gov.uk/government/uploads/system/uploads/attachment_data/file/544103/DCMS_Sectors_Economic_Estimates_-_August_2016.pdf</b:URL>
    <b:Month>August</b:Month>
    <b:YearAccessed>2019</b:YearAccessed>
    <b:MonthAccessed>January</b:MonthAccessed>
    <b:DayAccessed>24</b:DayAccessed>
    <b:RefOrder>15</b:RefOrder>
  </b:Source>
</b:Sources>
</file>

<file path=customXml/itemProps1.xml><?xml version="1.0" encoding="utf-8"?>
<ds:datastoreItem xmlns:ds="http://schemas.openxmlformats.org/officeDocument/2006/customXml" ds:itemID="{025DE97F-9900-D940-A944-0383E6343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Temp.dotx</Template>
  <TotalTime>396</TotalTime>
  <Pages>16</Pages>
  <Words>2800</Words>
  <Characters>15961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Ali</dc:creator>
  <cp:keywords/>
  <dc:description/>
  <cp:lastModifiedBy>Imran Ali (1701017)</cp:lastModifiedBy>
  <cp:revision>26</cp:revision>
  <dcterms:created xsi:type="dcterms:W3CDTF">2019-01-21T22:44:00Z</dcterms:created>
  <dcterms:modified xsi:type="dcterms:W3CDTF">2019-01-24T13:45:00Z</dcterms:modified>
</cp:coreProperties>
</file>