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3A2FDF" w:rsidR="00646B10" w:rsidP="00041A5A" w:rsidRDefault="00646B10" w14:paraId="2D347EAE" w14:textId="77777777">
      <w:pPr>
        <w:spacing w:line="360" w:lineRule="auto"/>
        <w:jc w:val="center"/>
        <w:rPr>
          <w:rFonts w:ascii="Aptos" w:hAnsi="Aptos" w:cs="Arial"/>
          <w:b/>
          <w:bCs/>
          <w:sz w:val="28"/>
          <w:szCs w:val="28"/>
        </w:rPr>
      </w:pPr>
    </w:p>
    <w:p w:rsidRPr="003A2FDF" w:rsidR="00646B10" w:rsidP="00041A5A" w:rsidRDefault="00646B10" w14:paraId="7CAFB8A8" w14:textId="77777777">
      <w:pPr>
        <w:spacing w:line="360" w:lineRule="auto"/>
        <w:jc w:val="center"/>
        <w:rPr>
          <w:rFonts w:ascii="Aptos" w:hAnsi="Aptos" w:cs="Arial"/>
          <w:b/>
          <w:bCs/>
          <w:sz w:val="28"/>
          <w:szCs w:val="28"/>
        </w:rPr>
      </w:pPr>
    </w:p>
    <w:p w:rsidRPr="003A2FDF" w:rsidR="00646B10" w:rsidP="00041A5A" w:rsidRDefault="00646B10" w14:paraId="09103BF7" w14:textId="77777777">
      <w:pPr>
        <w:spacing w:line="360" w:lineRule="auto"/>
        <w:jc w:val="center"/>
        <w:rPr>
          <w:rFonts w:ascii="Aptos" w:hAnsi="Aptos" w:cs="Arial"/>
          <w:b/>
          <w:bCs/>
          <w:sz w:val="28"/>
          <w:szCs w:val="28"/>
        </w:rPr>
      </w:pPr>
    </w:p>
    <w:p w:rsidRPr="003A2FDF" w:rsidR="00715990" w:rsidP="00041A5A" w:rsidRDefault="00715990" w14:paraId="75E38F7F" w14:textId="7C4BF558">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rsidRPr="003A2FDF" w:rsidR="00715990" w:rsidP="00041A5A" w:rsidRDefault="00715990" w14:paraId="7680A4B0" w14:textId="43F6E3D7">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Pr="003A2FDF" w:rsidR="00646B10">
        <w:rPr>
          <w:rFonts w:ascii="Aptos" w:hAnsi="Aptos" w:cs="Arial"/>
          <w:b/>
          <w:bCs/>
          <w:sz w:val="28"/>
          <w:szCs w:val="28"/>
        </w:rPr>
        <w:t>BIRM</w:t>
      </w:r>
      <w:r w:rsidRPr="003A2FDF">
        <w:rPr>
          <w:rFonts w:ascii="Aptos" w:hAnsi="Aptos" w:cs="Arial"/>
          <w:b/>
          <w:bCs/>
          <w:sz w:val="28"/>
          <w:szCs w:val="28"/>
        </w:rPr>
        <w:t>)</w:t>
      </w:r>
    </w:p>
    <w:p w:rsidRPr="003A2FDF" w:rsidR="00715990" w:rsidP="00041A5A" w:rsidRDefault="00715990" w14:paraId="3157DF3C" w14:textId="77777777">
      <w:pPr>
        <w:spacing w:line="360" w:lineRule="auto"/>
        <w:jc w:val="center"/>
        <w:rPr>
          <w:rFonts w:ascii="Aptos" w:hAnsi="Aptos" w:cs="Arial"/>
          <w:sz w:val="28"/>
          <w:szCs w:val="28"/>
        </w:rPr>
      </w:pPr>
    </w:p>
    <w:p w:rsidRPr="003A2FDF" w:rsidR="00041A5A" w:rsidP="00FB4301" w:rsidRDefault="00FB4301" w14:paraId="08BDA311" w14:textId="6E55C9BE">
      <w:pPr>
        <w:spacing w:line="360" w:lineRule="auto"/>
        <w:jc w:val="center"/>
        <w:rPr>
          <w:rFonts w:ascii="Aptos" w:hAnsi="Aptos" w:cs="Arial"/>
          <w:b w:val="1"/>
          <w:bCs w:val="1"/>
          <w:sz w:val="28"/>
          <w:szCs w:val="28"/>
        </w:rPr>
      </w:pPr>
      <w:r w:rsidRPr="69B5779A" w:rsidR="19698C1E">
        <w:rPr>
          <w:rFonts w:ascii="Aptos" w:hAnsi="Aptos" w:cs="Arial"/>
          <w:b w:val="1"/>
          <w:bCs w:val="1"/>
          <w:sz w:val="28"/>
          <w:szCs w:val="28"/>
        </w:rPr>
        <w:t>Component 1</w:t>
      </w:r>
      <w:r w:rsidRPr="69B5779A" w:rsidR="2A8B83C3">
        <w:rPr>
          <w:rFonts w:ascii="Aptos" w:hAnsi="Aptos" w:cs="Arial"/>
          <w:b w:val="1"/>
          <w:bCs w:val="1"/>
          <w:sz w:val="28"/>
          <w:szCs w:val="28"/>
        </w:rPr>
        <w:t xml:space="preserve">: </w:t>
      </w:r>
      <w:r w:rsidRPr="69B5779A" w:rsidR="19698C1E">
        <w:rPr>
          <w:rFonts w:ascii="Arial" w:hAnsi="Arial" w:eastAsia="Arial" w:cs="Arial"/>
          <w:sz w:val="22"/>
          <w:szCs w:val="22"/>
        </w:rPr>
        <w:t>Element 1</w:t>
      </w:r>
      <w:r w:rsidRPr="69B5779A" w:rsidR="2A8B83C3">
        <w:rPr>
          <w:rFonts w:ascii="Arial" w:hAnsi="Arial" w:eastAsia="Arial" w:cs="Arial"/>
          <w:sz w:val="22"/>
          <w:szCs w:val="22"/>
        </w:rPr>
        <w:t xml:space="preserve"> - Project Proposal</w:t>
      </w:r>
      <w:r w:rsidRPr="69B5779A" w:rsidR="29524A5B">
        <w:rPr>
          <w:rFonts w:ascii="Arial" w:hAnsi="Arial" w:eastAsia="Arial" w:cs="Arial"/>
          <w:sz w:val="22"/>
          <w:szCs w:val="22"/>
        </w:rPr>
        <w:t xml:space="preserve"> </w:t>
      </w:r>
    </w:p>
    <w:p w:rsidRPr="003A2FDF" w:rsidR="00715990" w:rsidP="00041A5A" w:rsidRDefault="00715990" w14:paraId="2EDEAE0B" w14:textId="149B09BE">
      <w:pPr>
        <w:spacing w:line="360" w:lineRule="auto"/>
        <w:rPr>
          <w:rFonts w:ascii="Aptos" w:hAnsi="Aptos" w:cs="Arial"/>
          <w:sz w:val="28"/>
          <w:szCs w:val="28"/>
        </w:rPr>
      </w:pPr>
    </w:p>
    <w:p w:rsidRPr="003A2FDF" w:rsidR="00FF5B70" w:rsidP="00041A5A" w:rsidRDefault="00FF5B70" w14:paraId="1AD185BB" w14:textId="77777777">
      <w:pPr>
        <w:spacing w:line="360" w:lineRule="auto"/>
        <w:rPr>
          <w:rFonts w:ascii="Aptos" w:hAnsi="Aptos" w:cs="Arial"/>
          <w:sz w:val="28"/>
          <w:szCs w:val="28"/>
        </w:rPr>
      </w:pPr>
    </w:p>
    <w:p w:rsidRPr="003A2FDF" w:rsidR="00715990" w:rsidP="00041A5A" w:rsidRDefault="00715990" w14:paraId="684DDF82" w14:textId="3088B1E9">
      <w:pPr>
        <w:spacing w:line="360" w:lineRule="auto"/>
        <w:rPr>
          <w:rFonts w:ascii="Aptos" w:hAnsi="Aptos" w:cs="Arial"/>
          <w:sz w:val="28"/>
          <w:szCs w:val="28"/>
        </w:rPr>
      </w:pPr>
      <w:r w:rsidRPr="69B5779A" w:rsidR="12183E3A">
        <w:rPr>
          <w:rFonts w:ascii="Aptos" w:hAnsi="Aptos" w:cs="Arial"/>
          <w:b w:val="1"/>
          <w:bCs w:val="1"/>
          <w:sz w:val="28"/>
          <w:szCs w:val="28"/>
        </w:rPr>
        <w:t>Student ID</w:t>
      </w:r>
      <w:r w:rsidRPr="69B5779A" w:rsidR="12183E3A">
        <w:rPr>
          <w:rFonts w:ascii="Aptos" w:hAnsi="Aptos" w:cs="Arial"/>
          <w:sz w:val="28"/>
          <w:szCs w:val="28"/>
        </w:rPr>
        <w:t>:</w:t>
      </w:r>
      <w:r w:rsidRPr="69B5779A" w:rsidR="12183E3A">
        <w:rPr>
          <w:rFonts w:ascii="Arial" w:hAnsi="Arial" w:eastAsia="Arial" w:cs="Arial"/>
          <w:sz w:val="22"/>
          <w:szCs w:val="22"/>
        </w:rPr>
        <w:t xml:space="preserve"> </w:t>
      </w:r>
      <w:r w:rsidRPr="69B5779A" w:rsidR="55F6A697">
        <w:rPr>
          <w:rFonts w:ascii="Arial" w:hAnsi="Arial" w:eastAsia="Arial" w:cs="Arial"/>
          <w:sz w:val="22"/>
          <w:szCs w:val="22"/>
        </w:rPr>
        <w:t>2316439</w:t>
      </w:r>
    </w:p>
    <w:p w:rsidRPr="003A2FDF" w:rsidR="00FF5B70" w:rsidP="00041A5A" w:rsidRDefault="00FF5B70" w14:paraId="01D5D8DB" w14:textId="03ED09ED">
      <w:pPr>
        <w:spacing w:line="360" w:lineRule="auto"/>
        <w:rPr>
          <w:rFonts w:ascii="Aptos" w:hAnsi="Aptos" w:cs="Arial"/>
          <w:sz w:val="28"/>
          <w:szCs w:val="28"/>
        </w:rPr>
      </w:pPr>
    </w:p>
    <w:p w:rsidRPr="003A2FDF" w:rsidR="00646B10" w:rsidP="00646B10" w:rsidRDefault="00FF5B70" w14:paraId="7B4B148B" w14:textId="65CFE1A7">
      <w:pPr>
        <w:spacing w:line="360" w:lineRule="auto"/>
        <w:rPr>
          <w:rFonts w:ascii="Aptos" w:hAnsi="Aptos" w:cs="Arial"/>
          <w:sz w:val="28"/>
          <w:szCs w:val="28"/>
        </w:rPr>
      </w:pPr>
      <w:r w:rsidRPr="69B5779A" w:rsidR="1480EACE">
        <w:rPr>
          <w:rFonts w:ascii="Aptos" w:hAnsi="Aptos" w:cs="Arial"/>
          <w:b w:val="1"/>
          <w:bCs w:val="1"/>
          <w:sz w:val="28"/>
          <w:szCs w:val="28"/>
        </w:rPr>
        <w:t>Student Name</w:t>
      </w:r>
      <w:r w:rsidRPr="69B5779A" w:rsidR="1480EACE">
        <w:rPr>
          <w:rFonts w:ascii="Aptos" w:hAnsi="Aptos" w:cs="Arial"/>
          <w:sz w:val="28"/>
          <w:szCs w:val="28"/>
        </w:rPr>
        <w:t>:</w:t>
      </w:r>
      <w:r w:rsidRPr="69B5779A" w:rsidR="1480EACE">
        <w:rPr>
          <w:rFonts w:ascii="Arial" w:hAnsi="Arial" w:eastAsia="Arial" w:cs="Arial"/>
          <w:sz w:val="24"/>
          <w:szCs w:val="24"/>
        </w:rPr>
        <w:t xml:space="preserve"> </w:t>
      </w:r>
      <w:r w:rsidRPr="69B5779A" w:rsidR="0842E674">
        <w:rPr>
          <w:rFonts w:ascii="Arial" w:hAnsi="Arial" w:eastAsia="Arial" w:cs="Arial"/>
          <w:sz w:val="22"/>
          <w:szCs w:val="22"/>
        </w:rPr>
        <w:t>Rashida Begum</w:t>
      </w:r>
    </w:p>
    <w:p w:rsidRPr="003A2FDF" w:rsidR="00715990" w:rsidP="00041A5A" w:rsidRDefault="00715990" w14:paraId="638A4615" w14:textId="77777777">
      <w:pPr>
        <w:spacing w:line="360" w:lineRule="auto"/>
        <w:rPr>
          <w:rFonts w:ascii="Aptos" w:hAnsi="Aptos" w:cs="Arial"/>
          <w:sz w:val="28"/>
          <w:szCs w:val="28"/>
        </w:rPr>
      </w:pPr>
    </w:p>
    <w:p w:rsidRPr="003A2FDF" w:rsidR="00715990" w:rsidP="00041A5A" w:rsidRDefault="00715990" w14:paraId="5BD313B6" w14:textId="4BA804DC">
      <w:pPr>
        <w:spacing w:line="360" w:lineRule="auto"/>
        <w:rPr>
          <w:rFonts w:ascii="Aptos" w:hAnsi="Aptos" w:cs="Arial"/>
        </w:rPr>
      </w:pPr>
    </w:p>
    <w:p w:rsidRPr="003A2FDF" w:rsidR="00715990" w:rsidP="00041A5A" w:rsidRDefault="00715990" w14:paraId="07CF3A4D" w14:textId="4AAF8C7D">
      <w:pPr>
        <w:spacing w:line="360" w:lineRule="auto"/>
        <w:rPr>
          <w:rFonts w:ascii="Aptos" w:hAnsi="Aptos" w:cs="Arial"/>
        </w:rPr>
      </w:pPr>
      <w:r w:rsidRPr="003A2FDF">
        <w:rPr>
          <w:rFonts w:ascii="Aptos" w:hAnsi="Aptos" w:cs="Arial"/>
        </w:rPr>
        <w:br w:type="page"/>
      </w:r>
    </w:p>
    <w:p w:rsidRPr="003A2FDF" w:rsidR="00545684" w:rsidP="00FF5B70" w:rsidRDefault="00FB4301" w14:paraId="75E7FD5C" w14:textId="1070B52D">
      <w:pPr>
        <w:pStyle w:val="Heading1"/>
        <w:rPr>
          <w:rFonts w:ascii="Aptos" w:hAnsi="Aptos"/>
        </w:rPr>
      </w:pPr>
      <w:r w:rsidRPr="003A2FDF">
        <w:rPr>
          <w:rFonts w:ascii="Aptos" w:hAnsi="Aptos"/>
        </w:rPr>
        <w:lastRenderedPageBreak/>
        <w:t>Element 1 -</w:t>
      </w:r>
      <w:r w:rsidRPr="003A2FDF" w:rsidR="00866B7B">
        <w:rPr>
          <w:rFonts w:ascii="Aptos" w:hAnsi="Aptos"/>
        </w:rPr>
        <w:t xml:space="preserve"> Project</w:t>
      </w:r>
      <w:r w:rsidRPr="003A2FDF" w:rsidR="00545684">
        <w:rPr>
          <w:rFonts w:ascii="Aptos" w:hAnsi="Aptos"/>
        </w:rPr>
        <w:t xml:space="preserve"> </w:t>
      </w:r>
      <w:r w:rsidRPr="003A2FDF" w:rsidR="000B7CD5">
        <w:rPr>
          <w:rFonts w:ascii="Aptos" w:hAnsi="Aptos"/>
        </w:rPr>
        <w:t>P</w:t>
      </w:r>
      <w:r w:rsidRPr="003A2FDF" w:rsidR="00545684">
        <w:rPr>
          <w:rFonts w:ascii="Aptos" w:hAnsi="Aptos"/>
        </w:rPr>
        <w:t>roposal</w:t>
      </w:r>
    </w:p>
    <w:p w:rsidRPr="003A2FDF" w:rsidR="00D769F0" w:rsidP="00D769F0" w:rsidRDefault="00D769F0" w14:paraId="6630FBCE" w14:textId="0038F936">
      <w:pPr>
        <w:rPr>
          <w:rFonts w:ascii="Aptos" w:hAnsi="Aptos"/>
        </w:rPr>
      </w:pPr>
    </w:p>
    <w:p w:rsidRPr="003A2FDF" w:rsidR="00D769F0" w:rsidP="00784670" w:rsidRDefault="00FF5B70" w14:paraId="24BD4B42" w14:textId="236DB6E9">
      <w:pPr>
        <w:pStyle w:val="Heading2"/>
        <w:rPr>
          <w:rFonts w:ascii="Aptos" w:hAnsi="Aptos"/>
        </w:rPr>
      </w:pPr>
      <w:r w:rsidRPr="6B05C2D7" w:rsidR="29FDFE70">
        <w:rPr>
          <w:rFonts w:ascii="Aptos" w:hAnsi="Aptos"/>
        </w:rPr>
        <w:t>My p</w:t>
      </w:r>
      <w:r w:rsidRPr="6B05C2D7" w:rsidR="0E28C4C5">
        <w:rPr>
          <w:rFonts w:ascii="Aptos" w:hAnsi="Aptos"/>
        </w:rPr>
        <w:t xml:space="preserve">roject title: </w:t>
      </w:r>
    </w:p>
    <w:p w:rsidR="365283A3" w:rsidP="3FC5B634" w:rsidRDefault="365283A3" w14:paraId="11D475DB" w14:textId="7B69A9D2">
      <w:pPr>
        <w:pStyle w:val="Normal"/>
        <w:rPr>
          <w:rFonts w:ascii="Arial" w:hAnsi="Arial" w:eastAsia="Arial" w:cs="Arial"/>
          <w:b w:val="1"/>
          <w:bCs w:val="1"/>
          <w:noProof w:val="0"/>
          <w:sz w:val="22"/>
          <w:szCs w:val="22"/>
          <w:u w:val="single"/>
          <w:lang w:val="en-GB"/>
        </w:rPr>
      </w:pPr>
      <w:r w:rsidRPr="3FC5B634" w:rsidR="7CDB4699">
        <w:rPr>
          <w:rFonts w:ascii="Arial" w:hAnsi="Arial" w:eastAsia="Arial" w:cs="Arial"/>
          <w:b w:val="1"/>
          <w:bCs w:val="1"/>
          <w:noProof w:val="0"/>
          <w:sz w:val="22"/>
          <w:szCs w:val="22"/>
          <w:u w:val="single"/>
          <w:lang w:val="en-GB"/>
        </w:rPr>
        <w:t>Depression Among Young People in South Asian Communities in England: Exploring the Impact of Cultural Stigma on Help-Seeking Behaviour</w:t>
      </w:r>
    </w:p>
    <w:p w:rsidRPr="003A2FDF" w:rsidR="00715990" w:rsidP="00041A5A" w:rsidRDefault="00715990" w14:paraId="03FD30D3" w14:textId="475F3855">
      <w:pPr>
        <w:spacing w:line="360" w:lineRule="auto"/>
        <w:rPr>
          <w:rFonts w:ascii="Aptos" w:hAnsi="Aptos" w:cs="Arial"/>
        </w:rPr>
      </w:pPr>
    </w:p>
    <w:p w:rsidRPr="003A2FDF" w:rsidR="00784670" w:rsidP="00784670" w:rsidRDefault="00FF5B70" w14:paraId="40C7BB25" w14:textId="63754B6D">
      <w:pPr>
        <w:pStyle w:val="Heading2"/>
        <w:rPr>
          <w:rFonts w:ascii="Aptos" w:hAnsi="Aptos"/>
        </w:rPr>
      </w:pPr>
      <w:r w:rsidRPr="69B5779A" w:rsidR="59AA54AF">
        <w:rPr>
          <w:rFonts w:ascii="Aptos" w:hAnsi="Aptos"/>
        </w:rPr>
        <w:t>1</w:t>
      </w:r>
      <w:r w:rsidRPr="69B5779A" w:rsidR="1331E73D">
        <w:rPr>
          <w:rFonts w:ascii="Aptos" w:hAnsi="Aptos"/>
        </w:rPr>
        <w:t xml:space="preserve">) </w:t>
      </w:r>
      <w:r w:rsidRPr="69B5779A" w:rsidR="29524A5B">
        <w:rPr>
          <w:rFonts w:ascii="Aptos" w:hAnsi="Aptos"/>
        </w:rPr>
        <w:t>Aim</w:t>
      </w:r>
      <w:r w:rsidRPr="69B5779A" w:rsidR="1331E73D">
        <w:rPr>
          <w:rFonts w:ascii="Aptos" w:hAnsi="Aptos"/>
        </w:rPr>
        <w:t>:</w:t>
      </w:r>
    </w:p>
    <w:p w:rsidRPr="003A2FDF" w:rsidR="00A6153D" w:rsidP="69B5779A" w:rsidRDefault="00A6153D" w14:paraId="4B36F4E2" w14:textId="7F31C9B4">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69B5779A" w:rsidR="330FCA97">
        <w:rPr>
          <w:rFonts w:ascii="Arial" w:hAnsi="Arial" w:eastAsia="Arial" w:cs="Arial"/>
          <w:noProof w:val="0"/>
          <w:sz w:val="22"/>
          <w:szCs w:val="22"/>
          <w:lang w:val="en-GB"/>
        </w:rPr>
        <w:t xml:space="preserve">This study aims to explore the impact of cultural stigma on the help-seeking behaviours of depressed youth from South Asian communities in England. In addition to </w:t>
      </w:r>
      <w:r w:rsidRPr="69B5779A" w:rsidR="330FCA97">
        <w:rPr>
          <w:rFonts w:ascii="Arial" w:hAnsi="Arial" w:eastAsia="Arial" w:cs="Arial"/>
          <w:noProof w:val="0"/>
          <w:sz w:val="22"/>
          <w:szCs w:val="22"/>
          <w:lang w:val="en-GB"/>
        </w:rPr>
        <w:t>identifying</w:t>
      </w:r>
      <w:r w:rsidRPr="69B5779A" w:rsidR="330FCA97">
        <w:rPr>
          <w:rFonts w:ascii="Arial" w:hAnsi="Arial" w:eastAsia="Arial" w:cs="Arial"/>
          <w:noProof w:val="0"/>
          <w:sz w:val="22"/>
          <w:szCs w:val="22"/>
          <w:lang w:val="en-GB"/>
        </w:rPr>
        <w:t xml:space="preserve"> obstacles to treatment access, the study </w:t>
      </w:r>
      <w:r w:rsidRPr="69B5779A" w:rsidR="20DFFB53">
        <w:rPr>
          <w:rFonts w:ascii="Arial" w:hAnsi="Arial" w:eastAsia="Arial" w:cs="Arial"/>
          <w:noProof w:val="0"/>
          <w:sz w:val="22"/>
          <w:szCs w:val="22"/>
          <w:lang w:val="en-GB"/>
        </w:rPr>
        <w:t>examines how social workers and medical professionals can enhance mental health outcomes and participation.</w:t>
      </w:r>
    </w:p>
    <w:p w:rsidR="59AA54AF" w:rsidP="69B5779A" w:rsidRDefault="59AA54AF" w14:paraId="42539126" w14:textId="7A2F8EBE">
      <w:pPr>
        <w:pStyle w:val="Heading2"/>
        <w:rPr>
          <w:rFonts w:ascii="Aptos" w:hAnsi="Aptos"/>
        </w:rPr>
      </w:pPr>
      <w:r w:rsidRPr="69B5779A" w:rsidR="59AA54AF">
        <w:rPr>
          <w:rFonts w:ascii="Aptos" w:hAnsi="Aptos"/>
        </w:rPr>
        <w:t>2</w:t>
      </w:r>
      <w:r w:rsidRPr="69B5779A" w:rsidR="1331E73D">
        <w:rPr>
          <w:rFonts w:ascii="Aptos" w:hAnsi="Aptos"/>
        </w:rPr>
        <w:t>) O</w:t>
      </w:r>
      <w:r w:rsidRPr="69B5779A" w:rsidR="29524A5B">
        <w:rPr>
          <w:rFonts w:ascii="Aptos" w:hAnsi="Aptos"/>
        </w:rPr>
        <w:t>bjectives:</w:t>
      </w:r>
    </w:p>
    <w:p w:rsidR="6B05C2D7" w:rsidP="69B5779A" w:rsidRDefault="6B05C2D7" w14:paraId="5C9C6B0A" w14:textId="4E5880ED">
      <w:pPr>
        <w:spacing w:line="360" w:lineRule="auto"/>
        <w:rPr>
          <w:rFonts w:ascii="Arial" w:hAnsi="Arial" w:eastAsia="Arial" w:cs="Arial"/>
          <w:sz w:val="22"/>
          <w:szCs w:val="22"/>
        </w:rPr>
      </w:pPr>
      <w:r w:rsidRPr="69B5779A" w:rsidR="5CA79C75">
        <w:rPr>
          <w:rFonts w:ascii="Arial" w:hAnsi="Arial" w:eastAsia="Arial" w:cs="Arial"/>
          <w:sz w:val="22"/>
          <w:szCs w:val="22"/>
        </w:rPr>
        <w:t>1. To define and examine the main ideas of depression, cultural stigma, and help-seeking behaviour among young South Asian communities in England.</w:t>
      </w:r>
    </w:p>
    <w:p w:rsidR="5CA79C75" w:rsidP="69B5779A" w:rsidRDefault="5CA79C75" w14:paraId="3BAF261E" w14:textId="380A1451">
      <w:pPr>
        <w:spacing w:line="360" w:lineRule="auto"/>
        <w:rPr>
          <w:rFonts w:ascii="Arial" w:hAnsi="Arial" w:eastAsia="Arial" w:cs="Arial"/>
          <w:sz w:val="22"/>
          <w:szCs w:val="22"/>
        </w:rPr>
      </w:pPr>
      <w:r w:rsidRPr="69B5779A" w:rsidR="5CA79C75">
        <w:rPr>
          <w:rFonts w:ascii="Arial" w:hAnsi="Arial" w:eastAsia="Arial" w:cs="Arial"/>
          <w:sz w:val="22"/>
          <w:szCs w:val="22"/>
        </w:rPr>
        <w:t xml:space="preserve">2. </w:t>
      </w:r>
      <w:r w:rsidRPr="69B5779A" w:rsidR="3B9E250B">
        <w:rPr>
          <w:rFonts w:ascii="Arial" w:hAnsi="Arial" w:eastAsia="Arial" w:cs="Arial"/>
          <w:sz w:val="22"/>
          <w:szCs w:val="22"/>
        </w:rPr>
        <w:t>To examine recent research, statistics, and evidence around depression and help-seeking behaviour in South Asian communities in England.</w:t>
      </w:r>
    </w:p>
    <w:p w:rsidR="3B9E250B" w:rsidP="69B5779A" w:rsidRDefault="3B9E250B" w14:paraId="0C0BAA65" w14:textId="73B0BF58">
      <w:pPr>
        <w:pStyle w:val="Normal"/>
        <w:spacing w:line="360" w:lineRule="auto"/>
        <w:rPr>
          <w:rFonts w:ascii="Arial" w:hAnsi="Arial" w:eastAsia="Arial" w:cs="Arial"/>
          <w:sz w:val="22"/>
          <w:szCs w:val="22"/>
        </w:rPr>
      </w:pPr>
      <w:r w:rsidRPr="69B5779A" w:rsidR="3B9E250B">
        <w:rPr>
          <w:rFonts w:ascii="Arial" w:hAnsi="Arial" w:eastAsia="Arial" w:cs="Arial"/>
          <w:sz w:val="22"/>
          <w:szCs w:val="22"/>
        </w:rPr>
        <w:t>3.</w:t>
      </w:r>
      <w:r w:rsidRPr="69B5779A" w:rsidR="5667604C">
        <w:rPr>
          <w:rFonts w:ascii="Arial" w:hAnsi="Arial" w:eastAsia="Arial" w:cs="Arial"/>
          <w:noProof w:val="0"/>
          <w:sz w:val="22"/>
          <w:szCs w:val="22"/>
          <w:lang w:val="en-GB"/>
        </w:rPr>
        <w:t xml:space="preserve"> To assess results using a theme analysis method to </w:t>
      </w:r>
      <w:r w:rsidRPr="69B5779A" w:rsidR="5667604C">
        <w:rPr>
          <w:rFonts w:ascii="Arial" w:hAnsi="Arial" w:eastAsia="Arial" w:cs="Arial"/>
          <w:noProof w:val="0"/>
          <w:sz w:val="22"/>
          <w:szCs w:val="22"/>
          <w:lang w:val="en-GB"/>
        </w:rPr>
        <w:t>identify</w:t>
      </w:r>
      <w:r w:rsidRPr="69B5779A" w:rsidR="5667604C">
        <w:rPr>
          <w:rFonts w:ascii="Arial" w:hAnsi="Arial" w:eastAsia="Arial" w:cs="Arial"/>
          <w:noProof w:val="0"/>
          <w:sz w:val="22"/>
          <w:szCs w:val="22"/>
          <w:lang w:val="en-GB"/>
        </w:rPr>
        <w:t xml:space="preserve"> barriers to receiving mental health care and successful, culturally </w:t>
      </w:r>
      <w:r w:rsidRPr="69B5779A" w:rsidR="5667604C">
        <w:rPr>
          <w:rFonts w:ascii="Arial" w:hAnsi="Arial" w:eastAsia="Arial" w:cs="Arial"/>
          <w:noProof w:val="0"/>
          <w:sz w:val="22"/>
          <w:szCs w:val="22"/>
          <w:lang w:val="en-GB"/>
        </w:rPr>
        <w:t>appropriate solutions</w:t>
      </w:r>
      <w:r w:rsidRPr="69B5779A" w:rsidR="5667604C">
        <w:rPr>
          <w:rFonts w:ascii="Arial" w:hAnsi="Arial" w:eastAsia="Arial" w:cs="Arial"/>
          <w:noProof w:val="0"/>
          <w:sz w:val="22"/>
          <w:szCs w:val="22"/>
          <w:lang w:val="en-GB"/>
        </w:rPr>
        <w:t>.</w:t>
      </w:r>
    </w:p>
    <w:p w:rsidR="68172432" w:rsidP="69B5779A" w:rsidRDefault="68172432" w14:paraId="772DA757" w14:textId="393B3C90">
      <w:pPr>
        <w:pStyle w:val="Normal"/>
        <w:spacing w:line="360" w:lineRule="auto"/>
        <w:rPr>
          <w:rFonts w:ascii="Arial" w:hAnsi="Arial" w:eastAsia="Arial" w:cs="Arial"/>
          <w:noProof w:val="0"/>
          <w:sz w:val="22"/>
          <w:szCs w:val="22"/>
          <w:lang w:val="en-GB"/>
        </w:rPr>
      </w:pPr>
      <w:r w:rsidRPr="69B5779A" w:rsidR="68172432">
        <w:rPr>
          <w:rFonts w:ascii="Arial" w:hAnsi="Arial" w:eastAsia="Arial" w:cs="Arial"/>
          <w:noProof w:val="0"/>
          <w:sz w:val="22"/>
          <w:szCs w:val="22"/>
          <w:lang w:val="en-GB"/>
        </w:rPr>
        <w:t>4. To provide suggestions to policymakers, mental health services, and health and social care providers to enhance the availability of culturally appropriate mental health services and support for young South Asian communities.</w:t>
      </w:r>
    </w:p>
    <w:p w:rsidRPr="003A2FDF" w:rsidR="00545684" w:rsidP="00784670" w:rsidRDefault="00FF5B70" w14:paraId="3AC96963" w14:textId="42E0D23A">
      <w:pPr>
        <w:pStyle w:val="Heading2"/>
        <w:rPr>
          <w:rFonts w:ascii="Aptos" w:hAnsi="Aptos"/>
        </w:rPr>
      </w:pPr>
      <w:r w:rsidRPr="69B5779A" w:rsidR="59AA54AF">
        <w:rPr>
          <w:rFonts w:ascii="Aptos" w:hAnsi="Aptos"/>
        </w:rPr>
        <w:t>3</w:t>
      </w:r>
      <w:r w:rsidRPr="69B5779A" w:rsidR="2BF10A06">
        <w:rPr>
          <w:rFonts w:ascii="Aptos" w:hAnsi="Aptos"/>
        </w:rPr>
        <w:t xml:space="preserve">) </w:t>
      </w:r>
      <w:r w:rsidRPr="69B5779A" w:rsidR="29524A5B">
        <w:rPr>
          <w:rFonts w:ascii="Aptos" w:hAnsi="Aptos"/>
        </w:rPr>
        <w:t>Background</w:t>
      </w:r>
      <w:r w:rsidRPr="69B5779A" w:rsidR="19698C1E">
        <w:rPr>
          <w:rFonts w:ascii="Aptos" w:hAnsi="Aptos"/>
        </w:rPr>
        <w:t>/Rationale</w:t>
      </w:r>
      <w:r w:rsidRPr="69B5779A" w:rsidR="29524A5B">
        <w:rPr>
          <w:rFonts w:ascii="Aptos" w:hAnsi="Aptos"/>
        </w:rPr>
        <w:t>:</w:t>
      </w:r>
    </w:p>
    <w:p w:rsidR="5633E82D" w:rsidP="6B05C2D7" w:rsidRDefault="5633E82D" w14:paraId="5D007454" w14:textId="3192022C">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3FC5B634" w:rsidR="6752EDDF">
        <w:rPr>
          <w:rFonts w:ascii="Arial" w:hAnsi="Arial" w:eastAsia="Arial" w:cs="Arial"/>
          <w:noProof w:val="0"/>
          <w:sz w:val="22"/>
          <w:szCs w:val="22"/>
          <w:lang w:val="en-GB"/>
        </w:rPr>
        <w:t xml:space="preserve">One of the most prevalent mental health conditions </w:t>
      </w:r>
      <w:r w:rsidRPr="3FC5B634" w:rsidR="6752EDDF">
        <w:rPr>
          <w:rFonts w:ascii="Arial" w:hAnsi="Arial" w:eastAsia="Arial" w:cs="Arial"/>
          <w:noProof w:val="0"/>
          <w:sz w:val="22"/>
          <w:szCs w:val="22"/>
          <w:lang w:val="en-GB"/>
        </w:rPr>
        <w:t>impacting</w:t>
      </w:r>
      <w:r w:rsidRPr="3FC5B634" w:rsidR="6752EDDF">
        <w:rPr>
          <w:rFonts w:ascii="Arial" w:hAnsi="Arial" w:eastAsia="Arial" w:cs="Arial"/>
          <w:noProof w:val="0"/>
          <w:sz w:val="22"/>
          <w:szCs w:val="22"/>
          <w:lang w:val="en-GB"/>
        </w:rPr>
        <w:t xml:space="preserve"> youth is depression, which is linked to decreased quality of life, less social functioning, and lower educational achievement (NICE, 20</w:t>
      </w:r>
      <w:r w:rsidRPr="3FC5B634" w:rsidR="5E85AB44">
        <w:rPr>
          <w:rFonts w:ascii="Arial" w:hAnsi="Arial" w:eastAsia="Arial" w:cs="Arial"/>
          <w:noProof w:val="0"/>
          <w:sz w:val="22"/>
          <w:szCs w:val="22"/>
          <w:lang w:val="en-GB"/>
        </w:rPr>
        <w:t>19</w:t>
      </w:r>
      <w:r w:rsidRPr="3FC5B634" w:rsidR="6752EDDF">
        <w:rPr>
          <w:rFonts w:ascii="Arial" w:hAnsi="Arial" w:eastAsia="Arial" w:cs="Arial"/>
          <w:noProof w:val="0"/>
          <w:sz w:val="22"/>
          <w:szCs w:val="22"/>
          <w:lang w:val="en-GB"/>
        </w:rPr>
        <w:t xml:space="preserve">). The number of children and young people in England experiencing mental health issues has grown dramatically in recent years, placing an increasing burden on health and social care services (NHS England, 2023). Evidence </w:t>
      </w:r>
      <w:r w:rsidRPr="3FC5B634" w:rsidR="6752EDDF">
        <w:rPr>
          <w:rFonts w:ascii="Arial" w:hAnsi="Arial" w:eastAsia="Arial" w:cs="Arial"/>
          <w:noProof w:val="0"/>
          <w:sz w:val="22"/>
          <w:szCs w:val="22"/>
          <w:lang w:val="en-GB"/>
        </w:rPr>
        <w:t>indicates</w:t>
      </w:r>
      <w:r w:rsidRPr="3FC5B634" w:rsidR="6752EDDF">
        <w:rPr>
          <w:rFonts w:ascii="Arial" w:hAnsi="Arial" w:eastAsia="Arial" w:cs="Arial"/>
          <w:noProof w:val="0"/>
          <w:sz w:val="22"/>
          <w:szCs w:val="22"/>
          <w:lang w:val="en-GB"/>
        </w:rPr>
        <w:t xml:space="preserve"> that South Asian groups still face disparities in help-seeking and service utilisation despite national initiatives to increase access to mental health </w:t>
      </w:r>
      <w:r w:rsidRPr="3FC5B634" w:rsidR="6752EDDF">
        <w:rPr>
          <w:rFonts w:ascii="Arial" w:hAnsi="Arial" w:eastAsia="Arial" w:cs="Arial"/>
          <w:noProof w:val="0"/>
          <w:sz w:val="22"/>
          <w:szCs w:val="22"/>
          <w:lang w:val="en-GB"/>
        </w:rPr>
        <w:t>assistance</w:t>
      </w:r>
      <w:r w:rsidRPr="3FC5B634" w:rsidR="6752EDDF">
        <w:rPr>
          <w:rFonts w:ascii="Arial" w:hAnsi="Arial" w:eastAsia="Arial" w:cs="Arial"/>
          <w:noProof w:val="0"/>
          <w:sz w:val="22"/>
          <w:szCs w:val="22"/>
          <w:lang w:val="en-GB"/>
        </w:rPr>
        <w:t xml:space="preserve"> (Kapadia et al., 2022).</w:t>
      </w:r>
      <w:r w:rsidRPr="3FC5B634" w:rsidR="6EECB695">
        <w:rPr>
          <w:rFonts w:ascii="Arial" w:hAnsi="Arial" w:eastAsia="Arial" w:cs="Arial"/>
          <w:noProof w:val="0"/>
          <w:sz w:val="22"/>
          <w:szCs w:val="22"/>
          <w:lang w:val="en-GB"/>
        </w:rPr>
        <w:t xml:space="preserve"> According to </w:t>
      </w:r>
      <w:r w:rsidRPr="3FC5B634" w:rsidR="3BA82D30">
        <w:rPr>
          <w:rFonts w:ascii="Arial" w:hAnsi="Arial" w:eastAsia="Arial" w:cs="Arial"/>
          <w:noProof w:val="0"/>
          <w:sz w:val="22"/>
          <w:szCs w:val="22"/>
          <w:lang w:val="en-GB"/>
        </w:rPr>
        <w:t>Prajapati and Liebling</w:t>
      </w:r>
      <w:r w:rsidRPr="3FC5B634" w:rsidR="6EECB695">
        <w:rPr>
          <w:rFonts w:ascii="Arial" w:hAnsi="Arial" w:eastAsia="Arial" w:cs="Arial"/>
          <w:noProof w:val="0"/>
          <w:sz w:val="22"/>
          <w:szCs w:val="22"/>
          <w:lang w:val="en-GB"/>
        </w:rPr>
        <w:t xml:space="preserve"> (2021)</w:t>
      </w:r>
      <w:r w:rsidRPr="3FC5B634" w:rsidR="29A645EC">
        <w:rPr>
          <w:rFonts w:ascii="Arial" w:hAnsi="Arial" w:eastAsia="Arial" w:cs="Arial"/>
          <w:noProof w:val="0"/>
          <w:sz w:val="22"/>
          <w:szCs w:val="22"/>
          <w:lang w:val="en-GB"/>
        </w:rPr>
        <w:t>,</w:t>
      </w:r>
      <w:r w:rsidRPr="3FC5B634" w:rsidR="6EECB695">
        <w:rPr>
          <w:rFonts w:ascii="Arial" w:hAnsi="Arial" w:eastAsia="Arial" w:cs="Arial"/>
          <w:noProof w:val="0"/>
          <w:sz w:val="22"/>
          <w:szCs w:val="22"/>
          <w:lang w:val="en-GB"/>
        </w:rPr>
        <w:t xml:space="preserve"> cultural stigma, worries about family honour, fear of social criticism, and misunderstandings about mental illness </w:t>
      </w:r>
      <w:r w:rsidRPr="3FC5B634" w:rsidR="38C122EA">
        <w:rPr>
          <w:rFonts w:ascii="Arial" w:hAnsi="Arial" w:eastAsia="Arial" w:cs="Arial"/>
          <w:noProof w:val="0"/>
          <w:sz w:val="22"/>
          <w:szCs w:val="22"/>
          <w:lang w:val="en-GB"/>
        </w:rPr>
        <w:t>are</w:t>
      </w:r>
      <w:r w:rsidRPr="3FC5B634" w:rsidR="6EECB695">
        <w:rPr>
          <w:rFonts w:ascii="Arial" w:hAnsi="Arial" w:eastAsia="Arial" w:cs="Arial"/>
          <w:noProof w:val="0"/>
          <w:sz w:val="22"/>
          <w:szCs w:val="22"/>
          <w:lang w:val="en-GB"/>
        </w:rPr>
        <w:t xml:space="preserve"> major obstacles to receiving help. Although mental health disparities across ethnic minority groups have been studied in the past, few studies have explicitly looked at how cultural stigma affects South Asian youth's help-seeking behaviour in England (Menon et al., 2025). Reducing mental health disparities and developing culturally competent health and social care practices depend on closing this gap.</w:t>
      </w:r>
    </w:p>
    <w:p w:rsidRPr="003A2FDF" w:rsidR="00041A5A" w:rsidP="00041A5A" w:rsidRDefault="00041A5A" w14:paraId="48B3D1A4" w14:textId="77777777">
      <w:pPr>
        <w:spacing w:line="360" w:lineRule="auto"/>
        <w:rPr>
          <w:rFonts w:ascii="Aptos" w:hAnsi="Aptos" w:cs="Arial"/>
        </w:rPr>
      </w:pPr>
    </w:p>
    <w:p w:rsidRPr="003A2FDF" w:rsidR="00545684" w:rsidP="00784670" w:rsidRDefault="00FF5B70" w14:paraId="332E5A12" w14:textId="051972BF">
      <w:pPr>
        <w:pStyle w:val="Heading2"/>
        <w:rPr>
          <w:rFonts w:ascii="Aptos" w:hAnsi="Aptos"/>
        </w:rPr>
      </w:pPr>
      <w:r w:rsidRPr="69B5779A" w:rsidR="59AA54AF">
        <w:rPr>
          <w:rFonts w:ascii="Aptos" w:hAnsi="Aptos"/>
        </w:rPr>
        <w:t>4</w:t>
      </w:r>
      <w:r w:rsidRPr="69B5779A" w:rsidR="2BF10A06">
        <w:rPr>
          <w:rFonts w:ascii="Aptos" w:hAnsi="Aptos"/>
        </w:rPr>
        <w:t xml:space="preserve">) </w:t>
      </w:r>
      <w:r w:rsidRPr="69B5779A" w:rsidR="29524A5B">
        <w:rPr>
          <w:rFonts w:ascii="Aptos" w:hAnsi="Aptos"/>
        </w:rPr>
        <w:t>Methods:</w:t>
      </w:r>
    </w:p>
    <w:p w:rsidR="3C36DA9B" w:rsidP="69B5779A" w:rsidRDefault="3C36DA9B" w14:paraId="3768D9AD" w14:textId="6ABEFCE4">
      <w:pPr>
        <w:pStyle w:val="Normal"/>
        <w:spacing w:line="360" w:lineRule="auto"/>
        <w:ind w:left="0"/>
        <w:rPr>
          <w:rFonts w:ascii="Arial" w:hAnsi="Arial" w:eastAsia="Arial" w:cs="Arial"/>
          <w:noProof w:val="0"/>
          <w:sz w:val="22"/>
          <w:szCs w:val="22"/>
          <w:lang w:val="en-GB"/>
        </w:rPr>
      </w:pPr>
      <w:r w:rsidRPr="69B5779A" w:rsidR="3C36DA9B">
        <w:rPr>
          <w:rFonts w:ascii="Arial" w:hAnsi="Arial" w:eastAsia="Arial" w:cs="Arial"/>
          <w:noProof w:val="0"/>
          <w:sz w:val="22"/>
          <w:szCs w:val="22"/>
          <w:lang w:val="en-GB"/>
        </w:rPr>
        <w:t>This study will use a literature review as a secondary research method. Literature will be identified through Google Scholar, university databases, and peer-reviewed journals. Search terms will include “depression”, “South Asian”, “young people”, “mental health”, and “help-seeking behaviour”. English-language studies relevant to South Asian youth in the UK published between 2016 and 2026 will be included. Studies published before 2016, non-UK studies, and non-peer-reviewed research will be excluded. Findings will be analysed using thematic analysis. Ethical standards will be maintained through accurate citation, transparency, and appropriate paraphrasing to ensure academic integrity.</w:t>
      </w:r>
    </w:p>
    <w:p w:rsidRPr="003A2FDF" w:rsidR="00331F5A" w:rsidP="69B5779A" w:rsidRDefault="00331F5A" w14:paraId="2FE332DF" w14:textId="77777777">
      <w:pPr>
        <w:spacing w:line="360" w:lineRule="auto"/>
        <w:ind w:left="720"/>
        <w:rPr>
          <w:rFonts w:ascii="Arial" w:hAnsi="Arial" w:eastAsia="Arial" w:cs="Arial"/>
          <w:sz w:val="22"/>
          <w:szCs w:val="22"/>
        </w:rPr>
      </w:pPr>
    </w:p>
    <w:p w:rsidRPr="003A2FDF" w:rsidR="0061260B" w:rsidP="69B5779A" w:rsidRDefault="00331F5A" w14:paraId="64C3045A" w14:textId="6A5356E5">
      <w:pPr>
        <w:pStyle w:val="Heading2"/>
        <w:rPr>
          <w:rFonts w:ascii="Aptos" w:hAnsi="Aptos"/>
        </w:rPr>
      </w:pPr>
      <w:r w:rsidRPr="69B5779A" w:rsidR="59AA54AF">
        <w:rPr>
          <w:rFonts w:ascii="Aptos" w:hAnsi="Aptos"/>
        </w:rPr>
        <w:t>5</w:t>
      </w:r>
      <w:r w:rsidRPr="69B5779A" w:rsidR="0F030095">
        <w:rPr>
          <w:rFonts w:ascii="Aptos" w:hAnsi="Aptos"/>
        </w:rPr>
        <w:t>) Resources</w:t>
      </w:r>
      <w:r w:rsidRPr="69B5779A" w:rsidR="0FC53F03">
        <w:rPr>
          <w:rFonts w:ascii="Aptos" w:hAnsi="Aptos"/>
        </w:rPr>
        <w:t>:</w:t>
      </w:r>
      <w:r w:rsidRPr="69B5779A" w:rsidR="0F030095">
        <w:rPr>
          <w:rFonts w:ascii="Aptos" w:hAnsi="Aptos"/>
        </w:rPr>
        <w:t xml:space="preserve"> </w:t>
      </w:r>
    </w:p>
    <w:p w:rsidR="70C80CCA" w:rsidP="69B5779A" w:rsidRDefault="70C80CCA" w14:paraId="4EE67144" w14:textId="38D93D1F">
      <w:pPr>
        <w:pStyle w:val="ListParagraph"/>
        <w:numPr>
          <w:ilvl w:val="0"/>
          <w:numId w:val="6"/>
        </w:numPr>
        <w:suppressLineNumbers w:val="0"/>
        <w:bidi w:val="0"/>
        <w:spacing w:before="0" w:beforeAutospacing="off" w:after="160" w:afterAutospacing="off" w:line="360" w:lineRule="auto"/>
        <w:ind w:right="0"/>
        <w:jc w:val="left"/>
        <w:rPr>
          <w:rFonts w:ascii="Arial" w:hAnsi="Arial" w:eastAsia="Arial" w:cs="Arial"/>
          <w:noProof w:val="0"/>
          <w:sz w:val="22"/>
          <w:szCs w:val="22"/>
          <w:lang w:val="en-GB"/>
        </w:rPr>
      </w:pPr>
      <w:r w:rsidRPr="69B5779A" w:rsidR="6E56FC3D">
        <w:rPr>
          <w:rFonts w:ascii="Arial" w:hAnsi="Arial" w:eastAsia="Arial" w:cs="Arial"/>
          <w:noProof w:val="0"/>
          <w:sz w:val="22"/>
          <w:szCs w:val="22"/>
          <w:lang w:val="en-GB"/>
        </w:rPr>
        <w:t>Google Scholar</w:t>
      </w:r>
      <w:r>
        <w:tab/>
      </w:r>
      <w:r>
        <w:tab/>
      </w:r>
      <w:r>
        <w:tab/>
      </w:r>
    </w:p>
    <w:p w:rsidR="70C80CCA" w:rsidP="69B5779A" w:rsidRDefault="70C80CCA" w14:paraId="0ADAB2D3" w14:textId="6B46058B">
      <w:pPr>
        <w:pStyle w:val="ListParagraph"/>
        <w:numPr>
          <w:ilvl w:val="0"/>
          <w:numId w:val="6"/>
        </w:numPr>
        <w:suppressLineNumbers w:val="0"/>
        <w:bidi w:val="0"/>
        <w:spacing w:before="0" w:beforeAutospacing="off" w:after="160" w:afterAutospacing="off" w:line="360" w:lineRule="auto"/>
        <w:ind w:right="0"/>
        <w:jc w:val="left"/>
        <w:rPr>
          <w:rFonts w:ascii="Arial" w:hAnsi="Arial" w:eastAsia="Arial" w:cs="Arial"/>
          <w:noProof w:val="0"/>
          <w:sz w:val="22"/>
          <w:szCs w:val="22"/>
          <w:lang w:val="en-GB"/>
        </w:rPr>
      </w:pPr>
      <w:r w:rsidRPr="69B5779A" w:rsidR="6E56FC3D">
        <w:rPr>
          <w:rFonts w:ascii="Arial" w:hAnsi="Arial" w:eastAsia="Arial" w:cs="Arial"/>
          <w:noProof w:val="0"/>
          <w:sz w:val="22"/>
          <w:szCs w:val="22"/>
          <w:lang w:val="en-GB"/>
        </w:rPr>
        <w:t>NHS</w:t>
      </w:r>
      <w:r w:rsidRPr="69B5779A" w:rsidR="74F511CB">
        <w:rPr>
          <w:rFonts w:ascii="Arial" w:hAnsi="Arial" w:eastAsia="Arial" w:cs="Arial"/>
          <w:noProof w:val="0"/>
          <w:sz w:val="22"/>
          <w:szCs w:val="22"/>
          <w:lang w:val="en-GB"/>
        </w:rPr>
        <w:t xml:space="preserve"> England</w:t>
      </w:r>
      <w:r w:rsidRPr="69B5779A" w:rsidR="6E56FC3D">
        <w:rPr>
          <w:rFonts w:ascii="Arial" w:hAnsi="Arial" w:eastAsia="Arial" w:cs="Arial"/>
          <w:noProof w:val="0"/>
          <w:sz w:val="22"/>
          <w:szCs w:val="22"/>
          <w:lang w:val="en-GB"/>
        </w:rPr>
        <w:t xml:space="preserve"> reports,</w:t>
      </w:r>
      <w:r w:rsidRPr="69B5779A" w:rsidR="2FDFC5EB">
        <w:rPr>
          <w:rFonts w:ascii="Arial" w:hAnsi="Arial" w:eastAsia="Arial" w:cs="Arial"/>
          <w:noProof w:val="0"/>
          <w:sz w:val="22"/>
          <w:szCs w:val="22"/>
          <w:lang w:val="en-GB"/>
        </w:rPr>
        <w:t xml:space="preserve"> </w:t>
      </w:r>
    </w:p>
    <w:p w:rsidR="70C80CCA" w:rsidP="69B5779A" w:rsidRDefault="70C80CCA" w14:paraId="52E3D910" w14:textId="207B9E3D">
      <w:pPr>
        <w:pStyle w:val="ListParagraph"/>
        <w:numPr>
          <w:ilvl w:val="0"/>
          <w:numId w:val="6"/>
        </w:numPr>
        <w:suppressLineNumbers w:val="0"/>
        <w:bidi w:val="0"/>
        <w:spacing w:before="0" w:beforeAutospacing="off" w:after="160" w:afterAutospacing="off" w:line="360" w:lineRule="auto"/>
        <w:ind w:right="0"/>
        <w:jc w:val="left"/>
        <w:rPr>
          <w:rFonts w:ascii="Arial" w:hAnsi="Arial" w:eastAsia="Arial" w:cs="Arial"/>
          <w:noProof w:val="0"/>
          <w:sz w:val="22"/>
          <w:szCs w:val="22"/>
          <w:lang w:val="en-GB"/>
        </w:rPr>
      </w:pPr>
      <w:r w:rsidRPr="69B5779A" w:rsidR="6850CF39">
        <w:rPr>
          <w:rFonts w:ascii="Arial" w:hAnsi="Arial" w:eastAsia="Arial" w:cs="Arial"/>
          <w:noProof w:val="0"/>
          <w:sz w:val="22"/>
          <w:szCs w:val="22"/>
          <w:lang w:val="en-GB"/>
        </w:rPr>
        <w:t>U</w:t>
      </w:r>
      <w:r w:rsidRPr="69B5779A" w:rsidR="2D97EE1B">
        <w:rPr>
          <w:rFonts w:ascii="Arial" w:hAnsi="Arial" w:eastAsia="Arial" w:cs="Arial"/>
          <w:noProof w:val="0"/>
          <w:sz w:val="22"/>
          <w:szCs w:val="22"/>
          <w:lang w:val="en-GB"/>
        </w:rPr>
        <w:t>WTSD Library Support Services</w:t>
      </w:r>
    </w:p>
    <w:p w:rsidR="70C80CCA" w:rsidP="69B5779A" w:rsidRDefault="70C80CCA" w14:paraId="653ABB0F" w14:textId="3A5645AC">
      <w:pPr>
        <w:pStyle w:val="ListParagraph"/>
        <w:numPr>
          <w:ilvl w:val="0"/>
          <w:numId w:val="6"/>
        </w:numPr>
        <w:suppressLineNumbers w:val="0"/>
        <w:bidi w:val="0"/>
        <w:spacing w:before="0" w:beforeAutospacing="off" w:after="160" w:afterAutospacing="off" w:line="360" w:lineRule="auto"/>
        <w:ind w:right="0"/>
        <w:jc w:val="left"/>
        <w:rPr>
          <w:rFonts w:ascii="Arial" w:hAnsi="Arial" w:eastAsia="Arial" w:cs="Arial"/>
          <w:noProof w:val="0"/>
          <w:sz w:val="22"/>
          <w:szCs w:val="22"/>
          <w:lang w:val="en-GB"/>
        </w:rPr>
      </w:pPr>
      <w:r w:rsidRPr="69B5779A" w:rsidR="2FDFC5EB">
        <w:rPr>
          <w:rFonts w:ascii="Arial" w:hAnsi="Arial" w:eastAsia="Arial" w:cs="Arial"/>
          <w:noProof w:val="0"/>
          <w:sz w:val="22"/>
          <w:szCs w:val="22"/>
          <w:lang w:val="en-GB"/>
        </w:rPr>
        <w:t xml:space="preserve">NICE guidelines </w:t>
      </w:r>
    </w:p>
    <w:p w:rsidR="70C80CCA" w:rsidP="69B5779A" w:rsidRDefault="70C80CCA" w14:paraId="48828118" w14:textId="7C59A033">
      <w:pPr>
        <w:pStyle w:val="ListParagraph"/>
        <w:numPr>
          <w:ilvl w:val="0"/>
          <w:numId w:val="6"/>
        </w:numPr>
        <w:suppressLineNumbers w:val="0"/>
        <w:bidi w:val="0"/>
        <w:spacing w:before="0" w:beforeAutospacing="off" w:after="160" w:afterAutospacing="off" w:line="360" w:lineRule="auto"/>
        <w:ind w:right="0"/>
        <w:jc w:val="left"/>
        <w:rPr>
          <w:rFonts w:ascii="Arial" w:hAnsi="Arial" w:eastAsia="Arial" w:cs="Arial"/>
          <w:noProof w:val="0"/>
          <w:sz w:val="22"/>
          <w:szCs w:val="22"/>
          <w:lang w:val="en-GB"/>
        </w:rPr>
      </w:pPr>
      <w:r w:rsidRPr="69B5779A" w:rsidR="2FDFC5EB">
        <w:rPr>
          <w:rFonts w:ascii="Arial" w:hAnsi="Arial" w:eastAsia="Arial" w:cs="Arial"/>
          <w:noProof w:val="0"/>
          <w:sz w:val="22"/>
          <w:szCs w:val="22"/>
          <w:lang w:val="en-GB"/>
        </w:rPr>
        <w:t>peer-re</w:t>
      </w:r>
      <w:r w:rsidRPr="69B5779A" w:rsidR="0B6B611C">
        <w:rPr>
          <w:rFonts w:ascii="Arial" w:hAnsi="Arial" w:eastAsia="Arial" w:cs="Arial"/>
          <w:noProof w:val="0"/>
          <w:sz w:val="22"/>
          <w:szCs w:val="22"/>
          <w:lang w:val="en-GB"/>
        </w:rPr>
        <w:t>viewed journal articles,</w:t>
      </w:r>
    </w:p>
    <w:p w:rsidR="70C80CCA" w:rsidP="69B5779A" w:rsidRDefault="70C80CCA" w14:paraId="0325B7D3" w14:textId="615F6DDD">
      <w:pPr>
        <w:pStyle w:val="ListParagraph"/>
        <w:numPr>
          <w:ilvl w:val="0"/>
          <w:numId w:val="6"/>
        </w:numPr>
        <w:suppressLineNumbers w:val="0"/>
        <w:bidi w:val="0"/>
        <w:spacing w:before="0" w:beforeAutospacing="off" w:after="160" w:afterAutospacing="off" w:line="360" w:lineRule="auto"/>
        <w:ind w:right="0"/>
        <w:jc w:val="left"/>
        <w:rPr>
          <w:rFonts w:ascii="Arial" w:hAnsi="Arial" w:eastAsia="Arial" w:cs="Arial"/>
          <w:noProof w:val="0"/>
          <w:sz w:val="22"/>
          <w:szCs w:val="22"/>
          <w:lang w:val="en-GB"/>
        </w:rPr>
      </w:pPr>
      <w:r w:rsidRPr="69B5779A" w:rsidR="13C2624B">
        <w:rPr>
          <w:rFonts w:ascii="Arial" w:hAnsi="Arial" w:eastAsia="Arial" w:cs="Arial"/>
          <w:noProof w:val="0"/>
          <w:sz w:val="22"/>
          <w:szCs w:val="22"/>
          <w:lang w:val="en-GB"/>
        </w:rPr>
        <w:t>UWTSD Library databases</w:t>
      </w:r>
    </w:p>
    <w:p w:rsidR="70C80CCA" w:rsidP="69B5779A" w:rsidRDefault="70C80CCA" w14:paraId="562D0B6F" w14:textId="5691DA73">
      <w:pPr>
        <w:pStyle w:val="ListParagraph"/>
        <w:numPr>
          <w:ilvl w:val="0"/>
          <w:numId w:val="6"/>
        </w:numPr>
        <w:suppressLineNumbers w:val="0"/>
        <w:bidi w:val="0"/>
        <w:spacing w:before="0" w:beforeAutospacing="off" w:after="160" w:afterAutospacing="off" w:line="360" w:lineRule="auto"/>
        <w:ind w:right="0"/>
        <w:jc w:val="left"/>
        <w:rPr>
          <w:rFonts w:ascii="Arial" w:hAnsi="Arial" w:eastAsia="Arial" w:cs="Arial"/>
          <w:noProof w:val="0"/>
          <w:sz w:val="22"/>
          <w:szCs w:val="22"/>
          <w:lang w:val="en-GB"/>
        </w:rPr>
      </w:pPr>
      <w:r w:rsidRPr="69B5779A" w:rsidR="13C2624B">
        <w:rPr>
          <w:rFonts w:ascii="Arial" w:hAnsi="Arial" w:eastAsia="Arial" w:cs="Arial"/>
          <w:noProof w:val="0"/>
          <w:sz w:val="22"/>
          <w:szCs w:val="22"/>
          <w:lang w:val="en-GB"/>
        </w:rPr>
        <w:t xml:space="preserve"> </w:t>
      </w:r>
      <w:r w:rsidRPr="69B5779A" w:rsidR="520FB827">
        <w:rPr>
          <w:rFonts w:ascii="Arial" w:hAnsi="Arial" w:eastAsia="Arial" w:cs="Arial"/>
          <w:noProof w:val="0"/>
          <w:sz w:val="22"/>
          <w:szCs w:val="22"/>
          <w:lang w:val="en-GB"/>
        </w:rPr>
        <w:t>L</w:t>
      </w:r>
      <w:r w:rsidRPr="69B5779A" w:rsidR="13C2624B">
        <w:rPr>
          <w:rFonts w:ascii="Arial" w:hAnsi="Arial" w:eastAsia="Arial" w:cs="Arial"/>
          <w:noProof w:val="0"/>
          <w:sz w:val="22"/>
          <w:szCs w:val="22"/>
          <w:lang w:val="en-GB"/>
        </w:rPr>
        <w:t>ecturer support</w:t>
      </w:r>
    </w:p>
    <w:p w:rsidRPr="003A2FDF" w:rsidR="00260277" w:rsidP="69B5779A" w:rsidRDefault="00260277" w14:paraId="376E10FA" w14:textId="39588255">
      <w:pPr>
        <w:pStyle w:val="ListParagraph"/>
        <w:suppressLineNumbers w:val="0"/>
        <w:bidi w:val="0"/>
        <w:spacing w:before="0" w:beforeAutospacing="off" w:after="160" w:afterAutospacing="off" w:line="360" w:lineRule="auto"/>
        <w:ind w:left="720" w:right="0"/>
        <w:jc w:val="left"/>
        <w:rPr>
          <w:rFonts w:ascii="Arial" w:hAnsi="Arial" w:eastAsia="Arial" w:cs="Arial"/>
          <w:noProof w:val="0"/>
          <w:sz w:val="22"/>
          <w:szCs w:val="22"/>
          <w:lang w:val="en-GB"/>
        </w:rPr>
      </w:pPr>
    </w:p>
    <w:p w:rsidRPr="003A2FDF" w:rsidR="00545684" w:rsidP="69B5779A" w:rsidRDefault="00FF5B70" w14:paraId="0FE77585" w14:textId="135C460D">
      <w:pPr>
        <w:pStyle w:val="Heading2"/>
        <w:suppressLineNumbers w:val="0"/>
        <w:bidi w:val="0"/>
        <w:spacing w:before="0" w:beforeAutospacing="off" w:after="160" w:afterAutospacing="off" w:line="360" w:lineRule="auto"/>
        <w:ind w:left="0" w:right="0"/>
        <w:jc w:val="left"/>
        <w:rPr>
          <w:rFonts w:ascii="Aptos" w:hAnsi="Aptos"/>
        </w:rPr>
      </w:pPr>
      <w:r w:rsidRPr="69B5779A" w:rsidR="59AA54AF">
        <w:rPr>
          <w:rFonts w:ascii="Aptos" w:hAnsi="Aptos"/>
        </w:rPr>
        <w:t>6</w:t>
      </w:r>
      <w:r w:rsidRPr="69B5779A" w:rsidR="0F030095">
        <w:rPr>
          <w:rFonts w:ascii="Aptos" w:hAnsi="Aptos"/>
        </w:rPr>
        <w:t>) Timescale:</w:t>
      </w:r>
    </w:p>
    <w:p w:rsidRPr="003A2FDF" w:rsidR="00545684" w:rsidP="6B05C2D7" w:rsidRDefault="00331F5A" w14:paraId="375B5590" w14:textId="3AD920E0">
      <w:pPr>
        <w:pStyle w:val="Normal"/>
        <w:spacing w:line="360" w:lineRule="auto"/>
        <w:rPr>
          <w:rFonts w:ascii="Arial" w:hAnsi="Arial" w:eastAsia="Arial" w:cs="Arial"/>
          <w:noProof w:val="0"/>
          <w:sz w:val="22"/>
          <w:szCs w:val="22"/>
          <w:lang w:val="en-GB"/>
        </w:rPr>
      </w:pPr>
      <w:r w:rsidRPr="69B5779A" w:rsidR="4E84A566">
        <w:rPr>
          <w:rFonts w:ascii="Arial" w:hAnsi="Arial" w:eastAsia="Arial" w:cs="Arial"/>
          <w:noProof w:val="0"/>
          <w:sz w:val="22"/>
          <w:szCs w:val="22"/>
          <w:lang w:val="en-GB"/>
        </w:rPr>
        <w:t>May 2026:</w:t>
      </w:r>
      <w:r w:rsidRPr="69B5779A" w:rsidR="020B9B92">
        <w:rPr>
          <w:rFonts w:ascii="Arial" w:hAnsi="Arial" w:eastAsia="Arial" w:cs="Arial"/>
          <w:noProof w:val="0"/>
          <w:sz w:val="22"/>
          <w:szCs w:val="22"/>
          <w:lang w:val="en-GB"/>
        </w:rPr>
        <w:t xml:space="preserve"> </w:t>
      </w:r>
      <w:r w:rsidRPr="69B5779A" w:rsidR="020B9B92">
        <w:rPr>
          <w:rFonts w:ascii="Arial" w:hAnsi="Arial" w:eastAsia="Arial" w:cs="Arial"/>
          <w:noProof w:val="0"/>
          <w:sz w:val="22"/>
          <w:szCs w:val="22"/>
          <w:lang w:val="en-GB"/>
        </w:rPr>
        <w:t xml:space="preserve">Topic </w:t>
      </w:r>
      <w:r w:rsidRPr="69B5779A" w:rsidR="020B9B92">
        <w:rPr>
          <w:rFonts w:ascii="Arial" w:hAnsi="Arial" w:eastAsia="Arial" w:cs="Arial"/>
          <w:noProof w:val="0"/>
          <w:sz w:val="22"/>
          <w:szCs w:val="22"/>
          <w:lang w:val="en-GB"/>
        </w:rPr>
        <w:t>selection</w:t>
      </w:r>
      <w:r w:rsidRPr="69B5779A" w:rsidR="020B9B92">
        <w:rPr>
          <w:rFonts w:ascii="Arial" w:hAnsi="Arial" w:eastAsia="Arial" w:cs="Arial"/>
          <w:noProof w:val="0"/>
          <w:sz w:val="22"/>
          <w:szCs w:val="22"/>
          <w:lang w:val="en-GB"/>
        </w:rPr>
        <w:t xml:space="preserve">, preliminary literature </w:t>
      </w:r>
      <w:r w:rsidRPr="69B5779A" w:rsidR="020B9B92">
        <w:rPr>
          <w:rFonts w:ascii="Arial" w:hAnsi="Arial" w:eastAsia="Arial" w:cs="Arial"/>
          <w:noProof w:val="0"/>
          <w:sz w:val="22"/>
          <w:szCs w:val="22"/>
          <w:lang w:val="en-GB"/>
        </w:rPr>
        <w:t>searc</w:t>
      </w:r>
      <w:r w:rsidRPr="69B5779A" w:rsidR="6650BCA2">
        <w:rPr>
          <w:rFonts w:ascii="Arial" w:hAnsi="Arial" w:eastAsia="Arial" w:cs="Arial"/>
          <w:noProof w:val="0"/>
          <w:sz w:val="22"/>
          <w:szCs w:val="22"/>
          <w:lang w:val="en-GB"/>
        </w:rPr>
        <w:t>h</w:t>
      </w:r>
    </w:p>
    <w:p w:rsidRPr="003A2FDF" w:rsidR="00545684" w:rsidP="6B05C2D7" w:rsidRDefault="00331F5A" w14:paraId="0BE13C68" w14:textId="2EF22926">
      <w:pPr>
        <w:pStyle w:val="Normal"/>
        <w:spacing w:line="360" w:lineRule="auto"/>
        <w:rPr>
          <w:rFonts w:ascii="Arial" w:hAnsi="Arial" w:eastAsia="Arial" w:cs="Arial"/>
          <w:noProof w:val="0"/>
          <w:sz w:val="22"/>
          <w:szCs w:val="22"/>
          <w:lang w:val="en-GB"/>
        </w:rPr>
      </w:pPr>
      <w:r w:rsidRPr="69B5779A" w:rsidR="4E84A566">
        <w:rPr>
          <w:rFonts w:ascii="Arial" w:hAnsi="Arial" w:eastAsia="Arial" w:cs="Arial"/>
          <w:noProof w:val="0"/>
          <w:sz w:val="22"/>
          <w:szCs w:val="22"/>
          <w:lang w:val="en-GB"/>
        </w:rPr>
        <w:t xml:space="preserve">June 2026: </w:t>
      </w:r>
      <w:r w:rsidRPr="69B5779A" w:rsidR="5E22E6E9">
        <w:rPr>
          <w:rFonts w:ascii="Arial" w:hAnsi="Arial" w:eastAsia="Arial" w:cs="Arial"/>
          <w:noProof w:val="0"/>
          <w:sz w:val="22"/>
          <w:szCs w:val="22"/>
          <w:lang w:val="en-GB"/>
        </w:rPr>
        <w:t>P</w:t>
      </w:r>
      <w:r w:rsidRPr="69B5779A" w:rsidR="4E84A566">
        <w:rPr>
          <w:rFonts w:ascii="Arial" w:hAnsi="Arial" w:eastAsia="Arial" w:cs="Arial"/>
          <w:noProof w:val="0"/>
          <w:sz w:val="22"/>
          <w:szCs w:val="22"/>
          <w:lang w:val="en-GB"/>
        </w:rPr>
        <w:t xml:space="preserve">roposal </w:t>
      </w:r>
      <w:r w:rsidRPr="69B5779A" w:rsidR="1249DE93">
        <w:rPr>
          <w:rFonts w:ascii="Arial" w:hAnsi="Arial" w:eastAsia="Arial" w:cs="Arial"/>
          <w:noProof w:val="0"/>
          <w:sz w:val="22"/>
          <w:szCs w:val="22"/>
          <w:lang w:val="en-GB"/>
        </w:rPr>
        <w:t xml:space="preserve">submission, </w:t>
      </w:r>
      <w:r w:rsidRPr="69B5779A" w:rsidR="7D15967F">
        <w:rPr>
          <w:rFonts w:ascii="Arial" w:hAnsi="Arial" w:eastAsia="Arial" w:cs="Arial"/>
          <w:noProof w:val="0"/>
          <w:sz w:val="22"/>
          <w:szCs w:val="22"/>
          <w:lang w:val="en-GB"/>
        </w:rPr>
        <w:t>feedback,</w:t>
      </w:r>
      <w:r w:rsidRPr="69B5779A" w:rsidR="094DD61D">
        <w:rPr>
          <w:rFonts w:ascii="Arial" w:hAnsi="Arial" w:eastAsia="Arial" w:cs="Arial"/>
          <w:noProof w:val="0"/>
          <w:sz w:val="22"/>
          <w:szCs w:val="22"/>
          <w:lang w:val="en-GB"/>
        </w:rPr>
        <w:t xml:space="preserve"> and amendments</w:t>
      </w:r>
    </w:p>
    <w:p w:rsidR="32123B34" w:rsidP="69B5779A" w:rsidRDefault="32123B34" w14:paraId="418E2467" w14:textId="3A8DE8AB">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69B5779A" w:rsidR="32123B34">
        <w:rPr>
          <w:rFonts w:ascii="Arial" w:hAnsi="Arial" w:eastAsia="Arial" w:cs="Arial"/>
          <w:noProof w:val="0"/>
          <w:sz w:val="22"/>
          <w:szCs w:val="22"/>
          <w:lang w:val="en-GB"/>
        </w:rPr>
        <w:t xml:space="preserve">June-July </w:t>
      </w:r>
      <w:r w:rsidRPr="69B5779A" w:rsidR="1B4DB795">
        <w:rPr>
          <w:rFonts w:ascii="Arial" w:hAnsi="Arial" w:eastAsia="Arial" w:cs="Arial"/>
          <w:noProof w:val="0"/>
          <w:sz w:val="22"/>
          <w:szCs w:val="22"/>
          <w:lang w:val="en-GB"/>
        </w:rPr>
        <w:t>2026: Chapter</w:t>
      </w:r>
      <w:r w:rsidRPr="69B5779A" w:rsidR="32123B34">
        <w:rPr>
          <w:rFonts w:ascii="Arial" w:hAnsi="Arial" w:eastAsia="Arial" w:cs="Arial"/>
          <w:noProof w:val="0"/>
          <w:sz w:val="22"/>
          <w:szCs w:val="22"/>
          <w:lang w:val="en-GB"/>
        </w:rPr>
        <w:t xml:space="preserve"> </w:t>
      </w:r>
      <w:r w:rsidRPr="69B5779A" w:rsidR="69ADE7B2">
        <w:rPr>
          <w:rFonts w:ascii="Arial" w:hAnsi="Arial" w:eastAsia="Arial" w:cs="Arial"/>
          <w:noProof w:val="0"/>
          <w:sz w:val="22"/>
          <w:szCs w:val="22"/>
          <w:lang w:val="en-GB"/>
        </w:rPr>
        <w:t>1</w:t>
      </w:r>
      <w:r w:rsidRPr="69B5779A" w:rsidR="07680375">
        <w:rPr>
          <w:rFonts w:ascii="Arial" w:hAnsi="Arial" w:eastAsia="Arial" w:cs="Arial"/>
          <w:noProof w:val="0"/>
          <w:sz w:val="22"/>
          <w:szCs w:val="22"/>
          <w:lang w:val="en-GB"/>
        </w:rPr>
        <w:t xml:space="preserve"> and Chapter 2 </w:t>
      </w:r>
      <w:r w:rsidRPr="69B5779A" w:rsidR="07F9E70A">
        <w:rPr>
          <w:rFonts w:ascii="Arial" w:hAnsi="Arial" w:eastAsia="Arial" w:cs="Arial"/>
          <w:noProof w:val="0"/>
          <w:sz w:val="22"/>
          <w:szCs w:val="22"/>
          <w:lang w:val="en-GB"/>
        </w:rPr>
        <w:t xml:space="preserve">development </w:t>
      </w:r>
    </w:p>
    <w:p w:rsidRPr="003A2FDF" w:rsidR="00545684" w:rsidP="6B05C2D7" w:rsidRDefault="00331F5A" w14:paraId="717D50FE" w14:textId="35D436C8">
      <w:pPr>
        <w:pStyle w:val="Normal"/>
        <w:spacing w:line="360" w:lineRule="auto"/>
        <w:rPr>
          <w:rFonts w:ascii="Arial" w:hAnsi="Arial" w:eastAsia="Arial" w:cs="Arial"/>
          <w:noProof w:val="0"/>
          <w:sz w:val="22"/>
          <w:szCs w:val="22"/>
          <w:lang w:val="en-GB"/>
        </w:rPr>
      </w:pPr>
      <w:r w:rsidRPr="69B5779A" w:rsidR="4E84A566">
        <w:rPr>
          <w:rFonts w:ascii="Arial" w:hAnsi="Arial" w:eastAsia="Arial" w:cs="Arial"/>
          <w:noProof w:val="0"/>
          <w:sz w:val="22"/>
          <w:szCs w:val="22"/>
          <w:lang w:val="en-GB"/>
        </w:rPr>
        <w:t xml:space="preserve">July–August 2026: </w:t>
      </w:r>
      <w:r w:rsidRPr="69B5779A" w:rsidR="21BBBC55">
        <w:rPr>
          <w:rFonts w:ascii="Arial" w:hAnsi="Arial" w:eastAsia="Arial" w:cs="Arial"/>
          <w:noProof w:val="0"/>
          <w:sz w:val="22"/>
          <w:szCs w:val="22"/>
          <w:lang w:val="en-GB"/>
        </w:rPr>
        <w:t>Literature review</w:t>
      </w:r>
    </w:p>
    <w:p w:rsidRPr="003A2FDF" w:rsidR="00545684" w:rsidP="6B05C2D7" w:rsidRDefault="00331F5A" w14:paraId="71568146" w14:textId="2512CBDD">
      <w:pPr>
        <w:pStyle w:val="Normal"/>
        <w:spacing w:line="360" w:lineRule="auto"/>
        <w:rPr>
          <w:rFonts w:ascii="Arial" w:hAnsi="Arial" w:eastAsia="Arial" w:cs="Arial"/>
          <w:noProof w:val="0"/>
          <w:sz w:val="22"/>
          <w:szCs w:val="22"/>
          <w:lang w:val="en-GB"/>
        </w:rPr>
      </w:pPr>
      <w:r w:rsidRPr="69B5779A" w:rsidR="4E84A566">
        <w:rPr>
          <w:rFonts w:ascii="Arial" w:hAnsi="Arial" w:eastAsia="Arial" w:cs="Arial"/>
          <w:noProof w:val="0"/>
          <w:sz w:val="22"/>
          <w:szCs w:val="22"/>
          <w:lang w:val="en-GB"/>
        </w:rPr>
        <w:t xml:space="preserve">September–October 2026: </w:t>
      </w:r>
      <w:r w:rsidRPr="69B5779A" w:rsidR="56BCE359">
        <w:rPr>
          <w:rFonts w:ascii="Arial" w:hAnsi="Arial" w:eastAsia="Arial" w:cs="Arial"/>
          <w:noProof w:val="0"/>
          <w:sz w:val="22"/>
          <w:szCs w:val="22"/>
          <w:lang w:val="en-GB"/>
        </w:rPr>
        <w:t xml:space="preserve">Chapter 3 development </w:t>
      </w:r>
      <w:r w:rsidRPr="69B5779A" w:rsidR="402A9902">
        <w:rPr>
          <w:rFonts w:ascii="Arial" w:hAnsi="Arial" w:eastAsia="Arial" w:cs="Arial"/>
          <w:noProof w:val="0"/>
          <w:sz w:val="22"/>
          <w:szCs w:val="22"/>
          <w:lang w:val="en-GB"/>
        </w:rPr>
        <w:t>a</w:t>
      </w:r>
      <w:r w:rsidRPr="69B5779A" w:rsidR="56BCE359">
        <w:rPr>
          <w:rFonts w:ascii="Arial" w:hAnsi="Arial" w:eastAsia="Arial" w:cs="Arial"/>
          <w:noProof w:val="0"/>
          <w:sz w:val="22"/>
          <w:szCs w:val="22"/>
          <w:lang w:val="en-GB"/>
        </w:rPr>
        <w:t>nd Academic Methods Poster</w:t>
      </w:r>
    </w:p>
    <w:p w:rsidR="56BCE359" w:rsidP="69B5779A" w:rsidRDefault="56BCE359" w14:paraId="1C7FF3D8" w14:textId="1559883F">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69B5779A" w:rsidR="56BCE359">
        <w:rPr>
          <w:rFonts w:ascii="Arial" w:hAnsi="Arial" w:eastAsia="Arial" w:cs="Arial"/>
          <w:noProof w:val="0"/>
          <w:sz w:val="22"/>
          <w:szCs w:val="22"/>
          <w:lang w:val="en-GB"/>
        </w:rPr>
        <w:t>October 2026: Chapters 4 and 5</w:t>
      </w:r>
      <w:r w:rsidRPr="69B5779A" w:rsidR="03E1D4EB">
        <w:rPr>
          <w:rFonts w:ascii="Arial" w:hAnsi="Arial" w:eastAsia="Arial" w:cs="Arial"/>
          <w:noProof w:val="0"/>
          <w:sz w:val="22"/>
          <w:szCs w:val="22"/>
          <w:lang w:val="en-GB"/>
        </w:rPr>
        <w:t xml:space="preserve"> development</w:t>
      </w:r>
    </w:p>
    <w:p w:rsidRPr="003A2FDF" w:rsidR="00545684" w:rsidP="69B5779A" w:rsidRDefault="00331F5A" w14:paraId="7324EB87" w14:textId="25F0DFE3">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69B5779A" w:rsidR="4E84A566">
        <w:rPr>
          <w:rFonts w:ascii="Arial" w:hAnsi="Arial" w:eastAsia="Arial" w:cs="Arial"/>
          <w:noProof w:val="0"/>
          <w:sz w:val="22"/>
          <w:szCs w:val="22"/>
          <w:lang w:val="en-GB"/>
        </w:rPr>
        <w:t xml:space="preserve">November 2026: </w:t>
      </w:r>
      <w:r w:rsidRPr="69B5779A" w:rsidR="7D3A420D">
        <w:rPr>
          <w:rFonts w:ascii="Arial" w:hAnsi="Arial" w:eastAsia="Arial" w:cs="Arial"/>
          <w:noProof w:val="0"/>
          <w:sz w:val="22"/>
          <w:szCs w:val="22"/>
          <w:lang w:val="en-GB"/>
        </w:rPr>
        <w:t>Full draft</w:t>
      </w:r>
      <w:r w:rsidRPr="69B5779A" w:rsidR="354D7092">
        <w:rPr>
          <w:rFonts w:ascii="Arial" w:hAnsi="Arial" w:eastAsia="Arial" w:cs="Arial"/>
          <w:noProof w:val="0"/>
          <w:sz w:val="22"/>
          <w:szCs w:val="22"/>
          <w:lang w:val="en-GB"/>
        </w:rPr>
        <w:t xml:space="preserve"> review,</w:t>
      </w:r>
      <w:r w:rsidRPr="69B5779A" w:rsidR="65491426">
        <w:rPr>
          <w:rFonts w:ascii="Arial" w:hAnsi="Arial" w:eastAsia="Arial" w:cs="Arial"/>
          <w:noProof w:val="0"/>
          <w:sz w:val="22"/>
          <w:szCs w:val="22"/>
          <w:lang w:val="en-GB"/>
        </w:rPr>
        <w:t xml:space="preserve"> final </w:t>
      </w:r>
      <w:r w:rsidRPr="69B5779A" w:rsidR="425FB689">
        <w:rPr>
          <w:rFonts w:ascii="Arial" w:hAnsi="Arial" w:eastAsia="Arial" w:cs="Arial"/>
          <w:noProof w:val="0"/>
          <w:sz w:val="22"/>
          <w:szCs w:val="22"/>
          <w:lang w:val="en-GB"/>
        </w:rPr>
        <w:t>amendments,</w:t>
      </w:r>
      <w:r w:rsidRPr="69B5779A" w:rsidR="4E84A566">
        <w:rPr>
          <w:rFonts w:ascii="Arial" w:hAnsi="Arial" w:eastAsia="Arial" w:cs="Arial"/>
          <w:noProof w:val="0"/>
          <w:sz w:val="22"/>
          <w:szCs w:val="22"/>
          <w:lang w:val="en-GB"/>
        </w:rPr>
        <w:t xml:space="preserve"> and </w:t>
      </w:r>
      <w:r w:rsidRPr="69B5779A" w:rsidR="2D6E486F">
        <w:rPr>
          <w:rFonts w:ascii="Arial" w:hAnsi="Arial" w:eastAsia="Arial" w:cs="Arial"/>
          <w:noProof w:val="0"/>
          <w:sz w:val="22"/>
          <w:szCs w:val="22"/>
          <w:lang w:val="en-GB"/>
        </w:rPr>
        <w:t>dissertation</w:t>
      </w:r>
      <w:r w:rsidRPr="69B5779A" w:rsidR="4E84A566">
        <w:rPr>
          <w:rFonts w:ascii="Arial" w:hAnsi="Arial" w:eastAsia="Arial" w:cs="Arial"/>
          <w:noProof w:val="0"/>
          <w:sz w:val="22"/>
          <w:szCs w:val="22"/>
          <w:lang w:val="en-GB"/>
        </w:rPr>
        <w:t xml:space="preserve"> submission.</w:t>
      </w:r>
    </w:p>
    <w:p w:rsidRPr="003A2FDF" w:rsidR="00260277" w:rsidP="69B5779A" w:rsidRDefault="00260277" w14:paraId="41BD97AB" w14:textId="77777777">
      <w:pPr>
        <w:spacing w:line="360" w:lineRule="auto"/>
        <w:rPr>
          <w:rFonts w:ascii="Arial" w:hAnsi="Arial" w:eastAsia="Arial" w:cs="Arial"/>
          <w:sz w:val="22"/>
          <w:szCs w:val="22"/>
        </w:rPr>
      </w:pPr>
    </w:p>
    <w:p w:rsidRPr="003A2FDF" w:rsidR="00FF5B70" w:rsidP="00041A5A" w:rsidRDefault="00FF5B70" w14:paraId="5713A915" w14:textId="60566118">
      <w:pPr>
        <w:spacing w:line="360" w:lineRule="auto"/>
        <w:rPr>
          <w:rFonts w:ascii="Aptos" w:hAnsi="Aptos" w:cs="Arial"/>
          <w:b/>
          <w:bCs/>
          <w:i/>
          <w:iCs/>
          <w:sz w:val="28"/>
          <w:szCs w:val="28"/>
        </w:rPr>
      </w:pPr>
      <w:r w:rsidRPr="69B5779A" w:rsidR="59AA54AF">
        <w:rPr>
          <w:rFonts w:ascii="Aptos" w:hAnsi="Aptos" w:cs="Arial"/>
          <w:b w:val="1"/>
          <w:bCs w:val="1"/>
          <w:i w:val="1"/>
          <w:iCs w:val="1"/>
          <w:sz w:val="28"/>
          <w:szCs w:val="28"/>
        </w:rPr>
        <w:t>7) Self-reflection as researcher (any strengths or challenges):</w:t>
      </w:r>
    </w:p>
    <w:p w:rsidR="29ACA9BC" w:rsidP="69B5779A" w:rsidRDefault="29ACA9BC" w14:paraId="115AC3D8" w14:textId="1CD5D4DC">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69B5779A" w:rsidR="29ACA9BC">
        <w:rPr>
          <w:rFonts w:ascii="Arial" w:hAnsi="Arial" w:eastAsia="Arial" w:cs="Arial"/>
          <w:noProof w:val="0"/>
          <w:sz w:val="22"/>
          <w:szCs w:val="22"/>
          <w:lang w:val="en-GB"/>
        </w:rPr>
        <w:t xml:space="preserve">Resilience, critical thinking, and organisational skills will support the systematic review of relevant information. Comparing data from various South Asian groups could be difficult. Thematic analysis, thorough preparation, lecturer </w:t>
      </w:r>
      <w:r w:rsidRPr="69B5779A" w:rsidR="77F2C47B">
        <w:rPr>
          <w:rFonts w:ascii="Arial" w:hAnsi="Arial" w:eastAsia="Arial" w:cs="Arial"/>
          <w:noProof w:val="0"/>
          <w:sz w:val="22"/>
          <w:szCs w:val="22"/>
          <w:lang w:val="en-GB"/>
        </w:rPr>
        <w:t>feedback</w:t>
      </w:r>
      <w:r w:rsidRPr="69B5779A" w:rsidR="29ACA9BC">
        <w:rPr>
          <w:rFonts w:ascii="Arial" w:hAnsi="Arial" w:eastAsia="Arial" w:cs="Arial"/>
          <w:noProof w:val="0"/>
          <w:sz w:val="22"/>
          <w:szCs w:val="22"/>
          <w:lang w:val="en-GB"/>
        </w:rPr>
        <w:t xml:space="preserve">, and </w:t>
      </w:r>
      <w:r w:rsidRPr="69B5779A" w:rsidR="29ACA9BC">
        <w:rPr>
          <w:rFonts w:ascii="Arial" w:hAnsi="Arial" w:eastAsia="Arial" w:cs="Arial"/>
          <w:noProof w:val="0"/>
          <w:sz w:val="22"/>
          <w:szCs w:val="22"/>
          <w:lang w:val="en-GB"/>
        </w:rPr>
        <w:t>assistance</w:t>
      </w:r>
      <w:r w:rsidRPr="69B5779A" w:rsidR="29ACA9BC">
        <w:rPr>
          <w:rFonts w:ascii="Arial" w:hAnsi="Arial" w:eastAsia="Arial" w:cs="Arial"/>
          <w:noProof w:val="0"/>
          <w:sz w:val="22"/>
          <w:szCs w:val="22"/>
          <w:lang w:val="en-GB"/>
        </w:rPr>
        <w:t xml:space="preserve"> from UWTSD Library Support Services will all be used to address this and improve academic writing and critical analytical abilities.</w:t>
      </w:r>
    </w:p>
    <w:p w:rsidRPr="003A2FDF" w:rsidR="00545684" w:rsidP="00041A5A" w:rsidRDefault="00545684" w14:paraId="449212CA" w14:textId="77777777">
      <w:pPr>
        <w:spacing w:line="360" w:lineRule="auto"/>
        <w:rPr>
          <w:rFonts w:ascii="Aptos" w:hAnsi="Aptos" w:cs="Arial"/>
        </w:rPr>
      </w:pPr>
      <w:r w:rsidRPr="003A2FDF">
        <w:rPr>
          <w:rFonts w:ascii="Aptos" w:hAnsi="Aptos" w:cs="Arial"/>
        </w:rPr>
        <w:br w:type="page"/>
      </w:r>
    </w:p>
    <w:p w:rsidRPr="003A2FDF" w:rsidR="00545684" w:rsidP="00FF5B70" w:rsidRDefault="00545684" w14:paraId="262C8CA3" w14:textId="4D2FF9E1">
      <w:pPr>
        <w:pStyle w:val="Heading1"/>
        <w:rPr>
          <w:rFonts w:ascii="Aptos" w:hAnsi="Aptos"/>
        </w:rPr>
      </w:pPr>
      <w:r w:rsidRPr="003A2FDF">
        <w:rPr>
          <w:rFonts w:ascii="Aptos" w:hAnsi="Aptos"/>
        </w:rPr>
        <w:lastRenderedPageBreak/>
        <w:t>References</w:t>
      </w:r>
    </w:p>
    <w:p w:rsidRPr="003A2FDF" w:rsidR="00331F5A" w:rsidP="00331F5A" w:rsidRDefault="00331F5A" w14:paraId="6D871C44" w14:textId="77777777">
      <w:pPr>
        <w:spacing w:line="360" w:lineRule="auto"/>
        <w:rPr>
          <w:rFonts w:ascii="Aptos" w:hAnsi="Aptos" w:cs="Arial"/>
        </w:rPr>
      </w:pPr>
    </w:p>
    <w:p w:rsidRPr="00331F5A" w:rsidR="00331F5A" w:rsidP="3FC5B634" w:rsidRDefault="00331F5A" w14:paraId="3A53F765" w14:textId="183192FF">
      <w:pPr>
        <w:spacing w:before="0" w:beforeAutospacing="off" w:line="360" w:lineRule="auto"/>
        <w:rPr>
          <w:rFonts w:ascii="Arial" w:hAnsi="Arial" w:eastAsia="Arial" w:cs="Arial"/>
          <w:noProof w:val="0"/>
          <w:color w:val="auto"/>
          <w:sz w:val="22"/>
          <w:szCs w:val="22"/>
          <w:lang w:val="en-GB"/>
        </w:rPr>
      </w:pPr>
      <w:r w:rsidRPr="69B5779A" w:rsidR="179A751D">
        <w:rPr>
          <w:rFonts w:ascii="Arial" w:hAnsi="Arial" w:eastAsia="Arial" w:cs="Arial"/>
          <w:noProof w:val="0"/>
          <w:color w:val="auto"/>
          <w:sz w:val="22"/>
          <w:szCs w:val="22"/>
          <w:lang w:val="en-GB"/>
        </w:rPr>
        <w:t xml:space="preserve">Kapadia, D., Zhang, J., Salway, S., </w:t>
      </w:r>
      <w:r w:rsidRPr="69B5779A" w:rsidR="179A751D">
        <w:rPr>
          <w:rFonts w:ascii="Arial" w:hAnsi="Arial" w:eastAsia="Arial" w:cs="Arial"/>
          <w:noProof w:val="0"/>
          <w:color w:val="auto"/>
          <w:sz w:val="22"/>
          <w:szCs w:val="22"/>
          <w:lang w:val="en-GB"/>
        </w:rPr>
        <w:t>Nazroo</w:t>
      </w:r>
      <w:r w:rsidRPr="69B5779A" w:rsidR="179A751D">
        <w:rPr>
          <w:rFonts w:ascii="Arial" w:hAnsi="Arial" w:eastAsia="Arial" w:cs="Arial"/>
          <w:noProof w:val="0"/>
          <w:color w:val="auto"/>
          <w:sz w:val="22"/>
          <w:szCs w:val="22"/>
          <w:lang w:val="en-GB"/>
        </w:rPr>
        <w:t xml:space="preserve">, J., Booth, A., Nazmy Villarroel-Williams, Laia Becares and Esmail, A. (2022). </w:t>
      </w:r>
      <w:r w:rsidRPr="69B5779A" w:rsidR="179A751D">
        <w:rPr>
          <w:rFonts w:ascii="Arial" w:hAnsi="Arial" w:eastAsia="Arial" w:cs="Arial"/>
          <w:i w:val="1"/>
          <w:iCs w:val="1"/>
          <w:noProof w:val="0"/>
          <w:color w:val="auto"/>
          <w:sz w:val="22"/>
          <w:szCs w:val="22"/>
          <w:lang w:val="en-GB"/>
        </w:rPr>
        <w:t>Ethnic Inequalities in Healthcare: A Rapid Review</w:t>
      </w:r>
      <w:r w:rsidRPr="69B5779A" w:rsidR="179A751D">
        <w:rPr>
          <w:rFonts w:ascii="Arial" w:hAnsi="Arial" w:eastAsia="Arial" w:cs="Arial"/>
          <w:noProof w:val="0"/>
          <w:color w:val="auto"/>
          <w:sz w:val="22"/>
          <w:szCs w:val="22"/>
          <w:lang w:val="en-GB"/>
        </w:rPr>
        <w:t xml:space="preserve">. </w:t>
      </w:r>
      <w:r w:rsidRPr="69B5779A" w:rsidR="179A751D">
        <w:rPr>
          <w:rFonts w:ascii="Arial" w:hAnsi="Arial" w:eastAsia="Arial" w:cs="Arial"/>
          <w:noProof w:val="0"/>
          <w:color w:val="auto"/>
          <w:sz w:val="22"/>
          <w:szCs w:val="22"/>
          <w:lang w:val="en-GB"/>
        </w:rPr>
        <w:t>The</w:t>
      </w:r>
      <w:r w:rsidRPr="69B5779A" w:rsidR="179A751D">
        <w:rPr>
          <w:rFonts w:ascii="Arial" w:hAnsi="Arial" w:eastAsia="Arial" w:cs="Arial"/>
          <w:noProof w:val="0"/>
          <w:color w:val="auto"/>
          <w:sz w:val="22"/>
          <w:szCs w:val="22"/>
          <w:lang w:val="en-GB"/>
        </w:rPr>
        <w:t xml:space="preserve"> Unive</w:t>
      </w:r>
      <w:r w:rsidRPr="69B5779A" w:rsidR="179A751D">
        <w:rPr>
          <w:rFonts w:ascii="Arial" w:hAnsi="Arial" w:eastAsia="Arial" w:cs="Arial"/>
          <w:noProof w:val="0"/>
          <w:color w:val="auto"/>
          <w:sz w:val="22"/>
          <w:szCs w:val="22"/>
          <w:lang w:val="en-GB"/>
        </w:rPr>
        <w:t>rsi</w:t>
      </w:r>
      <w:r w:rsidRPr="69B5779A" w:rsidR="179A751D">
        <w:rPr>
          <w:rFonts w:ascii="Arial" w:hAnsi="Arial" w:eastAsia="Arial" w:cs="Arial"/>
          <w:noProof w:val="0"/>
          <w:color w:val="auto"/>
          <w:sz w:val="22"/>
          <w:szCs w:val="22"/>
          <w:lang w:val="en-GB"/>
        </w:rPr>
        <w:t>ty of Mancheste</w:t>
      </w:r>
      <w:r w:rsidRPr="69B5779A" w:rsidR="179A751D">
        <w:rPr>
          <w:rFonts w:ascii="Arial" w:hAnsi="Arial" w:eastAsia="Arial" w:cs="Arial"/>
          <w:noProof w:val="0"/>
          <w:color w:val="auto"/>
          <w:sz w:val="22"/>
          <w:szCs w:val="22"/>
          <w:lang w:val="en-GB"/>
        </w:rPr>
        <w:t xml:space="preserve">r. </w:t>
      </w:r>
      <w:r w:rsidRPr="69B5779A" w:rsidR="179A751D">
        <w:rPr>
          <w:rFonts w:ascii="Arial" w:hAnsi="Arial" w:eastAsia="Arial" w:cs="Arial"/>
          <w:noProof w:val="0"/>
          <w:color w:val="auto"/>
          <w:sz w:val="22"/>
          <w:szCs w:val="22"/>
          <w:lang w:val="en-GB"/>
        </w:rPr>
        <w:t xml:space="preserve">Available at: </w:t>
      </w:r>
      <w:hyperlink r:id="Ra88f5be6db1b4cfd">
        <w:r w:rsidRPr="69B5779A" w:rsidR="179A751D">
          <w:rPr>
            <w:rStyle w:val="Hyperlink"/>
            <w:rFonts w:ascii="Arial" w:hAnsi="Arial" w:eastAsia="Arial" w:cs="Arial"/>
            <w:noProof w:val="0"/>
            <w:color w:val="auto"/>
            <w:sz w:val="22"/>
            <w:szCs w:val="22"/>
            <w:lang w:val="en-GB"/>
          </w:rPr>
          <w:t>https://research.manchester.ac.uk/en/publications/ethnic-inequalities-in-healthcare-a-rapid-review/</w:t>
        </w:r>
        <w:r w:rsidRPr="69B5779A" w:rsidR="1EDACD21">
          <w:rPr>
            <w:rStyle w:val="Hyperlink"/>
            <w:rFonts w:ascii="Arial" w:hAnsi="Arial" w:eastAsia="Arial" w:cs="Arial"/>
            <w:noProof w:val="0"/>
            <w:color w:val="auto"/>
            <w:sz w:val="22"/>
            <w:szCs w:val="22"/>
            <w:lang w:val="en-GB"/>
          </w:rPr>
          <w:t>(</w:t>
        </w:r>
      </w:hyperlink>
      <w:r w:rsidRPr="69B5779A" w:rsidR="179A751D">
        <w:rPr>
          <w:rFonts w:ascii="Arial" w:hAnsi="Arial" w:eastAsia="Arial" w:cs="Arial"/>
          <w:noProof w:val="0"/>
          <w:color w:val="auto"/>
          <w:sz w:val="22"/>
          <w:szCs w:val="22"/>
          <w:lang w:val="en-GB"/>
        </w:rPr>
        <w:t>Accessed</w:t>
      </w:r>
      <w:r w:rsidRPr="69B5779A" w:rsidR="7B592515">
        <w:rPr>
          <w:rFonts w:ascii="Arial" w:hAnsi="Arial" w:eastAsia="Arial" w:cs="Arial"/>
          <w:noProof w:val="0"/>
          <w:color w:val="auto"/>
          <w:sz w:val="22"/>
          <w:szCs w:val="22"/>
          <w:lang w:val="en-GB"/>
        </w:rPr>
        <w:t>:</w:t>
      </w:r>
      <w:r w:rsidRPr="69B5779A" w:rsidR="179A751D">
        <w:rPr>
          <w:rFonts w:ascii="Arial" w:hAnsi="Arial" w:eastAsia="Arial" w:cs="Arial"/>
          <w:noProof w:val="0"/>
          <w:color w:val="auto"/>
          <w:sz w:val="22"/>
          <w:szCs w:val="22"/>
          <w:lang w:val="en-GB"/>
        </w:rPr>
        <w:t xml:space="preserve"> 7 Jun</w:t>
      </w:r>
      <w:r w:rsidRPr="69B5779A" w:rsidR="20B8E28B">
        <w:rPr>
          <w:rFonts w:ascii="Arial" w:hAnsi="Arial" w:eastAsia="Arial" w:cs="Arial"/>
          <w:noProof w:val="0"/>
          <w:color w:val="auto"/>
          <w:sz w:val="22"/>
          <w:szCs w:val="22"/>
          <w:lang w:val="en-GB"/>
        </w:rPr>
        <w:t>e</w:t>
      </w:r>
      <w:r w:rsidRPr="69B5779A" w:rsidR="179A751D">
        <w:rPr>
          <w:rFonts w:ascii="Arial" w:hAnsi="Arial" w:eastAsia="Arial" w:cs="Arial"/>
          <w:noProof w:val="0"/>
          <w:color w:val="auto"/>
          <w:sz w:val="22"/>
          <w:szCs w:val="22"/>
          <w:lang w:val="en-GB"/>
        </w:rPr>
        <w:t xml:space="preserve"> 2026</w:t>
      </w:r>
      <w:r w:rsidRPr="69B5779A" w:rsidR="375704C7">
        <w:rPr>
          <w:rFonts w:ascii="Arial" w:hAnsi="Arial" w:eastAsia="Arial" w:cs="Arial"/>
          <w:noProof w:val="0"/>
          <w:color w:val="auto"/>
          <w:sz w:val="22"/>
          <w:szCs w:val="22"/>
          <w:lang w:val="en-GB"/>
        </w:rPr>
        <w:t>)</w:t>
      </w:r>
      <w:r w:rsidRPr="69B5779A" w:rsidR="179A751D">
        <w:rPr>
          <w:rFonts w:ascii="Arial" w:hAnsi="Arial" w:eastAsia="Arial" w:cs="Arial"/>
          <w:noProof w:val="0"/>
          <w:color w:val="auto"/>
          <w:sz w:val="22"/>
          <w:szCs w:val="22"/>
          <w:lang w:val="en-GB"/>
        </w:rPr>
        <w:t>.</w:t>
      </w:r>
    </w:p>
    <w:p w:rsidRPr="00331F5A" w:rsidR="00331F5A" w:rsidP="3FC5B634" w:rsidRDefault="00331F5A" w14:paraId="06690762" w14:textId="201AD518">
      <w:pPr>
        <w:spacing w:before="0" w:beforeAutospacing="off" w:line="360" w:lineRule="auto"/>
        <w:rPr>
          <w:rFonts w:ascii="Arial" w:hAnsi="Arial" w:eastAsia="Arial" w:cs="Arial"/>
          <w:noProof w:val="0"/>
          <w:color w:val="auto"/>
          <w:sz w:val="22"/>
          <w:szCs w:val="22"/>
          <w:lang w:val="en-GB"/>
        </w:rPr>
      </w:pPr>
      <w:r w:rsidRPr="69B5779A" w:rsidR="179A751D">
        <w:rPr>
          <w:rFonts w:ascii="Arial" w:hAnsi="Arial" w:eastAsia="Arial" w:cs="Arial"/>
          <w:noProof w:val="0"/>
          <w:color w:val="auto"/>
          <w:sz w:val="22"/>
          <w:szCs w:val="22"/>
          <w:lang w:val="en-GB"/>
        </w:rPr>
        <w:t xml:space="preserve">Menon, G., Sarma, H., Bestman, A., O’Callaghan, </w:t>
      </w:r>
      <w:bookmarkStart w:name="_Int_0SK3Zzm2" w:id="176960983"/>
      <w:r w:rsidRPr="69B5779A" w:rsidR="179A751D">
        <w:rPr>
          <w:rFonts w:ascii="Arial" w:hAnsi="Arial" w:eastAsia="Arial" w:cs="Arial"/>
          <w:noProof w:val="0"/>
          <w:color w:val="auto"/>
          <w:sz w:val="22"/>
          <w:szCs w:val="22"/>
          <w:lang w:val="en-GB"/>
        </w:rPr>
        <w:t>C.</w:t>
      </w:r>
      <w:bookmarkEnd w:id="176960983"/>
      <w:r w:rsidRPr="69B5779A" w:rsidR="179A751D">
        <w:rPr>
          <w:rFonts w:ascii="Arial" w:hAnsi="Arial" w:eastAsia="Arial" w:cs="Arial"/>
          <w:noProof w:val="0"/>
          <w:color w:val="auto"/>
          <w:sz w:val="22"/>
          <w:szCs w:val="22"/>
          <w:lang w:val="en-GB"/>
        </w:rPr>
        <w:t xml:space="preserve"> and Yadav, U.N. (2025). A scoping review to </w:t>
      </w:r>
      <w:r w:rsidRPr="69B5779A" w:rsidR="179A751D">
        <w:rPr>
          <w:rFonts w:ascii="Arial" w:hAnsi="Arial" w:eastAsia="Arial" w:cs="Arial"/>
          <w:noProof w:val="0"/>
          <w:color w:val="auto"/>
          <w:sz w:val="22"/>
          <w:szCs w:val="22"/>
          <w:lang w:val="en-GB"/>
        </w:rPr>
        <w:t>identify</w:t>
      </w:r>
      <w:r w:rsidRPr="69B5779A" w:rsidR="179A751D">
        <w:rPr>
          <w:rFonts w:ascii="Arial" w:hAnsi="Arial" w:eastAsia="Arial" w:cs="Arial"/>
          <w:noProof w:val="0"/>
          <w:color w:val="auto"/>
          <w:sz w:val="22"/>
          <w:szCs w:val="22"/>
          <w:lang w:val="en-GB"/>
        </w:rPr>
        <w:t xml:space="preserve"> opportunities and challenges for communities of South Asian origin in accessing mental health services and support in high-income countries. </w:t>
      </w:r>
      <w:r w:rsidRPr="69B5779A" w:rsidR="179A751D">
        <w:rPr>
          <w:rFonts w:ascii="Arial" w:hAnsi="Arial" w:eastAsia="Arial" w:cs="Arial"/>
          <w:i w:val="1"/>
          <w:iCs w:val="1"/>
          <w:noProof w:val="0"/>
          <w:color w:val="auto"/>
          <w:sz w:val="22"/>
          <w:szCs w:val="22"/>
          <w:lang w:val="en-GB"/>
        </w:rPr>
        <w:t>BMC Public Health</w:t>
      </w:r>
      <w:r w:rsidRPr="69B5779A" w:rsidR="179A751D">
        <w:rPr>
          <w:rFonts w:ascii="Arial" w:hAnsi="Arial" w:eastAsia="Arial" w:cs="Arial"/>
          <w:noProof w:val="0"/>
          <w:color w:val="auto"/>
          <w:sz w:val="22"/>
          <w:szCs w:val="22"/>
          <w:lang w:val="en-GB"/>
        </w:rPr>
        <w:t>, 25(1).</w:t>
      </w:r>
      <w:r w:rsidRPr="69B5779A" w:rsidR="2DBE16D2">
        <w:rPr>
          <w:rFonts w:ascii="Arial" w:hAnsi="Arial" w:eastAsia="Arial" w:cs="Arial"/>
          <w:noProof w:val="0"/>
          <w:color w:val="auto"/>
          <w:sz w:val="22"/>
          <w:szCs w:val="22"/>
          <w:lang w:val="en-GB"/>
        </w:rPr>
        <w:t xml:space="preserve"> Available at: </w:t>
      </w:r>
      <w:r w:rsidRPr="69B5779A" w:rsidR="179A751D">
        <w:rPr>
          <w:rFonts w:ascii="Arial" w:hAnsi="Arial" w:eastAsia="Arial" w:cs="Arial"/>
          <w:noProof w:val="0"/>
          <w:color w:val="auto"/>
          <w:sz w:val="22"/>
          <w:szCs w:val="22"/>
          <w:lang w:val="en-GB"/>
        </w:rPr>
        <w:t>https://doi.org/10.1186/s12889-025-24619-7</w:t>
      </w:r>
      <w:r w:rsidRPr="69B5779A" w:rsidR="61C0EFBE">
        <w:rPr>
          <w:rFonts w:ascii="Arial" w:hAnsi="Arial" w:eastAsia="Arial" w:cs="Arial"/>
          <w:noProof w:val="0"/>
          <w:color w:val="auto"/>
          <w:sz w:val="22"/>
          <w:szCs w:val="22"/>
          <w:lang w:val="en-GB"/>
        </w:rPr>
        <w:t>.</w:t>
      </w:r>
    </w:p>
    <w:p w:rsidRPr="00331F5A" w:rsidR="00331F5A" w:rsidP="3FC5B634" w:rsidRDefault="00331F5A" w14:paraId="3456ED7D" w14:textId="36FED8E7">
      <w:pPr>
        <w:spacing w:before="0" w:beforeAutospacing="off" w:line="360" w:lineRule="auto"/>
        <w:rPr>
          <w:rFonts w:ascii="Arial" w:hAnsi="Arial" w:eastAsia="Arial" w:cs="Arial"/>
          <w:noProof w:val="0"/>
          <w:color w:val="auto"/>
          <w:sz w:val="22"/>
          <w:szCs w:val="22"/>
          <w:lang w:val="en-GB"/>
        </w:rPr>
      </w:pPr>
      <w:r w:rsidRPr="69B5779A" w:rsidR="179A751D">
        <w:rPr>
          <w:rFonts w:ascii="Arial" w:hAnsi="Arial" w:eastAsia="Arial" w:cs="Arial"/>
          <w:noProof w:val="0"/>
          <w:color w:val="auto"/>
          <w:sz w:val="22"/>
          <w:szCs w:val="22"/>
          <w:lang w:val="en-GB"/>
        </w:rPr>
        <w:t xml:space="preserve">NHS England (2023). </w:t>
      </w:r>
      <w:r w:rsidRPr="69B5779A" w:rsidR="179A751D">
        <w:rPr>
          <w:rFonts w:ascii="Arial" w:hAnsi="Arial" w:eastAsia="Arial" w:cs="Arial"/>
          <w:i w:val="1"/>
          <w:iCs w:val="1"/>
          <w:noProof w:val="0"/>
          <w:color w:val="auto"/>
          <w:sz w:val="22"/>
          <w:szCs w:val="22"/>
          <w:lang w:val="en-GB"/>
        </w:rPr>
        <w:t>One in five children and young people had a probable mental disorder in 2023</w:t>
      </w:r>
      <w:r w:rsidRPr="69B5779A" w:rsidR="32A14A9D">
        <w:rPr>
          <w:rFonts w:ascii="Arial" w:hAnsi="Arial" w:eastAsia="Arial" w:cs="Arial"/>
          <w:i w:val="1"/>
          <w:iCs w:val="1"/>
          <w:noProof w:val="0"/>
          <w:color w:val="auto"/>
          <w:sz w:val="22"/>
          <w:szCs w:val="22"/>
          <w:lang w:val="en-GB"/>
        </w:rPr>
        <w:t xml:space="preserve">. </w:t>
      </w:r>
      <w:r w:rsidRPr="69B5779A" w:rsidR="179A751D">
        <w:rPr>
          <w:rFonts w:ascii="Arial" w:hAnsi="Arial" w:eastAsia="Arial" w:cs="Arial"/>
          <w:noProof w:val="0"/>
          <w:color w:val="auto"/>
          <w:sz w:val="22"/>
          <w:szCs w:val="22"/>
          <w:lang w:val="en-GB"/>
        </w:rPr>
        <w:t xml:space="preserve"> NHS England. Available at: </w:t>
      </w:r>
      <w:hyperlink r:id="R3e00ae8422e84568">
        <w:r w:rsidRPr="69B5779A" w:rsidR="179A751D">
          <w:rPr>
            <w:rStyle w:val="Hyperlink"/>
            <w:rFonts w:ascii="Arial" w:hAnsi="Arial" w:eastAsia="Arial" w:cs="Arial"/>
            <w:noProof w:val="0"/>
            <w:color w:val="auto"/>
            <w:sz w:val="22"/>
            <w:szCs w:val="22"/>
            <w:lang w:val="en-GB"/>
          </w:rPr>
          <w:t>https://www.england.nhs.uk/2023/11/one-in-five-children-and-young-people-had-a-probable-mental-disorder-in-2023/?utm_source</w:t>
        </w:r>
      </w:hyperlink>
      <w:r w:rsidRPr="69B5779A" w:rsidR="179A751D">
        <w:rPr>
          <w:rFonts w:ascii="Arial" w:hAnsi="Arial" w:eastAsia="Arial" w:cs="Arial"/>
          <w:noProof w:val="0"/>
          <w:color w:val="auto"/>
          <w:sz w:val="22"/>
          <w:szCs w:val="22"/>
          <w:lang w:val="en-GB"/>
        </w:rPr>
        <w:t xml:space="preserve"> </w:t>
      </w:r>
      <w:r w:rsidRPr="69B5779A" w:rsidR="2357D184">
        <w:rPr>
          <w:rFonts w:ascii="Arial" w:hAnsi="Arial" w:eastAsia="Arial" w:cs="Arial"/>
          <w:noProof w:val="0"/>
          <w:color w:val="auto"/>
          <w:sz w:val="22"/>
          <w:szCs w:val="22"/>
          <w:lang w:val="en-GB"/>
        </w:rPr>
        <w:t>(</w:t>
      </w:r>
      <w:r w:rsidRPr="69B5779A" w:rsidR="179A751D">
        <w:rPr>
          <w:rFonts w:ascii="Arial" w:hAnsi="Arial" w:eastAsia="Arial" w:cs="Arial"/>
          <w:noProof w:val="0"/>
          <w:color w:val="auto"/>
          <w:sz w:val="22"/>
          <w:szCs w:val="22"/>
          <w:lang w:val="en-GB"/>
        </w:rPr>
        <w:t>Accessed</w:t>
      </w:r>
      <w:r w:rsidRPr="69B5779A" w:rsidR="25F8BDEF">
        <w:rPr>
          <w:rFonts w:ascii="Arial" w:hAnsi="Arial" w:eastAsia="Arial" w:cs="Arial"/>
          <w:noProof w:val="0"/>
          <w:color w:val="auto"/>
          <w:sz w:val="22"/>
          <w:szCs w:val="22"/>
          <w:lang w:val="en-GB"/>
        </w:rPr>
        <w:t>:</w:t>
      </w:r>
      <w:r w:rsidRPr="69B5779A" w:rsidR="179A751D">
        <w:rPr>
          <w:rFonts w:ascii="Arial" w:hAnsi="Arial" w:eastAsia="Arial" w:cs="Arial"/>
          <w:noProof w:val="0"/>
          <w:color w:val="auto"/>
          <w:sz w:val="22"/>
          <w:szCs w:val="22"/>
          <w:lang w:val="en-GB"/>
        </w:rPr>
        <w:t xml:space="preserve"> 7 Jun</w:t>
      </w:r>
      <w:r w:rsidRPr="69B5779A" w:rsidR="02E8A0EC">
        <w:rPr>
          <w:rFonts w:ascii="Arial" w:hAnsi="Arial" w:eastAsia="Arial" w:cs="Arial"/>
          <w:noProof w:val="0"/>
          <w:color w:val="auto"/>
          <w:sz w:val="22"/>
          <w:szCs w:val="22"/>
          <w:lang w:val="en-GB"/>
        </w:rPr>
        <w:t>e</w:t>
      </w:r>
      <w:r w:rsidRPr="69B5779A" w:rsidR="179A751D">
        <w:rPr>
          <w:rFonts w:ascii="Arial" w:hAnsi="Arial" w:eastAsia="Arial" w:cs="Arial"/>
          <w:noProof w:val="0"/>
          <w:color w:val="auto"/>
          <w:sz w:val="22"/>
          <w:szCs w:val="22"/>
          <w:lang w:val="en-GB"/>
        </w:rPr>
        <w:t xml:space="preserve"> 2026</w:t>
      </w:r>
      <w:r w:rsidRPr="69B5779A" w:rsidR="7C8C4898">
        <w:rPr>
          <w:rFonts w:ascii="Arial" w:hAnsi="Arial" w:eastAsia="Arial" w:cs="Arial"/>
          <w:noProof w:val="0"/>
          <w:color w:val="auto"/>
          <w:sz w:val="22"/>
          <w:szCs w:val="22"/>
          <w:lang w:val="en-GB"/>
        </w:rPr>
        <w:t>).</w:t>
      </w:r>
    </w:p>
    <w:p w:rsidRPr="00331F5A" w:rsidR="00331F5A" w:rsidP="3FC5B634" w:rsidRDefault="00331F5A" w14:paraId="3110C92B" w14:textId="3C55E744">
      <w:pPr>
        <w:spacing w:before="0" w:beforeAutospacing="off" w:line="360" w:lineRule="auto"/>
        <w:rPr>
          <w:rFonts w:ascii="Arial" w:hAnsi="Arial" w:eastAsia="Arial" w:cs="Arial"/>
          <w:noProof w:val="0"/>
          <w:color w:val="auto"/>
          <w:sz w:val="22"/>
          <w:szCs w:val="22"/>
          <w:lang w:val="en-GB"/>
        </w:rPr>
      </w:pPr>
      <w:r w:rsidRPr="69B5779A" w:rsidR="179A751D">
        <w:rPr>
          <w:rFonts w:ascii="Arial" w:hAnsi="Arial" w:eastAsia="Arial" w:cs="Arial"/>
          <w:noProof w:val="0"/>
          <w:color w:val="auto"/>
          <w:sz w:val="22"/>
          <w:szCs w:val="22"/>
          <w:lang w:val="en-GB"/>
        </w:rPr>
        <w:t xml:space="preserve">NICE (2019). </w:t>
      </w:r>
      <w:r w:rsidRPr="69B5779A" w:rsidR="179A751D">
        <w:rPr>
          <w:rFonts w:ascii="Arial" w:hAnsi="Arial" w:eastAsia="Arial" w:cs="Arial"/>
          <w:i w:val="1"/>
          <w:iCs w:val="1"/>
          <w:noProof w:val="0"/>
          <w:color w:val="auto"/>
          <w:sz w:val="22"/>
          <w:szCs w:val="22"/>
          <w:lang w:val="en-GB"/>
        </w:rPr>
        <w:t>Depression in children and young people: identification and management | Guidance | NICE</w:t>
      </w:r>
      <w:r w:rsidRPr="69B5779A" w:rsidR="179A751D">
        <w:rPr>
          <w:rFonts w:ascii="Arial" w:hAnsi="Arial" w:eastAsia="Arial" w:cs="Arial"/>
          <w:noProof w:val="0"/>
          <w:color w:val="auto"/>
          <w:sz w:val="22"/>
          <w:szCs w:val="22"/>
          <w:lang w:val="en-GB"/>
        </w:rPr>
        <w:t xml:space="preserve">. Available at: </w:t>
      </w:r>
      <w:hyperlink r:id="R611c2d3735f742e9">
        <w:r w:rsidRPr="69B5779A" w:rsidR="179A751D">
          <w:rPr>
            <w:rStyle w:val="Hyperlink"/>
            <w:rFonts w:ascii="Arial" w:hAnsi="Arial" w:eastAsia="Arial" w:cs="Arial"/>
            <w:noProof w:val="0"/>
            <w:color w:val="auto"/>
            <w:sz w:val="22"/>
            <w:szCs w:val="22"/>
            <w:lang w:val="en-GB"/>
          </w:rPr>
          <w:t>https://www.nice.org.uk/guidance/ng134?utm_source</w:t>
        </w:r>
      </w:hyperlink>
      <w:r w:rsidRPr="69B5779A" w:rsidR="179A751D">
        <w:rPr>
          <w:rFonts w:ascii="Arial" w:hAnsi="Arial" w:eastAsia="Arial" w:cs="Arial"/>
          <w:noProof w:val="0"/>
          <w:color w:val="auto"/>
          <w:sz w:val="22"/>
          <w:szCs w:val="22"/>
          <w:lang w:val="en-GB"/>
        </w:rPr>
        <w:t xml:space="preserve"> </w:t>
      </w:r>
      <w:r w:rsidRPr="69B5779A" w:rsidR="0C40B56D">
        <w:rPr>
          <w:rFonts w:ascii="Arial" w:hAnsi="Arial" w:eastAsia="Arial" w:cs="Arial"/>
          <w:noProof w:val="0"/>
          <w:color w:val="auto"/>
          <w:sz w:val="22"/>
          <w:szCs w:val="22"/>
          <w:lang w:val="en-GB"/>
        </w:rPr>
        <w:t>(</w:t>
      </w:r>
      <w:r w:rsidRPr="69B5779A" w:rsidR="179A751D">
        <w:rPr>
          <w:rFonts w:ascii="Arial" w:hAnsi="Arial" w:eastAsia="Arial" w:cs="Arial"/>
          <w:noProof w:val="0"/>
          <w:color w:val="auto"/>
          <w:sz w:val="22"/>
          <w:szCs w:val="22"/>
          <w:lang w:val="en-GB"/>
        </w:rPr>
        <w:t>Accessed</w:t>
      </w:r>
      <w:r w:rsidRPr="69B5779A" w:rsidR="0C20192E">
        <w:rPr>
          <w:rFonts w:ascii="Arial" w:hAnsi="Arial" w:eastAsia="Arial" w:cs="Arial"/>
          <w:noProof w:val="0"/>
          <w:color w:val="auto"/>
          <w:sz w:val="22"/>
          <w:szCs w:val="22"/>
          <w:lang w:val="en-GB"/>
        </w:rPr>
        <w:t>:</w:t>
      </w:r>
      <w:r w:rsidRPr="69B5779A" w:rsidR="179A751D">
        <w:rPr>
          <w:rFonts w:ascii="Arial" w:hAnsi="Arial" w:eastAsia="Arial" w:cs="Arial"/>
          <w:noProof w:val="0"/>
          <w:color w:val="auto"/>
          <w:sz w:val="22"/>
          <w:szCs w:val="22"/>
          <w:lang w:val="en-GB"/>
        </w:rPr>
        <w:t xml:space="preserve"> 7 Jun</w:t>
      </w:r>
      <w:r w:rsidRPr="69B5779A" w:rsidR="185DBD16">
        <w:rPr>
          <w:rFonts w:ascii="Arial" w:hAnsi="Arial" w:eastAsia="Arial" w:cs="Arial"/>
          <w:noProof w:val="0"/>
          <w:color w:val="auto"/>
          <w:sz w:val="22"/>
          <w:szCs w:val="22"/>
          <w:lang w:val="en-GB"/>
        </w:rPr>
        <w:t>e</w:t>
      </w:r>
      <w:r w:rsidRPr="69B5779A" w:rsidR="179A751D">
        <w:rPr>
          <w:rFonts w:ascii="Arial" w:hAnsi="Arial" w:eastAsia="Arial" w:cs="Arial"/>
          <w:noProof w:val="0"/>
          <w:color w:val="auto"/>
          <w:sz w:val="22"/>
          <w:szCs w:val="22"/>
          <w:lang w:val="en-GB"/>
        </w:rPr>
        <w:t xml:space="preserve"> 2026</w:t>
      </w:r>
      <w:r w:rsidRPr="69B5779A" w:rsidR="0C83033F">
        <w:rPr>
          <w:rFonts w:ascii="Arial" w:hAnsi="Arial" w:eastAsia="Arial" w:cs="Arial"/>
          <w:noProof w:val="0"/>
          <w:color w:val="auto"/>
          <w:sz w:val="22"/>
          <w:szCs w:val="22"/>
          <w:lang w:val="en-GB"/>
        </w:rPr>
        <w:t>).</w:t>
      </w:r>
    </w:p>
    <w:p w:rsidRPr="00331F5A" w:rsidR="00331F5A" w:rsidP="3FC5B634" w:rsidRDefault="00331F5A" w14:paraId="6ABBE460" w14:textId="1C0219A0">
      <w:pPr>
        <w:spacing w:before="0" w:beforeAutospacing="off" w:line="360" w:lineRule="auto"/>
        <w:rPr>
          <w:rFonts w:ascii="Arial" w:hAnsi="Arial" w:eastAsia="Arial" w:cs="Arial"/>
          <w:noProof w:val="0"/>
          <w:color w:val="auto"/>
          <w:sz w:val="22"/>
          <w:szCs w:val="22"/>
          <w:lang w:val="en-GB"/>
        </w:rPr>
      </w:pPr>
      <w:r w:rsidRPr="69B5779A" w:rsidR="179A751D">
        <w:rPr>
          <w:rFonts w:ascii="Arial" w:hAnsi="Arial" w:eastAsia="Arial" w:cs="Arial"/>
          <w:noProof w:val="0"/>
          <w:color w:val="auto"/>
          <w:sz w:val="22"/>
          <w:szCs w:val="22"/>
          <w:lang w:val="en-GB"/>
        </w:rPr>
        <w:t xml:space="preserve">Prajapati, R. and Liebling, H. (2021). Accessing Mental Health Services: </w:t>
      </w:r>
      <w:r w:rsidRPr="69B5779A" w:rsidR="179A751D">
        <w:rPr>
          <w:rFonts w:ascii="Arial" w:hAnsi="Arial" w:eastAsia="Arial" w:cs="Arial"/>
          <w:noProof w:val="0"/>
          <w:color w:val="auto"/>
          <w:sz w:val="22"/>
          <w:szCs w:val="22"/>
          <w:lang w:val="en-GB"/>
        </w:rPr>
        <w:t>a</w:t>
      </w:r>
      <w:r w:rsidRPr="69B5779A" w:rsidR="179A751D">
        <w:rPr>
          <w:rFonts w:ascii="Arial" w:hAnsi="Arial" w:eastAsia="Arial" w:cs="Arial"/>
          <w:noProof w:val="0"/>
          <w:color w:val="auto"/>
          <w:sz w:val="22"/>
          <w:szCs w:val="22"/>
          <w:lang w:val="en-GB"/>
        </w:rPr>
        <w:t xml:space="preserve"> Systematic Review and Meta-ethnography of the Experiences of South Asian Service Users in the UK. </w:t>
      </w:r>
      <w:r w:rsidRPr="69B5779A" w:rsidR="179A751D">
        <w:rPr>
          <w:rFonts w:ascii="Arial" w:hAnsi="Arial" w:eastAsia="Arial" w:cs="Arial"/>
          <w:i w:val="1"/>
          <w:iCs w:val="1"/>
          <w:noProof w:val="0"/>
          <w:color w:val="auto"/>
          <w:sz w:val="22"/>
          <w:szCs w:val="22"/>
          <w:lang w:val="en-GB"/>
        </w:rPr>
        <w:t>Journal of Racial and Ethnic Health Disparities</w:t>
      </w:r>
      <w:r w:rsidRPr="69B5779A" w:rsidR="179A751D">
        <w:rPr>
          <w:rFonts w:ascii="Arial" w:hAnsi="Arial" w:eastAsia="Arial" w:cs="Arial"/>
          <w:noProof w:val="0"/>
          <w:color w:val="auto"/>
          <w:sz w:val="22"/>
          <w:szCs w:val="22"/>
          <w:lang w:val="en-GB"/>
        </w:rPr>
        <w:t>, 9(2), pp.598–619.</w:t>
      </w:r>
      <w:r w:rsidRPr="69B5779A" w:rsidR="3D97D35E">
        <w:rPr>
          <w:rFonts w:ascii="Arial" w:hAnsi="Arial" w:eastAsia="Arial" w:cs="Arial"/>
          <w:noProof w:val="0"/>
          <w:color w:val="auto"/>
          <w:sz w:val="22"/>
          <w:szCs w:val="22"/>
          <w:lang w:val="en-GB"/>
        </w:rPr>
        <w:t>Available at:</w:t>
      </w:r>
      <w:r w:rsidRPr="69B5779A" w:rsidR="179A751D">
        <w:rPr>
          <w:rFonts w:ascii="Arial" w:hAnsi="Arial" w:eastAsia="Arial" w:cs="Arial"/>
          <w:noProof w:val="0"/>
          <w:color w:val="auto"/>
          <w:sz w:val="22"/>
          <w:szCs w:val="22"/>
          <w:lang w:val="en-GB"/>
        </w:rPr>
        <w:t xml:space="preserve"> https://doi.org/10.1007/s40615-021-00993-x.</w:t>
      </w:r>
    </w:p>
    <w:p w:rsidRPr="00331F5A" w:rsidR="00331F5A" w:rsidP="3FC5B634" w:rsidRDefault="00331F5A" w14:paraId="157CFF34" w14:textId="0ADCD05A">
      <w:pPr>
        <w:spacing w:line="360" w:lineRule="auto"/>
        <w:rPr>
          <w:rFonts w:ascii="Arial" w:hAnsi="Arial" w:eastAsia="Arial" w:cs="Arial"/>
          <w:color w:val="auto"/>
          <w:sz w:val="22"/>
          <w:szCs w:val="22"/>
        </w:rPr>
      </w:pPr>
    </w:p>
    <w:p w:rsidRPr="00331F5A" w:rsidR="00331F5A" w:rsidP="00331F5A" w:rsidRDefault="00331F5A" w14:paraId="122C4F5C" w14:textId="64CA9049">
      <w:pPr>
        <w:spacing w:line="360" w:lineRule="auto"/>
        <w:rPr>
          <w:rFonts w:ascii="Aptos" w:hAnsi="Aptos" w:cs="Arial"/>
        </w:rPr>
      </w:pPr>
      <w:r w:rsidRPr="00331F5A">
        <w:rPr>
          <w:rFonts w:ascii="Aptos" w:hAnsi="Aptos" w:cs="Arial"/>
        </w:rPr>
        <w:br/>
      </w:r>
    </w:p>
    <w:p w:rsidRPr="00331F5A" w:rsidR="00331F5A" w:rsidP="00331F5A" w:rsidRDefault="00331F5A" w14:paraId="4F674FD0" w14:textId="7B679175">
      <w:pPr>
        <w:spacing w:line="360" w:lineRule="auto"/>
        <w:rPr>
          <w:rFonts w:ascii="Aptos" w:hAnsi="Aptos" w:cs="Arial"/>
        </w:rPr>
      </w:pPr>
    </w:p>
    <w:p w:rsidRPr="003A2FDF" w:rsidR="00545684" w:rsidP="00331F5A" w:rsidRDefault="00331F5A" w14:paraId="5BC91157" w14:textId="2E98F5EB">
      <w:pPr>
        <w:spacing w:line="360" w:lineRule="auto"/>
        <w:rPr>
          <w:rFonts w:ascii="Aptos" w:hAnsi="Aptos" w:cs="Arial"/>
        </w:rPr>
      </w:pPr>
      <w:r w:rsidRPr="00331F5A">
        <w:rPr>
          <w:rFonts w:ascii="Aptos" w:hAnsi="Aptos" w:cs="Arial"/>
        </w:rPr>
        <w:br/>
      </w:r>
    </w:p>
    <w:sectPr w:rsidRPr="003A2FDF" w:rsidR="00545684" w:rsidSect="00041A5A">
      <w:footerReference w:type="default" r:id="rId7"/>
      <w:pgSz w:w="11906" w:h="16838" w:orient="portrait"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C68DA" w:rsidP="00545684" w:rsidRDefault="00EC68DA" w14:paraId="5E8B9B4C" w14:textId="77777777">
      <w:pPr>
        <w:spacing w:after="0" w:line="240" w:lineRule="auto"/>
      </w:pPr>
      <w:r>
        <w:separator/>
      </w:r>
    </w:p>
  </w:endnote>
  <w:endnote w:type="continuationSeparator" w:id="0">
    <w:p w:rsidR="00EC68DA" w:rsidP="00545684" w:rsidRDefault="00EC68DA" w14:paraId="01F11C5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7048174"/>
      <w:docPartObj>
        <w:docPartGallery w:val="Page Numbers (Bottom of Page)"/>
        <w:docPartUnique/>
      </w:docPartObj>
    </w:sdtPr>
    <w:sdtEndPr>
      <w:rPr>
        <w:noProof/>
      </w:rPr>
    </w:sdtEndPr>
    <w:sdtContent>
      <w:p w:rsidR="00545684" w:rsidRDefault="00545684" w14:paraId="4459FC94" w14:textId="4721B8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45684" w:rsidRDefault="00545684" w14:paraId="0C825DF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C68DA" w:rsidP="00545684" w:rsidRDefault="00EC68DA" w14:paraId="3AAB87F7" w14:textId="77777777">
      <w:pPr>
        <w:spacing w:after="0" w:line="240" w:lineRule="auto"/>
      </w:pPr>
      <w:r>
        <w:separator/>
      </w:r>
    </w:p>
  </w:footnote>
  <w:footnote w:type="continuationSeparator" w:id="0">
    <w:p w:rsidR="00EC68DA" w:rsidP="00545684" w:rsidRDefault="00EC68DA" w14:paraId="4EC7E1D3"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BDtPCybh6HuRkZ" int2:id="CJo96HrV">
      <int2:state int2:type="spell" int2:value="Rejected"/>
    </int2:textHash>
    <int2:textHash int2:hashCode="DTTcwT7Vnu94an" int2:id="BtQ78eiK">
      <int2:state int2:type="spell" int2:value="Rejected"/>
    </int2:textHash>
    <int2:bookmark int2:bookmarkName="_Int_0SK3Zzm2" int2:invalidationBookmarkName="" int2:hashCode="3UiSQiZJzPqjy+" int2:id="n7cik2Kw">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5">
    <w:nsid w:val="15cf3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A97037A"/>
    <w:multiLevelType w:val="multilevel"/>
    <w:tmpl w:val="1BDE87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76D522C"/>
    <w:multiLevelType w:val="multilevel"/>
    <w:tmpl w:val="3E56CE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6E921C95"/>
    <w:multiLevelType w:val="multilevel"/>
    <w:tmpl w:val="8CF895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7B431161"/>
    <w:multiLevelType w:val="hybridMultilevel"/>
    <w:tmpl w:val="BE0C44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6">
    <w:abstractNumId w:val="5"/>
  </w:num>
  <w:num w:numId="1" w16cid:durableId="722099292">
    <w:abstractNumId w:val="4"/>
  </w:num>
  <w:num w:numId="2" w16cid:durableId="1933321522">
    <w:abstractNumId w:val="1"/>
  </w:num>
  <w:num w:numId="3" w16cid:durableId="875194671">
    <w:abstractNumId w:val="0"/>
  </w:num>
  <w:num w:numId="4" w16cid:durableId="1703288516">
    <w:abstractNumId w:val="2"/>
  </w:num>
  <w:num w:numId="5" w16cid:durableId="12087632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67B3"/>
    <w:rsid w:val="000B7CD5"/>
    <w:rsid w:val="0020643B"/>
    <w:rsid w:val="00216C85"/>
    <w:rsid w:val="00245A44"/>
    <w:rsid w:val="00260277"/>
    <w:rsid w:val="00273EDD"/>
    <w:rsid w:val="002A15DA"/>
    <w:rsid w:val="002C3965"/>
    <w:rsid w:val="003018F0"/>
    <w:rsid w:val="00321C4C"/>
    <w:rsid w:val="00331F5A"/>
    <w:rsid w:val="003A2FDF"/>
    <w:rsid w:val="003B5B7F"/>
    <w:rsid w:val="004903AA"/>
    <w:rsid w:val="004E6C3B"/>
    <w:rsid w:val="00545684"/>
    <w:rsid w:val="0061260B"/>
    <w:rsid w:val="00646B10"/>
    <w:rsid w:val="006D298C"/>
    <w:rsid w:val="00715990"/>
    <w:rsid w:val="00784670"/>
    <w:rsid w:val="00866B7B"/>
    <w:rsid w:val="008E5015"/>
    <w:rsid w:val="009D1D1E"/>
    <w:rsid w:val="00A035FD"/>
    <w:rsid w:val="00A276A0"/>
    <w:rsid w:val="00A6153D"/>
    <w:rsid w:val="00C54573"/>
    <w:rsid w:val="00D025CA"/>
    <w:rsid w:val="00D769F0"/>
    <w:rsid w:val="00E614D4"/>
    <w:rsid w:val="00E85083"/>
    <w:rsid w:val="00EC68DA"/>
    <w:rsid w:val="00F278D4"/>
    <w:rsid w:val="00FB4301"/>
    <w:rsid w:val="00FC2B9B"/>
    <w:rsid w:val="00FF5B70"/>
    <w:rsid w:val="0129702D"/>
    <w:rsid w:val="01383CFF"/>
    <w:rsid w:val="019EB15C"/>
    <w:rsid w:val="020B9B92"/>
    <w:rsid w:val="02641FFA"/>
    <w:rsid w:val="029D3F1A"/>
    <w:rsid w:val="02E8A0EC"/>
    <w:rsid w:val="0312F427"/>
    <w:rsid w:val="033043F6"/>
    <w:rsid w:val="03341D5B"/>
    <w:rsid w:val="039BA1BC"/>
    <w:rsid w:val="03E1D4EB"/>
    <w:rsid w:val="07680375"/>
    <w:rsid w:val="077DF3B9"/>
    <w:rsid w:val="07E3F560"/>
    <w:rsid w:val="07F9E70A"/>
    <w:rsid w:val="0842E674"/>
    <w:rsid w:val="094DD61D"/>
    <w:rsid w:val="0A2B9321"/>
    <w:rsid w:val="0B5A6078"/>
    <w:rsid w:val="0B6B611C"/>
    <w:rsid w:val="0C20192E"/>
    <w:rsid w:val="0C40B56D"/>
    <w:rsid w:val="0C83033F"/>
    <w:rsid w:val="0E28C4C5"/>
    <w:rsid w:val="0E71EB8D"/>
    <w:rsid w:val="0F030095"/>
    <w:rsid w:val="0FC53F03"/>
    <w:rsid w:val="10448424"/>
    <w:rsid w:val="10C189B8"/>
    <w:rsid w:val="1139B00E"/>
    <w:rsid w:val="12183E3A"/>
    <w:rsid w:val="1249DE93"/>
    <w:rsid w:val="129E983E"/>
    <w:rsid w:val="130A66AE"/>
    <w:rsid w:val="131F73AC"/>
    <w:rsid w:val="1331E73D"/>
    <w:rsid w:val="139C6067"/>
    <w:rsid w:val="13C2624B"/>
    <w:rsid w:val="13E6725E"/>
    <w:rsid w:val="1480EACE"/>
    <w:rsid w:val="1560955A"/>
    <w:rsid w:val="16AB69B7"/>
    <w:rsid w:val="16F3D172"/>
    <w:rsid w:val="179A751D"/>
    <w:rsid w:val="185DBD16"/>
    <w:rsid w:val="18DE7B7D"/>
    <w:rsid w:val="19698C1E"/>
    <w:rsid w:val="19D0CD88"/>
    <w:rsid w:val="1A4932A3"/>
    <w:rsid w:val="1B067453"/>
    <w:rsid w:val="1B4DB795"/>
    <w:rsid w:val="1BC18C94"/>
    <w:rsid w:val="1C43EB8A"/>
    <w:rsid w:val="1C5FFB62"/>
    <w:rsid w:val="1D506651"/>
    <w:rsid w:val="1DD6452E"/>
    <w:rsid w:val="1EDACD21"/>
    <w:rsid w:val="1F155F56"/>
    <w:rsid w:val="1F705CD9"/>
    <w:rsid w:val="1F811B47"/>
    <w:rsid w:val="1FFD2237"/>
    <w:rsid w:val="2047E74F"/>
    <w:rsid w:val="20B8E28B"/>
    <w:rsid w:val="20DFFB53"/>
    <w:rsid w:val="21622EBD"/>
    <w:rsid w:val="2175EA4D"/>
    <w:rsid w:val="21BBBC55"/>
    <w:rsid w:val="22975629"/>
    <w:rsid w:val="2357D184"/>
    <w:rsid w:val="24AB2052"/>
    <w:rsid w:val="25AF0B31"/>
    <w:rsid w:val="25CAD549"/>
    <w:rsid w:val="25F8BDEF"/>
    <w:rsid w:val="27D3A145"/>
    <w:rsid w:val="2868E35F"/>
    <w:rsid w:val="286E61B6"/>
    <w:rsid w:val="28815139"/>
    <w:rsid w:val="289FB865"/>
    <w:rsid w:val="28A109C8"/>
    <w:rsid w:val="29524A5B"/>
    <w:rsid w:val="29A645EC"/>
    <w:rsid w:val="29ACA9BC"/>
    <w:rsid w:val="29FDFE70"/>
    <w:rsid w:val="2A1B96E7"/>
    <w:rsid w:val="2A8B83C3"/>
    <w:rsid w:val="2AA6DF1D"/>
    <w:rsid w:val="2B339113"/>
    <w:rsid w:val="2B818CA5"/>
    <w:rsid w:val="2BF10A06"/>
    <w:rsid w:val="2D0029EA"/>
    <w:rsid w:val="2D24C40E"/>
    <w:rsid w:val="2D6E486F"/>
    <w:rsid w:val="2D97EE1B"/>
    <w:rsid w:val="2DBE16D2"/>
    <w:rsid w:val="2EB3FD3F"/>
    <w:rsid w:val="2F0E44F7"/>
    <w:rsid w:val="2F93CE26"/>
    <w:rsid w:val="2FDFC5EB"/>
    <w:rsid w:val="30965ED2"/>
    <w:rsid w:val="30C70A1C"/>
    <w:rsid w:val="31C2117F"/>
    <w:rsid w:val="32123B34"/>
    <w:rsid w:val="32231248"/>
    <w:rsid w:val="324B482D"/>
    <w:rsid w:val="32A14A9D"/>
    <w:rsid w:val="330FCA97"/>
    <w:rsid w:val="345406CE"/>
    <w:rsid w:val="3493057A"/>
    <w:rsid w:val="353BA640"/>
    <w:rsid w:val="354D7092"/>
    <w:rsid w:val="365283A3"/>
    <w:rsid w:val="36755AFE"/>
    <w:rsid w:val="369AEE58"/>
    <w:rsid w:val="36F2B4F0"/>
    <w:rsid w:val="370D8680"/>
    <w:rsid w:val="3746C3C5"/>
    <w:rsid w:val="375704C7"/>
    <w:rsid w:val="3855A485"/>
    <w:rsid w:val="386D9B6E"/>
    <w:rsid w:val="38C122EA"/>
    <w:rsid w:val="390D0E38"/>
    <w:rsid w:val="392C680A"/>
    <w:rsid w:val="3969FEAF"/>
    <w:rsid w:val="39A0B30D"/>
    <w:rsid w:val="3B9E250B"/>
    <w:rsid w:val="3BA82D30"/>
    <w:rsid w:val="3C36DA9B"/>
    <w:rsid w:val="3C5CFD8F"/>
    <w:rsid w:val="3D97D35E"/>
    <w:rsid w:val="3E1B1489"/>
    <w:rsid w:val="3F89AF9C"/>
    <w:rsid w:val="3FC5B634"/>
    <w:rsid w:val="3FD342AE"/>
    <w:rsid w:val="402A9902"/>
    <w:rsid w:val="40699D3D"/>
    <w:rsid w:val="40B3EAB1"/>
    <w:rsid w:val="425FB689"/>
    <w:rsid w:val="42738559"/>
    <w:rsid w:val="42EF224D"/>
    <w:rsid w:val="4606C8C7"/>
    <w:rsid w:val="4680EFB4"/>
    <w:rsid w:val="46BBE7EA"/>
    <w:rsid w:val="4875B56A"/>
    <w:rsid w:val="48A49DDB"/>
    <w:rsid w:val="48D20C13"/>
    <w:rsid w:val="4A09B008"/>
    <w:rsid w:val="4B49316C"/>
    <w:rsid w:val="4BD29EC3"/>
    <w:rsid w:val="4CAB12CB"/>
    <w:rsid w:val="4CF32523"/>
    <w:rsid w:val="4E2F6A50"/>
    <w:rsid w:val="4E310F50"/>
    <w:rsid w:val="4E84A566"/>
    <w:rsid w:val="4EF545FE"/>
    <w:rsid w:val="50DBA170"/>
    <w:rsid w:val="50E38E0F"/>
    <w:rsid w:val="511FE3AD"/>
    <w:rsid w:val="51519BF4"/>
    <w:rsid w:val="520FB827"/>
    <w:rsid w:val="52BE1E69"/>
    <w:rsid w:val="537F6A7A"/>
    <w:rsid w:val="53AA0F27"/>
    <w:rsid w:val="53E39065"/>
    <w:rsid w:val="5440968B"/>
    <w:rsid w:val="54A1F383"/>
    <w:rsid w:val="552CEF7F"/>
    <w:rsid w:val="55C400AF"/>
    <w:rsid w:val="55F6A697"/>
    <w:rsid w:val="5633E82D"/>
    <w:rsid w:val="5667604C"/>
    <w:rsid w:val="56BCE359"/>
    <w:rsid w:val="56C33199"/>
    <w:rsid w:val="5817A455"/>
    <w:rsid w:val="5983DF6C"/>
    <w:rsid w:val="59AA54AF"/>
    <w:rsid w:val="5A0D15D5"/>
    <w:rsid w:val="5AE9DE5B"/>
    <w:rsid w:val="5B3C92C2"/>
    <w:rsid w:val="5C3DA152"/>
    <w:rsid w:val="5CA79C75"/>
    <w:rsid w:val="5DAFA679"/>
    <w:rsid w:val="5E22E6E9"/>
    <w:rsid w:val="5E3ED8A7"/>
    <w:rsid w:val="5E70ADAA"/>
    <w:rsid w:val="5E85AB44"/>
    <w:rsid w:val="5ECEC7FD"/>
    <w:rsid w:val="5F37BDC9"/>
    <w:rsid w:val="601BAF87"/>
    <w:rsid w:val="60A9DCD5"/>
    <w:rsid w:val="61A4319C"/>
    <w:rsid w:val="61C0EFBE"/>
    <w:rsid w:val="623CDB8A"/>
    <w:rsid w:val="63626E68"/>
    <w:rsid w:val="636A5CE1"/>
    <w:rsid w:val="641E4DFF"/>
    <w:rsid w:val="649E45BC"/>
    <w:rsid w:val="65491426"/>
    <w:rsid w:val="6650BCA2"/>
    <w:rsid w:val="6744C9B0"/>
    <w:rsid w:val="6752EDDF"/>
    <w:rsid w:val="68136397"/>
    <w:rsid w:val="68172432"/>
    <w:rsid w:val="6850CF39"/>
    <w:rsid w:val="68A35096"/>
    <w:rsid w:val="69995EB9"/>
    <w:rsid w:val="69ADE7B2"/>
    <w:rsid w:val="69B5779A"/>
    <w:rsid w:val="6A83253B"/>
    <w:rsid w:val="6A99AE5B"/>
    <w:rsid w:val="6B05C2D7"/>
    <w:rsid w:val="6B2142B5"/>
    <w:rsid w:val="6B618FB2"/>
    <w:rsid w:val="6C70A441"/>
    <w:rsid w:val="6CDA172F"/>
    <w:rsid w:val="6DE64FE9"/>
    <w:rsid w:val="6E56FC3D"/>
    <w:rsid w:val="6E848D6C"/>
    <w:rsid w:val="6EECB695"/>
    <w:rsid w:val="6F26B032"/>
    <w:rsid w:val="6F980B21"/>
    <w:rsid w:val="6FEBD1AF"/>
    <w:rsid w:val="7003CFB4"/>
    <w:rsid w:val="70C80CCA"/>
    <w:rsid w:val="70E9A951"/>
    <w:rsid w:val="70F9682E"/>
    <w:rsid w:val="720390EC"/>
    <w:rsid w:val="72A66593"/>
    <w:rsid w:val="73C260F3"/>
    <w:rsid w:val="73D1189C"/>
    <w:rsid w:val="74F511CB"/>
    <w:rsid w:val="75AB46CE"/>
    <w:rsid w:val="767D2CEF"/>
    <w:rsid w:val="777F1963"/>
    <w:rsid w:val="77D1D051"/>
    <w:rsid w:val="77F2C47B"/>
    <w:rsid w:val="7AC977A6"/>
    <w:rsid w:val="7B592515"/>
    <w:rsid w:val="7C8C4898"/>
    <w:rsid w:val="7CDB4699"/>
    <w:rsid w:val="7D15967F"/>
    <w:rsid w:val="7D3A420D"/>
    <w:rsid w:val="7DBFDBB8"/>
    <w:rsid w:val="7EA1189A"/>
    <w:rsid w:val="7EB5E378"/>
    <w:rsid w:val="7EEA7CAF"/>
    <w:rsid w:val="7FD6B6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hAnsi="Arial" w:eastAsiaTheme="majorEastAsia"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hAnsi="Arial" w:cs="Arial" w:eastAsiaTheme="majorEastAsia"/>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F5B70"/>
    <w:rPr>
      <w:rFonts w:ascii="Arial" w:hAnsi="Arial" w:eastAsiaTheme="majorEastAsia" w:cstheme="majorBidi"/>
      <w:b/>
      <w:sz w:val="32"/>
      <w:szCs w:val="32"/>
    </w:rPr>
  </w:style>
  <w:style w:type="character" w:styleId="Heading2Char" w:customStyle="1">
    <w:name w:val="Heading 2 Char"/>
    <w:basedOn w:val="DefaultParagraphFont"/>
    <w:link w:val="Heading2"/>
    <w:uiPriority w:val="9"/>
    <w:rsid w:val="00784670"/>
    <w:rPr>
      <w:rFonts w:ascii="Arial" w:hAnsi="Arial" w:cs="Arial" w:eastAsiaTheme="majorEastAsia"/>
      <w:b/>
      <w:bCs/>
      <w:i/>
      <w:sz w:val="28"/>
      <w:szCs w:val="26"/>
    </w:rPr>
  </w:style>
  <w:style w:type="character" w:styleId="Heading3Char" w:customStyle="1">
    <w:name w:val="Heading 3 Char"/>
    <w:basedOn w:val="DefaultParagraphFont"/>
    <w:link w:val="Heading3"/>
    <w:uiPriority w:val="9"/>
    <w:rsid w:val="002C3965"/>
    <w:rPr>
      <w:rFonts w:ascii="Arial" w:hAnsi="Arial" w:eastAsia="Times New Roman"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uiPriority w:val="99"/>
    <w:name w:val="Hyperlink"/>
    <w:basedOn w:val="DefaultParagraphFont"/>
    <w:unhideWhenUsed/>
    <w:rsid w:val="3FC5B63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microsoft.com/office/2020/10/relationships/intelligence" Target="intelligence2.xml" Id="Re1b3d2177b104153" /><Relationship Type="http://schemas.openxmlformats.org/officeDocument/2006/relationships/hyperlink" Target="https://research.manchester.ac.uk/en/publications/ethnic-inequalities-in-healthcare-a-rapid-review/" TargetMode="External" Id="Ra88f5be6db1b4cfd" /><Relationship Type="http://schemas.openxmlformats.org/officeDocument/2006/relationships/hyperlink" Target="https://www.england.nhs.uk/2023/11/one-in-five-children-and-young-people-had-a-probable-mental-disorder-in-2023/?utm_source" TargetMode="External" Id="R3e00ae8422e84568" /><Relationship Type="http://schemas.openxmlformats.org/officeDocument/2006/relationships/hyperlink" Target="https://www.nice.org.uk/guidance/ng134?utm_source" TargetMode="External" Id="R611c2d3735f742e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Rashida Begum (2316439)</lastModifiedBy>
  <revision>12</revision>
  <dcterms:created xsi:type="dcterms:W3CDTF">2025-01-13T16:05:00.0000000Z</dcterms:created>
  <dcterms:modified xsi:type="dcterms:W3CDTF">2026-06-20T23:45:29.1796168Z</dcterms:modified>
</coreProperties>
</file>