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6E306C94">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77777777"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56F00A38"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FF31EC">
        <w:rPr>
          <w:b/>
          <w:color w:val="auto"/>
          <w:sz w:val="40"/>
        </w:rPr>
        <w:t>2</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6D8D0C10">
        <w:tc>
          <w:tcPr>
            <w:tcW w:w="8500" w:type="dxa"/>
            <w:shd w:val="clear" w:color="auto" w:fill="auto"/>
          </w:tcPr>
          <w:p w14:paraId="7FB1B882" w14:textId="79BC7319"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214258">
              <w:rPr>
                <w:b/>
                <w:color w:val="auto"/>
                <w:sz w:val="32"/>
              </w:rPr>
              <w:t>Lewis Anthony Edwards</w:t>
            </w:r>
          </w:p>
          <w:p w14:paraId="44290483" w14:textId="77777777" w:rsidR="00FF6BE0" w:rsidRDefault="00FF6BE0" w:rsidP="00340E9A">
            <w:pPr>
              <w:overflowPunct/>
              <w:autoSpaceDE/>
              <w:autoSpaceDN/>
              <w:adjustRightInd/>
              <w:ind w:right="237"/>
              <w:textAlignment w:val="auto"/>
              <w:rPr>
                <w:b/>
                <w:color w:val="auto"/>
                <w:sz w:val="32"/>
              </w:rPr>
            </w:pPr>
          </w:p>
          <w:p w14:paraId="4A4B1989" w14:textId="5E4C3B0A" w:rsidR="005A1BA3"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214258">
              <w:rPr>
                <w:b/>
                <w:color w:val="auto"/>
                <w:sz w:val="32"/>
              </w:rPr>
              <w:t xml:space="preserve"> 2023714</w:t>
            </w:r>
          </w:p>
          <w:p w14:paraId="161E8B2D" w14:textId="77777777" w:rsidR="005A1BA3" w:rsidRDefault="005A1BA3" w:rsidP="00340E9A">
            <w:pPr>
              <w:overflowPunct/>
              <w:autoSpaceDE/>
              <w:autoSpaceDN/>
              <w:adjustRightInd/>
              <w:ind w:right="237"/>
              <w:textAlignment w:val="auto"/>
              <w:rPr>
                <w:b/>
                <w:color w:val="auto"/>
                <w:sz w:val="32"/>
              </w:rPr>
            </w:pPr>
          </w:p>
          <w:p w14:paraId="52B439D7" w14:textId="5C139424" w:rsidR="005A1BA3" w:rsidRPr="008F22BD" w:rsidRDefault="6D8D0C10" w:rsidP="6D8D0C10">
            <w:pPr>
              <w:overflowPunct/>
              <w:autoSpaceDE/>
              <w:autoSpaceDN/>
              <w:adjustRightInd/>
              <w:ind w:right="237"/>
              <w:textAlignment w:val="auto"/>
              <w:rPr>
                <w:b/>
                <w:bCs/>
                <w:color w:val="auto"/>
                <w:sz w:val="32"/>
                <w:szCs w:val="32"/>
              </w:rPr>
            </w:pPr>
            <w:r w:rsidRPr="6D8D0C10">
              <w:rPr>
                <w:b/>
                <w:bCs/>
                <w:color w:val="auto"/>
                <w:sz w:val="32"/>
                <w:szCs w:val="32"/>
              </w:rPr>
              <w:t xml:space="preserve"> </w:t>
            </w: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5270EC57" w:rsidR="00F927A1" w:rsidRDefault="6D8D0C10" w:rsidP="6D8D0C10">
      <w:pPr>
        <w:overflowPunct/>
        <w:autoSpaceDE/>
        <w:autoSpaceDN/>
        <w:adjustRightInd/>
        <w:ind w:right="237"/>
        <w:textAlignment w:val="auto"/>
        <w:rPr>
          <w:b/>
          <w:bCs/>
          <w:color w:val="auto"/>
          <w:sz w:val="40"/>
          <w:szCs w:val="40"/>
        </w:rPr>
      </w:pPr>
      <w:r w:rsidRPr="6D8D0C10">
        <w:rPr>
          <w:b/>
          <w:bCs/>
          <w:color w:val="auto"/>
          <w:sz w:val="40"/>
          <w:szCs w:val="40"/>
        </w:rPr>
        <w:t xml:space="preserve">FACULTY OF BUSINESS AND MANAGEMENT </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06746642" w:rsidR="00190913" w:rsidRPr="00932CCA" w:rsidRDefault="4E216C8D" w:rsidP="4E216C8D">
      <w:pPr>
        <w:overflowPunct/>
        <w:autoSpaceDE/>
        <w:autoSpaceDN/>
        <w:adjustRightInd/>
        <w:ind w:right="237"/>
        <w:textAlignment w:val="auto"/>
        <w:rPr>
          <w:b/>
          <w:bCs/>
          <w:i/>
          <w:iCs/>
          <w:color w:val="auto"/>
          <w:sz w:val="24"/>
          <w:szCs w:val="24"/>
        </w:rPr>
      </w:pPr>
      <w:r w:rsidRPr="4E216C8D">
        <w:rPr>
          <w:b/>
          <w:bCs/>
          <w:i/>
          <w:iCs/>
          <w:color w:val="auto"/>
          <w:sz w:val="24"/>
          <w:szCs w:val="24"/>
        </w:rPr>
        <w:t xml:space="preserve">Module title: </w:t>
      </w:r>
      <w:r w:rsidRPr="00B46E9F">
        <w:rPr>
          <w:b/>
          <w:bCs/>
          <w:i/>
          <w:iCs/>
          <w:color w:val="auto"/>
          <w:sz w:val="24"/>
          <w:szCs w:val="24"/>
        </w:rPr>
        <w:t>Policing in the Workplace 2 (PCDA)</w:t>
      </w:r>
      <w:r w:rsidRPr="4E216C8D">
        <w:rPr>
          <w:b/>
          <w:bCs/>
          <w:i/>
          <w:iCs/>
          <w:color w:val="auto"/>
          <w:sz w:val="24"/>
          <w:szCs w:val="24"/>
        </w:rPr>
        <w:t xml:space="preserve"> </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16E08C4B" w14:textId="3ACE794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6F39935E" w14:textId="7F0E8AC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1A51D0E6" w14:textId="77777777" w:rsidR="00D951B9" w:rsidRDefault="00D951B9" w:rsidP="5848403C">
      <w:pPr>
        <w:jc w:val="both"/>
        <w:rPr>
          <w:rFonts w:eastAsia="Arial"/>
          <w:color w:val="000000" w:themeColor="text1"/>
          <w:sz w:val="24"/>
          <w:szCs w:val="24"/>
        </w:rPr>
      </w:pPr>
    </w:p>
    <w:p w14:paraId="20D02267" w14:textId="77777777" w:rsidR="00E42DC4" w:rsidRDefault="00D951B9" w:rsidP="5848403C">
      <w:pPr>
        <w:jc w:val="both"/>
        <w:rPr>
          <w:rFonts w:eastAsia="Arial"/>
          <w:color w:val="000000" w:themeColor="text1"/>
          <w:sz w:val="24"/>
          <w:szCs w:val="24"/>
        </w:rPr>
      </w:pPr>
      <w:r>
        <w:rPr>
          <w:rFonts w:eastAsia="Arial"/>
          <w:color w:val="000000" w:themeColor="text1"/>
          <w:sz w:val="24"/>
          <w:szCs w:val="24"/>
        </w:rPr>
        <w:t>This workbook covers the two components from your module descrip</w:t>
      </w:r>
      <w:r w:rsidR="00F00945">
        <w:rPr>
          <w:rFonts w:eastAsia="Arial"/>
          <w:color w:val="000000" w:themeColor="text1"/>
          <w:sz w:val="24"/>
          <w:szCs w:val="24"/>
        </w:rPr>
        <w:t>tor 4001D, Policing in the Workp</w:t>
      </w:r>
      <w:r>
        <w:rPr>
          <w:rFonts w:eastAsia="Arial"/>
          <w:color w:val="000000" w:themeColor="text1"/>
          <w:sz w:val="24"/>
          <w:szCs w:val="24"/>
        </w:rPr>
        <w:t>lace 1</w:t>
      </w:r>
      <w:r w:rsidR="00F00945">
        <w:rPr>
          <w:rFonts w:eastAsia="Arial"/>
          <w:color w:val="000000" w:themeColor="text1"/>
          <w:sz w:val="24"/>
          <w:szCs w:val="24"/>
        </w:rPr>
        <w:t>.</w:t>
      </w:r>
      <w:r w:rsidR="00E42DC4">
        <w:rPr>
          <w:rFonts w:eastAsia="Arial"/>
          <w:color w:val="000000" w:themeColor="text1"/>
          <w:sz w:val="24"/>
          <w:szCs w:val="24"/>
        </w:rPr>
        <w:t xml:space="preserve"> </w:t>
      </w:r>
    </w:p>
    <w:p w14:paraId="0751E2B8" w14:textId="77777777" w:rsidR="00E42DC4" w:rsidRDefault="00E42DC4" w:rsidP="5848403C">
      <w:pPr>
        <w:jc w:val="both"/>
        <w:rPr>
          <w:rFonts w:eastAsia="Arial"/>
          <w:color w:val="000000" w:themeColor="text1"/>
          <w:sz w:val="24"/>
          <w:szCs w:val="24"/>
        </w:rPr>
      </w:pPr>
    </w:p>
    <w:p w14:paraId="1DBF5044" w14:textId="6BC495C4" w:rsidR="00E42DC4" w:rsidRDefault="00E42DC4" w:rsidP="5848403C">
      <w:pPr>
        <w:jc w:val="both"/>
        <w:rPr>
          <w:rFonts w:eastAsia="Arial"/>
          <w:color w:val="000000" w:themeColor="text1"/>
          <w:sz w:val="24"/>
          <w:szCs w:val="24"/>
        </w:rPr>
      </w:pPr>
      <w:r>
        <w:rPr>
          <w:rFonts w:eastAsia="Arial"/>
          <w:color w:val="000000" w:themeColor="text1"/>
          <w:sz w:val="24"/>
          <w:szCs w:val="24"/>
        </w:rPr>
        <w:t>There are two identified learning outcomes:</w:t>
      </w:r>
    </w:p>
    <w:p w14:paraId="42F97B69" w14:textId="77777777" w:rsidR="006F408E" w:rsidRDefault="006F408E" w:rsidP="5848403C">
      <w:pPr>
        <w:jc w:val="both"/>
        <w:rPr>
          <w:rFonts w:eastAsia="Arial"/>
          <w:color w:val="000000" w:themeColor="text1"/>
          <w:sz w:val="24"/>
          <w:szCs w:val="24"/>
        </w:rPr>
      </w:pPr>
    </w:p>
    <w:p w14:paraId="2347F41C" w14:textId="7D957656" w:rsidR="00F66399" w:rsidRDefault="00E42DC4" w:rsidP="00DD233A">
      <w:pPr>
        <w:pStyle w:val="ListParagraph"/>
        <w:numPr>
          <w:ilvl w:val="0"/>
          <w:numId w:val="4"/>
        </w:numPr>
        <w:jc w:val="both"/>
        <w:rPr>
          <w:rFonts w:eastAsia="Arial"/>
          <w:color w:val="000000" w:themeColor="text1"/>
          <w:sz w:val="24"/>
          <w:szCs w:val="24"/>
        </w:rPr>
      </w:pPr>
      <w:r w:rsidRPr="00DD233A">
        <w:rPr>
          <w:rFonts w:eastAsia="Arial"/>
          <w:color w:val="000000" w:themeColor="text1"/>
          <w:sz w:val="24"/>
          <w:szCs w:val="24"/>
        </w:rPr>
        <w:t xml:space="preserve"> </w:t>
      </w:r>
      <w:r w:rsidR="00DD233A">
        <w:rPr>
          <w:rFonts w:eastAsia="Arial"/>
          <w:color w:val="000000" w:themeColor="text1"/>
          <w:sz w:val="24"/>
          <w:szCs w:val="24"/>
        </w:rPr>
        <w:t xml:space="preserve">First </w:t>
      </w:r>
      <w:r w:rsidR="0030778C">
        <w:rPr>
          <w:rFonts w:eastAsia="Arial"/>
          <w:color w:val="000000" w:themeColor="text1"/>
          <w:sz w:val="24"/>
          <w:szCs w:val="24"/>
        </w:rPr>
        <w:t xml:space="preserve">learning </w:t>
      </w:r>
      <w:r w:rsidR="00DD233A">
        <w:rPr>
          <w:rFonts w:eastAsia="Arial"/>
          <w:color w:val="000000" w:themeColor="text1"/>
          <w:sz w:val="24"/>
          <w:szCs w:val="24"/>
        </w:rPr>
        <w:t>outcome</w:t>
      </w:r>
      <w:r w:rsidR="0030778C">
        <w:rPr>
          <w:rFonts w:eastAsia="Arial"/>
          <w:color w:val="000000" w:themeColor="text1"/>
          <w:sz w:val="24"/>
          <w:szCs w:val="24"/>
        </w:rPr>
        <w:t xml:space="preserve"> </w:t>
      </w:r>
      <w:r w:rsidR="0030778C" w:rsidRPr="00DD233A">
        <w:rPr>
          <w:rFonts w:eastAsia="Arial"/>
          <w:color w:val="000000" w:themeColor="text1"/>
          <w:sz w:val="24"/>
          <w:szCs w:val="24"/>
        </w:rPr>
        <w:t>r</w:t>
      </w:r>
      <w:r w:rsidR="0030778C">
        <w:rPr>
          <w:rFonts w:eastAsia="Arial"/>
          <w:color w:val="000000" w:themeColor="text1"/>
          <w:sz w:val="24"/>
          <w:szCs w:val="24"/>
        </w:rPr>
        <w:t>elates</w:t>
      </w:r>
      <w:r w:rsidR="0030778C" w:rsidRPr="00DD233A">
        <w:rPr>
          <w:rFonts w:eastAsia="Arial"/>
          <w:color w:val="000000" w:themeColor="text1"/>
          <w:sz w:val="24"/>
          <w:szCs w:val="24"/>
        </w:rPr>
        <w:t xml:space="preserve"> </w:t>
      </w:r>
      <w:r w:rsidR="00C115DA">
        <w:rPr>
          <w:rFonts w:eastAsia="Arial"/>
          <w:color w:val="000000" w:themeColor="text1"/>
          <w:sz w:val="24"/>
          <w:szCs w:val="24"/>
        </w:rPr>
        <w:t>to component 1;</w:t>
      </w:r>
      <w:r w:rsidR="00DD233A">
        <w:rPr>
          <w:rFonts w:eastAsia="Arial"/>
          <w:color w:val="000000" w:themeColor="text1"/>
          <w:sz w:val="24"/>
          <w:szCs w:val="24"/>
        </w:rPr>
        <w:t xml:space="preserve"> is 3600 words, contributing 60%</w:t>
      </w:r>
      <w:r w:rsidRPr="00DD233A">
        <w:rPr>
          <w:rFonts w:eastAsia="Arial"/>
          <w:color w:val="000000" w:themeColor="text1"/>
          <w:sz w:val="24"/>
          <w:szCs w:val="24"/>
        </w:rPr>
        <w:t xml:space="preserve"> </w:t>
      </w:r>
      <w:r w:rsidR="007730EC">
        <w:rPr>
          <w:rFonts w:eastAsia="Arial"/>
          <w:color w:val="000000" w:themeColor="text1"/>
          <w:sz w:val="24"/>
          <w:szCs w:val="24"/>
        </w:rPr>
        <w:t xml:space="preserve">to the </w:t>
      </w:r>
      <w:r w:rsidRPr="00DD233A">
        <w:rPr>
          <w:rFonts w:eastAsia="Arial"/>
          <w:color w:val="000000" w:themeColor="text1"/>
          <w:sz w:val="24"/>
          <w:szCs w:val="24"/>
        </w:rPr>
        <w:t xml:space="preserve">overall </w:t>
      </w:r>
      <w:r w:rsidR="007730EC">
        <w:rPr>
          <w:rFonts w:eastAsia="Arial"/>
          <w:color w:val="000000" w:themeColor="text1"/>
          <w:sz w:val="24"/>
          <w:szCs w:val="24"/>
        </w:rPr>
        <w:t>mark –</w:t>
      </w:r>
      <w:r w:rsidR="00DD233A">
        <w:rPr>
          <w:rFonts w:eastAsia="Arial"/>
          <w:color w:val="000000" w:themeColor="text1"/>
          <w:sz w:val="24"/>
          <w:szCs w:val="24"/>
        </w:rPr>
        <w:t xml:space="preserve"> </w:t>
      </w:r>
      <w:r w:rsidR="007730EC">
        <w:rPr>
          <w:rFonts w:eastAsia="Arial"/>
          <w:color w:val="000000" w:themeColor="text1"/>
          <w:sz w:val="24"/>
          <w:szCs w:val="24"/>
        </w:rPr>
        <w:t>‘</w:t>
      </w:r>
      <w:r w:rsidR="00DD233A">
        <w:rPr>
          <w:rFonts w:eastAsia="Arial"/>
          <w:color w:val="000000" w:themeColor="text1"/>
          <w:sz w:val="24"/>
          <w:szCs w:val="24"/>
        </w:rPr>
        <w:t>developing your policing practice and reflecting on your learning experience</w:t>
      </w:r>
      <w:r w:rsidR="007730EC">
        <w:rPr>
          <w:rFonts w:eastAsia="Arial"/>
          <w:color w:val="000000" w:themeColor="text1"/>
          <w:sz w:val="24"/>
          <w:szCs w:val="24"/>
        </w:rPr>
        <w:t>’</w:t>
      </w:r>
      <w:r w:rsidR="00DD233A">
        <w:rPr>
          <w:rFonts w:eastAsia="Arial"/>
          <w:color w:val="000000" w:themeColor="text1"/>
          <w:sz w:val="24"/>
          <w:szCs w:val="24"/>
        </w:rPr>
        <w:t>.</w:t>
      </w:r>
    </w:p>
    <w:p w14:paraId="41CE91BC" w14:textId="1A6C9E55" w:rsidR="007730EC" w:rsidRDefault="00DD233A" w:rsidP="00F66399">
      <w:pPr>
        <w:pStyle w:val="ListParagraph"/>
        <w:jc w:val="both"/>
        <w:rPr>
          <w:rFonts w:eastAsia="Arial"/>
          <w:color w:val="000000" w:themeColor="text1"/>
          <w:sz w:val="24"/>
          <w:szCs w:val="24"/>
        </w:rPr>
      </w:pPr>
      <w:r w:rsidRPr="00E42DC4">
        <w:rPr>
          <w:rFonts w:eastAsia="Arial"/>
          <w:color w:val="000000" w:themeColor="text1"/>
          <w:sz w:val="24"/>
          <w:szCs w:val="24"/>
        </w:rPr>
        <w:t xml:space="preserve"> </w:t>
      </w:r>
    </w:p>
    <w:p w14:paraId="0F89CD80" w14:textId="2D156E0D" w:rsidR="00D93CA6" w:rsidRPr="00D93CA6" w:rsidRDefault="00DD233A" w:rsidP="007730EC">
      <w:pPr>
        <w:pStyle w:val="ListParagraph"/>
        <w:jc w:val="both"/>
        <w:rPr>
          <w:rFonts w:eastAsia="Arial"/>
          <w:b/>
          <w:color w:val="000000" w:themeColor="text1"/>
          <w:sz w:val="24"/>
          <w:szCs w:val="24"/>
        </w:rPr>
      </w:pPr>
      <w:r w:rsidRPr="00D93CA6">
        <w:rPr>
          <w:rFonts w:eastAsia="Arial"/>
          <w:b/>
          <w:color w:val="000000" w:themeColor="text1"/>
          <w:sz w:val="24"/>
          <w:szCs w:val="24"/>
        </w:rPr>
        <w:t xml:space="preserve">It </w:t>
      </w:r>
      <w:r w:rsidR="00E42DC4" w:rsidRPr="00D93CA6">
        <w:rPr>
          <w:rFonts w:eastAsia="Arial"/>
          <w:b/>
          <w:color w:val="000000" w:themeColor="text1"/>
          <w:sz w:val="24"/>
          <w:szCs w:val="24"/>
        </w:rPr>
        <w:t xml:space="preserve">is a portfolio </w:t>
      </w:r>
      <w:r w:rsidR="00571847" w:rsidRPr="00D93CA6">
        <w:rPr>
          <w:rFonts w:eastAsia="Arial"/>
          <w:b/>
          <w:color w:val="000000" w:themeColor="text1"/>
          <w:sz w:val="24"/>
          <w:szCs w:val="24"/>
        </w:rPr>
        <w:t>focusing on</w:t>
      </w:r>
      <w:r w:rsidR="00E42DC4" w:rsidRPr="00D93CA6">
        <w:rPr>
          <w:rFonts w:eastAsia="Arial"/>
          <w:b/>
          <w:color w:val="000000" w:themeColor="text1"/>
          <w:sz w:val="24"/>
          <w:szCs w:val="24"/>
        </w:rPr>
        <w:t xml:space="preserve"> </w:t>
      </w:r>
      <w:r w:rsidR="005B4607" w:rsidRPr="00D93CA6">
        <w:rPr>
          <w:rFonts w:eastAsia="Arial"/>
          <w:b/>
          <w:color w:val="000000" w:themeColor="text1"/>
          <w:sz w:val="24"/>
          <w:szCs w:val="24"/>
        </w:rPr>
        <w:t xml:space="preserve">the first </w:t>
      </w:r>
      <w:r w:rsidR="00E42DC4" w:rsidRPr="00D93CA6">
        <w:rPr>
          <w:rFonts w:eastAsia="Arial"/>
          <w:b/>
          <w:color w:val="000000" w:themeColor="text1"/>
          <w:sz w:val="24"/>
          <w:szCs w:val="24"/>
        </w:rPr>
        <w:t>5 elements</w:t>
      </w:r>
      <w:r w:rsidR="005B4607" w:rsidRPr="00D93CA6">
        <w:rPr>
          <w:rFonts w:eastAsia="Arial"/>
          <w:b/>
          <w:color w:val="000000" w:themeColor="text1"/>
          <w:sz w:val="24"/>
          <w:szCs w:val="24"/>
        </w:rPr>
        <w:t xml:space="preserve"> listed below</w:t>
      </w:r>
      <w:r w:rsidR="00571847" w:rsidRPr="00D93CA6">
        <w:rPr>
          <w:rFonts w:eastAsia="Arial"/>
          <w:b/>
          <w:color w:val="000000" w:themeColor="text1"/>
          <w:sz w:val="24"/>
          <w:szCs w:val="24"/>
        </w:rPr>
        <w:t>,</w:t>
      </w:r>
      <w:r w:rsidR="00C115DA" w:rsidRPr="00D93CA6">
        <w:rPr>
          <w:rFonts w:eastAsia="Arial"/>
          <w:b/>
          <w:color w:val="000000" w:themeColor="text1"/>
          <w:sz w:val="24"/>
          <w:szCs w:val="24"/>
        </w:rPr>
        <w:t xml:space="preserve"> covered by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1,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2 and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3.</w:t>
      </w:r>
      <w:r w:rsidR="00571847" w:rsidRPr="00D93CA6">
        <w:rPr>
          <w:rFonts w:eastAsia="Arial"/>
          <w:b/>
          <w:color w:val="000000" w:themeColor="text1"/>
          <w:sz w:val="24"/>
          <w:szCs w:val="24"/>
        </w:rPr>
        <w:t xml:space="preserve"> </w:t>
      </w:r>
    </w:p>
    <w:p w14:paraId="56DF47BE" w14:textId="315E7DC0" w:rsidR="00F00945" w:rsidRPr="00D93CA6" w:rsidRDefault="00571847" w:rsidP="00D93CA6">
      <w:pPr>
        <w:ind w:left="720"/>
        <w:jc w:val="both"/>
        <w:rPr>
          <w:rFonts w:eastAsia="Arial"/>
          <w:b/>
          <w:color w:val="000000" w:themeColor="text1"/>
          <w:sz w:val="24"/>
          <w:szCs w:val="24"/>
        </w:rPr>
      </w:pPr>
      <w:r w:rsidRPr="00D93CA6">
        <w:rPr>
          <w:rFonts w:eastAsia="Arial"/>
          <w:b/>
          <w:color w:val="000000" w:themeColor="text1"/>
          <w:sz w:val="24"/>
          <w:szCs w:val="24"/>
        </w:rPr>
        <w:t xml:space="preserve">The nature of the your police work will no doubt have exposed you to </w:t>
      </w:r>
      <w:r w:rsidR="0081788E">
        <w:rPr>
          <w:rFonts w:eastAsia="Arial"/>
          <w:b/>
          <w:color w:val="000000" w:themeColor="text1"/>
          <w:sz w:val="24"/>
          <w:szCs w:val="24"/>
        </w:rPr>
        <w:t xml:space="preserve"> </w:t>
      </w:r>
      <w:r w:rsidRPr="00D93CA6">
        <w:rPr>
          <w:rFonts w:eastAsia="Arial"/>
          <w:b/>
          <w:color w:val="000000" w:themeColor="text1"/>
          <w:sz w:val="24"/>
          <w:szCs w:val="24"/>
        </w:rPr>
        <w:t>elements 6 to 10 so don’t be afraid to touch on these in component 1.</w:t>
      </w:r>
    </w:p>
    <w:p w14:paraId="20B6EE5B" w14:textId="77777777" w:rsidR="00DD233A" w:rsidRDefault="00DD233A" w:rsidP="00DD233A">
      <w:pPr>
        <w:pStyle w:val="ListParagraph"/>
        <w:jc w:val="both"/>
        <w:rPr>
          <w:rFonts w:eastAsia="Arial"/>
          <w:color w:val="000000" w:themeColor="text1"/>
          <w:sz w:val="24"/>
          <w:szCs w:val="24"/>
        </w:rPr>
      </w:pPr>
    </w:p>
    <w:p w14:paraId="72B26BE1" w14:textId="44ACA6D2" w:rsidR="00DD233A" w:rsidRDefault="00DD233A" w:rsidP="00DD233A">
      <w:pPr>
        <w:pStyle w:val="ListParagraph"/>
        <w:numPr>
          <w:ilvl w:val="0"/>
          <w:numId w:val="4"/>
        </w:numPr>
        <w:jc w:val="both"/>
        <w:rPr>
          <w:rFonts w:eastAsia="Arial"/>
          <w:color w:val="000000" w:themeColor="text1"/>
          <w:sz w:val="24"/>
          <w:szCs w:val="24"/>
        </w:rPr>
      </w:pPr>
      <w:r>
        <w:rPr>
          <w:rFonts w:eastAsia="Arial"/>
          <w:color w:val="000000" w:themeColor="text1"/>
          <w:sz w:val="24"/>
          <w:szCs w:val="24"/>
        </w:rPr>
        <w:t xml:space="preserve">Second </w:t>
      </w:r>
      <w:r w:rsidR="008B42E7">
        <w:rPr>
          <w:rFonts w:eastAsia="Arial"/>
          <w:color w:val="000000" w:themeColor="text1"/>
          <w:sz w:val="24"/>
          <w:szCs w:val="24"/>
        </w:rPr>
        <w:t xml:space="preserve">learning </w:t>
      </w:r>
      <w:r>
        <w:rPr>
          <w:rFonts w:eastAsia="Arial"/>
          <w:color w:val="000000" w:themeColor="text1"/>
          <w:sz w:val="24"/>
          <w:szCs w:val="24"/>
        </w:rPr>
        <w:t xml:space="preserve">outcome </w:t>
      </w:r>
      <w:r w:rsidR="00C115DA">
        <w:rPr>
          <w:rFonts w:eastAsia="Arial"/>
          <w:color w:val="000000" w:themeColor="text1"/>
          <w:sz w:val="24"/>
          <w:szCs w:val="24"/>
        </w:rPr>
        <w:t>relates to component 2;</w:t>
      </w:r>
      <w:r w:rsidR="008B42E7">
        <w:rPr>
          <w:rFonts w:eastAsia="Arial"/>
          <w:color w:val="000000" w:themeColor="text1"/>
          <w:sz w:val="24"/>
          <w:szCs w:val="24"/>
        </w:rPr>
        <w:t xml:space="preserve"> </w:t>
      </w:r>
      <w:r>
        <w:rPr>
          <w:rFonts w:eastAsia="Arial"/>
          <w:color w:val="000000" w:themeColor="text1"/>
          <w:sz w:val="24"/>
          <w:szCs w:val="24"/>
        </w:rPr>
        <w:t>is 2400 words, contributing 40% of the overall mark</w:t>
      </w:r>
      <w:r w:rsidR="008B42E7">
        <w:rPr>
          <w:rFonts w:eastAsia="Arial"/>
          <w:color w:val="000000" w:themeColor="text1"/>
          <w:sz w:val="24"/>
          <w:szCs w:val="24"/>
        </w:rPr>
        <w:t xml:space="preserve"> – ‘demonstrate knowledge and understanding </w:t>
      </w:r>
      <w:r w:rsidR="000D4604">
        <w:rPr>
          <w:rFonts w:eastAsia="Arial"/>
          <w:color w:val="000000" w:themeColor="text1"/>
          <w:sz w:val="24"/>
          <w:szCs w:val="24"/>
        </w:rPr>
        <w:t>of a particular subject related to your professional practice and assess the actual</w:t>
      </w:r>
      <w:r w:rsidR="00F66399">
        <w:rPr>
          <w:rFonts w:eastAsia="Arial"/>
          <w:color w:val="000000" w:themeColor="text1"/>
          <w:sz w:val="24"/>
          <w:szCs w:val="24"/>
        </w:rPr>
        <w:t xml:space="preserve"> </w:t>
      </w:r>
      <w:r w:rsidR="000D4604">
        <w:rPr>
          <w:rFonts w:eastAsia="Arial"/>
          <w:color w:val="000000" w:themeColor="text1"/>
          <w:sz w:val="24"/>
          <w:szCs w:val="24"/>
        </w:rPr>
        <w:t>and/or potential impact of applying what you have learned’.</w:t>
      </w:r>
    </w:p>
    <w:p w14:paraId="28051DA7" w14:textId="77777777" w:rsidR="00F66399" w:rsidRDefault="00F66399" w:rsidP="00F66399">
      <w:pPr>
        <w:pStyle w:val="ListParagraph"/>
        <w:jc w:val="both"/>
        <w:rPr>
          <w:rFonts w:eastAsia="Arial"/>
          <w:color w:val="000000" w:themeColor="text1"/>
          <w:sz w:val="24"/>
          <w:szCs w:val="24"/>
        </w:rPr>
      </w:pPr>
    </w:p>
    <w:p w14:paraId="6A142E7A" w14:textId="099B630B" w:rsidR="00F66399" w:rsidRPr="00D93CA6" w:rsidRDefault="000407DC" w:rsidP="00F66399">
      <w:pPr>
        <w:pStyle w:val="ListParagraph"/>
        <w:jc w:val="both"/>
        <w:rPr>
          <w:rFonts w:eastAsia="Arial"/>
          <w:b/>
          <w:color w:val="000000" w:themeColor="text1"/>
          <w:sz w:val="24"/>
          <w:szCs w:val="24"/>
        </w:rPr>
      </w:pPr>
      <w:r w:rsidRPr="00D93CA6">
        <w:rPr>
          <w:rFonts w:eastAsia="Arial"/>
          <w:b/>
          <w:color w:val="000000" w:themeColor="text1"/>
          <w:sz w:val="24"/>
          <w:szCs w:val="24"/>
        </w:rPr>
        <w:t>This assignment covers Task 4; w</w:t>
      </w:r>
      <w:r w:rsidR="00A4722D" w:rsidRPr="00D93CA6">
        <w:rPr>
          <w:rFonts w:eastAsia="Arial"/>
          <w:b/>
          <w:color w:val="000000" w:themeColor="text1"/>
          <w:sz w:val="24"/>
          <w:szCs w:val="24"/>
        </w:rPr>
        <w:t xml:space="preserve">hilst this </w:t>
      </w:r>
      <w:r w:rsidR="00684453" w:rsidRPr="00D93CA6">
        <w:rPr>
          <w:rFonts w:eastAsia="Arial"/>
          <w:b/>
          <w:color w:val="000000" w:themeColor="text1"/>
          <w:sz w:val="24"/>
          <w:szCs w:val="24"/>
        </w:rPr>
        <w:t xml:space="preserve">focusses </w:t>
      </w:r>
      <w:r w:rsidR="00DC418E" w:rsidRPr="00D93CA6">
        <w:rPr>
          <w:rFonts w:eastAsia="Arial"/>
          <w:b/>
          <w:color w:val="000000" w:themeColor="text1"/>
          <w:sz w:val="24"/>
          <w:szCs w:val="24"/>
        </w:rPr>
        <w:t xml:space="preserve">predominantly </w:t>
      </w:r>
      <w:r w:rsidR="00684453" w:rsidRPr="00D93CA6">
        <w:rPr>
          <w:rFonts w:eastAsia="Arial"/>
          <w:b/>
          <w:color w:val="000000" w:themeColor="text1"/>
          <w:sz w:val="24"/>
          <w:szCs w:val="24"/>
        </w:rPr>
        <w:t xml:space="preserve">on </w:t>
      </w:r>
      <w:r w:rsidR="007C2FA8" w:rsidRPr="00D93CA6">
        <w:rPr>
          <w:rFonts w:eastAsia="Arial"/>
          <w:b/>
          <w:color w:val="000000" w:themeColor="text1"/>
          <w:sz w:val="24"/>
          <w:szCs w:val="24"/>
        </w:rPr>
        <w:t>elements 6 to 10, again the nature of your police work will</w:t>
      </w:r>
      <w:r w:rsidR="00571847" w:rsidRPr="00D93CA6">
        <w:rPr>
          <w:rFonts w:eastAsia="Arial"/>
          <w:b/>
          <w:color w:val="000000" w:themeColor="text1"/>
          <w:sz w:val="24"/>
          <w:szCs w:val="24"/>
        </w:rPr>
        <w:t xml:space="preserve"> </w:t>
      </w:r>
      <w:r w:rsidR="00684453" w:rsidRPr="00D93CA6">
        <w:rPr>
          <w:rFonts w:eastAsia="Arial"/>
          <w:b/>
          <w:color w:val="000000" w:themeColor="text1"/>
          <w:sz w:val="24"/>
          <w:szCs w:val="24"/>
        </w:rPr>
        <w:t xml:space="preserve">undoubtedly </w:t>
      </w:r>
      <w:r w:rsidR="007C2FA8" w:rsidRPr="00D93CA6">
        <w:rPr>
          <w:rFonts w:eastAsia="Arial"/>
          <w:b/>
          <w:color w:val="000000" w:themeColor="text1"/>
          <w:sz w:val="24"/>
          <w:szCs w:val="24"/>
        </w:rPr>
        <w:t>see</w:t>
      </w:r>
      <w:r w:rsidR="00684453" w:rsidRPr="00D93CA6">
        <w:rPr>
          <w:rFonts w:eastAsia="Arial"/>
          <w:b/>
          <w:color w:val="000000" w:themeColor="text1"/>
          <w:sz w:val="24"/>
          <w:szCs w:val="24"/>
        </w:rPr>
        <w:t xml:space="preserve"> </w:t>
      </w:r>
      <w:r w:rsidR="00571847" w:rsidRPr="00D93CA6">
        <w:rPr>
          <w:rFonts w:eastAsia="Arial"/>
          <w:b/>
          <w:color w:val="000000" w:themeColor="text1"/>
          <w:sz w:val="24"/>
          <w:szCs w:val="24"/>
        </w:rPr>
        <w:t xml:space="preserve">some overlap and </w:t>
      </w:r>
      <w:r w:rsidR="007C2FA8" w:rsidRPr="00D93CA6">
        <w:rPr>
          <w:rFonts w:eastAsia="Arial"/>
          <w:b/>
          <w:color w:val="000000" w:themeColor="text1"/>
          <w:sz w:val="24"/>
          <w:szCs w:val="24"/>
        </w:rPr>
        <w:t xml:space="preserve">there </w:t>
      </w:r>
      <w:r w:rsidR="00571847" w:rsidRPr="00D93CA6">
        <w:rPr>
          <w:rFonts w:eastAsia="Arial"/>
          <w:b/>
          <w:color w:val="000000" w:themeColor="text1"/>
          <w:sz w:val="24"/>
          <w:szCs w:val="24"/>
        </w:rPr>
        <w:t>may well</w:t>
      </w:r>
      <w:r w:rsidR="00DC418E" w:rsidRPr="00D93CA6">
        <w:rPr>
          <w:rFonts w:eastAsia="Arial"/>
          <w:b/>
          <w:color w:val="000000" w:themeColor="text1"/>
          <w:sz w:val="24"/>
          <w:szCs w:val="24"/>
        </w:rPr>
        <w:t xml:space="preserve"> </w:t>
      </w:r>
      <w:r w:rsidR="007C2FA8" w:rsidRPr="00D93CA6">
        <w:rPr>
          <w:rFonts w:eastAsia="Arial"/>
          <w:b/>
          <w:color w:val="000000" w:themeColor="text1"/>
          <w:sz w:val="24"/>
          <w:szCs w:val="24"/>
        </w:rPr>
        <w:t>be</w:t>
      </w:r>
      <w:r w:rsidR="00DC418E" w:rsidRPr="00D93CA6">
        <w:rPr>
          <w:rFonts w:eastAsia="Arial"/>
          <w:b/>
          <w:color w:val="000000" w:themeColor="text1"/>
          <w:sz w:val="24"/>
          <w:szCs w:val="24"/>
        </w:rPr>
        <w:t xml:space="preserve"> some </w:t>
      </w:r>
      <w:r w:rsidR="007C2FA8" w:rsidRPr="00D93CA6">
        <w:rPr>
          <w:rFonts w:eastAsia="Arial"/>
          <w:b/>
          <w:color w:val="000000" w:themeColor="text1"/>
          <w:sz w:val="24"/>
          <w:szCs w:val="24"/>
        </w:rPr>
        <w:t xml:space="preserve">duplication </w:t>
      </w:r>
      <w:r w:rsidR="00DC418E" w:rsidRPr="00D93CA6">
        <w:rPr>
          <w:rFonts w:eastAsia="Arial"/>
          <w:b/>
          <w:color w:val="000000" w:themeColor="text1"/>
          <w:sz w:val="24"/>
          <w:szCs w:val="24"/>
        </w:rPr>
        <w:t xml:space="preserve">of the first </w:t>
      </w:r>
      <w:r w:rsidR="007C2FA8" w:rsidRPr="00D93CA6">
        <w:rPr>
          <w:rFonts w:eastAsia="Arial"/>
          <w:b/>
          <w:color w:val="000000" w:themeColor="text1"/>
          <w:sz w:val="24"/>
          <w:szCs w:val="24"/>
        </w:rPr>
        <w:t>5 elements</w:t>
      </w:r>
      <w:r w:rsidR="00DC418E" w:rsidRPr="00D93CA6">
        <w:rPr>
          <w:rFonts w:eastAsia="Arial"/>
          <w:b/>
          <w:color w:val="000000" w:themeColor="text1"/>
          <w:sz w:val="24"/>
          <w:szCs w:val="24"/>
        </w:rPr>
        <w:t>.</w:t>
      </w:r>
      <w:r w:rsidR="00A4722D" w:rsidRPr="00D93CA6">
        <w:rPr>
          <w:rFonts w:eastAsia="Arial"/>
          <w:b/>
          <w:color w:val="000000" w:themeColor="text1"/>
          <w:sz w:val="24"/>
          <w:szCs w:val="24"/>
        </w:rPr>
        <w:t xml:space="preserve"> </w:t>
      </w:r>
    </w:p>
    <w:p w14:paraId="2358F9E7" w14:textId="6D0F0F84" w:rsidR="00B46E9F" w:rsidRDefault="00B46E9F" w:rsidP="5848403C">
      <w:pPr>
        <w:jc w:val="both"/>
        <w:rPr>
          <w:rFonts w:eastAsia="Arial"/>
          <w:color w:val="000000" w:themeColor="text1"/>
          <w:sz w:val="24"/>
          <w:szCs w:val="24"/>
        </w:rPr>
      </w:pPr>
    </w:p>
    <w:p w14:paraId="37C71F78" w14:textId="14BE79F9" w:rsidR="00B46E9F" w:rsidRPr="00ED528D" w:rsidRDefault="00B46E9F" w:rsidP="5848403C">
      <w:pPr>
        <w:jc w:val="both"/>
        <w:rPr>
          <w:rFonts w:eastAsia="Arial"/>
          <w:b/>
          <w:color w:val="000000" w:themeColor="text1"/>
          <w:sz w:val="24"/>
          <w:szCs w:val="24"/>
        </w:rPr>
      </w:pPr>
      <w:r w:rsidRPr="00ED528D">
        <w:rPr>
          <w:rFonts w:eastAsia="Arial"/>
          <w:b/>
          <w:color w:val="000000" w:themeColor="text1"/>
          <w:sz w:val="24"/>
          <w:szCs w:val="24"/>
        </w:rPr>
        <w:t>Areas of</w:t>
      </w:r>
      <w:r w:rsidR="00B66369">
        <w:rPr>
          <w:rFonts w:eastAsia="Arial"/>
          <w:b/>
          <w:color w:val="000000" w:themeColor="text1"/>
          <w:sz w:val="24"/>
          <w:szCs w:val="24"/>
        </w:rPr>
        <w:t xml:space="preserve"> Professional Practice covered by both components</w:t>
      </w:r>
      <w:r w:rsidR="00D94C3D">
        <w:rPr>
          <w:rFonts w:eastAsia="Arial"/>
          <w:b/>
          <w:color w:val="000000" w:themeColor="text1"/>
          <w:sz w:val="24"/>
          <w:szCs w:val="24"/>
        </w:rPr>
        <w:t xml:space="preserve"> (also known as elements) </w:t>
      </w:r>
      <w:r w:rsidR="00B66369">
        <w:rPr>
          <w:rFonts w:eastAsia="Arial"/>
          <w:b/>
          <w:color w:val="000000" w:themeColor="text1"/>
          <w:sz w:val="24"/>
          <w:szCs w:val="24"/>
        </w:rPr>
        <w:t>:</w:t>
      </w:r>
    </w:p>
    <w:p w14:paraId="5C274A72" w14:textId="77777777" w:rsidR="004B69F6" w:rsidRPr="00270EEB" w:rsidRDefault="004B69F6" w:rsidP="00340E9A">
      <w:pPr>
        <w:ind w:right="237"/>
        <w:jc w:val="both"/>
        <w:rPr>
          <w:sz w:val="24"/>
          <w:szCs w:val="24"/>
        </w:rPr>
      </w:pPr>
    </w:p>
    <w:p w14:paraId="2CBDFCE9" w14:textId="77777777" w:rsidR="00113DB1" w:rsidRPr="002423B2" w:rsidRDefault="5848403C" w:rsidP="00ED528D">
      <w:pPr>
        <w:pStyle w:val="ListParagraph"/>
        <w:numPr>
          <w:ilvl w:val="0"/>
          <w:numId w:val="3"/>
        </w:numPr>
        <w:ind w:right="237"/>
        <w:jc w:val="both"/>
        <w:rPr>
          <w:color w:val="000000" w:themeColor="text1"/>
          <w:sz w:val="24"/>
          <w:szCs w:val="24"/>
        </w:rPr>
      </w:pPr>
      <w:r w:rsidRPr="5848403C">
        <w:rPr>
          <w:color w:val="000000" w:themeColor="text1"/>
          <w:sz w:val="24"/>
          <w:szCs w:val="24"/>
        </w:rPr>
        <w:t>Wellbeing and Resilience</w:t>
      </w:r>
    </w:p>
    <w:p w14:paraId="79DAF5DE" w14:textId="5B47B6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Vulnerability and risk</w:t>
      </w:r>
    </w:p>
    <w:p w14:paraId="74EAC961" w14:textId="517BD30C"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Understanding the police constable role</w:t>
      </w:r>
    </w:p>
    <w:p w14:paraId="00941001" w14:textId="397FD1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Communication skills</w:t>
      </w:r>
    </w:p>
    <w:p w14:paraId="07D6A504" w14:textId="1A81E862" w:rsidR="008E01E5" w:rsidRPr="008E01E5" w:rsidRDefault="008E01E5"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Conducting investigations (Interviewing suspects)</w:t>
      </w:r>
    </w:p>
    <w:p w14:paraId="26079BA7" w14:textId="58D7ABB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Decision making and discretion</w:t>
      </w:r>
    </w:p>
    <w:p w14:paraId="32D36872" w14:textId="777CF264" w:rsidR="5848403C" w:rsidRPr="008E01E5" w:rsidRDefault="5848403C"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Public protection</w:t>
      </w:r>
    </w:p>
    <w:p w14:paraId="37DDDA25" w14:textId="4DA7D1C5"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Problem solving</w:t>
      </w:r>
    </w:p>
    <w:p w14:paraId="5A5E7752" w14:textId="2A14A9A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Evidence-based policing</w:t>
      </w:r>
    </w:p>
    <w:p w14:paraId="09760066" w14:textId="45902F1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Policing communities</w:t>
      </w:r>
    </w:p>
    <w:p w14:paraId="74CF0C2F" w14:textId="77777777" w:rsidR="00B66369" w:rsidRDefault="00B66369" w:rsidP="00B66369">
      <w:pPr>
        <w:spacing w:line="259" w:lineRule="auto"/>
        <w:ind w:left="360" w:right="237"/>
        <w:jc w:val="both"/>
        <w:rPr>
          <w:color w:val="000000" w:themeColor="text1"/>
          <w:sz w:val="24"/>
          <w:szCs w:val="24"/>
        </w:rPr>
      </w:pPr>
    </w:p>
    <w:p w14:paraId="73538907" w14:textId="1EAAC5EF" w:rsidR="6D8D0C10" w:rsidRDefault="6D8D0C10" w:rsidP="6D8D0C10">
      <w:pPr>
        <w:jc w:val="both"/>
      </w:pPr>
      <w:r w:rsidRPr="6D8D0C10">
        <w:rPr>
          <w:rFonts w:eastAsia="Arial"/>
          <w:color w:val="000000" w:themeColor="text1"/>
          <w:sz w:val="24"/>
          <w:szCs w:val="24"/>
        </w:rPr>
        <w:t xml:space="preserve">You may wish to use the same incidents as you’ve outlined in the Occupational Competence Portfolio. </w:t>
      </w:r>
    </w:p>
    <w:p w14:paraId="21220E0F" w14:textId="66B0AD71" w:rsidR="6D8D0C10" w:rsidRDefault="6D8D0C10" w:rsidP="6D8D0C10">
      <w:pPr>
        <w:jc w:val="both"/>
      </w:pPr>
      <w:r w:rsidRPr="6D8D0C10">
        <w:rPr>
          <w:rFonts w:eastAsia="Arial"/>
          <w:color w:val="000000" w:themeColor="text1"/>
          <w:sz w:val="24"/>
          <w:szCs w:val="24"/>
        </w:rPr>
        <w:t xml:space="preserve"> </w:t>
      </w:r>
    </w:p>
    <w:p w14:paraId="29B190D7" w14:textId="659E522D" w:rsidR="6D8D0C10" w:rsidRDefault="6D8D0C10" w:rsidP="6D8D0C10">
      <w:pPr>
        <w:jc w:val="both"/>
      </w:pPr>
      <w:r w:rsidRPr="6D8D0C10">
        <w:rPr>
          <w:rFonts w:eastAsia="Arial"/>
          <w:b/>
          <w:bCs/>
          <w:color w:val="000000" w:themeColor="text1"/>
          <w:sz w:val="24"/>
          <w:szCs w:val="24"/>
        </w:rPr>
        <w:t>How should the workbook be presented?</w:t>
      </w:r>
    </w:p>
    <w:p w14:paraId="70876D11" w14:textId="2502EFBD" w:rsidR="6D8D0C10" w:rsidRDefault="6D8D0C10" w:rsidP="6D8D0C10">
      <w:pPr>
        <w:jc w:val="both"/>
      </w:pPr>
      <w:r w:rsidRPr="6D8D0C10">
        <w:rPr>
          <w:rFonts w:eastAsia="Arial"/>
          <w:color w:val="000000" w:themeColor="text1"/>
          <w:sz w:val="24"/>
          <w:szCs w:val="24"/>
        </w:rPr>
        <w:t xml:space="preserve"> </w:t>
      </w:r>
    </w:p>
    <w:p w14:paraId="01C89776" w14:textId="5D21CE98" w:rsidR="6D8D0C10" w:rsidRDefault="6D8D0C10" w:rsidP="6D8D0C10">
      <w:pPr>
        <w:jc w:val="both"/>
      </w:pPr>
      <w:r w:rsidRPr="6D8D0C10">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68D3B72" w14:textId="7D849EC5" w:rsidR="6D8D0C10" w:rsidRDefault="6D8D0C10" w:rsidP="6D8D0C10">
      <w:pPr>
        <w:jc w:val="both"/>
      </w:pPr>
      <w:r w:rsidRPr="6D8D0C10">
        <w:rPr>
          <w:rFonts w:eastAsia="Arial"/>
          <w:color w:val="000000" w:themeColor="text1"/>
          <w:sz w:val="24"/>
          <w:szCs w:val="24"/>
        </w:rPr>
        <w:t xml:space="preserve"> </w:t>
      </w:r>
    </w:p>
    <w:p w14:paraId="699C9E05" w14:textId="27950973" w:rsidR="6D8D0C10" w:rsidRDefault="6D8D0C10" w:rsidP="6D8D0C10">
      <w:pPr>
        <w:jc w:val="both"/>
      </w:pPr>
      <w:r w:rsidRPr="6D8D0C10">
        <w:rPr>
          <w:rFonts w:eastAsia="Arial"/>
          <w:b/>
          <w:bCs/>
          <w:color w:val="000000" w:themeColor="text1"/>
          <w:sz w:val="24"/>
          <w:szCs w:val="24"/>
        </w:rPr>
        <w:t>Word count policy</w:t>
      </w:r>
      <w:r w:rsidRPr="6D8D0C10">
        <w:rPr>
          <w:rFonts w:eastAsia="Arial"/>
          <w:color w:val="000000" w:themeColor="text1"/>
          <w:sz w:val="24"/>
          <w:szCs w:val="24"/>
        </w:rPr>
        <w:t xml:space="preserve"> can be found in chapter 7 of the Academic Quality under section 7.7 (this applies to presenting work above and under the specified word count).  </w:t>
      </w:r>
    </w:p>
    <w:p w14:paraId="7394F3C4" w14:textId="7C5C86A2" w:rsidR="6D8D0C10" w:rsidRDefault="6D8D0C10" w:rsidP="6D8D0C10">
      <w:pPr>
        <w:jc w:val="both"/>
      </w:pPr>
      <w:r w:rsidRPr="6D8D0C10">
        <w:rPr>
          <w:rFonts w:eastAsia="Arial"/>
          <w:color w:val="000000" w:themeColor="text1"/>
          <w:sz w:val="24"/>
          <w:szCs w:val="24"/>
        </w:rPr>
        <w:t>(</w:t>
      </w:r>
      <w:hyperlink r:id="rId12">
        <w:r w:rsidRPr="6D8D0C10">
          <w:rPr>
            <w:rStyle w:val="Hyperlink"/>
            <w:rFonts w:eastAsia="Arial"/>
            <w:sz w:val="24"/>
            <w:szCs w:val="24"/>
          </w:rPr>
          <w:t>https://www.uwtsd.ac.uk/media/uwtsd-website/content-assets/documents/academic-office/aqh-chapters/chapters---en/Chapter_07_Assessment_Taught_Programmes_Pages_72-79-UPDATED-05-11-2019.pdf</w:t>
        </w:r>
      </w:hyperlink>
      <w:r w:rsidRPr="6D8D0C10">
        <w:rPr>
          <w:rFonts w:eastAsia="Arial"/>
          <w:color w:val="0000FF"/>
          <w:sz w:val="24"/>
          <w:szCs w:val="24"/>
          <w:u w:val="single"/>
        </w:rPr>
        <w:t xml:space="preserve">) </w:t>
      </w:r>
    </w:p>
    <w:p w14:paraId="4AF36DC2" w14:textId="29159063" w:rsidR="6D8D0C10" w:rsidRDefault="6D8D0C10" w:rsidP="6D8D0C10">
      <w:pPr>
        <w:jc w:val="both"/>
      </w:pPr>
      <w:r w:rsidRPr="6D8D0C10">
        <w:rPr>
          <w:rFonts w:eastAsia="Arial"/>
          <w:color w:val="000000" w:themeColor="text1"/>
          <w:sz w:val="24"/>
          <w:szCs w:val="24"/>
        </w:rPr>
        <w:t xml:space="preserve"> </w:t>
      </w:r>
    </w:p>
    <w:p w14:paraId="55C5DBC7" w14:textId="71F6545B" w:rsidR="6D8D0C10" w:rsidRDefault="6D8D0C10" w:rsidP="6D8D0C10">
      <w:pPr>
        <w:jc w:val="both"/>
      </w:pPr>
      <w:r w:rsidRPr="6D8D0C1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BEED807" w14:textId="7451DC14" w:rsidR="6D8D0C10" w:rsidRDefault="00BE0266" w:rsidP="6D8D0C10">
      <w:pPr>
        <w:jc w:val="both"/>
      </w:pPr>
      <w:hyperlink r:id="rId13">
        <w:r w:rsidR="6D8D0C10" w:rsidRPr="6D8D0C10">
          <w:rPr>
            <w:rStyle w:val="Hyperlink"/>
            <w:rFonts w:eastAsia="Arial"/>
            <w:sz w:val="24"/>
            <w:szCs w:val="24"/>
          </w:rPr>
          <w:t>https://moodle.uwtsd.ac.uk/pluginfile.php/298870/mod_resource/content/1/Reflective%20Practice%20for%20Policing%20Students%20-%20Selina%20Copley%20Chapter5.pdf</w:t>
        </w:r>
      </w:hyperlink>
    </w:p>
    <w:p w14:paraId="6CDD177D" w14:textId="76F2FA83" w:rsidR="6D8D0C10" w:rsidRDefault="6D8D0C10" w:rsidP="6D8D0C10">
      <w:pPr>
        <w:jc w:val="both"/>
      </w:pPr>
      <w:r w:rsidRPr="6D8D0C10">
        <w:rPr>
          <w:rFonts w:eastAsia="Arial"/>
          <w:color w:val="000000" w:themeColor="text1"/>
          <w:sz w:val="24"/>
          <w:szCs w:val="24"/>
        </w:rPr>
        <w:t xml:space="preserve"> </w:t>
      </w:r>
    </w:p>
    <w:p w14:paraId="54484A7F" w14:textId="07AB00C8" w:rsidR="6D8D0C10" w:rsidRDefault="6D8D0C10" w:rsidP="6D8D0C10">
      <w:pPr>
        <w:jc w:val="both"/>
      </w:pPr>
      <w:r w:rsidRPr="6D8D0C10">
        <w:rPr>
          <w:rFonts w:eastAsia="Arial"/>
          <w:b/>
          <w:bCs/>
          <w:color w:val="000000" w:themeColor="text1"/>
          <w:sz w:val="24"/>
          <w:szCs w:val="24"/>
        </w:rPr>
        <w:t>How is the workbook assessed?</w:t>
      </w:r>
    </w:p>
    <w:p w14:paraId="2311FC72" w14:textId="594B8E4E" w:rsidR="6D8D0C10" w:rsidRDefault="6D8D0C10" w:rsidP="6D8D0C10">
      <w:pPr>
        <w:jc w:val="both"/>
      </w:pPr>
      <w:r w:rsidRPr="6D8D0C10">
        <w:rPr>
          <w:rFonts w:eastAsia="Arial"/>
          <w:color w:val="000000" w:themeColor="text1"/>
          <w:sz w:val="24"/>
          <w:szCs w:val="24"/>
        </w:rPr>
        <w:t xml:space="preserve"> </w:t>
      </w:r>
    </w:p>
    <w:p w14:paraId="2A9FB5D0" w14:textId="3FC0BFF5" w:rsidR="6D8D0C10" w:rsidRDefault="6D8D0C10" w:rsidP="6D8D0C10">
      <w:pPr>
        <w:jc w:val="both"/>
      </w:pPr>
      <w:r w:rsidRPr="6D8D0C10">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4B7D6BDF" w14:textId="2976343D" w:rsidR="6D8D0C10" w:rsidRDefault="6D8D0C10" w:rsidP="6D8D0C10">
      <w:pPr>
        <w:jc w:val="both"/>
      </w:pPr>
      <w:r w:rsidRPr="6D8D0C10">
        <w:rPr>
          <w:rFonts w:eastAsia="Arial"/>
          <w:color w:val="000000" w:themeColor="text1"/>
          <w:sz w:val="24"/>
          <w:szCs w:val="24"/>
        </w:rPr>
        <w:t xml:space="preserve"> </w:t>
      </w:r>
    </w:p>
    <w:p w14:paraId="5445C6BA" w14:textId="5DD98F38" w:rsidR="6D8D0C10" w:rsidRDefault="6D8D0C10" w:rsidP="6D8D0C10">
      <w:pPr>
        <w:jc w:val="both"/>
      </w:pPr>
      <w:r w:rsidRPr="6D8D0C10">
        <w:rPr>
          <w:rFonts w:eastAsia="Arial"/>
          <w:color w:val="000000" w:themeColor="text1"/>
          <w:sz w:val="24"/>
          <w:szCs w:val="24"/>
        </w:rPr>
        <w:t>Dates of workbook submission will be made available during the initial training day and posted on Moodle.</w:t>
      </w:r>
    </w:p>
    <w:p w14:paraId="6B982910" w14:textId="384CCB86" w:rsidR="6D8D0C10" w:rsidRDefault="6D8D0C10" w:rsidP="6D8D0C10">
      <w:pPr>
        <w:jc w:val="both"/>
      </w:pPr>
      <w:r w:rsidRPr="6D8D0C10">
        <w:rPr>
          <w:rFonts w:eastAsia="Arial"/>
          <w:color w:val="000000" w:themeColor="text1"/>
          <w:sz w:val="24"/>
          <w:szCs w:val="24"/>
        </w:rPr>
        <w:t xml:space="preserve"> </w:t>
      </w:r>
    </w:p>
    <w:p w14:paraId="4BE609EF" w14:textId="544349C6" w:rsidR="6D8D0C10" w:rsidRDefault="6D8D0C10" w:rsidP="6D8D0C10">
      <w:pPr>
        <w:jc w:val="both"/>
      </w:pPr>
      <w:r w:rsidRPr="6D8D0C10">
        <w:rPr>
          <w:rFonts w:eastAsia="Arial"/>
          <w:color w:val="000000" w:themeColor="text1"/>
          <w:sz w:val="24"/>
          <w:szCs w:val="24"/>
        </w:rPr>
        <w:t>Once submitted your workbook will be assessed and marked independently.</w:t>
      </w:r>
    </w:p>
    <w:p w14:paraId="37688114" w14:textId="04A9515C" w:rsidR="6D8D0C10" w:rsidRDefault="6D8D0C10" w:rsidP="6D8D0C10">
      <w:pPr>
        <w:ind w:right="237"/>
        <w:jc w:val="both"/>
        <w:rPr>
          <w:sz w:val="24"/>
          <w:szCs w:val="24"/>
          <w:highlight w:val="yellow"/>
        </w:rPr>
      </w:pPr>
    </w:p>
    <w:p w14:paraId="55690F25" w14:textId="30C41D31" w:rsidR="5848403C" w:rsidRDefault="5848403C" w:rsidP="5848403C">
      <w:pPr>
        <w:jc w:val="both"/>
        <w:rPr>
          <w:rFonts w:eastAsia="Arial"/>
          <w:color w:val="000000" w:themeColor="text1"/>
          <w:sz w:val="24"/>
          <w:szCs w:val="24"/>
        </w:rPr>
      </w:pPr>
    </w:p>
    <w:p w14:paraId="16575AF9" w14:textId="5C859587" w:rsidR="5848403C" w:rsidRDefault="5848403C" w:rsidP="5848403C">
      <w:pPr>
        <w:jc w:val="both"/>
        <w:rPr>
          <w:rFonts w:eastAsia="Arial"/>
          <w:color w:val="000000" w:themeColor="text1"/>
          <w:sz w:val="24"/>
          <w:szCs w:val="24"/>
        </w:rPr>
      </w:pPr>
    </w:p>
    <w:p w14:paraId="610FE7F4" w14:textId="6B3CFF6B" w:rsidR="5848403C" w:rsidRDefault="5848403C" w:rsidP="5848403C">
      <w:pPr>
        <w:rPr>
          <w:rFonts w:eastAsia="Arial"/>
          <w:color w:val="000000" w:themeColor="text1"/>
          <w:sz w:val="24"/>
          <w:szCs w:val="24"/>
        </w:rPr>
      </w:pPr>
      <w:r>
        <w:br w:type="page"/>
      </w:r>
    </w:p>
    <w:p w14:paraId="4908BDCA" w14:textId="663526B5"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Confidentiality</w:t>
      </w:r>
    </w:p>
    <w:p w14:paraId="7AF29A56" w14:textId="68626B70" w:rsidR="5848403C" w:rsidRDefault="5848403C" w:rsidP="5848403C">
      <w:pPr>
        <w:jc w:val="both"/>
        <w:rPr>
          <w:rFonts w:eastAsia="Arial"/>
          <w:color w:val="000000" w:themeColor="text1"/>
          <w:sz w:val="24"/>
          <w:szCs w:val="24"/>
        </w:rPr>
      </w:pPr>
    </w:p>
    <w:p w14:paraId="5A55FC0F" w14:textId="474AFA6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It is important that no individual can be identified either directly or indirectly from the information in the workbook. Therefore, you must:</w:t>
      </w:r>
    </w:p>
    <w:p w14:paraId="555C5B7C" w14:textId="406DFD3D" w:rsidR="5848403C" w:rsidRDefault="5848403C" w:rsidP="5848403C">
      <w:pPr>
        <w:jc w:val="both"/>
        <w:rPr>
          <w:rFonts w:eastAsia="Arial"/>
          <w:color w:val="000000" w:themeColor="text1"/>
          <w:sz w:val="24"/>
          <w:szCs w:val="24"/>
        </w:rPr>
      </w:pPr>
    </w:p>
    <w:p w14:paraId="75E4E915" w14:textId="778E907D"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adhere to guidance in the Student Handbook about unfair practice and plagiarism;</w:t>
      </w:r>
    </w:p>
    <w:p w14:paraId="5B468AA8" w14:textId="76656579"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identify individuals including witnesses, victims or offenders by name;</w:t>
      </w:r>
    </w:p>
    <w:p w14:paraId="29F3EB00" w14:textId="403F8D25"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A2C3212" w14:textId="238EC883"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 xml:space="preserve">take personal responsibility for adhering to confidentiality rules. </w:t>
      </w:r>
    </w:p>
    <w:p w14:paraId="3CD1342C" w14:textId="3A93CCFE"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include any dates of any incidents or anything that specifically identifies an actual incident.</w:t>
      </w:r>
    </w:p>
    <w:p w14:paraId="0FE55810" w14:textId="3A16133A" w:rsidR="5848403C" w:rsidRDefault="5848403C" w:rsidP="5848403C">
      <w:pPr>
        <w:jc w:val="both"/>
        <w:rPr>
          <w:rFonts w:eastAsia="Arial"/>
          <w:color w:val="000000" w:themeColor="text1"/>
          <w:sz w:val="24"/>
          <w:szCs w:val="24"/>
        </w:rPr>
      </w:pPr>
    </w:p>
    <w:p w14:paraId="37611EB7" w14:textId="3CF9317F"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NOTE</w:t>
      </w:r>
    </w:p>
    <w:p w14:paraId="74A64168" w14:textId="7D0F8953" w:rsidR="5848403C" w:rsidRDefault="5848403C" w:rsidP="5848403C">
      <w:pPr>
        <w:jc w:val="both"/>
        <w:rPr>
          <w:rFonts w:eastAsia="Arial"/>
          <w:color w:val="000000" w:themeColor="text1"/>
          <w:sz w:val="24"/>
          <w:szCs w:val="24"/>
        </w:rPr>
      </w:pPr>
    </w:p>
    <w:p w14:paraId="12E368A4" w14:textId="0BB2AD61"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Your workbook will be submitted electronically via Turnitin on Moodle. Guidance on this is in the Student Handbook. </w:t>
      </w:r>
    </w:p>
    <w:p w14:paraId="2E183D47" w14:textId="2CD16888" w:rsidR="5848403C" w:rsidRDefault="5848403C" w:rsidP="5848403C">
      <w:pPr>
        <w:ind w:left="360"/>
        <w:jc w:val="both"/>
        <w:rPr>
          <w:rFonts w:eastAsia="Arial"/>
          <w:color w:val="000000" w:themeColor="text1"/>
          <w:sz w:val="24"/>
          <w:szCs w:val="24"/>
        </w:rPr>
      </w:pPr>
    </w:p>
    <w:p w14:paraId="6A471DE8" w14:textId="6245AB45" w:rsidR="5848403C" w:rsidRDefault="5848403C" w:rsidP="5848403C">
      <w:pPr>
        <w:jc w:val="both"/>
        <w:rPr>
          <w:rFonts w:eastAsia="Arial"/>
          <w:color w:val="000000" w:themeColor="text1"/>
          <w:sz w:val="24"/>
          <w:szCs w:val="24"/>
        </w:rPr>
      </w:pPr>
      <w:r w:rsidRPr="5848403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09C7CE80" w14:textId="11357F53" w:rsidR="5848403C" w:rsidRDefault="5848403C" w:rsidP="5848403C">
      <w:pPr>
        <w:ind w:left="360"/>
        <w:jc w:val="both"/>
        <w:rPr>
          <w:rFonts w:eastAsia="Arial"/>
          <w:color w:val="000000" w:themeColor="text1"/>
          <w:sz w:val="24"/>
          <w:szCs w:val="24"/>
        </w:rPr>
      </w:pPr>
    </w:p>
    <w:p w14:paraId="45346C02" w14:textId="2D360A5E" w:rsidR="5848403C" w:rsidRDefault="5848403C" w:rsidP="5848403C">
      <w:pPr>
        <w:jc w:val="both"/>
        <w:rPr>
          <w:rFonts w:eastAsia="Arial"/>
          <w:color w:val="000000" w:themeColor="text1"/>
          <w:sz w:val="24"/>
          <w:szCs w:val="24"/>
        </w:rPr>
      </w:pPr>
    </w:p>
    <w:p w14:paraId="5FD4ACE2" w14:textId="3AD3723E"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Dyslexia and other special circumstances</w:t>
      </w:r>
    </w:p>
    <w:p w14:paraId="308524EF" w14:textId="4CF5DE2B" w:rsidR="5848403C" w:rsidRDefault="5848403C" w:rsidP="5848403C">
      <w:pPr>
        <w:jc w:val="both"/>
        <w:rPr>
          <w:rFonts w:eastAsia="Arial"/>
          <w:color w:val="000000" w:themeColor="text1"/>
          <w:sz w:val="24"/>
          <w:szCs w:val="24"/>
        </w:rPr>
      </w:pPr>
    </w:p>
    <w:p w14:paraId="5FDAB7CC" w14:textId="5BAF937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5848403C">
        <w:rPr>
          <w:rFonts w:eastAsia="Arial"/>
          <w:b/>
          <w:bCs/>
          <w:i/>
          <w:iCs/>
          <w:color w:val="000000" w:themeColor="text1"/>
          <w:sz w:val="24"/>
          <w:szCs w:val="24"/>
        </w:rPr>
        <w:t>it is the learner’s individual responsibility to contact them</w:t>
      </w:r>
      <w:r w:rsidRPr="5848403C">
        <w:rPr>
          <w:rFonts w:eastAsia="Arial"/>
          <w:color w:val="000000" w:themeColor="text1"/>
          <w:sz w:val="24"/>
          <w:szCs w:val="24"/>
        </w:rPr>
        <w:t xml:space="preserve">. </w:t>
      </w:r>
    </w:p>
    <w:p w14:paraId="7DA7E9D4" w14:textId="08D97BE2" w:rsidR="5848403C" w:rsidRDefault="5848403C" w:rsidP="5848403C">
      <w:pPr>
        <w:jc w:val="both"/>
        <w:rPr>
          <w:rFonts w:eastAsia="Arial"/>
          <w:color w:val="000000" w:themeColor="text1"/>
          <w:sz w:val="24"/>
          <w:szCs w:val="24"/>
        </w:rPr>
      </w:pPr>
    </w:p>
    <w:p w14:paraId="44803D13" w14:textId="1ECCF788" w:rsidR="5848403C" w:rsidRDefault="5848403C" w:rsidP="5848403C">
      <w:pPr>
        <w:jc w:val="both"/>
        <w:rPr>
          <w:rFonts w:eastAsia="Arial"/>
          <w:color w:val="000000" w:themeColor="text1"/>
          <w:sz w:val="24"/>
          <w:szCs w:val="24"/>
        </w:rPr>
      </w:pPr>
    </w:p>
    <w:p w14:paraId="39759BB4" w14:textId="2BF98E4A" w:rsidR="5848403C" w:rsidRDefault="5848403C" w:rsidP="5848403C">
      <w:pPr>
        <w:rPr>
          <w:rFonts w:eastAsia="Arial"/>
          <w:color w:val="000000" w:themeColor="text1"/>
          <w:sz w:val="24"/>
          <w:szCs w:val="24"/>
        </w:rPr>
      </w:pPr>
      <w:r>
        <w:br w:type="page"/>
      </w:r>
    </w:p>
    <w:p w14:paraId="66DE20B4" w14:textId="599AB3D0"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 xml:space="preserve">Guidance: </w:t>
      </w:r>
    </w:p>
    <w:p w14:paraId="75F2988A" w14:textId="12F517FB" w:rsidR="5848403C" w:rsidRDefault="5848403C" w:rsidP="5848403C">
      <w:pPr>
        <w:jc w:val="both"/>
        <w:rPr>
          <w:rFonts w:eastAsia="Arial"/>
          <w:color w:val="000000" w:themeColor="text1"/>
          <w:sz w:val="24"/>
          <w:szCs w:val="24"/>
        </w:rPr>
      </w:pPr>
    </w:p>
    <w:p w14:paraId="5F897E79" w14:textId="0D4ACAF5"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Your workbook must contain the items specified in the table below (clearly identified and in the order given);</w:t>
      </w:r>
    </w:p>
    <w:p w14:paraId="2D121C66" w14:textId="108A5029"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 should use this particular document to insert your text / answer within each section of this workbook;</w:t>
      </w: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40"/>
        <w:gridCol w:w="5535"/>
        <w:gridCol w:w="1545"/>
      </w:tblGrid>
      <w:tr w:rsidR="00446F80" w:rsidRPr="00270EEB" w14:paraId="0CDD85F0" w14:textId="4A005F79" w:rsidTr="1C1DBF4D">
        <w:tc>
          <w:tcPr>
            <w:tcW w:w="2040" w:type="dxa"/>
            <w:shd w:val="clear" w:color="auto" w:fill="auto"/>
          </w:tcPr>
          <w:p w14:paraId="0C25BFEF" w14:textId="0E3B031A" w:rsidR="00446F80" w:rsidRPr="00270EEB" w:rsidRDefault="5A3BBC78" w:rsidP="5A3BBC78">
            <w:pPr>
              <w:ind w:right="237"/>
              <w:jc w:val="both"/>
              <w:rPr>
                <w:b/>
                <w:bCs/>
                <w:color w:val="auto"/>
                <w:sz w:val="22"/>
                <w:szCs w:val="22"/>
              </w:rPr>
            </w:pPr>
            <w:r w:rsidRPr="5A3BBC78">
              <w:rPr>
                <w:b/>
                <w:bCs/>
                <w:color w:val="auto"/>
                <w:sz w:val="22"/>
                <w:szCs w:val="22"/>
              </w:rPr>
              <w:t xml:space="preserve">Workbook </w:t>
            </w:r>
          </w:p>
        </w:tc>
        <w:tc>
          <w:tcPr>
            <w:tcW w:w="5535" w:type="dxa"/>
            <w:shd w:val="clear" w:color="auto" w:fill="auto"/>
          </w:tcPr>
          <w:p w14:paraId="1F40F756" w14:textId="746F93B6" w:rsidR="00446F80" w:rsidRPr="00270EEB" w:rsidRDefault="5A3BBC78" w:rsidP="5A3BBC78">
            <w:pPr>
              <w:ind w:right="237"/>
              <w:jc w:val="both"/>
              <w:rPr>
                <w:b/>
                <w:bCs/>
                <w:color w:val="auto"/>
                <w:sz w:val="22"/>
                <w:szCs w:val="22"/>
              </w:rPr>
            </w:pPr>
            <w:r w:rsidRPr="5A3BBC78">
              <w:rPr>
                <w:b/>
                <w:bCs/>
                <w:color w:val="auto"/>
                <w:sz w:val="22"/>
                <w:szCs w:val="22"/>
              </w:rPr>
              <w:t xml:space="preserve">Area of Professional Practice </w:t>
            </w:r>
          </w:p>
          <w:p w14:paraId="1A5D6AF9" w14:textId="77777777" w:rsidR="00446F80" w:rsidRPr="00270EEB" w:rsidRDefault="00446F80" w:rsidP="5A3BBC78">
            <w:pPr>
              <w:ind w:right="237"/>
              <w:jc w:val="both"/>
              <w:rPr>
                <w:b/>
                <w:bCs/>
                <w:color w:val="auto"/>
                <w:sz w:val="22"/>
                <w:szCs w:val="22"/>
              </w:rPr>
            </w:pPr>
          </w:p>
        </w:tc>
        <w:tc>
          <w:tcPr>
            <w:tcW w:w="1545" w:type="dxa"/>
          </w:tcPr>
          <w:p w14:paraId="0B5B7A74" w14:textId="18F87E3C" w:rsidR="00446F80" w:rsidRDefault="5A3BBC78" w:rsidP="5A3BBC78">
            <w:pPr>
              <w:ind w:right="237"/>
              <w:jc w:val="both"/>
              <w:rPr>
                <w:b/>
                <w:bCs/>
                <w:color w:val="auto"/>
                <w:sz w:val="22"/>
                <w:szCs w:val="22"/>
              </w:rPr>
            </w:pPr>
            <w:r w:rsidRPr="5A3BBC78">
              <w:rPr>
                <w:b/>
                <w:bCs/>
                <w:color w:val="auto"/>
                <w:sz w:val="22"/>
                <w:szCs w:val="22"/>
              </w:rPr>
              <w:t>Word count</w:t>
            </w:r>
          </w:p>
        </w:tc>
      </w:tr>
      <w:tr w:rsidR="00C115DA" w:rsidRPr="00270EEB" w14:paraId="466373DA" w14:textId="77777777" w:rsidTr="1C1DBF4D">
        <w:tc>
          <w:tcPr>
            <w:tcW w:w="9120" w:type="dxa"/>
            <w:gridSpan w:val="3"/>
            <w:shd w:val="clear" w:color="auto" w:fill="auto"/>
          </w:tcPr>
          <w:p w14:paraId="42049F63" w14:textId="598EEB92" w:rsidR="00C115DA" w:rsidRPr="5848403C" w:rsidRDefault="00C115DA" w:rsidP="5848403C">
            <w:pPr>
              <w:ind w:right="237"/>
              <w:jc w:val="both"/>
              <w:rPr>
                <w:b/>
                <w:bCs/>
                <w:sz w:val="22"/>
                <w:szCs w:val="22"/>
              </w:rPr>
            </w:pPr>
            <w:r>
              <w:rPr>
                <w:b/>
                <w:bCs/>
                <w:sz w:val="22"/>
                <w:szCs w:val="22"/>
              </w:rPr>
              <w:t>Component 1</w:t>
            </w:r>
            <w:r w:rsidR="00BF75A9">
              <w:rPr>
                <w:b/>
                <w:bCs/>
                <w:sz w:val="22"/>
                <w:szCs w:val="22"/>
              </w:rPr>
              <w:t xml:space="preserve"> 60% </w:t>
            </w:r>
          </w:p>
        </w:tc>
      </w:tr>
      <w:tr w:rsidR="00446F80" w:rsidRPr="00270EEB" w14:paraId="3F209145" w14:textId="4F757148" w:rsidTr="1C1DBF4D">
        <w:tc>
          <w:tcPr>
            <w:tcW w:w="2040" w:type="dxa"/>
            <w:shd w:val="clear" w:color="auto" w:fill="auto"/>
          </w:tcPr>
          <w:p w14:paraId="1A01CD20" w14:textId="77777777" w:rsidR="00BF75A9" w:rsidRDefault="00BF75A9" w:rsidP="1717EFC7">
            <w:pPr>
              <w:ind w:right="237"/>
              <w:rPr>
                <w:b/>
                <w:bCs/>
                <w:color w:val="auto"/>
                <w:sz w:val="22"/>
                <w:szCs w:val="22"/>
              </w:rPr>
            </w:pPr>
          </w:p>
          <w:p w14:paraId="52271360" w14:textId="77777777" w:rsidR="00446F80" w:rsidRDefault="1717EFC7" w:rsidP="1717EFC7">
            <w:pPr>
              <w:ind w:right="237"/>
              <w:rPr>
                <w:color w:val="auto"/>
                <w:sz w:val="22"/>
                <w:szCs w:val="22"/>
              </w:rPr>
            </w:pPr>
            <w:r w:rsidRPr="1717EFC7">
              <w:rPr>
                <w:b/>
                <w:bCs/>
                <w:color w:val="auto"/>
                <w:sz w:val="22"/>
                <w:szCs w:val="22"/>
              </w:rPr>
              <w:t>Task 1</w:t>
            </w:r>
            <w:r w:rsidRPr="1717EFC7">
              <w:rPr>
                <w:color w:val="auto"/>
                <w:sz w:val="22"/>
                <w:szCs w:val="22"/>
              </w:rPr>
              <w:t xml:space="preserve"> </w:t>
            </w:r>
          </w:p>
          <w:p w14:paraId="2967F37F" w14:textId="5CFCFBCC" w:rsidR="00BF75A9" w:rsidRPr="007B5CB2" w:rsidRDefault="00BF75A9" w:rsidP="1717EFC7">
            <w:pPr>
              <w:ind w:right="237"/>
              <w:rPr>
                <w:color w:val="auto"/>
                <w:sz w:val="22"/>
                <w:szCs w:val="22"/>
              </w:rPr>
            </w:pPr>
          </w:p>
        </w:tc>
        <w:tc>
          <w:tcPr>
            <w:tcW w:w="5535" w:type="dxa"/>
            <w:shd w:val="clear" w:color="auto" w:fill="auto"/>
          </w:tcPr>
          <w:p w14:paraId="401F200B" w14:textId="77777777" w:rsidR="00BF75A9" w:rsidRDefault="00BF75A9" w:rsidP="5A3BBC78">
            <w:pPr>
              <w:ind w:right="237"/>
              <w:jc w:val="both"/>
              <w:rPr>
                <w:b/>
                <w:bCs/>
                <w:sz w:val="22"/>
                <w:szCs w:val="22"/>
              </w:rPr>
            </w:pPr>
          </w:p>
          <w:p w14:paraId="7CAD68AF" w14:textId="77777777" w:rsidR="00446F80" w:rsidRDefault="5A3BBC78" w:rsidP="5A3BBC78">
            <w:pPr>
              <w:ind w:right="237"/>
              <w:jc w:val="both"/>
              <w:rPr>
                <w:b/>
                <w:bCs/>
                <w:sz w:val="22"/>
                <w:szCs w:val="22"/>
              </w:rPr>
            </w:pPr>
            <w:r w:rsidRPr="5A3BBC78">
              <w:rPr>
                <w:b/>
                <w:bCs/>
                <w:sz w:val="22"/>
                <w:szCs w:val="22"/>
              </w:rPr>
              <w:t>Wellbeing and Resilience</w:t>
            </w:r>
          </w:p>
          <w:p w14:paraId="13F52887" w14:textId="48D70A27" w:rsidR="00446F80" w:rsidRPr="00F6513F" w:rsidRDefault="00446F80" w:rsidP="5A3BBC78">
            <w:pPr>
              <w:ind w:right="237"/>
              <w:jc w:val="both"/>
              <w:rPr>
                <w:b/>
                <w:bCs/>
                <w:sz w:val="22"/>
                <w:szCs w:val="22"/>
              </w:rPr>
            </w:pPr>
          </w:p>
        </w:tc>
        <w:tc>
          <w:tcPr>
            <w:tcW w:w="1545" w:type="dxa"/>
          </w:tcPr>
          <w:p w14:paraId="051D1B7E" w14:textId="77777777" w:rsidR="00BF75A9" w:rsidRDefault="00BF75A9" w:rsidP="5848403C">
            <w:pPr>
              <w:ind w:right="237"/>
              <w:jc w:val="both"/>
              <w:rPr>
                <w:b/>
                <w:bCs/>
                <w:sz w:val="22"/>
                <w:szCs w:val="22"/>
              </w:rPr>
            </w:pPr>
          </w:p>
          <w:p w14:paraId="6787B963" w14:textId="06135294" w:rsidR="00446F80" w:rsidRPr="001E7592" w:rsidRDefault="6616B3E0" w:rsidP="5848403C">
            <w:pPr>
              <w:ind w:right="237"/>
              <w:jc w:val="both"/>
              <w:rPr>
                <w:b/>
                <w:bCs/>
                <w:sz w:val="22"/>
                <w:szCs w:val="22"/>
              </w:rPr>
            </w:pPr>
            <w:r w:rsidRPr="1C1DBF4D">
              <w:rPr>
                <w:b/>
                <w:bCs/>
                <w:sz w:val="22"/>
                <w:szCs w:val="22"/>
              </w:rPr>
              <w:t>750</w:t>
            </w:r>
          </w:p>
        </w:tc>
      </w:tr>
      <w:tr w:rsidR="00113DB1" w:rsidRPr="00270EEB" w14:paraId="73724C95" w14:textId="5CDFE9D3" w:rsidTr="1C1DBF4D">
        <w:tc>
          <w:tcPr>
            <w:tcW w:w="2040" w:type="dxa"/>
            <w:shd w:val="clear" w:color="auto" w:fill="auto"/>
          </w:tcPr>
          <w:p w14:paraId="48B46DEA" w14:textId="77777777" w:rsidR="00BF75A9" w:rsidRDefault="00BF75A9" w:rsidP="1717EFC7">
            <w:pPr>
              <w:ind w:right="237"/>
              <w:rPr>
                <w:b/>
                <w:bCs/>
                <w:color w:val="auto"/>
                <w:sz w:val="22"/>
                <w:szCs w:val="22"/>
              </w:rPr>
            </w:pPr>
          </w:p>
          <w:p w14:paraId="5F71CFD1" w14:textId="0F939047" w:rsidR="00113DB1" w:rsidRPr="007B5CB2" w:rsidRDefault="1717EFC7" w:rsidP="1717EFC7">
            <w:pPr>
              <w:ind w:right="237"/>
              <w:rPr>
                <w:color w:val="auto"/>
                <w:sz w:val="22"/>
                <w:szCs w:val="22"/>
              </w:rPr>
            </w:pPr>
            <w:r w:rsidRPr="1717EFC7">
              <w:rPr>
                <w:b/>
                <w:bCs/>
                <w:color w:val="auto"/>
                <w:sz w:val="22"/>
                <w:szCs w:val="22"/>
              </w:rPr>
              <w:t>Task 2</w:t>
            </w:r>
            <w:r w:rsidRPr="1717EFC7">
              <w:rPr>
                <w:color w:val="auto"/>
                <w:sz w:val="22"/>
                <w:szCs w:val="22"/>
              </w:rPr>
              <w:t xml:space="preserve"> </w:t>
            </w:r>
          </w:p>
        </w:tc>
        <w:tc>
          <w:tcPr>
            <w:tcW w:w="5535" w:type="dxa"/>
            <w:shd w:val="clear" w:color="auto" w:fill="auto"/>
          </w:tcPr>
          <w:p w14:paraId="4CE98C3D" w14:textId="77777777" w:rsidR="00BF75A9" w:rsidRDefault="00BF75A9" w:rsidP="5A3BBC78">
            <w:pPr>
              <w:ind w:right="237"/>
              <w:jc w:val="both"/>
              <w:rPr>
                <w:b/>
                <w:bCs/>
                <w:color w:val="auto"/>
                <w:sz w:val="22"/>
                <w:szCs w:val="22"/>
              </w:rPr>
            </w:pPr>
          </w:p>
          <w:p w14:paraId="5597B629" w14:textId="08E79DD5" w:rsidR="5A3BBC78" w:rsidRDefault="5A3BBC78" w:rsidP="5A3BBC78">
            <w:pPr>
              <w:ind w:right="237"/>
              <w:jc w:val="both"/>
              <w:rPr>
                <w:b/>
                <w:bCs/>
                <w:color w:val="auto"/>
                <w:sz w:val="22"/>
                <w:szCs w:val="22"/>
              </w:rPr>
            </w:pPr>
            <w:r w:rsidRPr="5A3BBC78">
              <w:rPr>
                <w:b/>
                <w:bCs/>
                <w:color w:val="auto"/>
                <w:sz w:val="22"/>
                <w:szCs w:val="22"/>
              </w:rPr>
              <w:t>Vulnerability and risk, understanding the police constable role, communication skills, decision making and discretion, public protection.</w:t>
            </w:r>
          </w:p>
          <w:p w14:paraId="2C3E7745" w14:textId="2395FEB5" w:rsidR="00113DB1" w:rsidRPr="00FF31EC" w:rsidRDefault="00113DB1" w:rsidP="5A3BBC78">
            <w:pPr>
              <w:ind w:right="237"/>
              <w:jc w:val="both"/>
              <w:rPr>
                <w:b/>
                <w:bCs/>
                <w:color w:val="auto"/>
                <w:sz w:val="22"/>
                <w:szCs w:val="22"/>
                <w:highlight w:val="green"/>
              </w:rPr>
            </w:pPr>
          </w:p>
        </w:tc>
        <w:tc>
          <w:tcPr>
            <w:tcW w:w="1545" w:type="dxa"/>
          </w:tcPr>
          <w:p w14:paraId="36B5DF05" w14:textId="77777777" w:rsidR="00BF75A9" w:rsidRDefault="00BF75A9" w:rsidP="5848403C">
            <w:pPr>
              <w:ind w:right="237"/>
              <w:jc w:val="both"/>
              <w:rPr>
                <w:b/>
                <w:bCs/>
                <w:color w:val="auto"/>
                <w:sz w:val="22"/>
                <w:szCs w:val="22"/>
              </w:rPr>
            </w:pPr>
          </w:p>
          <w:p w14:paraId="2E9249BD" w14:textId="77777777" w:rsidR="00BF75A9" w:rsidRDefault="00BF75A9" w:rsidP="5848403C">
            <w:pPr>
              <w:ind w:right="237"/>
              <w:jc w:val="both"/>
              <w:rPr>
                <w:b/>
                <w:bCs/>
                <w:color w:val="auto"/>
                <w:sz w:val="22"/>
                <w:szCs w:val="22"/>
              </w:rPr>
            </w:pPr>
          </w:p>
          <w:p w14:paraId="151A1BD9" w14:textId="419E9202" w:rsidR="00113DB1" w:rsidRPr="001E7592" w:rsidRDefault="5848403C" w:rsidP="5848403C">
            <w:pPr>
              <w:ind w:right="237"/>
              <w:jc w:val="both"/>
              <w:rPr>
                <w:b/>
                <w:bCs/>
                <w:color w:val="auto"/>
                <w:sz w:val="22"/>
                <w:szCs w:val="22"/>
              </w:rPr>
            </w:pPr>
            <w:r w:rsidRPr="1C1DBF4D">
              <w:rPr>
                <w:b/>
                <w:bCs/>
                <w:color w:val="auto"/>
                <w:sz w:val="22"/>
                <w:szCs w:val="22"/>
              </w:rPr>
              <w:t>1</w:t>
            </w:r>
            <w:r w:rsidR="2F3A7EA0" w:rsidRPr="1C1DBF4D">
              <w:rPr>
                <w:b/>
                <w:bCs/>
                <w:color w:val="auto"/>
                <w:sz w:val="22"/>
                <w:szCs w:val="22"/>
              </w:rPr>
              <w:t>250</w:t>
            </w:r>
          </w:p>
        </w:tc>
      </w:tr>
      <w:tr w:rsidR="00113DB1" w:rsidRPr="00270EEB" w14:paraId="6953A260" w14:textId="25AAFF4B" w:rsidTr="1C1DBF4D">
        <w:tc>
          <w:tcPr>
            <w:tcW w:w="2040" w:type="dxa"/>
            <w:shd w:val="clear" w:color="auto" w:fill="auto"/>
          </w:tcPr>
          <w:p w14:paraId="7A399B01" w14:textId="77777777" w:rsidR="00BF75A9" w:rsidRDefault="00BF75A9" w:rsidP="1717EFC7">
            <w:pPr>
              <w:ind w:right="237"/>
              <w:rPr>
                <w:b/>
                <w:bCs/>
                <w:color w:val="auto"/>
                <w:sz w:val="22"/>
                <w:szCs w:val="22"/>
              </w:rPr>
            </w:pPr>
          </w:p>
          <w:p w14:paraId="02F0EB04" w14:textId="70E25EA5" w:rsidR="00113DB1" w:rsidRPr="007B5CB2" w:rsidRDefault="1717EFC7" w:rsidP="1717EFC7">
            <w:pPr>
              <w:ind w:right="237"/>
              <w:rPr>
                <w:b/>
                <w:bCs/>
                <w:color w:val="auto"/>
                <w:sz w:val="22"/>
                <w:szCs w:val="22"/>
              </w:rPr>
            </w:pPr>
            <w:r w:rsidRPr="1717EFC7">
              <w:rPr>
                <w:b/>
                <w:bCs/>
                <w:color w:val="auto"/>
                <w:sz w:val="22"/>
                <w:szCs w:val="22"/>
              </w:rPr>
              <w:t>Task 3</w:t>
            </w:r>
          </w:p>
        </w:tc>
        <w:tc>
          <w:tcPr>
            <w:tcW w:w="5535" w:type="dxa"/>
            <w:shd w:val="clear" w:color="auto" w:fill="auto"/>
          </w:tcPr>
          <w:p w14:paraId="0EFC6D8D" w14:textId="77777777" w:rsidR="00BF75A9" w:rsidRDefault="00BF75A9" w:rsidP="5A3BBC78">
            <w:pPr>
              <w:ind w:right="237"/>
              <w:jc w:val="both"/>
              <w:rPr>
                <w:b/>
                <w:bCs/>
                <w:sz w:val="22"/>
                <w:szCs w:val="22"/>
              </w:rPr>
            </w:pPr>
          </w:p>
          <w:p w14:paraId="788F2941" w14:textId="1E9E7449" w:rsidR="5A3BBC78" w:rsidRDefault="5A3BBC78" w:rsidP="5A3BBC78">
            <w:pPr>
              <w:ind w:right="237"/>
              <w:jc w:val="both"/>
              <w:rPr>
                <w:b/>
                <w:bCs/>
                <w:sz w:val="22"/>
                <w:szCs w:val="22"/>
              </w:rPr>
            </w:pPr>
            <w:r w:rsidRPr="5A3BBC78">
              <w:rPr>
                <w:b/>
                <w:bCs/>
                <w:sz w:val="22"/>
                <w:szCs w:val="22"/>
              </w:rPr>
              <w:t>Conducting investigations (Interviewing suspects), communication skills,</w:t>
            </w:r>
            <w:r w:rsidR="00BF75A9">
              <w:rPr>
                <w:b/>
                <w:bCs/>
                <w:sz w:val="22"/>
                <w:szCs w:val="22"/>
              </w:rPr>
              <w:t xml:space="preserve"> decision making and discretion.</w:t>
            </w:r>
          </w:p>
          <w:p w14:paraId="6F74A7BB" w14:textId="474F56B6" w:rsidR="00113DB1" w:rsidRPr="00FF31EC" w:rsidRDefault="00113DB1" w:rsidP="5A3BBC78">
            <w:pPr>
              <w:ind w:right="237"/>
              <w:jc w:val="both"/>
              <w:rPr>
                <w:b/>
                <w:bCs/>
                <w:sz w:val="22"/>
                <w:szCs w:val="22"/>
                <w:highlight w:val="green"/>
              </w:rPr>
            </w:pPr>
          </w:p>
        </w:tc>
        <w:tc>
          <w:tcPr>
            <w:tcW w:w="1545" w:type="dxa"/>
          </w:tcPr>
          <w:p w14:paraId="05037B30" w14:textId="77777777" w:rsidR="00BF75A9" w:rsidRDefault="00BF75A9" w:rsidP="5848403C">
            <w:pPr>
              <w:ind w:right="237"/>
              <w:jc w:val="both"/>
              <w:rPr>
                <w:b/>
                <w:bCs/>
                <w:sz w:val="22"/>
                <w:szCs w:val="22"/>
              </w:rPr>
            </w:pPr>
          </w:p>
          <w:p w14:paraId="7199A66B" w14:textId="77777777" w:rsidR="00BF75A9" w:rsidRDefault="00BF75A9" w:rsidP="5848403C">
            <w:pPr>
              <w:ind w:right="237"/>
              <w:jc w:val="both"/>
              <w:rPr>
                <w:b/>
                <w:bCs/>
                <w:sz w:val="22"/>
                <w:szCs w:val="22"/>
              </w:rPr>
            </w:pPr>
          </w:p>
          <w:p w14:paraId="2C10A136" w14:textId="56BB2C9C" w:rsidR="00113DB1" w:rsidRPr="001E7592" w:rsidRDefault="5848403C" w:rsidP="5848403C">
            <w:pPr>
              <w:ind w:right="237"/>
              <w:jc w:val="both"/>
              <w:rPr>
                <w:b/>
                <w:bCs/>
                <w:sz w:val="22"/>
                <w:szCs w:val="22"/>
              </w:rPr>
            </w:pPr>
            <w:r w:rsidRPr="1C1DBF4D">
              <w:rPr>
                <w:b/>
                <w:bCs/>
                <w:sz w:val="22"/>
                <w:szCs w:val="22"/>
              </w:rPr>
              <w:t>1</w:t>
            </w:r>
            <w:r w:rsidR="7CF45CF4" w:rsidRPr="1C1DBF4D">
              <w:rPr>
                <w:b/>
                <w:bCs/>
                <w:sz w:val="22"/>
                <w:szCs w:val="22"/>
              </w:rPr>
              <w:t>250</w:t>
            </w:r>
          </w:p>
        </w:tc>
      </w:tr>
      <w:tr w:rsidR="00BF75A9" w:rsidRPr="00270EEB" w14:paraId="06C2DD94" w14:textId="77777777" w:rsidTr="1C1DBF4D">
        <w:tc>
          <w:tcPr>
            <w:tcW w:w="9120" w:type="dxa"/>
            <w:gridSpan w:val="3"/>
            <w:shd w:val="clear" w:color="auto" w:fill="auto"/>
          </w:tcPr>
          <w:p w14:paraId="5F09670A" w14:textId="5AF022CB" w:rsidR="00BF75A9" w:rsidRPr="5848403C" w:rsidRDefault="00BF75A9" w:rsidP="5848403C">
            <w:pPr>
              <w:ind w:right="237"/>
              <w:jc w:val="both"/>
              <w:rPr>
                <w:b/>
                <w:bCs/>
                <w:sz w:val="22"/>
                <w:szCs w:val="22"/>
              </w:rPr>
            </w:pPr>
            <w:r>
              <w:rPr>
                <w:b/>
                <w:bCs/>
                <w:sz w:val="22"/>
                <w:szCs w:val="22"/>
              </w:rPr>
              <w:t>Component 2 40%</w:t>
            </w:r>
          </w:p>
        </w:tc>
      </w:tr>
      <w:tr w:rsidR="00113DB1" w:rsidRPr="00270EEB" w14:paraId="0E09B7AB" w14:textId="15055A9A" w:rsidTr="1C1DBF4D">
        <w:tc>
          <w:tcPr>
            <w:tcW w:w="2040" w:type="dxa"/>
            <w:shd w:val="clear" w:color="auto" w:fill="auto"/>
          </w:tcPr>
          <w:p w14:paraId="4973AF05" w14:textId="77777777" w:rsidR="00BF75A9" w:rsidRDefault="00BF75A9" w:rsidP="1717EFC7">
            <w:pPr>
              <w:ind w:right="237"/>
              <w:rPr>
                <w:b/>
                <w:bCs/>
                <w:color w:val="auto"/>
                <w:sz w:val="22"/>
                <w:szCs w:val="22"/>
              </w:rPr>
            </w:pPr>
          </w:p>
          <w:p w14:paraId="760E3485" w14:textId="77777777" w:rsidR="00BF75A9" w:rsidRDefault="00BF75A9" w:rsidP="1717EFC7">
            <w:pPr>
              <w:ind w:right="237"/>
              <w:rPr>
                <w:b/>
                <w:bCs/>
                <w:color w:val="auto"/>
                <w:sz w:val="22"/>
                <w:szCs w:val="22"/>
              </w:rPr>
            </w:pPr>
          </w:p>
          <w:p w14:paraId="11846B62" w14:textId="1309B40D" w:rsidR="00113DB1" w:rsidRPr="007B5CB2" w:rsidRDefault="1717EFC7" w:rsidP="1717EFC7">
            <w:pPr>
              <w:ind w:right="237"/>
              <w:rPr>
                <w:b/>
                <w:bCs/>
                <w:color w:val="auto"/>
                <w:sz w:val="22"/>
                <w:szCs w:val="22"/>
              </w:rPr>
            </w:pPr>
            <w:r w:rsidRPr="1717EFC7">
              <w:rPr>
                <w:b/>
                <w:bCs/>
                <w:color w:val="auto"/>
                <w:sz w:val="22"/>
                <w:szCs w:val="22"/>
              </w:rPr>
              <w:t xml:space="preserve">Task 4 </w:t>
            </w:r>
          </w:p>
          <w:p w14:paraId="48892DF1" w14:textId="366CF153" w:rsidR="00113DB1" w:rsidRPr="007B5CB2" w:rsidRDefault="00113DB1" w:rsidP="5A3BBC78">
            <w:pPr>
              <w:ind w:right="237"/>
              <w:rPr>
                <w:color w:val="auto"/>
                <w:sz w:val="22"/>
                <w:szCs w:val="22"/>
              </w:rPr>
            </w:pPr>
          </w:p>
        </w:tc>
        <w:tc>
          <w:tcPr>
            <w:tcW w:w="5535" w:type="dxa"/>
            <w:shd w:val="clear" w:color="auto" w:fill="auto"/>
          </w:tcPr>
          <w:p w14:paraId="3D239CAB" w14:textId="77777777" w:rsidR="00BF75A9" w:rsidRDefault="00BF75A9" w:rsidP="5A3BBC78">
            <w:pPr>
              <w:spacing w:line="259" w:lineRule="auto"/>
              <w:ind w:right="237"/>
              <w:jc w:val="both"/>
              <w:rPr>
                <w:b/>
                <w:bCs/>
                <w:sz w:val="22"/>
                <w:szCs w:val="22"/>
              </w:rPr>
            </w:pPr>
          </w:p>
          <w:p w14:paraId="4B07B44C" w14:textId="09BFF404" w:rsidR="5A3BBC78" w:rsidRDefault="5A3BBC78" w:rsidP="5A3BBC78">
            <w:pPr>
              <w:spacing w:line="259" w:lineRule="auto"/>
              <w:ind w:right="237"/>
              <w:jc w:val="both"/>
              <w:rPr>
                <w:b/>
                <w:bCs/>
                <w:sz w:val="22"/>
                <w:szCs w:val="22"/>
              </w:rPr>
            </w:pPr>
            <w:r w:rsidRPr="5A3BBC78">
              <w:rPr>
                <w:b/>
                <w:bCs/>
                <w:sz w:val="22"/>
                <w:szCs w:val="22"/>
              </w:rPr>
              <w:t>Problem solving, evidence-based policing, understanding the police const</w:t>
            </w:r>
            <w:r w:rsidR="00BF75A9">
              <w:rPr>
                <w:b/>
                <w:bCs/>
                <w:sz w:val="22"/>
                <w:szCs w:val="22"/>
              </w:rPr>
              <w:t xml:space="preserve">able role, policing communities </w:t>
            </w:r>
            <w:r w:rsidRPr="5A3BBC78">
              <w:rPr>
                <w:b/>
                <w:bCs/>
                <w:sz w:val="22"/>
                <w:szCs w:val="22"/>
              </w:rPr>
              <w:t>and decision making and discretion.</w:t>
            </w:r>
          </w:p>
          <w:p w14:paraId="51B4540F" w14:textId="2EEBEF88" w:rsidR="00113DB1" w:rsidRPr="00FF31EC" w:rsidRDefault="00113DB1" w:rsidP="5A3BBC78">
            <w:pPr>
              <w:spacing w:line="259" w:lineRule="auto"/>
              <w:ind w:right="237"/>
              <w:jc w:val="both"/>
              <w:rPr>
                <w:b/>
                <w:bCs/>
                <w:sz w:val="22"/>
                <w:szCs w:val="22"/>
              </w:rPr>
            </w:pPr>
          </w:p>
        </w:tc>
        <w:tc>
          <w:tcPr>
            <w:tcW w:w="1545" w:type="dxa"/>
          </w:tcPr>
          <w:p w14:paraId="1A3E3121" w14:textId="77777777" w:rsidR="00BF75A9" w:rsidRDefault="00BF75A9" w:rsidP="5848403C">
            <w:pPr>
              <w:ind w:right="237"/>
              <w:jc w:val="both"/>
              <w:rPr>
                <w:b/>
                <w:bCs/>
                <w:sz w:val="22"/>
                <w:szCs w:val="22"/>
              </w:rPr>
            </w:pPr>
          </w:p>
          <w:p w14:paraId="5EEF6CC5" w14:textId="77777777" w:rsidR="00BF75A9" w:rsidRDefault="00BF75A9" w:rsidP="5848403C">
            <w:pPr>
              <w:ind w:right="237"/>
              <w:jc w:val="both"/>
              <w:rPr>
                <w:b/>
                <w:bCs/>
                <w:sz w:val="22"/>
                <w:szCs w:val="22"/>
              </w:rPr>
            </w:pPr>
          </w:p>
          <w:p w14:paraId="09719273" w14:textId="0D7EB6CE" w:rsidR="00113DB1" w:rsidRPr="001E7592" w:rsidRDefault="54A54F70" w:rsidP="5848403C">
            <w:pPr>
              <w:ind w:right="237"/>
              <w:jc w:val="both"/>
              <w:rPr>
                <w:b/>
                <w:bCs/>
                <w:sz w:val="22"/>
                <w:szCs w:val="22"/>
              </w:rPr>
            </w:pPr>
            <w:r w:rsidRPr="1C1DBF4D">
              <w:rPr>
                <w:b/>
                <w:bCs/>
                <w:sz w:val="22"/>
                <w:szCs w:val="22"/>
              </w:rPr>
              <w:t>1750</w:t>
            </w:r>
          </w:p>
        </w:tc>
      </w:tr>
      <w:tr w:rsidR="5A3BBC78" w14:paraId="5B2BA5E8" w14:textId="77777777" w:rsidTr="1C1DBF4D">
        <w:trPr>
          <w:trHeight w:val="81"/>
        </w:trPr>
        <w:tc>
          <w:tcPr>
            <w:tcW w:w="2040" w:type="dxa"/>
            <w:shd w:val="clear" w:color="auto" w:fill="auto"/>
          </w:tcPr>
          <w:p w14:paraId="6341F84C" w14:textId="638680BC" w:rsidR="5A3BBC78" w:rsidRDefault="16A2191F" w:rsidP="1C1DBF4D">
            <w:pPr>
              <w:jc w:val="both"/>
              <w:rPr>
                <w:b/>
                <w:bCs/>
                <w:color w:val="auto"/>
                <w:sz w:val="22"/>
                <w:szCs w:val="22"/>
              </w:rPr>
            </w:pPr>
            <w:r w:rsidRPr="1C1DBF4D">
              <w:rPr>
                <w:b/>
                <w:bCs/>
                <w:color w:val="auto"/>
                <w:sz w:val="22"/>
                <w:szCs w:val="22"/>
              </w:rPr>
              <w:t>Task 5</w:t>
            </w:r>
          </w:p>
        </w:tc>
        <w:tc>
          <w:tcPr>
            <w:tcW w:w="5535" w:type="dxa"/>
            <w:shd w:val="clear" w:color="auto" w:fill="auto"/>
          </w:tcPr>
          <w:p w14:paraId="6240561B" w14:textId="0484A568" w:rsidR="5A3BBC78" w:rsidRDefault="5A3BBC78" w:rsidP="5A3BBC78">
            <w:pPr>
              <w:rPr>
                <w:rFonts w:eastAsia="Arial"/>
                <w:color w:val="000000" w:themeColor="text1"/>
                <w:sz w:val="22"/>
                <w:szCs w:val="22"/>
              </w:rPr>
            </w:pPr>
            <w:r w:rsidRPr="5A3BBC78">
              <w:rPr>
                <w:rFonts w:eastAsia="Arial"/>
                <w:b/>
                <w:bCs/>
                <w:sz w:val="22"/>
                <w:szCs w:val="22"/>
              </w:rPr>
              <w:t>Confirmation of the completion of your Occupational Competency Portfolio (OCP)</w:t>
            </w:r>
          </w:p>
          <w:p w14:paraId="61AFB535" w14:textId="2314979B" w:rsidR="5A3BBC78" w:rsidRDefault="5A3BBC78" w:rsidP="5A3BBC78">
            <w:pPr>
              <w:spacing w:line="360" w:lineRule="auto"/>
              <w:jc w:val="both"/>
              <w:rPr>
                <w:b/>
                <w:bCs/>
                <w:color w:val="auto"/>
                <w:sz w:val="22"/>
                <w:szCs w:val="22"/>
              </w:rPr>
            </w:pPr>
          </w:p>
        </w:tc>
        <w:tc>
          <w:tcPr>
            <w:tcW w:w="1545" w:type="dxa"/>
          </w:tcPr>
          <w:p w14:paraId="335DF0A4" w14:textId="58B52A2B" w:rsidR="007D7D78" w:rsidRDefault="41BEF5E3" w:rsidP="1C1DBF4D">
            <w:pPr>
              <w:rPr>
                <w:b/>
                <w:bCs/>
              </w:rPr>
            </w:pPr>
            <w:r w:rsidRPr="1C1DBF4D">
              <w:rPr>
                <w:b/>
                <w:bCs/>
                <w:sz w:val="22"/>
                <w:szCs w:val="22"/>
              </w:rPr>
              <w:t>1000</w:t>
            </w:r>
          </w:p>
        </w:tc>
      </w:tr>
      <w:tr w:rsidR="1C1DBF4D" w14:paraId="1B3F1F98" w14:textId="77777777" w:rsidTr="1C1DBF4D">
        <w:trPr>
          <w:trHeight w:val="81"/>
        </w:trPr>
        <w:tc>
          <w:tcPr>
            <w:tcW w:w="2040" w:type="dxa"/>
            <w:shd w:val="clear" w:color="auto" w:fill="auto"/>
          </w:tcPr>
          <w:p w14:paraId="155426AA" w14:textId="2F3A6343" w:rsidR="1C1DBF4D" w:rsidRDefault="1C1DBF4D" w:rsidP="1C1DBF4D">
            <w:pPr>
              <w:jc w:val="both"/>
              <w:rPr>
                <w:b/>
                <w:bCs/>
                <w:color w:val="000000" w:themeColor="text1"/>
                <w:sz w:val="22"/>
                <w:szCs w:val="22"/>
              </w:rPr>
            </w:pPr>
          </w:p>
        </w:tc>
        <w:tc>
          <w:tcPr>
            <w:tcW w:w="5535" w:type="dxa"/>
            <w:shd w:val="clear" w:color="auto" w:fill="auto"/>
          </w:tcPr>
          <w:p w14:paraId="3879427C" w14:textId="2B003528" w:rsidR="45692679" w:rsidRDefault="45692679" w:rsidP="1C1DBF4D">
            <w:pPr>
              <w:rPr>
                <w:b/>
                <w:bCs/>
                <w:color w:val="000000" w:themeColor="text1"/>
                <w:sz w:val="22"/>
                <w:szCs w:val="22"/>
              </w:rPr>
            </w:pPr>
            <w:r w:rsidRPr="1C1DBF4D">
              <w:rPr>
                <w:b/>
                <w:bCs/>
                <w:color w:val="000000" w:themeColor="text1"/>
                <w:sz w:val="22"/>
                <w:szCs w:val="22"/>
              </w:rPr>
              <w:t>Total</w:t>
            </w:r>
          </w:p>
        </w:tc>
        <w:tc>
          <w:tcPr>
            <w:tcW w:w="1545" w:type="dxa"/>
          </w:tcPr>
          <w:p w14:paraId="2432630A" w14:textId="6D36C805" w:rsidR="45692679" w:rsidRDefault="45692679" w:rsidP="1C1DBF4D">
            <w:pPr>
              <w:rPr>
                <w:b/>
                <w:bCs/>
                <w:color w:val="000000" w:themeColor="text1"/>
                <w:sz w:val="22"/>
                <w:szCs w:val="22"/>
              </w:rPr>
            </w:pPr>
            <w:r w:rsidRPr="1C1DBF4D">
              <w:rPr>
                <w:b/>
                <w:bCs/>
                <w:color w:val="000000" w:themeColor="text1"/>
                <w:sz w:val="22"/>
                <w:szCs w:val="22"/>
              </w:rPr>
              <w:t>6000</w:t>
            </w:r>
          </w:p>
        </w:tc>
      </w:tr>
      <w:tr w:rsidR="5A3BBC78" w14:paraId="510A129D" w14:textId="77777777" w:rsidTr="1C1DBF4D">
        <w:trPr>
          <w:trHeight w:val="81"/>
        </w:trPr>
        <w:tc>
          <w:tcPr>
            <w:tcW w:w="2040" w:type="dxa"/>
            <w:shd w:val="clear" w:color="auto" w:fill="auto"/>
          </w:tcPr>
          <w:p w14:paraId="751FB41D" w14:textId="22FD7F0E" w:rsidR="5A3BBC78" w:rsidRDefault="5A3BBC78" w:rsidP="5A3BBC78">
            <w:pPr>
              <w:jc w:val="both"/>
              <w:rPr>
                <w:color w:val="auto"/>
                <w:sz w:val="22"/>
                <w:szCs w:val="22"/>
              </w:rPr>
            </w:pPr>
          </w:p>
        </w:tc>
        <w:tc>
          <w:tcPr>
            <w:tcW w:w="5535" w:type="dxa"/>
            <w:shd w:val="clear" w:color="auto" w:fill="auto"/>
          </w:tcPr>
          <w:p w14:paraId="55558FBA" w14:textId="19993C87" w:rsidR="5A3BBC78" w:rsidRDefault="5A3BBC78" w:rsidP="5A3BBC78">
            <w:pPr>
              <w:spacing w:line="360" w:lineRule="auto"/>
              <w:ind w:right="237"/>
              <w:jc w:val="both"/>
              <w:rPr>
                <w:b/>
                <w:bCs/>
                <w:color w:val="auto"/>
                <w:sz w:val="22"/>
                <w:szCs w:val="22"/>
              </w:rPr>
            </w:pPr>
            <w:r w:rsidRPr="5A3BBC78">
              <w:rPr>
                <w:b/>
                <w:bCs/>
                <w:color w:val="auto"/>
                <w:sz w:val="22"/>
                <w:szCs w:val="22"/>
              </w:rPr>
              <w:t>Bibliography</w:t>
            </w:r>
          </w:p>
        </w:tc>
        <w:tc>
          <w:tcPr>
            <w:tcW w:w="1545" w:type="dxa"/>
          </w:tcPr>
          <w:p w14:paraId="591F4CAB" w14:textId="35A9CC8A" w:rsidR="5A3BBC78" w:rsidRDefault="5A3BBC78" w:rsidP="5A3BBC78">
            <w:pPr>
              <w:spacing w:line="360" w:lineRule="auto"/>
              <w:jc w:val="both"/>
              <w:rPr>
                <w:b/>
                <w:bCs/>
                <w:color w:val="auto"/>
                <w:sz w:val="22"/>
                <w:szCs w:val="22"/>
              </w:rPr>
            </w:pPr>
          </w:p>
        </w:tc>
      </w:tr>
      <w:tr w:rsidR="5A3BBC78" w14:paraId="174824CE" w14:textId="77777777" w:rsidTr="1C1DBF4D">
        <w:trPr>
          <w:trHeight w:val="81"/>
        </w:trPr>
        <w:tc>
          <w:tcPr>
            <w:tcW w:w="2040" w:type="dxa"/>
            <w:shd w:val="clear" w:color="auto" w:fill="auto"/>
          </w:tcPr>
          <w:p w14:paraId="059F934E" w14:textId="5F10AF9B" w:rsidR="5A3BBC78" w:rsidRDefault="5A3BBC78" w:rsidP="5A3BBC78">
            <w:pPr>
              <w:jc w:val="both"/>
              <w:rPr>
                <w:color w:val="auto"/>
                <w:sz w:val="22"/>
                <w:szCs w:val="22"/>
              </w:rPr>
            </w:pPr>
          </w:p>
        </w:tc>
        <w:tc>
          <w:tcPr>
            <w:tcW w:w="5535" w:type="dxa"/>
            <w:shd w:val="clear" w:color="auto" w:fill="auto"/>
          </w:tcPr>
          <w:p w14:paraId="2A2BAA70" w14:textId="0481B1B1" w:rsidR="5A3BBC78" w:rsidRDefault="5A3BBC78" w:rsidP="5A3BBC78">
            <w:pPr>
              <w:jc w:val="both"/>
              <w:rPr>
                <w:rFonts w:eastAsia="Arial"/>
                <w:color w:val="000000" w:themeColor="text1"/>
                <w:sz w:val="22"/>
                <w:szCs w:val="22"/>
              </w:rPr>
            </w:pPr>
            <w:r w:rsidRPr="5A3BBC78">
              <w:rPr>
                <w:rFonts w:eastAsia="Arial"/>
                <w:b/>
                <w:bCs/>
                <w:sz w:val="22"/>
                <w:szCs w:val="22"/>
              </w:rPr>
              <w:t>Confirmation of Confidentiality and Plagiarism</w:t>
            </w:r>
          </w:p>
        </w:tc>
        <w:tc>
          <w:tcPr>
            <w:tcW w:w="1545" w:type="dxa"/>
          </w:tcPr>
          <w:p w14:paraId="129AAC84" w14:textId="13555D7C" w:rsidR="5A3BBC78" w:rsidRDefault="5A3BBC78" w:rsidP="5A3BBC78">
            <w:pPr>
              <w:spacing w:line="360" w:lineRule="auto"/>
              <w:jc w:val="both"/>
              <w:rPr>
                <w:b/>
                <w:bCs/>
                <w:color w:val="auto"/>
                <w:sz w:val="22"/>
                <w:szCs w:val="22"/>
              </w:rPr>
            </w:pPr>
          </w:p>
        </w:tc>
      </w:tr>
    </w:tbl>
    <w:p w14:paraId="7BEC37B7" w14:textId="7608DF3F" w:rsidR="44BCD504" w:rsidRDefault="44BCD504"/>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3C737240" w14:textId="676912F5" w:rsidR="1717EFC7" w:rsidRDefault="1717EFC7" w:rsidP="1717EFC7">
      <w:pPr>
        <w:ind w:right="237"/>
        <w:jc w:val="center"/>
        <w:rPr>
          <w:color w:val="auto"/>
          <w:sz w:val="22"/>
          <w:szCs w:val="22"/>
        </w:rPr>
      </w:pPr>
      <w:r w:rsidRPr="1717EFC7">
        <w:rPr>
          <w:b/>
          <w:bCs/>
          <w:sz w:val="24"/>
          <w:szCs w:val="24"/>
        </w:rPr>
        <w:br w:type="page"/>
      </w:r>
      <w:r w:rsidRPr="1717EFC7">
        <w:rPr>
          <w:b/>
          <w:bCs/>
          <w:color w:val="auto"/>
          <w:sz w:val="22"/>
          <w:szCs w:val="22"/>
        </w:rPr>
        <w:lastRenderedPageBreak/>
        <w:t>Task 1</w:t>
      </w:r>
      <w:r w:rsidR="0011237D">
        <w:rPr>
          <w:b/>
          <w:bCs/>
          <w:color w:val="auto"/>
          <w:sz w:val="22"/>
          <w:szCs w:val="22"/>
        </w:rPr>
        <w:t xml:space="preserve"> (Component 1)</w:t>
      </w:r>
    </w:p>
    <w:p w14:paraId="12FDA77B" w14:textId="56800EFF" w:rsidR="5848403C" w:rsidRDefault="5848403C" w:rsidP="5848403C">
      <w:pPr>
        <w:ind w:right="237"/>
        <w:jc w:val="center"/>
        <w:rPr>
          <w:b/>
          <w:bCs/>
          <w:sz w:val="24"/>
          <w:szCs w:val="24"/>
        </w:rPr>
      </w:pP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340E9A">
      <w:pPr>
        <w:ind w:right="237"/>
        <w:jc w:val="both"/>
        <w:rPr>
          <w:b/>
          <w:sz w:val="24"/>
          <w:szCs w:val="24"/>
        </w:rPr>
      </w:pPr>
    </w:p>
    <w:p w14:paraId="6AB96EC0" w14:textId="54F04FE9"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1C1DBF4D">
        <w:tc>
          <w:tcPr>
            <w:tcW w:w="9067" w:type="dxa"/>
            <w:shd w:val="clear" w:color="auto" w:fill="auto"/>
          </w:tcPr>
          <w:p w14:paraId="09966AC3" w14:textId="304F4645" w:rsidR="0085355E" w:rsidRPr="00003990" w:rsidRDefault="4096612A" w:rsidP="4096612A">
            <w:pPr>
              <w:jc w:val="both"/>
              <w:rPr>
                <w:b/>
                <w:bCs/>
                <w:sz w:val="24"/>
                <w:szCs w:val="24"/>
              </w:rPr>
            </w:pPr>
            <w:r w:rsidRPr="4096612A">
              <w:rPr>
                <w:sz w:val="24"/>
                <w:szCs w:val="24"/>
              </w:rPr>
              <w:t>Focussing on your tutorship, reflect on the coping strategies you have applied to develop resilience and minimise stress when adapting to your role as a constable within the workplace (e.g. nature of the work, organisational culture, shift pattern, pressures of work and joining a new team).</w:t>
            </w:r>
          </w:p>
          <w:p w14:paraId="6E265046" w14:textId="77777777" w:rsidR="00E83F91" w:rsidRPr="00003990" w:rsidRDefault="00E83F91" w:rsidP="5848403C">
            <w:pPr>
              <w:ind w:right="237"/>
              <w:jc w:val="both"/>
              <w:rPr>
                <w:b/>
                <w:bCs/>
                <w:sz w:val="24"/>
                <w:szCs w:val="24"/>
              </w:rPr>
            </w:pPr>
          </w:p>
          <w:p w14:paraId="4EE28371" w14:textId="42A7383F" w:rsidR="004F1E21" w:rsidRPr="00270EEB" w:rsidRDefault="0BB17DB1" w:rsidP="1C1DBF4D">
            <w:pPr>
              <w:ind w:right="237"/>
              <w:jc w:val="both"/>
              <w:rPr>
                <w:i/>
                <w:iCs/>
                <w:sz w:val="24"/>
                <w:szCs w:val="24"/>
              </w:rPr>
            </w:pPr>
            <w:r w:rsidRPr="1C1DBF4D">
              <w:rPr>
                <w:i/>
                <w:iCs/>
                <w:sz w:val="24"/>
                <w:szCs w:val="24"/>
              </w:rPr>
              <w:t>750</w:t>
            </w:r>
            <w:r w:rsidR="62136AEF" w:rsidRPr="1C1DBF4D">
              <w:rPr>
                <w:i/>
                <w:iCs/>
                <w:sz w:val="24"/>
                <w:szCs w:val="24"/>
              </w:rPr>
              <w:t xml:space="preserve"> </w:t>
            </w:r>
            <w:r w:rsidR="5848403C" w:rsidRPr="1C1DBF4D">
              <w:rPr>
                <w:i/>
                <w:iCs/>
                <w:sz w:val="24"/>
                <w:szCs w:val="24"/>
              </w:rPr>
              <w:t>words (+/- 10%: include your actual word count at the end of each section)</w:t>
            </w:r>
          </w:p>
        </w:tc>
      </w:tr>
    </w:tbl>
    <w:p w14:paraId="59E27F1E" w14:textId="0CF61F4F" w:rsidR="44BCD504" w:rsidRDefault="44BCD504"/>
    <w:p w14:paraId="48BEF9CF" w14:textId="77777777" w:rsidR="00025650" w:rsidRDefault="00025650" w:rsidP="00340E9A">
      <w:pPr>
        <w:ind w:right="237"/>
        <w:jc w:val="both"/>
        <w:rPr>
          <w:b/>
          <w:sz w:val="24"/>
          <w:szCs w:val="24"/>
        </w:rPr>
      </w:pPr>
    </w:p>
    <w:p w14:paraId="61825E14" w14:textId="0EE64DFC" w:rsidR="00AA666E" w:rsidRDefault="00025650" w:rsidP="00340E9A">
      <w:pPr>
        <w:ind w:right="237"/>
        <w:jc w:val="both"/>
        <w:rPr>
          <w:b/>
          <w:sz w:val="24"/>
          <w:szCs w:val="24"/>
        </w:rPr>
      </w:pPr>
      <w:r w:rsidRPr="00025650">
        <w:rPr>
          <w:b/>
          <w:sz w:val="24"/>
          <w:szCs w:val="24"/>
        </w:rPr>
        <w:t>ANSWER:</w:t>
      </w:r>
    </w:p>
    <w:p w14:paraId="344A8813" w14:textId="5A40D1FF" w:rsidR="008F7110" w:rsidRDefault="008F7110" w:rsidP="00340E9A">
      <w:pPr>
        <w:ind w:right="237"/>
        <w:jc w:val="both"/>
        <w:rPr>
          <w:b/>
          <w:sz w:val="24"/>
          <w:szCs w:val="24"/>
        </w:rPr>
      </w:pPr>
    </w:p>
    <w:p w14:paraId="5F079A63" w14:textId="77777777" w:rsidR="008F7110" w:rsidRDefault="008F7110" w:rsidP="008F7110">
      <w:pPr>
        <w:jc w:val="both"/>
        <w:rPr>
          <w:sz w:val="24"/>
          <w:szCs w:val="24"/>
        </w:rPr>
      </w:pPr>
      <w:r>
        <w:rPr>
          <w:sz w:val="24"/>
          <w:szCs w:val="24"/>
        </w:rPr>
        <w:t>Resilience refers to our bounce-back ability in the face of difficulty of challenges (People NHS, NHS Leadership Academy 2021). Resilience can mean many different things depending on the context. Resilience can mean being able to stay calm in the face of adversity, staying calm whilst under pressure. In the context of this question it can mean not letting the stress of lots of new learning and the stress of revising exams for the job become too much for you to handle. It is being able to continuously push yourself forward in a positive way and not let anything get in the way of you and your objectives.</w:t>
      </w:r>
    </w:p>
    <w:p w14:paraId="41BAA70D" w14:textId="77777777" w:rsidR="008F7110" w:rsidRDefault="008F7110" w:rsidP="008F7110">
      <w:pPr>
        <w:jc w:val="both"/>
        <w:rPr>
          <w:sz w:val="24"/>
          <w:szCs w:val="24"/>
        </w:rPr>
      </w:pPr>
    </w:p>
    <w:p w14:paraId="30A76475" w14:textId="77777777" w:rsidR="008F7110" w:rsidRDefault="008F7110" w:rsidP="008F7110">
      <w:pPr>
        <w:jc w:val="both"/>
        <w:rPr>
          <w:sz w:val="24"/>
          <w:szCs w:val="24"/>
        </w:rPr>
      </w:pPr>
      <w:r>
        <w:rPr>
          <w:sz w:val="24"/>
          <w:szCs w:val="24"/>
        </w:rPr>
        <w:t>Wellbeing does not have one set meaning (MIND Charity, 2020). However, more often than not, it can be described as the experience of health and happiness (Tchiki Davis, Ph.D, Psychology Today, 2019).</w:t>
      </w:r>
    </w:p>
    <w:p w14:paraId="4A25A8E5" w14:textId="78BA4E6C" w:rsidR="008F7110" w:rsidRPr="00025650" w:rsidRDefault="008F7110" w:rsidP="00340E9A">
      <w:pPr>
        <w:ind w:right="237"/>
        <w:jc w:val="both"/>
        <w:rPr>
          <w:b/>
          <w:sz w:val="24"/>
          <w:szCs w:val="24"/>
        </w:rPr>
      </w:pPr>
    </w:p>
    <w:p w14:paraId="11721DDC" w14:textId="7EFA48F9" w:rsidR="001B183A" w:rsidRDefault="001B183A" w:rsidP="00340E9A">
      <w:pPr>
        <w:ind w:right="237"/>
        <w:jc w:val="both"/>
        <w:rPr>
          <w:sz w:val="24"/>
          <w:szCs w:val="24"/>
        </w:rPr>
      </w:pPr>
      <w:r>
        <w:rPr>
          <w:sz w:val="24"/>
          <w:szCs w:val="24"/>
        </w:rPr>
        <w:t>Whilst joining a new team and finally entering the real world of policing I have utilised numerous mechanisms that allow me to effectively deal</w:t>
      </w:r>
      <w:r w:rsidR="001C2A8A">
        <w:rPr>
          <w:sz w:val="24"/>
          <w:szCs w:val="24"/>
        </w:rPr>
        <w:t xml:space="preserve"> with</w:t>
      </w:r>
      <w:r>
        <w:rPr>
          <w:sz w:val="24"/>
          <w:szCs w:val="24"/>
        </w:rPr>
        <w:t xml:space="preserve"> and manage the pressures and stress that comes along with this.</w:t>
      </w:r>
      <w:r w:rsidR="001C2A8A">
        <w:rPr>
          <w:sz w:val="24"/>
          <w:szCs w:val="24"/>
        </w:rPr>
        <w:t xml:space="preserve"> </w:t>
      </w:r>
      <w:r>
        <w:rPr>
          <w:sz w:val="24"/>
          <w:szCs w:val="24"/>
        </w:rPr>
        <w:t xml:space="preserve">This includes coping with the differences of being out on shift as opposed to being in the initial learning phase as it is a completely different professional </w:t>
      </w:r>
      <w:r w:rsidR="008E38BA">
        <w:rPr>
          <w:sz w:val="24"/>
          <w:szCs w:val="24"/>
        </w:rPr>
        <w:t>environment</w:t>
      </w:r>
      <w:r>
        <w:rPr>
          <w:sz w:val="24"/>
          <w:szCs w:val="24"/>
        </w:rPr>
        <w:t>.</w:t>
      </w:r>
    </w:p>
    <w:p w14:paraId="2A3AD099" w14:textId="683D74D0" w:rsidR="001C2A8A" w:rsidRDefault="001C2A8A" w:rsidP="00340E9A">
      <w:pPr>
        <w:ind w:right="237"/>
        <w:jc w:val="both"/>
        <w:rPr>
          <w:sz w:val="24"/>
          <w:szCs w:val="24"/>
        </w:rPr>
      </w:pPr>
    </w:p>
    <w:p w14:paraId="38DE05AA" w14:textId="77777777" w:rsidR="001C2A8A" w:rsidRDefault="001C2A8A" w:rsidP="00340E9A">
      <w:pPr>
        <w:ind w:right="237"/>
        <w:jc w:val="both"/>
        <w:rPr>
          <w:sz w:val="24"/>
          <w:szCs w:val="24"/>
        </w:rPr>
      </w:pPr>
      <w:r w:rsidRPr="001C2A8A">
        <w:rPr>
          <w:sz w:val="24"/>
          <w:szCs w:val="24"/>
        </w:rPr>
        <w:t xml:space="preserve">The main strategy that I </w:t>
      </w:r>
      <w:r>
        <w:rPr>
          <w:sz w:val="24"/>
          <w:szCs w:val="24"/>
        </w:rPr>
        <w:t xml:space="preserve">have </w:t>
      </w:r>
      <w:r w:rsidRPr="001C2A8A">
        <w:rPr>
          <w:sz w:val="24"/>
          <w:szCs w:val="24"/>
        </w:rPr>
        <w:t xml:space="preserve">used </w:t>
      </w:r>
      <w:r>
        <w:rPr>
          <w:sz w:val="24"/>
          <w:szCs w:val="24"/>
        </w:rPr>
        <w:t>and have continued to use since joining South Wales Police is</w:t>
      </w:r>
      <w:r w:rsidRPr="001C2A8A">
        <w:rPr>
          <w:sz w:val="24"/>
          <w:szCs w:val="24"/>
        </w:rPr>
        <w:t xml:space="preserve"> going to the gym in order to minimise stress and also develop resilience and confidence. The gym has also played a big part in my wellbeing throughout </w:t>
      </w:r>
      <w:r>
        <w:rPr>
          <w:sz w:val="24"/>
          <w:szCs w:val="24"/>
        </w:rPr>
        <w:t>my time at South Wales Police</w:t>
      </w:r>
      <w:r w:rsidRPr="001C2A8A">
        <w:rPr>
          <w:sz w:val="24"/>
          <w:szCs w:val="24"/>
        </w:rPr>
        <w:t>. Going to the gym allows for a release of stress that I wouldn’t normally get. Going to the gym helps clear the mind</w:t>
      </w:r>
      <w:r>
        <w:rPr>
          <w:sz w:val="24"/>
          <w:szCs w:val="24"/>
        </w:rPr>
        <w:t xml:space="preserve">. Going to the gym and staying physically fit also gives myself, and my team, peace of mind knowing that I am up to the job in terms of physicality. </w:t>
      </w:r>
    </w:p>
    <w:p w14:paraId="03748858" w14:textId="77777777" w:rsidR="001C2A8A" w:rsidRDefault="001C2A8A" w:rsidP="00340E9A">
      <w:pPr>
        <w:ind w:right="237"/>
        <w:jc w:val="both"/>
        <w:rPr>
          <w:sz w:val="24"/>
          <w:szCs w:val="24"/>
        </w:rPr>
      </w:pPr>
    </w:p>
    <w:p w14:paraId="46BAFA73" w14:textId="39732B8A" w:rsidR="001C2A8A" w:rsidRDefault="001C2A8A" w:rsidP="00340E9A">
      <w:pPr>
        <w:ind w:right="237"/>
        <w:jc w:val="both"/>
        <w:rPr>
          <w:sz w:val="24"/>
          <w:szCs w:val="24"/>
        </w:rPr>
      </w:pPr>
      <w:r>
        <w:rPr>
          <w:sz w:val="24"/>
          <w:szCs w:val="24"/>
        </w:rPr>
        <w:t xml:space="preserve">This also further minimises my stress levels as I know that I am maintaining the ability to complete the Job Related Fitness Tests, therefore I don’t have to worry in the back of my mind of whether I will be able to pass the fitness testing. Owing to the nature of the work we carry out in South Wales Police, it is also paramount that I maintain the physical ability to uphold the standard of Officer Safety Training. This </w:t>
      </w:r>
      <w:r>
        <w:rPr>
          <w:sz w:val="24"/>
          <w:szCs w:val="24"/>
        </w:rPr>
        <w:lastRenderedPageBreak/>
        <w:t>means that I am not a liability to my team when facing adverse confrontational situations and that I am also not a danger to myself</w:t>
      </w:r>
      <w:r w:rsidR="002520E2">
        <w:rPr>
          <w:sz w:val="24"/>
          <w:szCs w:val="24"/>
        </w:rPr>
        <w:t xml:space="preserve"> as being unable to practise proper officers safety and the techniques taught to us may result in myself being injured, or even worse, a member of my team getting injured</w:t>
      </w:r>
      <w:r>
        <w:rPr>
          <w:sz w:val="24"/>
          <w:szCs w:val="24"/>
        </w:rPr>
        <w:t xml:space="preserve">. Knowing this and maintaining a level of physical fitness that allows me to properly carry out </w:t>
      </w:r>
      <w:r w:rsidR="002520E2">
        <w:rPr>
          <w:sz w:val="24"/>
          <w:szCs w:val="24"/>
        </w:rPr>
        <w:t>officer safety and therefore relieves me of the stress of worrying about whether I am up to the task.</w:t>
      </w:r>
    </w:p>
    <w:p w14:paraId="125A1165" w14:textId="35C34C11" w:rsidR="002520E2" w:rsidRDefault="002520E2" w:rsidP="00340E9A">
      <w:pPr>
        <w:ind w:right="237"/>
        <w:jc w:val="both"/>
        <w:rPr>
          <w:sz w:val="24"/>
          <w:szCs w:val="24"/>
        </w:rPr>
      </w:pPr>
    </w:p>
    <w:p w14:paraId="204A04B7" w14:textId="6B4AF5FF" w:rsidR="002520E2" w:rsidRPr="00270EEB" w:rsidRDefault="002520E2" w:rsidP="00340E9A">
      <w:pPr>
        <w:ind w:right="237"/>
        <w:jc w:val="both"/>
        <w:rPr>
          <w:sz w:val="24"/>
          <w:szCs w:val="24"/>
        </w:rPr>
      </w:pPr>
      <w:r>
        <w:rPr>
          <w:sz w:val="24"/>
          <w:szCs w:val="24"/>
        </w:rPr>
        <w:t>Using the gym and regularly exercising has also helped my confidence levels and this has shown throughout joining my new team. The confidence that I have gained from exercising and feeling good about myself has helped me better integrate with my team and come across better and more professionally within the workplace.</w:t>
      </w: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063D4BF2" w14:textId="6998FEA8" w:rsidR="00AD1E64" w:rsidRDefault="002520E2" w:rsidP="00340E9A">
      <w:pPr>
        <w:ind w:right="237"/>
        <w:jc w:val="both"/>
        <w:rPr>
          <w:sz w:val="24"/>
          <w:szCs w:val="24"/>
        </w:rPr>
      </w:pPr>
      <w:r w:rsidRPr="00E60C08">
        <w:rPr>
          <w:sz w:val="24"/>
          <w:szCs w:val="24"/>
        </w:rPr>
        <w:t>Emerging evidence suggests that social prescribing can improve people’s health and wellbeing and reduce workload for healthcare professionals and demand for secondary care services</w:t>
      </w:r>
      <w:r>
        <w:rPr>
          <w:sz w:val="24"/>
          <w:szCs w:val="24"/>
        </w:rPr>
        <w:t xml:space="preserve"> (</w:t>
      </w:r>
      <w:r w:rsidRPr="00E60C08">
        <w:rPr>
          <w:sz w:val="24"/>
          <w:szCs w:val="24"/>
        </w:rPr>
        <w:t>Drinkwater, C., Wil</w:t>
      </w:r>
      <w:r>
        <w:rPr>
          <w:sz w:val="24"/>
          <w:szCs w:val="24"/>
        </w:rPr>
        <w:t xml:space="preserve">dman, J. and Moffatt, S., 2019). I continue to use social prescribing as a way to reduce stress before shifts, or to wind down and relieves stress after shifts. The time that I now do this are interchangeable in order to fit around the shift patterns of working on response in South Wales Police. </w:t>
      </w:r>
    </w:p>
    <w:p w14:paraId="14E32CA5" w14:textId="77777777" w:rsidR="00AD1E64" w:rsidRDefault="00AD1E64" w:rsidP="00340E9A">
      <w:pPr>
        <w:ind w:right="237"/>
        <w:jc w:val="both"/>
        <w:rPr>
          <w:sz w:val="24"/>
          <w:szCs w:val="24"/>
        </w:rPr>
      </w:pPr>
    </w:p>
    <w:p w14:paraId="670E1FB9" w14:textId="244E5463" w:rsidR="00FF7784" w:rsidRDefault="002520E2" w:rsidP="00340E9A">
      <w:pPr>
        <w:ind w:right="237"/>
        <w:jc w:val="both"/>
        <w:rPr>
          <w:sz w:val="24"/>
          <w:szCs w:val="24"/>
        </w:rPr>
      </w:pPr>
      <w:r>
        <w:rPr>
          <w:sz w:val="24"/>
          <w:szCs w:val="24"/>
        </w:rPr>
        <w:t>It is important not to forget about the stresses in your personal life as if you focus, solely on just your workp</w:t>
      </w:r>
      <w:r w:rsidR="00AD1E64">
        <w:rPr>
          <w:sz w:val="24"/>
          <w:szCs w:val="24"/>
        </w:rPr>
        <w:t>lace stress then inevitably your other stresses will build up and result until it becomes too much to handle. This will inevitably have an impact of your performance at work and how you are outside of work. So I use the methods described to allow myself to release all of my stresses and not just the work related stresses.</w:t>
      </w:r>
    </w:p>
    <w:p w14:paraId="6C0822B8" w14:textId="5F7F7413" w:rsidR="00AD1E64" w:rsidRDefault="00AD1E64" w:rsidP="00340E9A">
      <w:pPr>
        <w:ind w:right="237"/>
        <w:jc w:val="both"/>
        <w:rPr>
          <w:sz w:val="24"/>
          <w:szCs w:val="24"/>
        </w:rPr>
      </w:pPr>
    </w:p>
    <w:p w14:paraId="3794F1F1" w14:textId="3ADD1B19" w:rsidR="00AD1E64" w:rsidRDefault="00AD1E64" w:rsidP="00340E9A">
      <w:pPr>
        <w:ind w:right="237"/>
        <w:jc w:val="both"/>
        <w:rPr>
          <w:sz w:val="24"/>
          <w:szCs w:val="24"/>
        </w:rPr>
      </w:pPr>
      <w:r>
        <w:rPr>
          <w:sz w:val="24"/>
          <w:szCs w:val="24"/>
        </w:rPr>
        <w:t>I also have started a new diet, which has been allowing me to cut weight and still feel great. This has been positively affecting my wellbeing and lowering my stress levels as I am seeing results from this diet and it allows me to maintain a healthier lifestyle and it gives me structure to my day as I know exactly what I am taking in and eating.</w:t>
      </w:r>
    </w:p>
    <w:p w14:paraId="0B62C656" w14:textId="77777777" w:rsidR="00AD1E64" w:rsidRDefault="00AD1E64" w:rsidP="00340E9A">
      <w:pPr>
        <w:ind w:right="237"/>
        <w:jc w:val="both"/>
        <w:rPr>
          <w:sz w:val="24"/>
          <w:szCs w:val="24"/>
        </w:rPr>
      </w:pPr>
    </w:p>
    <w:p w14:paraId="0883FF8D" w14:textId="27A122F1" w:rsidR="00CB75C9" w:rsidRDefault="00AD1E64" w:rsidP="00340E9A">
      <w:pPr>
        <w:ind w:right="237"/>
        <w:jc w:val="both"/>
        <w:rPr>
          <w:sz w:val="24"/>
          <w:szCs w:val="24"/>
        </w:rPr>
      </w:pPr>
      <w:r>
        <w:rPr>
          <w:sz w:val="24"/>
          <w:szCs w:val="24"/>
        </w:rPr>
        <w:t>I personally find that exercising, dieting a</w:t>
      </w:r>
      <w:r w:rsidR="00CB75C9">
        <w:rPr>
          <w:sz w:val="24"/>
          <w:szCs w:val="24"/>
        </w:rPr>
        <w:t>nd overall maintaining physical health relieves a lot of stress for me and overall makes me feel better mentally.  There are theories that physical activity triggers a release of dopamine and serotonin, which can improve mood (</w:t>
      </w:r>
      <w:r w:rsidR="00CB75C9" w:rsidRPr="00CB75C9">
        <w:rPr>
          <w:sz w:val="24"/>
          <w:szCs w:val="24"/>
        </w:rPr>
        <w:t xml:space="preserve">Working out boosts brain health. American Psychological Association. </w:t>
      </w:r>
      <w:r w:rsidR="00520631">
        <w:rPr>
          <w:sz w:val="24"/>
          <w:szCs w:val="24"/>
        </w:rPr>
        <w:t>(</w:t>
      </w:r>
      <w:hyperlink r:id="rId14" w:history="1">
        <w:r w:rsidR="006348C8" w:rsidRPr="0024682E">
          <w:rPr>
            <w:rStyle w:val="Hyperlink"/>
            <w:sz w:val="24"/>
            <w:szCs w:val="24"/>
          </w:rPr>
          <w:t>https://www.apa.org/topics/exercise-stress</w:t>
        </w:r>
      </w:hyperlink>
      <w:r w:rsidR="00CB75C9" w:rsidRPr="00CB75C9">
        <w:rPr>
          <w:sz w:val="24"/>
          <w:szCs w:val="24"/>
        </w:rPr>
        <w:t>.</w:t>
      </w:r>
      <w:r w:rsidR="00CB75C9">
        <w:rPr>
          <w:sz w:val="24"/>
          <w:szCs w:val="24"/>
        </w:rPr>
        <w:t>)</w:t>
      </w:r>
    </w:p>
    <w:p w14:paraId="7E164354" w14:textId="33DB9422" w:rsidR="006348C8" w:rsidRDefault="006348C8" w:rsidP="00340E9A">
      <w:pPr>
        <w:ind w:right="237"/>
        <w:jc w:val="both"/>
        <w:rPr>
          <w:sz w:val="24"/>
          <w:szCs w:val="24"/>
        </w:rPr>
      </w:pPr>
    </w:p>
    <w:p w14:paraId="09CEA915" w14:textId="155A2A90" w:rsidR="006348C8" w:rsidRPr="00270EEB" w:rsidRDefault="006348C8" w:rsidP="00340E9A">
      <w:pPr>
        <w:ind w:right="237"/>
        <w:jc w:val="both"/>
        <w:rPr>
          <w:sz w:val="24"/>
          <w:szCs w:val="24"/>
        </w:rPr>
      </w:pPr>
      <w:r>
        <w:rPr>
          <w:sz w:val="24"/>
          <w:szCs w:val="24"/>
        </w:rPr>
        <w:t>805 words</w:t>
      </w: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8E38BA">
          <w:headerReference w:type="even" r:id="rId15"/>
          <w:headerReference w:type="default" r:id="rId16"/>
          <w:footerReference w:type="even" r:id="rId17"/>
          <w:footerReference w:type="default" r:id="rId18"/>
          <w:headerReference w:type="first" r:id="rId19"/>
          <w:footerReference w:type="first" r:id="rId20"/>
          <w:pgSz w:w="11906" w:h="16838" w:code="9"/>
          <w:pgMar w:top="1440" w:right="1440" w:bottom="1440" w:left="1440" w:header="720" w:footer="720" w:gutter="0"/>
          <w:cols w:space="720"/>
          <w:titlePg/>
          <w:docGrid w:linePitch="272"/>
        </w:sectPr>
      </w:pPr>
    </w:p>
    <w:p w14:paraId="21DAD219" w14:textId="77777777" w:rsidR="0011237D" w:rsidRDefault="1717EFC7" w:rsidP="0011237D">
      <w:pPr>
        <w:ind w:right="237"/>
        <w:jc w:val="center"/>
        <w:rPr>
          <w:color w:val="auto"/>
          <w:sz w:val="22"/>
          <w:szCs w:val="22"/>
        </w:rPr>
      </w:pPr>
      <w:r w:rsidRPr="1717EFC7">
        <w:rPr>
          <w:b/>
          <w:bCs/>
          <w:color w:val="auto"/>
          <w:sz w:val="22"/>
          <w:szCs w:val="22"/>
        </w:rPr>
        <w:lastRenderedPageBreak/>
        <w:t>Task 2</w:t>
      </w:r>
      <w:r w:rsidR="0011237D">
        <w:rPr>
          <w:b/>
          <w:bCs/>
          <w:color w:val="auto"/>
          <w:sz w:val="22"/>
          <w:szCs w:val="22"/>
        </w:rPr>
        <w:t xml:space="preserve"> (Component 1)</w:t>
      </w:r>
    </w:p>
    <w:p w14:paraId="2C6CE68E" w14:textId="0F2537D0" w:rsidR="1717EFC7" w:rsidRDefault="1717EFC7" w:rsidP="1717EFC7">
      <w:pPr>
        <w:ind w:right="237"/>
        <w:jc w:val="center"/>
        <w:rPr>
          <w:color w:val="auto"/>
          <w:sz w:val="22"/>
          <w:szCs w:val="22"/>
        </w:rPr>
      </w:pPr>
    </w:p>
    <w:p w14:paraId="47BC161B" w14:textId="5E2C0F14" w:rsidR="5848403C" w:rsidRDefault="5848403C" w:rsidP="5848403C">
      <w:pPr>
        <w:ind w:right="237"/>
        <w:jc w:val="center"/>
        <w:rPr>
          <w:b/>
          <w:bCs/>
          <w:sz w:val="24"/>
          <w:szCs w:val="24"/>
        </w:rPr>
      </w:pPr>
    </w:p>
    <w:p w14:paraId="57466BD7" w14:textId="77777777" w:rsidR="004046F0" w:rsidRPr="00270EEB" w:rsidRDefault="004046F0" w:rsidP="00340E9A">
      <w:pPr>
        <w:ind w:right="237"/>
        <w:jc w:val="both"/>
        <w:rPr>
          <w:b/>
          <w:sz w:val="24"/>
          <w:szCs w:val="24"/>
        </w:rPr>
      </w:pPr>
    </w:p>
    <w:p w14:paraId="58046183" w14:textId="77777777" w:rsidR="00E50EF8" w:rsidRDefault="00E50EF8" w:rsidP="00340E9A">
      <w:pPr>
        <w:ind w:right="237"/>
        <w:jc w:val="both"/>
        <w:rPr>
          <w:b/>
          <w:color w:val="auto"/>
          <w:sz w:val="24"/>
          <w:szCs w:val="24"/>
        </w:rPr>
      </w:pPr>
      <w:r>
        <w:rPr>
          <w:b/>
          <w:color w:val="auto"/>
          <w:sz w:val="24"/>
          <w:szCs w:val="24"/>
        </w:rPr>
        <w:t xml:space="preserve">Relevant areas of the National Policing Curriculum: </w:t>
      </w:r>
    </w:p>
    <w:p w14:paraId="03370767" w14:textId="60B7DDB2" w:rsidR="00025650" w:rsidRPr="00865008" w:rsidRDefault="003A2F82" w:rsidP="00340E9A">
      <w:pPr>
        <w:ind w:right="237"/>
        <w:jc w:val="both"/>
        <w:rPr>
          <w:b/>
          <w:color w:val="auto"/>
          <w:sz w:val="24"/>
          <w:szCs w:val="24"/>
        </w:rPr>
      </w:pPr>
      <w:r>
        <w:rPr>
          <w:b/>
          <w:color w:val="auto"/>
          <w:sz w:val="24"/>
          <w:szCs w:val="24"/>
        </w:rPr>
        <w:t>Vulnerability and risk</w:t>
      </w:r>
      <w:r w:rsidR="00E50EF8">
        <w:rPr>
          <w:b/>
          <w:color w:val="auto"/>
          <w:sz w:val="24"/>
          <w:szCs w:val="24"/>
        </w:rPr>
        <w:t xml:space="preserve">, understanding the police constable role, communication skills, </w:t>
      </w:r>
      <w:r w:rsidR="00D77A04">
        <w:rPr>
          <w:b/>
          <w:color w:val="auto"/>
          <w:sz w:val="24"/>
          <w:szCs w:val="24"/>
        </w:rPr>
        <w:t>decision making and discretion, public protection.</w:t>
      </w:r>
    </w:p>
    <w:p w14:paraId="06059EE8" w14:textId="77777777" w:rsidR="00712E6F" w:rsidRPr="00270EEB" w:rsidRDefault="00712E6F" w:rsidP="00340E9A">
      <w:pPr>
        <w:ind w:right="237"/>
        <w:jc w:val="both"/>
        <w:rPr>
          <w:sz w:val="24"/>
          <w:szCs w:val="24"/>
        </w:rPr>
      </w:pPr>
    </w:p>
    <w:p w14:paraId="71239A69" w14:textId="019BCD62" w:rsidR="00025650" w:rsidRPr="00270EEB" w:rsidRDefault="007C705D" w:rsidP="00340E9A">
      <w:pPr>
        <w:ind w:right="237"/>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712E6F" w:rsidRPr="00712E6F">
        <w:rPr>
          <w:sz w:val="24"/>
          <w:szCs w:val="24"/>
        </w:rPr>
        <w:t xml:space="preserve">in </w:t>
      </w:r>
      <w:r w:rsidRPr="000B1E96">
        <w:rPr>
          <w:sz w:val="24"/>
          <w:szCs w:val="24"/>
        </w:rPr>
        <w:t xml:space="preserve">which you </w:t>
      </w:r>
      <w:r w:rsidR="00712E6F">
        <w:rPr>
          <w:sz w:val="24"/>
          <w:szCs w:val="24"/>
        </w:rPr>
        <w:t>played a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340E9A">
      <w:pPr>
        <w:ind w:right="237"/>
        <w:jc w:val="both"/>
        <w:rPr>
          <w:sz w:val="24"/>
          <w:szCs w:val="24"/>
        </w:rPr>
      </w:pPr>
    </w:p>
    <w:p w14:paraId="03F912AE" w14:textId="77777777" w:rsidR="00025650" w:rsidRPr="00270EEB"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C1DBF4D">
        <w:tc>
          <w:tcPr>
            <w:tcW w:w="10188" w:type="dxa"/>
            <w:shd w:val="clear" w:color="auto" w:fill="auto"/>
          </w:tcPr>
          <w:p w14:paraId="5F62A68F" w14:textId="082ACCDC" w:rsidR="00025650" w:rsidRDefault="00025650" w:rsidP="5848403C">
            <w:pPr>
              <w:ind w:right="237"/>
              <w:rPr>
                <w:sz w:val="24"/>
                <w:szCs w:val="24"/>
              </w:rPr>
            </w:pPr>
          </w:p>
          <w:p w14:paraId="30EDC12A" w14:textId="2C183A28" w:rsidR="00D77A04"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incident including social and legislative contexts and any relevant cultural, ethnicity and language issues. </w:t>
            </w:r>
          </w:p>
          <w:p w14:paraId="20143917" w14:textId="77777777" w:rsidR="00025650" w:rsidRDefault="00025650" w:rsidP="5848403C">
            <w:pPr>
              <w:ind w:right="237"/>
              <w:rPr>
                <w:sz w:val="24"/>
                <w:szCs w:val="24"/>
              </w:rPr>
            </w:pPr>
          </w:p>
          <w:p w14:paraId="36256C69" w14:textId="3A6AA6DC" w:rsidR="00417925" w:rsidRDefault="5848403C" w:rsidP="5848403C">
            <w:pPr>
              <w:ind w:right="237"/>
              <w:jc w:val="both"/>
              <w:rPr>
                <w:sz w:val="24"/>
                <w:szCs w:val="24"/>
              </w:rPr>
            </w:pPr>
            <w:r w:rsidRPr="5848403C">
              <w:rPr>
                <w:b/>
                <w:bCs/>
                <w:sz w:val="24"/>
                <w:szCs w:val="24"/>
              </w:rPr>
              <w:t>Review</w:t>
            </w:r>
            <w:r w:rsidRPr="5848403C">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5848403C">
            <w:pPr>
              <w:ind w:right="237"/>
              <w:jc w:val="both"/>
              <w:rPr>
                <w:sz w:val="24"/>
                <w:szCs w:val="24"/>
              </w:rPr>
            </w:pPr>
          </w:p>
          <w:p w14:paraId="07EE8469" w14:textId="2B2F24C5" w:rsidR="00D77A04" w:rsidRDefault="5848403C" w:rsidP="5848403C">
            <w:pPr>
              <w:ind w:right="237"/>
              <w:jc w:val="both"/>
              <w:rPr>
                <w:sz w:val="24"/>
                <w:szCs w:val="24"/>
              </w:rPr>
            </w:pPr>
            <w:r w:rsidRPr="5848403C">
              <w:rPr>
                <w:b/>
                <w:bCs/>
                <w:sz w:val="24"/>
                <w:szCs w:val="24"/>
              </w:rPr>
              <w:t xml:space="preserve">Explain </w:t>
            </w:r>
            <w:r w:rsidRPr="5848403C">
              <w:rPr>
                <w:sz w:val="24"/>
                <w:szCs w:val="24"/>
              </w:rPr>
              <w:t xml:space="preserve">your considerations in relation to vulnerability and your responsibilities for safeguarding individuals involved. Outline the police role in managing these factors to reduce risk. (Consider the personal vulnerabilities of the individuals involved, including situational/environmental factors that can result in risk or harm). </w:t>
            </w:r>
          </w:p>
          <w:p w14:paraId="7E9F2456" w14:textId="3A41E04B" w:rsidR="00417925" w:rsidRDefault="00417925" w:rsidP="5848403C">
            <w:pPr>
              <w:ind w:right="237"/>
              <w:jc w:val="both"/>
              <w:rPr>
                <w:sz w:val="24"/>
                <w:szCs w:val="24"/>
              </w:rPr>
            </w:pPr>
          </w:p>
          <w:p w14:paraId="55DDD0A4" w14:textId="71E07F32" w:rsidR="00417925" w:rsidRPr="00270EEB" w:rsidRDefault="5848403C" w:rsidP="5848403C">
            <w:pPr>
              <w:ind w:right="237"/>
              <w:jc w:val="both"/>
              <w:rPr>
                <w:sz w:val="24"/>
                <w:szCs w:val="24"/>
              </w:rPr>
            </w:pPr>
            <w:r w:rsidRPr="5848403C">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A823A9" w14:textId="77777777" w:rsidR="00C7108B" w:rsidRPr="00270EEB" w:rsidRDefault="00C7108B" w:rsidP="5848403C">
            <w:pPr>
              <w:ind w:right="237"/>
              <w:jc w:val="both"/>
              <w:rPr>
                <w:sz w:val="24"/>
                <w:szCs w:val="24"/>
              </w:rPr>
            </w:pPr>
          </w:p>
          <w:p w14:paraId="306CE1D6" w14:textId="7CC4D92A" w:rsidR="008171E4" w:rsidRPr="00270EEB" w:rsidRDefault="5848403C" w:rsidP="5848403C">
            <w:pPr>
              <w:ind w:right="237"/>
              <w:jc w:val="both"/>
              <w:rPr>
                <w:sz w:val="24"/>
                <w:szCs w:val="24"/>
              </w:rPr>
            </w:pPr>
            <w:r w:rsidRPr="1C1DBF4D">
              <w:rPr>
                <w:sz w:val="24"/>
                <w:szCs w:val="24"/>
              </w:rPr>
              <w:t>1</w:t>
            </w:r>
            <w:r w:rsidR="51AF3244" w:rsidRPr="1C1DBF4D">
              <w:rPr>
                <w:sz w:val="24"/>
                <w:szCs w:val="24"/>
              </w:rPr>
              <w:t>250</w:t>
            </w:r>
            <w:r w:rsidRPr="1C1DBF4D">
              <w:rPr>
                <w:sz w:val="24"/>
                <w:szCs w:val="24"/>
              </w:rPr>
              <w:t xml:space="preserve"> words </w:t>
            </w:r>
            <w:r w:rsidRPr="1C1DBF4D">
              <w:rPr>
                <w:i/>
                <w:iCs/>
                <w:sz w:val="24"/>
                <w:szCs w:val="24"/>
              </w:rPr>
              <w:t>(+/- 10%: include your actual word count at the end of each section)</w:t>
            </w:r>
          </w:p>
        </w:tc>
      </w:tr>
    </w:tbl>
    <w:p w14:paraId="065F8C31" w14:textId="25BDD33B" w:rsidR="1626479C" w:rsidRDefault="1626479C"/>
    <w:p w14:paraId="6A5EE498" w14:textId="71FE9AC2" w:rsidR="44BCD504" w:rsidRDefault="44BCD504"/>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0212B433" w14:textId="0421C2EB" w:rsidR="001805FD" w:rsidRDefault="001805FD" w:rsidP="00340E9A">
      <w:pPr>
        <w:ind w:right="237"/>
        <w:jc w:val="both"/>
        <w:rPr>
          <w:sz w:val="24"/>
          <w:szCs w:val="24"/>
        </w:rPr>
      </w:pPr>
      <w:r w:rsidRPr="001805FD">
        <w:rPr>
          <w:sz w:val="24"/>
          <w:szCs w:val="24"/>
        </w:rPr>
        <w:t>A person is vulnerable if, as a result of their situation or circumstances, they are unable to take care of or protect themselves from harm or exploitation.</w:t>
      </w:r>
    </w:p>
    <w:p w14:paraId="434D7374" w14:textId="77777777" w:rsidR="00E63C12" w:rsidRDefault="00E63C12" w:rsidP="00E63C12">
      <w:pPr>
        <w:ind w:right="237"/>
        <w:jc w:val="both"/>
        <w:rPr>
          <w:sz w:val="24"/>
          <w:szCs w:val="24"/>
        </w:rPr>
      </w:pPr>
    </w:p>
    <w:p w14:paraId="2CFD818C" w14:textId="24F633DE" w:rsidR="00E63C12" w:rsidRPr="00E63C12" w:rsidRDefault="001805FD" w:rsidP="00E63C12">
      <w:pPr>
        <w:ind w:right="237"/>
        <w:jc w:val="both"/>
        <w:rPr>
          <w:sz w:val="24"/>
          <w:szCs w:val="24"/>
        </w:rPr>
      </w:pPr>
      <w:r>
        <w:rPr>
          <w:sz w:val="24"/>
          <w:szCs w:val="24"/>
        </w:rPr>
        <w:t xml:space="preserve">There is an Authorised Police Practise that sets out </w:t>
      </w:r>
      <w:r w:rsidR="00E63C12">
        <w:rPr>
          <w:sz w:val="24"/>
          <w:szCs w:val="24"/>
        </w:rPr>
        <w:t xml:space="preserve">ten principles relating to risk. </w:t>
      </w:r>
      <w:r w:rsidR="00E63C12" w:rsidRPr="00E63C12">
        <w:rPr>
          <w:sz w:val="24"/>
          <w:szCs w:val="24"/>
        </w:rPr>
        <w:t>The approval of ten risk principles is a first step towards the police service encouraging a more positive approach to risk by openly supporting decision makers and building their confidence in taking risks.</w:t>
      </w:r>
    </w:p>
    <w:p w14:paraId="145F95AE" w14:textId="77777777" w:rsidR="00E63C12" w:rsidRPr="00E63C12" w:rsidRDefault="00E63C12" w:rsidP="00E63C12">
      <w:pPr>
        <w:ind w:right="237"/>
        <w:jc w:val="both"/>
        <w:rPr>
          <w:sz w:val="24"/>
          <w:szCs w:val="24"/>
        </w:rPr>
      </w:pPr>
    </w:p>
    <w:p w14:paraId="513FD44E" w14:textId="31FDE211" w:rsidR="00E63C12" w:rsidRDefault="00E63C12" w:rsidP="00E63C12">
      <w:pPr>
        <w:ind w:right="237"/>
        <w:jc w:val="both"/>
      </w:pPr>
      <w:r w:rsidRPr="00E63C12">
        <w:rPr>
          <w:sz w:val="24"/>
          <w:szCs w:val="24"/>
        </w:rPr>
        <w:t xml:space="preserve">The ten principles convey strong and consistent messages about the nature and consequences of risk taking and should provide reassurance to the public and the police service. When police officers and staff use the national decision model (NDM) </w:t>
      </w:r>
      <w:r w:rsidRPr="00E63C12">
        <w:rPr>
          <w:sz w:val="24"/>
          <w:szCs w:val="24"/>
        </w:rPr>
        <w:lastRenderedPageBreak/>
        <w:t>and the principles, they have a more flexible policing environment where they are better equipped and supported in exercising professional judgement.</w:t>
      </w:r>
    </w:p>
    <w:p w14:paraId="10B1E8B7" w14:textId="756F7DF3" w:rsidR="001805FD" w:rsidRDefault="00E63C12" w:rsidP="00340E9A">
      <w:pPr>
        <w:ind w:right="237"/>
        <w:jc w:val="both"/>
        <w:rPr>
          <w:sz w:val="24"/>
          <w:szCs w:val="24"/>
        </w:rPr>
      </w:pPr>
      <w:r>
        <w:t>(</w:t>
      </w:r>
      <w:hyperlink r:id="rId21" w:anchor="risk-principles\" w:history="1">
        <w:r w:rsidRPr="003A783F">
          <w:rPr>
            <w:rStyle w:val="Hyperlink"/>
            <w:sz w:val="24"/>
            <w:szCs w:val="24"/>
          </w:rPr>
          <w:t>https://www.app.college.police.uk/app-content/risk-2/risk/#risk-principles\</w:t>
        </w:r>
      </w:hyperlink>
      <w:r>
        <w:rPr>
          <w:sz w:val="24"/>
          <w:szCs w:val="24"/>
        </w:rPr>
        <w:t>)</w:t>
      </w:r>
    </w:p>
    <w:p w14:paraId="3999144C" w14:textId="6CBE967B" w:rsidR="001805FD" w:rsidRDefault="001805FD" w:rsidP="00340E9A">
      <w:pPr>
        <w:ind w:right="237"/>
        <w:jc w:val="both"/>
        <w:rPr>
          <w:sz w:val="24"/>
          <w:szCs w:val="24"/>
        </w:rPr>
      </w:pPr>
    </w:p>
    <w:p w14:paraId="45B304DB" w14:textId="22CFFF24" w:rsidR="001805FD" w:rsidRDefault="001805FD" w:rsidP="00340E9A">
      <w:pPr>
        <w:ind w:right="237"/>
        <w:jc w:val="both"/>
        <w:rPr>
          <w:sz w:val="24"/>
          <w:szCs w:val="24"/>
        </w:rPr>
      </w:pPr>
      <w:r>
        <w:rPr>
          <w:sz w:val="24"/>
          <w:szCs w:val="24"/>
        </w:rPr>
        <w:t xml:space="preserve">Risk can also be broken down in to risk factors. Risk factors </w:t>
      </w:r>
      <w:r w:rsidRPr="001805FD">
        <w:rPr>
          <w:sz w:val="24"/>
          <w:szCs w:val="24"/>
        </w:rPr>
        <w:t>are characteristics at the biological, psychological, family, community or cultural level that precede and are associated with a higher likelihood of negative outcomes.</w:t>
      </w:r>
    </w:p>
    <w:p w14:paraId="46951AA6" w14:textId="2778AB3B" w:rsidR="00673E39" w:rsidRDefault="00673E39" w:rsidP="00340E9A">
      <w:pPr>
        <w:ind w:right="237"/>
        <w:jc w:val="both"/>
        <w:rPr>
          <w:sz w:val="24"/>
          <w:szCs w:val="24"/>
        </w:rPr>
      </w:pPr>
    </w:p>
    <w:p w14:paraId="7EA592E1" w14:textId="1F8E16E4" w:rsidR="00673E39" w:rsidRDefault="001805FD" w:rsidP="00340E9A">
      <w:pPr>
        <w:ind w:right="237"/>
        <w:jc w:val="both"/>
        <w:rPr>
          <w:sz w:val="24"/>
          <w:szCs w:val="24"/>
        </w:rPr>
      </w:pPr>
      <w:r>
        <w:rPr>
          <w:sz w:val="24"/>
          <w:szCs w:val="24"/>
        </w:rPr>
        <w:t>When attending</w:t>
      </w:r>
      <w:r w:rsidR="00F655C0">
        <w:rPr>
          <w:sz w:val="24"/>
          <w:szCs w:val="24"/>
        </w:rPr>
        <w:t>, for example,</w:t>
      </w:r>
      <w:r>
        <w:rPr>
          <w:sz w:val="24"/>
          <w:szCs w:val="24"/>
        </w:rPr>
        <w:t xml:space="preserve"> domestic</w:t>
      </w:r>
      <w:r w:rsidR="00F655C0">
        <w:rPr>
          <w:sz w:val="24"/>
          <w:szCs w:val="24"/>
        </w:rPr>
        <w:t xml:space="preserve"> related</w:t>
      </w:r>
      <w:r>
        <w:rPr>
          <w:sz w:val="24"/>
          <w:szCs w:val="24"/>
        </w:rPr>
        <w:t xml:space="preserve"> incidents I will use the National Decision Making Model in order to carry out</w:t>
      </w:r>
      <w:r w:rsidR="002365E1">
        <w:rPr>
          <w:sz w:val="24"/>
          <w:szCs w:val="24"/>
        </w:rPr>
        <w:t xml:space="preserve"> a</w:t>
      </w:r>
      <w:r>
        <w:rPr>
          <w:sz w:val="24"/>
          <w:szCs w:val="24"/>
        </w:rPr>
        <w:t xml:space="preserve"> cyclical </w:t>
      </w:r>
      <w:r w:rsidR="00673E39">
        <w:rPr>
          <w:sz w:val="24"/>
          <w:szCs w:val="24"/>
        </w:rPr>
        <w:t>DRA – Dynamic Risk Assessment</w:t>
      </w:r>
      <w:r>
        <w:rPr>
          <w:sz w:val="24"/>
          <w:szCs w:val="24"/>
        </w:rPr>
        <w:t>s relating to the incident. This will allow me to make informed judgements about the risk and vulnerability as it relates to the situation at hand, which in turn will allow me to deal with the incident more effectively.</w:t>
      </w:r>
    </w:p>
    <w:p w14:paraId="79C76CAB" w14:textId="08A2046C" w:rsidR="008E38BA" w:rsidRDefault="008E38BA" w:rsidP="00340E9A">
      <w:pPr>
        <w:ind w:right="237"/>
        <w:jc w:val="both"/>
        <w:rPr>
          <w:sz w:val="24"/>
          <w:szCs w:val="24"/>
        </w:rPr>
      </w:pPr>
    </w:p>
    <w:p w14:paraId="4CC4B985" w14:textId="7B9927F6" w:rsidR="00450268" w:rsidRDefault="00450268" w:rsidP="00340E9A">
      <w:pPr>
        <w:ind w:right="237"/>
        <w:jc w:val="both"/>
        <w:rPr>
          <w:sz w:val="24"/>
          <w:szCs w:val="24"/>
        </w:rPr>
      </w:pPr>
      <w:r w:rsidRPr="00450268">
        <w:rPr>
          <w:sz w:val="24"/>
          <w:szCs w:val="24"/>
        </w:rPr>
        <w:t xml:space="preserve">Being a PC is a physically and intellectually demanding occupation, requiring high levels of emotional intelligence, strong behavioural interpretation skills and an ability to analyse and resolve rapidly evolving events. PCs have a unique employment status, as every PC is a warranted officer, making autonomous lawful decisions including taking away an individual’s liberty if required. PCs exercise wide-ranging powers to maintain the peace and uphold the law across complex and diverse communities. </w:t>
      </w:r>
    </w:p>
    <w:p w14:paraId="3D9F0CEB" w14:textId="77777777" w:rsidR="002365E1" w:rsidRDefault="002365E1" w:rsidP="00340E9A">
      <w:pPr>
        <w:ind w:right="237"/>
        <w:jc w:val="both"/>
        <w:rPr>
          <w:sz w:val="24"/>
          <w:szCs w:val="24"/>
        </w:rPr>
      </w:pPr>
    </w:p>
    <w:p w14:paraId="308161C5" w14:textId="77777777" w:rsidR="00450268" w:rsidRDefault="00450268" w:rsidP="00340E9A">
      <w:pPr>
        <w:ind w:right="237"/>
        <w:jc w:val="both"/>
        <w:rPr>
          <w:sz w:val="24"/>
          <w:szCs w:val="24"/>
        </w:rPr>
      </w:pPr>
      <w:r w:rsidRPr="00450268">
        <w:rPr>
          <w:sz w:val="24"/>
          <w:szCs w:val="24"/>
        </w:rPr>
        <w:t xml:space="preserve">They must justify and personally account for their actions through differing legal frameworks including courts, while also under the close scrutiny of the public. </w:t>
      </w:r>
    </w:p>
    <w:p w14:paraId="4B31B1EA" w14:textId="77777777" w:rsidR="00450268" w:rsidRDefault="00450268" w:rsidP="00340E9A">
      <w:pPr>
        <w:ind w:right="237"/>
        <w:jc w:val="both"/>
        <w:rPr>
          <w:sz w:val="24"/>
          <w:szCs w:val="24"/>
        </w:rPr>
      </w:pPr>
    </w:p>
    <w:p w14:paraId="41424909" w14:textId="77777777" w:rsidR="00450268" w:rsidRDefault="00450268" w:rsidP="00340E9A">
      <w:pPr>
        <w:ind w:right="237"/>
        <w:jc w:val="both"/>
        <w:rPr>
          <w:sz w:val="24"/>
          <w:szCs w:val="24"/>
        </w:rPr>
      </w:pPr>
      <w:r w:rsidRPr="00450268">
        <w:rPr>
          <w:sz w:val="24"/>
          <w:szCs w:val="24"/>
        </w:rPr>
        <w:t xml:space="preserve">Competent PCs work safely and lawfully, intelligently applying a wide range and depth of skills, knowledge and behaviours to many different and increasingly complex policing contexts, for example the management of a sensitive investigation into the sharing of sexual imagery involving vulnerable victims and witnesses, or the protection of vulnerable people, including those with mental health problems. A high level of knowledge is required to confidently respond to these complex scenarios. </w:t>
      </w:r>
    </w:p>
    <w:p w14:paraId="051CF1DB" w14:textId="77777777" w:rsidR="00450268" w:rsidRDefault="00450268" w:rsidP="00340E9A">
      <w:pPr>
        <w:ind w:right="237"/>
        <w:jc w:val="both"/>
        <w:rPr>
          <w:sz w:val="24"/>
          <w:szCs w:val="24"/>
        </w:rPr>
      </w:pPr>
    </w:p>
    <w:p w14:paraId="37C224B2" w14:textId="685C5566" w:rsidR="00C83C42" w:rsidRDefault="00450268" w:rsidP="00340E9A">
      <w:pPr>
        <w:ind w:right="237"/>
        <w:jc w:val="both"/>
        <w:rPr>
          <w:sz w:val="24"/>
          <w:szCs w:val="24"/>
        </w:rPr>
      </w:pPr>
      <w:r w:rsidRPr="00450268">
        <w:rPr>
          <w:sz w:val="24"/>
          <w:szCs w:val="24"/>
        </w:rPr>
        <w:t>Increasingly PCs are individually responsible for determining, applying and evaluating practice based on the best available evidence, known as evidence-based policing.</w:t>
      </w:r>
      <w:r>
        <w:rPr>
          <w:sz w:val="24"/>
          <w:szCs w:val="24"/>
        </w:rPr>
        <w:t>(</w:t>
      </w:r>
      <w:r w:rsidR="00A05AFF" w:rsidRPr="00A05AFF">
        <w:rPr>
          <w:sz w:val="24"/>
          <w:szCs w:val="24"/>
        </w:rPr>
        <w:t>https://www.instituteforapprenticeships.org/apprenticeship-standards/police-constable-(-integrated-degree)-v1-0</w:t>
      </w:r>
      <w:r w:rsidR="00A05AFF">
        <w:rPr>
          <w:sz w:val="24"/>
          <w:szCs w:val="24"/>
        </w:rPr>
        <w:t>)</w:t>
      </w:r>
    </w:p>
    <w:p w14:paraId="6CE52A39" w14:textId="12323D6A" w:rsidR="008E38BA" w:rsidRDefault="008E38BA" w:rsidP="00340E9A">
      <w:pPr>
        <w:ind w:right="237"/>
        <w:jc w:val="both"/>
        <w:rPr>
          <w:sz w:val="24"/>
          <w:szCs w:val="24"/>
        </w:rPr>
      </w:pPr>
    </w:p>
    <w:p w14:paraId="6355C73C" w14:textId="77777777" w:rsidR="00C83C42" w:rsidRDefault="00C83C42" w:rsidP="00C83C42">
      <w:pPr>
        <w:tabs>
          <w:tab w:val="left" w:pos="2592"/>
        </w:tabs>
        <w:jc w:val="both"/>
        <w:rPr>
          <w:sz w:val="24"/>
          <w:szCs w:val="24"/>
        </w:rPr>
      </w:pPr>
      <w:r>
        <w:rPr>
          <w:sz w:val="24"/>
          <w:szCs w:val="24"/>
        </w:rPr>
        <w:t xml:space="preserve">Communication skills are key for police officers. We are in a role where public perception and how you come across can make all the difference in each interaction. The way in which you carry yourself and communicate will change the outcome of each situation. As an example, when arresting someone, if you carry yourself well and communicate respectfully, it can be the difference between someone coming with you on their own accord and compliant and having to use reasonable force in order to gain compliance. </w:t>
      </w:r>
    </w:p>
    <w:p w14:paraId="6CC936A4" w14:textId="77777777" w:rsidR="00C83C42" w:rsidRDefault="00C83C42" w:rsidP="00C83C42">
      <w:pPr>
        <w:tabs>
          <w:tab w:val="left" w:pos="2592"/>
        </w:tabs>
        <w:jc w:val="both"/>
        <w:rPr>
          <w:sz w:val="24"/>
          <w:szCs w:val="24"/>
        </w:rPr>
      </w:pPr>
    </w:p>
    <w:p w14:paraId="7E42165A" w14:textId="77777777" w:rsidR="00C83C42" w:rsidRDefault="00C83C42" w:rsidP="00C83C42">
      <w:pPr>
        <w:tabs>
          <w:tab w:val="left" w:pos="2592"/>
        </w:tabs>
        <w:jc w:val="both"/>
        <w:rPr>
          <w:sz w:val="24"/>
          <w:szCs w:val="24"/>
        </w:rPr>
      </w:pPr>
      <w:r>
        <w:rPr>
          <w:sz w:val="24"/>
          <w:szCs w:val="24"/>
        </w:rPr>
        <w:t>These skills are important and there needs to be work done in order to ensure that officers are sufficiently skilled in non-physical aspects of conflict management to reduce the risk of them being assaulted and increase public safety (Conflict management, College of Policing, 2020). These aspects will be touched upon.</w:t>
      </w:r>
    </w:p>
    <w:p w14:paraId="0E312DAF" w14:textId="77777777" w:rsidR="00C83C42" w:rsidRDefault="00C83C42" w:rsidP="00340E9A">
      <w:pPr>
        <w:ind w:right="237"/>
        <w:jc w:val="both"/>
        <w:rPr>
          <w:sz w:val="24"/>
          <w:szCs w:val="24"/>
        </w:rPr>
      </w:pPr>
    </w:p>
    <w:p w14:paraId="452C6B4A" w14:textId="77777777" w:rsidR="003F78C5" w:rsidRDefault="003F78C5" w:rsidP="003F78C5">
      <w:pPr>
        <w:jc w:val="both"/>
        <w:rPr>
          <w:sz w:val="24"/>
          <w:szCs w:val="24"/>
        </w:rPr>
      </w:pPr>
    </w:p>
    <w:p w14:paraId="4923A839" w14:textId="02BDC49D" w:rsidR="003F78C5" w:rsidRDefault="003F78C5" w:rsidP="003F78C5">
      <w:pPr>
        <w:jc w:val="both"/>
        <w:rPr>
          <w:sz w:val="24"/>
          <w:szCs w:val="24"/>
        </w:rPr>
      </w:pPr>
      <w:r>
        <w:rPr>
          <w:sz w:val="24"/>
          <w:szCs w:val="24"/>
        </w:rPr>
        <w:t>Decision making is an important skill to have as a police constable. The national decision making model (NDM) is used to influence all of our decision making. This model allows you to assess your decisions using the five steps which are –</w:t>
      </w:r>
    </w:p>
    <w:p w14:paraId="77F97CBA" w14:textId="77777777" w:rsidR="003F78C5" w:rsidRDefault="003F78C5" w:rsidP="003F78C5">
      <w:pPr>
        <w:jc w:val="both"/>
        <w:rPr>
          <w:sz w:val="24"/>
          <w:szCs w:val="24"/>
        </w:rPr>
      </w:pPr>
    </w:p>
    <w:p w14:paraId="3932EC99" w14:textId="77777777" w:rsidR="003F78C5" w:rsidRDefault="003F78C5" w:rsidP="003F78C5">
      <w:pPr>
        <w:jc w:val="both"/>
        <w:rPr>
          <w:sz w:val="24"/>
          <w:szCs w:val="24"/>
        </w:rPr>
      </w:pPr>
      <w:r>
        <w:rPr>
          <w:sz w:val="24"/>
          <w:szCs w:val="24"/>
        </w:rPr>
        <w:t>Gathering information and intelligence</w:t>
      </w:r>
    </w:p>
    <w:p w14:paraId="71AB7B53" w14:textId="77777777" w:rsidR="003F78C5" w:rsidRDefault="003F78C5" w:rsidP="003F78C5">
      <w:pPr>
        <w:jc w:val="both"/>
        <w:rPr>
          <w:sz w:val="24"/>
          <w:szCs w:val="24"/>
        </w:rPr>
      </w:pPr>
      <w:r>
        <w:rPr>
          <w:sz w:val="24"/>
          <w:szCs w:val="24"/>
        </w:rPr>
        <w:t>Assess threat and risk and develop a working strategy</w:t>
      </w:r>
    </w:p>
    <w:p w14:paraId="5AA725DF" w14:textId="77777777" w:rsidR="003F78C5" w:rsidRDefault="003F78C5" w:rsidP="003F78C5">
      <w:pPr>
        <w:jc w:val="both"/>
        <w:rPr>
          <w:sz w:val="24"/>
          <w:szCs w:val="24"/>
        </w:rPr>
      </w:pPr>
      <w:r>
        <w:rPr>
          <w:sz w:val="24"/>
          <w:szCs w:val="24"/>
        </w:rPr>
        <w:t>Consider powers and policy</w:t>
      </w:r>
    </w:p>
    <w:p w14:paraId="5964CCA1" w14:textId="77777777" w:rsidR="003F78C5" w:rsidRDefault="003F78C5" w:rsidP="003F78C5">
      <w:pPr>
        <w:jc w:val="both"/>
        <w:rPr>
          <w:sz w:val="24"/>
          <w:szCs w:val="24"/>
        </w:rPr>
      </w:pPr>
      <w:r>
        <w:rPr>
          <w:sz w:val="24"/>
          <w:szCs w:val="24"/>
        </w:rPr>
        <w:t>Identifying options and contingencies</w:t>
      </w:r>
    </w:p>
    <w:p w14:paraId="0B0B168E" w14:textId="77777777" w:rsidR="003F78C5" w:rsidRDefault="003F78C5" w:rsidP="003F78C5">
      <w:pPr>
        <w:jc w:val="both"/>
        <w:rPr>
          <w:sz w:val="24"/>
          <w:szCs w:val="24"/>
        </w:rPr>
      </w:pPr>
      <w:r>
        <w:rPr>
          <w:sz w:val="24"/>
          <w:szCs w:val="24"/>
        </w:rPr>
        <w:t>Take action and review what happened</w:t>
      </w:r>
    </w:p>
    <w:p w14:paraId="436D05CD" w14:textId="77777777" w:rsidR="003F78C5" w:rsidRDefault="003F78C5" w:rsidP="003F78C5">
      <w:pPr>
        <w:jc w:val="both"/>
        <w:rPr>
          <w:sz w:val="24"/>
          <w:szCs w:val="24"/>
        </w:rPr>
      </w:pPr>
      <w:r>
        <w:rPr>
          <w:sz w:val="24"/>
          <w:szCs w:val="24"/>
        </w:rPr>
        <w:t>(National Decision Making Model, 2013)</w:t>
      </w:r>
    </w:p>
    <w:p w14:paraId="48845680" w14:textId="77777777" w:rsidR="003F78C5" w:rsidRDefault="003F78C5" w:rsidP="003F78C5">
      <w:pPr>
        <w:jc w:val="both"/>
        <w:rPr>
          <w:sz w:val="24"/>
          <w:szCs w:val="24"/>
        </w:rPr>
      </w:pPr>
    </w:p>
    <w:p w14:paraId="17F73BDA" w14:textId="77777777" w:rsidR="003F78C5" w:rsidRDefault="003F78C5" w:rsidP="003F78C5">
      <w:pPr>
        <w:jc w:val="both"/>
        <w:rPr>
          <w:sz w:val="24"/>
          <w:szCs w:val="24"/>
        </w:rPr>
      </w:pPr>
      <w:r>
        <w:rPr>
          <w:sz w:val="24"/>
          <w:szCs w:val="24"/>
        </w:rPr>
        <w:t xml:space="preserve">This is a cyclical process and you are continuously repeating the steps over and over as the situation evolves in order to assess whether your decision is the correct one. </w:t>
      </w:r>
    </w:p>
    <w:p w14:paraId="02BFDB63" w14:textId="77777777" w:rsidR="003F78C5" w:rsidRDefault="003F78C5" w:rsidP="003F78C5">
      <w:pPr>
        <w:jc w:val="both"/>
        <w:rPr>
          <w:sz w:val="24"/>
          <w:szCs w:val="24"/>
        </w:rPr>
      </w:pPr>
    </w:p>
    <w:p w14:paraId="1550197E" w14:textId="77777777" w:rsidR="003F78C5" w:rsidRDefault="003F78C5" w:rsidP="003F78C5">
      <w:pPr>
        <w:jc w:val="both"/>
        <w:rPr>
          <w:sz w:val="24"/>
          <w:szCs w:val="24"/>
        </w:rPr>
      </w:pPr>
      <w:r>
        <w:rPr>
          <w:sz w:val="24"/>
          <w:szCs w:val="24"/>
        </w:rPr>
        <w:t>Further, the NDM revolves around the code of ethics and each part of the NDM model is overarched and influenced by the code of ethics. With this in mind I am confident that I have made the best possible decisions at the time of the incident.</w:t>
      </w:r>
    </w:p>
    <w:p w14:paraId="7697D8F1" w14:textId="57C523BE" w:rsidR="003F78C5" w:rsidRDefault="003F78C5" w:rsidP="003F78C5">
      <w:pPr>
        <w:jc w:val="both"/>
        <w:rPr>
          <w:sz w:val="24"/>
          <w:szCs w:val="24"/>
        </w:rPr>
      </w:pPr>
    </w:p>
    <w:p w14:paraId="47562D4D" w14:textId="77777777" w:rsidR="00530BFF" w:rsidRDefault="003F78C5" w:rsidP="003F78C5">
      <w:pPr>
        <w:jc w:val="both"/>
        <w:rPr>
          <w:sz w:val="24"/>
          <w:szCs w:val="24"/>
        </w:rPr>
      </w:pPr>
      <w:r>
        <w:rPr>
          <w:sz w:val="24"/>
          <w:szCs w:val="24"/>
        </w:rPr>
        <w:t>It has been said that d</w:t>
      </w:r>
      <w:r w:rsidRPr="00AA4120">
        <w:rPr>
          <w:sz w:val="24"/>
          <w:szCs w:val="24"/>
        </w:rPr>
        <w:t>iscretion exists when the decision maker has the power to make a choice about whether to act or not act, to approve or n</w:t>
      </w:r>
      <w:r>
        <w:rPr>
          <w:sz w:val="24"/>
          <w:szCs w:val="24"/>
        </w:rPr>
        <w:t xml:space="preserve">ot approve, or to approve with </w:t>
      </w:r>
      <w:r w:rsidRPr="00AA4120">
        <w:rPr>
          <w:sz w:val="24"/>
          <w:szCs w:val="24"/>
        </w:rPr>
        <w:t>conditions</w:t>
      </w:r>
      <w:r>
        <w:rPr>
          <w:sz w:val="24"/>
          <w:szCs w:val="24"/>
        </w:rPr>
        <w:t xml:space="preserve"> (Exercise of discretion in administrative decision making, 2019)</w:t>
      </w:r>
      <w:r w:rsidRPr="00AA4120">
        <w:rPr>
          <w:sz w:val="24"/>
          <w:szCs w:val="24"/>
        </w:rPr>
        <w:t>.</w:t>
      </w:r>
      <w:r>
        <w:rPr>
          <w:sz w:val="24"/>
          <w:szCs w:val="24"/>
        </w:rPr>
        <w:t xml:space="preserve"> This sums up discretion nicely as this can be transferred into any area. The police have the power the choice about whether to act upon a crime and make a decision to prosecute or opt for a less intrusive out of court disposal. </w:t>
      </w:r>
    </w:p>
    <w:p w14:paraId="5140C25C" w14:textId="77777777" w:rsidR="00530BFF" w:rsidRDefault="00530BFF" w:rsidP="003F78C5">
      <w:pPr>
        <w:jc w:val="both"/>
        <w:rPr>
          <w:sz w:val="24"/>
          <w:szCs w:val="24"/>
        </w:rPr>
      </w:pPr>
    </w:p>
    <w:p w14:paraId="3A6A7D8D" w14:textId="03CC5760" w:rsidR="003F78C5" w:rsidRDefault="003F78C5" w:rsidP="003F78C5">
      <w:pPr>
        <w:jc w:val="both"/>
        <w:rPr>
          <w:sz w:val="24"/>
          <w:szCs w:val="24"/>
        </w:rPr>
      </w:pPr>
      <w:r>
        <w:rPr>
          <w:sz w:val="24"/>
          <w:szCs w:val="24"/>
        </w:rPr>
        <w:t>Discretion allows you to give people the benefit of the doubt, for example if you see someone littering in a public place you can use discretion to either prosecute and issue them with a fine, or you can choose to just make them pick up the rubbish and give people words of advice instead of prosecuting. Discretion is a very handy tool for policing as sometimes going for a less intrusive approach to dealing with a situation gains the respect and trust of members of the public who see the police and being out there to get everyone.</w:t>
      </w:r>
    </w:p>
    <w:p w14:paraId="08A3EDBE" w14:textId="77777777" w:rsidR="003F78C5" w:rsidRDefault="003F78C5" w:rsidP="00340E9A">
      <w:pPr>
        <w:ind w:right="237"/>
        <w:jc w:val="both"/>
        <w:rPr>
          <w:sz w:val="24"/>
          <w:szCs w:val="24"/>
        </w:rPr>
      </w:pPr>
    </w:p>
    <w:p w14:paraId="5D3FC680" w14:textId="7244B692" w:rsidR="008E38BA" w:rsidRDefault="008E38BA" w:rsidP="00340E9A">
      <w:pPr>
        <w:ind w:right="237"/>
        <w:jc w:val="both"/>
        <w:rPr>
          <w:sz w:val="24"/>
          <w:szCs w:val="24"/>
        </w:rPr>
      </w:pPr>
    </w:p>
    <w:p w14:paraId="4557CCDD" w14:textId="3B033900" w:rsidR="008B28E7" w:rsidRDefault="006D35E8" w:rsidP="00340E9A">
      <w:pPr>
        <w:ind w:right="237"/>
        <w:jc w:val="both"/>
        <w:rPr>
          <w:sz w:val="24"/>
          <w:szCs w:val="24"/>
        </w:rPr>
      </w:pPr>
      <w:r w:rsidRPr="006D35E8">
        <w:rPr>
          <w:sz w:val="24"/>
          <w:szCs w:val="24"/>
        </w:rPr>
        <w:t>Public Protection Unit takes the lead from a policing perspective on issues relating to child protection, neglect and abuse investigations, the management of dangerous offenders (MAPPA), domestic abuse, rape and sexual assault including historical sex offences and the protection of vulnerable adults.</w:t>
      </w:r>
      <w:r>
        <w:rPr>
          <w:sz w:val="24"/>
          <w:szCs w:val="24"/>
        </w:rPr>
        <w:t xml:space="preserve"> This will mean working alongside other agencies in order to manage offenders and effectively safeguard victims etc. (</w:t>
      </w:r>
      <w:hyperlink r:id="rId22" w:history="1">
        <w:r w:rsidRPr="003A783F">
          <w:rPr>
            <w:rStyle w:val="Hyperlink"/>
            <w:sz w:val="24"/>
            <w:szCs w:val="24"/>
          </w:rPr>
          <w:t>https://guernsey.police.uk/PPU</w:t>
        </w:r>
      </w:hyperlink>
      <w:r>
        <w:rPr>
          <w:sz w:val="24"/>
          <w:szCs w:val="24"/>
        </w:rPr>
        <w:t>)</w:t>
      </w:r>
    </w:p>
    <w:p w14:paraId="19EB58F4" w14:textId="77777777" w:rsidR="006D35E8" w:rsidRPr="00270EEB" w:rsidRDefault="006D35E8"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375D57C5" w14:textId="2D9B5519" w:rsidR="002B069A" w:rsidRDefault="00781CD8" w:rsidP="00340E9A">
      <w:pPr>
        <w:ind w:right="237"/>
        <w:jc w:val="both"/>
        <w:rPr>
          <w:sz w:val="24"/>
          <w:szCs w:val="24"/>
        </w:rPr>
      </w:pPr>
      <w:r>
        <w:rPr>
          <w:sz w:val="24"/>
          <w:szCs w:val="24"/>
        </w:rPr>
        <w:t xml:space="preserve">I attended a domestic incident whereby a male had assaulted his female </w:t>
      </w:r>
      <w:r w:rsidR="00777119">
        <w:rPr>
          <w:sz w:val="24"/>
          <w:szCs w:val="24"/>
        </w:rPr>
        <w:t>ex-</w:t>
      </w:r>
      <w:r>
        <w:rPr>
          <w:sz w:val="24"/>
          <w:szCs w:val="24"/>
        </w:rPr>
        <w:t>partner by punching her to the face.</w:t>
      </w:r>
      <w:r w:rsidR="00777119">
        <w:rPr>
          <w:sz w:val="24"/>
          <w:szCs w:val="24"/>
        </w:rPr>
        <w:t xml:space="preserve"> As this involved partners there is always vulnerability involved and this impacts our risk assessments which is carried out through our NDM and DRA.</w:t>
      </w:r>
      <w:r>
        <w:rPr>
          <w:sz w:val="24"/>
          <w:szCs w:val="24"/>
        </w:rPr>
        <w:t xml:space="preserve"> Upon our attendance we had located both persons inside the address and the male was clearly the aggressor and was abusive towards officers</w:t>
      </w:r>
      <w:r w:rsidR="00777119">
        <w:rPr>
          <w:sz w:val="24"/>
          <w:szCs w:val="24"/>
        </w:rPr>
        <w:t xml:space="preserve"> </w:t>
      </w:r>
      <w:r w:rsidR="00777119">
        <w:rPr>
          <w:sz w:val="24"/>
          <w:szCs w:val="24"/>
        </w:rPr>
        <w:lastRenderedPageBreak/>
        <w:t>which caused our DRA to initially be HIGH</w:t>
      </w:r>
      <w:r>
        <w:rPr>
          <w:sz w:val="24"/>
          <w:szCs w:val="24"/>
        </w:rPr>
        <w:t xml:space="preserve">. We instantly noticed the substantial injury he had caused to his partner as there was blood over her face and some of her teeth were loose. </w:t>
      </w:r>
      <w:r w:rsidR="00777119">
        <w:rPr>
          <w:sz w:val="24"/>
          <w:szCs w:val="24"/>
        </w:rPr>
        <w:t xml:space="preserve">I then utilised my tactical communication skills to talk the male down somewhat in order to take him into a separate room whilst another officer quickly grabbed </w:t>
      </w:r>
      <w:r w:rsidR="00180616">
        <w:rPr>
          <w:sz w:val="24"/>
          <w:szCs w:val="24"/>
        </w:rPr>
        <w:t>the female’s details</w:t>
      </w:r>
      <w:r w:rsidR="00777119">
        <w:rPr>
          <w:sz w:val="24"/>
          <w:szCs w:val="24"/>
        </w:rPr>
        <w:t>. At this point I</w:t>
      </w:r>
      <w:r w:rsidR="00DE75CE">
        <w:rPr>
          <w:sz w:val="24"/>
          <w:szCs w:val="24"/>
        </w:rPr>
        <w:t xml:space="preserve"> explained to the male why I will be arresting him</w:t>
      </w:r>
      <w:r w:rsidR="00777119">
        <w:rPr>
          <w:sz w:val="24"/>
          <w:szCs w:val="24"/>
        </w:rPr>
        <w:t xml:space="preserve"> for </w:t>
      </w:r>
      <w:r w:rsidR="001F0DC7">
        <w:rPr>
          <w:sz w:val="24"/>
          <w:szCs w:val="24"/>
        </w:rPr>
        <w:t xml:space="preserve">section 47 </w:t>
      </w:r>
      <w:r w:rsidR="00777119">
        <w:rPr>
          <w:sz w:val="24"/>
          <w:szCs w:val="24"/>
        </w:rPr>
        <w:t>assault as the</w:t>
      </w:r>
      <w:r w:rsidR="00DE75CE">
        <w:rPr>
          <w:sz w:val="24"/>
          <w:szCs w:val="24"/>
        </w:rPr>
        <w:t>re is a</w:t>
      </w:r>
      <w:r w:rsidR="00777119">
        <w:rPr>
          <w:sz w:val="24"/>
          <w:szCs w:val="24"/>
        </w:rPr>
        <w:t xml:space="preserve"> necessity to protect a vulnerable person</w:t>
      </w:r>
      <w:r w:rsidR="00DE75CE">
        <w:rPr>
          <w:sz w:val="24"/>
          <w:szCs w:val="24"/>
        </w:rPr>
        <w:t xml:space="preserve"> and he understood this</w:t>
      </w:r>
      <w:r w:rsidR="006348C8">
        <w:rPr>
          <w:sz w:val="24"/>
          <w:szCs w:val="24"/>
        </w:rPr>
        <w:t xml:space="preserve"> as</w:t>
      </w:r>
      <w:r w:rsidR="002B069A">
        <w:rPr>
          <w:sz w:val="24"/>
          <w:szCs w:val="24"/>
        </w:rPr>
        <w:t>.</w:t>
      </w:r>
      <w:r w:rsidR="006348C8" w:rsidRPr="006348C8">
        <w:rPr>
          <w:sz w:val="24"/>
          <w:szCs w:val="24"/>
        </w:rPr>
        <w:t xml:space="preserve"> </w:t>
      </w:r>
      <w:r w:rsidR="006348C8">
        <w:rPr>
          <w:sz w:val="24"/>
          <w:szCs w:val="24"/>
        </w:rPr>
        <w:t>(Section 47, Offences against the Person Act 1861). There is a massive risk factor with domestic violence because the victim and perpetrator tend to reside at the same address and therefore there is a vulnerability factor and a considerably high risk if they are left at the address with the victim.</w:t>
      </w:r>
    </w:p>
    <w:p w14:paraId="7E25A748" w14:textId="327FEF52" w:rsidR="002B069A" w:rsidRDefault="002B069A" w:rsidP="00340E9A">
      <w:pPr>
        <w:ind w:right="237"/>
        <w:jc w:val="both"/>
        <w:rPr>
          <w:sz w:val="24"/>
          <w:szCs w:val="24"/>
        </w:rPr>
      </w:pPr>
    </w:p>
    <w:p w14:paraId="452E40A6" w14:textId="09E400DD" w:rsidR="008B28E7" w:rsidRDefault="00787761" w:rsidP="00340E9A">
      <w:pPr>
        <w:ind w:right="237"/>
        <w:jc w:val="both"/>
        <w:rPr>
          <w:sz w:val="24"/>
          <w:szCs w:val="24"/>
        </w:rPr>
      </w:pPr>
      <w:r>
        <w:rPr>
          <w:sz w:val="24"/>
          <w:szCs w:val="24"/>
        </w:rPr>
        <w:t xml:space="preserve">Positive action in terms of an arrest </w:t>
      </w:r>
      <w:r w:rsidR="00DE75CE">
        <w:rPr>
          <w:sz w:val="24"/>
          <w:szCs w:val="24"/>
        </w:rPr>
        <w:t>takes away the immediate risk to the female as the male will be in our custody.</w:t>
      </w:r>
      <w:r w:rsidR="00777119">
        <w:rPr>
          <w:sz w:val="24"/>
          <w:szCs w:val="24"/>
        </w:rPr>
        <w:t xml:space="preserve"> </w:t>
      </w:r>
      <w:r w:rsidR="00DE75CE">
        <w:rPr>
          <w:sz w:val="24"/>
          <w:szCs w:val="24"/>
        </w:rPr>
        <w:t xml:space="preserve">I think that explaining the reasoning was effective in building rapport as this was the first time he had been arrested. </w:t>
      </w:r>
    </w:p>
    <w:p w14:paraId="0BD85BC4" w14:textId="15BD35E5" w:rsidR="00DE75CE" w:rsidRDefault="00DE75CE" w:rsidP="00340E9A">
      <w:pPr>
        <w:ind w:right="237"/>
        <w:jc w:val="both"/>
        <w:rPr>
          <w:sz w:val="24"/>
          <w:szCs w:val="24"/>
        </w:rPr>
      </w:pPr>
    </w:p>
    <w:p w14:paraId="16C94F1C" w14:textId="34980184" w:rsidR="00DE75CE" w:rsidRPr="00270EEB" w:rsidRDefault="00DE75CE" w:rsidP="00340E9A">
      <w:pPr>
        <w:ind w:right="237"/>
        <w:jc w:val="both"/>
        <w:rPr>
          <w:sz w:val="24"/>
          <w:szCs w:val="24"/>
        </w:rPr>
      </w:pPr>
      <w:r>
        <w:rPr>
          <w:sz w:val="24"/>
          <w:szCs w:val="24"/>
        </w:rPr>
        <w:t>We then returned to the address and spoke wit</w:t>
      </w:r>
      <w:r w:rsidR="006348C8">
        <w:rPr>
          <w:sz w:val="24"/>
          <w:szCs w:val="24"/>
        </w:rPr>
        <w:t>h the victim and children and I</w:t>
      </w:r>
      <w:r>
        <w:rPr>
          <w:sz w:val="24"/>
          <w:szCs w:val="24"/>
        </w:rPr>
        <w:t xml:space="preserve"> filled out the Public Protection Notice in order to give them access to multi-agency support. However, unfortunately the victim declined to give us a positive statement as she did not want to go to court and did not want her ex-partner to get any criminal charges and therefore also did not want to pursue any domestic violence protection notices or orders (DVPN/O)</w:t>
      </w:r>
      <w:r w:rsidR="006348C8">
        <w:rPr>
          <w:sz w:val="24"/>
          <w:szCs w:val="24"/>
        </w:rPr>
        <w:t xml:space="preserve"> after I explained the process to her</w:t>
      </w:r>
      <w:r>
        <w:rPr>
          <w:sz w:val="24"/>
          <w:szCs w:val="24"/>
        </w:rPr>
        <w:t>. We also arranged there and then for her housing association to sort out target hardening on her property as a matter of urgency.</w:t>
      </w:r>
      <w:r w:rsidR="00306DB1">
        <w:rPr>
          <w:sz w:val="24"/>
          <w:szCs w:val="24"/>
        </w:rPr>
        <w:t xml:space="preserve"> This unfortunately was all she wanted in terms of police involvement and states that the relationship over for good</w:t>
      </w:r>
      <w:r w:rsidR="00180616">
        <w:rPr>
          <w:sz w:val="24"/>
          <w:szCs w:val="24"/>
        </w:rPr>
        <w:t>.</w:t>
      </w:r>
      <w:r w:rsidR="00306DB1">
        <w:rPr>
          <w:sz w:val="24"/>
          <w:szCs w:val="24"/>
        </w:rPr>
        <w:t xml:space="preserve"> </w:t>
      </w:r>
      <w:r w:rsidR="00180616">
        <w:rPr>
          <w:sz w:val="24"/>
          <w:szCs w:val="24"/>
        </w:rPr>
        <w:t xml:space="preserve">The PPN submission will also allow us to identify a repeat victim etc. if future incidents were to take place, allowing for a more robust </w:t>
      </w:r>
      <w:r w:rsidR="002B069A">
        <w:rPr>
          <w:sz w:val="24"/>
          <w:szCs w:val="24"/>
        </w:rPr>
        <w:t xml:space="preserve">response and </w:t>
      </w:r>
      <w:r w:rsidR="00180616">
        <w:rPr>
          <w:sz w:val="24"/>
          <w:szCs w:val="24"/>
        </w:rPr>
        <w:t>implementation of sa</w:t>
      </w:r>
      <w:r w:rsidR="002B069A">
        <w:rPr>
          <w:sz w:val="24"/>
          <w:szCs w:val="24"/>
        </w:rPr>
        <w:t>feguarding.</w:t>
      </w:r>
    </w:p>
    <w:p w14:paraId="1A730B74" w14:textId="5ED4C8AA" w:rsidR="008B28E7" w:rsidRDefault="008B28E7" w:rsidP="00340E9A">
      <w:pPr>
        <w:ind w:right="237"/>
        <w:jc w:val="both"/>
        <w:rPr>
          <w:sz w:val="24"/>
          <w:szCs w:val="24"/>
        </w:rPr>
      </w:pPr>
    </w:p>
    <w:p w14:paraId="242318AC" w14:textId="1F07AF78" w:rsidR="006348C8" w:rsidRPr="00270EEB" w:rsidRDefault="002365E1" w:rsidP="00340E9A">
      <w:pPr>
        <w:ind w:right="237"/>
        <w:jc w:val="both"/>
        <w:rPr>
          <w:sz w:val="24"/>
          <w:szCs w:val="24"/>
        </w:rPr>
      </w:pPr>
      <w:r>
        <w:rPr>
          <w:sz w:val="24"/>
          <w:szCs w:val="24"/>
        </w:rPr>
        <w:t>1363</w:t>
      </w:r>
      <w:r w:rsidR="006348C8">
        <w:rPr>
          <w:sz w:val="24"/>
          <w:szCs w:val="24"/>
        </w:rPr>
        <w:t xml:space="preserve"> words</w:t>
      </w: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3F14851" w14:textId="77777777" w:rsidR="0011237D" w:rsidRDefault="1717EFC7" w:rsidP="0011237D">
      <w:pPr>
        <w:ind w:right="237"/>
        <w:jc w:val="center"/>
        <w:rPr>
          <w:color w:val="auto"/>
          <w:sz w:val="22"/>
          <w:szCs w:val="22"/>
        </w:rPr>
      </w:pPr>
      <w:r w:rsidRPr="1717EFC7">
        <w:rPr>
          <w:b/>
          <w:bCs/>
          <w:color w:val="auto"/>
          <w:sz w:val="22"/>
          <w:szCs w:val="22"/>
        </w:rPr>
        <w:lastRenderedPageBreak/>
        <w:t>Task 3</w:t>
      </w:r>
      <w:r w:rsidR="0011237D">
        <w:rPr>
          <w:b/>
          <w:bCs/>
          <w:color w:val="auto"/>
          <w:sz w:val="22"/>
          <w:szCs w:val="22"/>
        </w:rPr>
        <w:t xml:space="preserve"> (Component 1)</w:t>
      </w:r>
    </w:p>
    <w:p w14:paraId="4E440D00" w14:textId="62BAD103" w:rsidR="1717EFC7" w:rsidRDefault="1717EFC7" w:rsidP="1717EFC7">
      <w:pPr>
        <w:ind w:right="237"/>
        <w:jc w:val="center"/>
        <w:rPr>
          <w:color w:val="auto"/>
          <w:sz w:val="22"/>
          <w:szCs w:val="22"/>
        </w:rPr>
      </w:pPr>
    </w:p>
    <w:p w14:paraId="5F8D71D8" w14:textId="7FF4E218" w:rsidR="5848403C" w:rsidRDefault="5848403C" w:rsidP="5848403C">
      <w:pPr>
        <w:ind w:right="237"/>
        <w:jc w:val="center"/>
        <w:rPr>
          <w:b/>
          <w:bCs/>
          <w:sz w:val="24"/>
          <w:szCs w:val="24"/>
        </w:rPr>
      </w:pP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0DEB641B" w14:textId="22490F9B" w:rsidR="00025650" w:rsidRDefault="00FC702B" w:rsidP="00340E9A">
      <w:pPr>
        <w:ind w:right="237"/>
        <w:jc w:val="both"/>
        <w:rPr>
          <w:b/>
          <w:sz w:val="24"/>
          <w:szCs w:val="24"/>
        </w:rPr>
      </w:pPr>
      <w:r>
        <w:rPr>
          <w:b/>
          <w:sz w:val="24"/>
          <w:szCs w:val="24"/>
        </w:rPr>
        <w:t>Conducting investigations (Interviewing suspects)</w:t>
      </w:r>
      <w:r w:rsidR="00797012">
        <w:rPr>
          <w:b/>
          <w:sz w:val="24"/>
          <w:szCs w:val="24"/>
        </w:rPr>
        <w:t>, communication skills, decision making</w:t>
      </w:r>
      <w:r w:rsidR="00C11F61">
        <w:rPr>
          <w:b/>
          <w:sz w:val="24"/>
          <w:szCs w:val="24"/>
        </w:rPr>
        <w:t xml:space="preserve"> and discretion,</w:t>
      </w:r>
      <w:r w:rsidR="002219BA">
        <w:rPr>
          <w:b/>
          <w:sz w:val="24"/>
          <w:szCs w:val="24"/>
        </w:rPr>
        <w:t xml:space="preserve"> </w:t>
      </w:r>
    </w:p>
    <w:p w14:paraId="71FECDAB" w14:textId="77777777" w:rsidR="00711A70" w:rsidRDefault="00711A70" w:rsidP="00340E9A">
      <w:pPr>
        <w:ind w:right="237"/>
        <w:jc w:val="both"/>
        <w:rPr>
          <w:sz w:val="24"/>
          <w:szCs w:val="24"/>
          <w:highlight w:val="yellow"/>
        </w:rPr>
      </w:pPr>
    </w:p>
    <w:p w14:paraId="4A157439" w14:textId="09EF5278" w:rsidR="00636B6C" w:rsidRPr="00270EEB" w:rsidRDefault="00636B6C" w:rsidP="00340E9A">
      <w:pPr>
        <w:ind w:right="237"/>
        <w:jc w:val="both"/>
        <w:rPr>
          <w:sz w:val="24"/>
          <w:szCs w:val="24"/>
        </w:rPr>
      </w:pPr>
      <w:r w:rsidRPr="000B1E96">
        <w:rPr>
          <w:sz w:val="24"/>
          <w:szCs w:val="24"/>
        </w:rPr>
        <w:t xml:space="preserve">You must choose </w:t>
      </w:r>
      <w:r w:rsidRPr="000B1E96">
        <w:rPr>
          <w:b/>
          <w:sz w:val="24"/>
          <w:szCs w:val="24"/>
          <w:u w:val="single"/>
        </w:rPr>
        <w:t xml:space="preserve">a </w:t>
      </w:r>
      <w:r w:rsidR="002219BA">
        <w:rPr>
          <w:b/>
          <w:sz w:val="24"/>
          <w:szCs w:val="24"/>
          <w:u w:val="single"/>
        </w:rPr>
        <w:t>suspect interview</w:t>
      </w:r>
      <w:r w:rsidRPr="00636B6C">
        <w:rPr>
          <w:b/>
          <w:sz w:val="24"/>
          <w:szCs w:val="24"/>
        </w:rPr>
        <w:t xml:space="preserve"> </w:t>
      </w:r>
      <w:r w:rsidR="007D78CC">
        <w:rPr>
          <w:sz w:val="24"/>
          <w:szCs w:val="24"/>
        </w:rPr>
        <w:t xml:space="preserve">that you have </w:t>
      </w:r>
      <w:r w:rsidR="00D6037A">
        <w:rPr>
          <w:b/>
          <w:sz w:val="24"/>
          <w:szCs w:val="24"/>
          <w:u w:val="single"/>
        </w:rPr>
        <w:t>been involved</w:t>
      </w:r>
      <w:r w:rsidR="002219BA">
        <w:rPr>
          <w:sz w:val="24"/>
          <w:szCs w:val="24"/>
        </w:rPr>
        <w:t xml:space="preserve"> </w:t>
      </w:r>
      <w:r w:rsidRPr="000B1E96">
        <w:rPr>
          <w:sz w:val="24"/>
          <w:szCs w:val="24"/>
        </w:rPr>
        <w:t xml:space="preserve">and </w:t>
      </w:r>
      <w:r w:rsidRPr="005169D1">
        <w:rPr>
          <w:sz w:val="24"/>
          <w:szCs w:val="24"/>
        </w:rPr>
        <w:t>reflect</w:t>
      </w:r>
      <w:r w:rsidRPr="000B1E96">
        <w:rPr>
          <w:sz w:val="24"/>
          <w:szCs w:val="24"/>
        </w:rPr>
        <w:t xml:space="preserve"> on what happened. </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C1DBF4D">
        <w:tc>
          <w:tcPr>
            <w:tcW w:w="10188" w:type="dxa"/>
            <w:shd w:val="clear" w:color="auto" w:fill="auto"/>
          </w:tcPr>
          <w:p w14:paraId="039AADE6" w14:textId="77777777" w:rsidR="00711A70" w:rsidRDefault="00711A70" w:rsidP="5848403C">
            <w:pPr>
              <w:ind w:right="237"/>
              <w:rPr>
                <w:sz w:val="24"/>
                <w:szCs w:val="24"/>
              </w:rPr>
            </w:pPr>
          </w:p>
          <w:p w14:paraId="4B667574" w14:textId="02E5307A" w:rsidR="0030698D"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a relevant incident including social and legislative contexts and any relevant cultural, ethnicity and language issues. </w:t>
            </w:r>
          </w:p>
          <w:p w14:paraId="16F97ED8" w14:textId="1EAA6E06" w:rsidR="00711A70" w:rsidRDefault="00711A70" w:rsidP="5848403C">
            <w:pPr>
              <w:ind w:right="237"/>
              <w:rPr>
                <w:sz w:val="24"/>
                <w:szCs w:val="24"/>
              </w:rPr>
            </w:pPr>
          </w:p>
          <w:p w14:paraId="048B61EA" w14:textId="0A06CA43" w:rsidR="007D78CC" w:rsidRDefault="5848403C" w:rsidP="5848403C">
            <w:pPr>
              <w:ind w:right="237"/>
              <w:rPr>
                <w:sz w:val="24"/>
                <w:szCs w:val="24"/>
              </w:rPr>
            </w:pPr>
            <w:r w:rsidRPr="5848403C">
              <w:rPr>
                <w:sz w:val="24"/>
                <w:szCs w:val="24"/>
              </w:rPr>
              <w:t>Outline your considerations when planning and preparing an interview (e.g. gathering evidence, suspect vulnerability and legislation). Explain and reflect on your responsibilities when conducting the interview in accordance with the PEACE interview process. Evaluate your performance in the interview and its effectiveness in the investigative process.</w:t>
            </w:r>
          </w:p>
          <w:p w14:paraId="6C83E81B" w14:textId="77777777" w:rsidR="00711A70" w:rsidRDefault="00711A70" w:rsidP="5848403C">
            <w:pPr>
              <w:ind w:right="237"/>
              <w:jc w:val="both"/>
              <w:rPr>
                <w:sz w:val="24"/>
                <w:szCs w:val="24"/>
              </w:rPr>
            </w:pPr>
          </w:p>
          <w:p w14:paraId="1B6C3BBD" w14:textId="7248BE6C" w:rsidR="00711A70" w:rsidRPr="00270EEB"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5848403C">
            <w:pPr>
              <w:ind w:right="237"/>
              <w:rPr>
                <w:sz w:val="24"/>
                <w:szCs w:val="24"/>
              </w:rPr>
            </w:pPr>
          </w:p>
          <w:p w14:paraId="040A9587" w14:textId="77777777" w:rsidR="00711A70" w:rsidRPr="00270EEB" w:rsidRDefault="00711A70" w:rsidP="5848403C">
            <w:pPr>
              <w:ind w:right="237"/>
              <w:jc w:val="both"/>
              <w:rPr>
                <w:sz w:val="24"/>
                <w:szCs w:val="24"/>
              </w:rPr>
            </w:pPr>
          </w:p>
          <w:p w14:paraId="364E4B13" w14:textId="47F05697" w:rsidR="00711A70" w:rsidRDefault="5848403C" w:rsidP="1C1DBF4D">
            <w:pPr>
              <w:ind w:right="237"/>
              <w:jc w:val="both"/>
              <w:rPr>
                <w:i/>
                <w:iCs/>
                <w:sz w:val="24"/>
                <w:szCs w:val="24"/>
              </w:rPr>
            </w:pPr>
            <w:r w:rsidRPr="1C1DBF4D">
              <w:rPr>
                <w:sz w:val="24"/>
                <w:szCs w:val="24"/>
              </w:rPr>
              <w:t>1</w:t>
            </w:r>
            <w:r w:rsidR="68EAAA5F" w:rsidRPr="1C1DBF4D">
              <w:rPr>
                <w:sz w:val="24"/>
                <w:szCs w:val="24"/>
              </w:rPr>
              <w:t>250</w:t>
            </w:r>
            <w:r w:rsidRPr="1C1DBF4D">
              <w:rPr>
                <w:sz w:val="24"/>
                <w:szCs w:val="24"/>
              </w:rPr>
              <w:t xml:space="preserve"> words </w:t>
            </w:r>
            <w:r w:rsidRPr="1C1DBF4D">
              <w:rPr>
                <w:i/>
                <w:iCs/>
                <w:sz w:val="24"/>
                <w:szCs w:val="24"/>
              </w:rPr>
              <w:t>(+/- 10%: include your actual word count at the end of each section)</w:t>
            </w:r>
          </w:p>
          <w:p w14:paraId="25171FDB" w14:textId="122F2941" w:rsidR="00C90A71" w:rsidRPr="00270EEB" w:rsidRDefault="00C90A71" w:rsidP="5848403C">
            <w:pPr>
              <w:ind w:right="237"/>
              <w:jc w:val="both"/>
              <w:rPr>
                <w:sz w:val="24"/>
                <w:szCs w:val="24"/>
              </w:rPr>
            </w:pPr>
          </w:p>
        </w:tc>
      </w:tr>
    </w:tbl>
    <w:p w14:paraId="22A372BF" w14:textId="6195583D" w:rsidR="44BCD504" w:rsidRDefault="44BCD504"/>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3CED661C" w14:textId="77777777" w:rsidR="00A119DD" w:rsidRPr="00A119DD" w:rsidRDefault="00A119DD" w:rsidP="00A119DD">
      <w:pPr>
        <w:ind w:right="237"/>
        <w:jc w:val="both"/>
        <w:rPr>
          <w:sz w:val="24"/>
          <w:szCs w:val="24"/>
        </w:rPr>
      </w:pPr>
      <w:r w:rsidRPr="00A119DD">
        <w:rPr>
          <w:sz w:val="24"/>
          <w:szCs w:val="24"/>
        </w:rPr>
        <w:t>As per legislation (Criminal Procedure and Investigations Act 1996) a criminal investigation is an investigation conducted by police officers with a view to it being ascertained whether a person should be charged with an offence, or whether a person charged with an offence is guilty of it. This will include:</w:t>
      </w:r>
    </w:p>
    <w:p w14:paraId="7A730F98" w14:textId="77777777" w:rsidR="00A119DD" w:rsidRPr="00A119DD" w:rsidRDefault="00A119DD" w:rsidP="00A119DD">
      <w:pPr>
        <w:ind w:right="237"/>
        <w:jc w:val="both"/>
        <w:rPr>
          <w:sz w:val="24"/>
          <w:szCs w:val="24"/>
        </w:rPr>
      </w:pPr>
    </w:p>
    <w:p w14:paraId="2B2A28BD" w14:textId="77777777" w:rsidR="00A119DD" w:rsidRPr="00A119DD" w:rsidRDefault="00A119DD" w:rsidP="00A119DD">
      <w:pPr>
        <w:ind w:right="237"/>
        <w:jc w:val="both"/>
        <w:rPr>
          <w:sz w:val="24"/>
          <w:szCs w:val="24"/>
        </w:rPr>
      </w:pPr>
      <w:r w:rsidRPr="00A119DD">
        <w:rPr>
          <w:sz w:val="24"/>
          <w:szCs w:val="24"/>
        </w:rPr>
        <w:t>Investigations into crimes that have been committed;</w:t>
      </w:r>
    </w:p>
    <w:p w14:paraId="0B69B181" w14:textId="77777777" w:rsidR="00A119DD" w:rsidRPr="00A119DD" w:rsidRDefault="00A119DD" w:rsidP="00A119DD">
      <w:pPr>
        <w:ind w:right="237"/>
        <w:jc w:val="both"/>
        <w:rPr>
          <w:sz w:val="24"/>
          <w:szCs w:val="24"/>
        </w:rPr>
      </w:pPr>
    </w:p>
    <w:p w14:paraId="70CB6958" w14:textId="77777777" w:rsidR="00A119DD" w:rsidRPr="00A119DD" w:rsidRDefault="00A119DD" w:rsidP="00A119DD">
      <w:pPr>
        <w:ind w:right="237"/>
        <w:jc w:val="both"/>
        <w:rPr>
          <w:sz w:val="24"/>
          <w:szCs w:val="24"/>
        </w:rPr>
      </w:pPr>
      <w:r w:rsidRPr="00A119DD">
        <w:rPr>
          <w:sz w:val="24"/>
          <w:szCs w:val="24"/>
        </w:rPr>
        <w:t>Investigations whose purpose is to ascertain whether a crime has been committed, with a view to the possible institution of criminal proceedings; and</w:t>
      </w:r>
    </w:p>
    <w:p w14:paraId="469539BF" w14:textId="77777777" w:rsidR="00A119DD" w:rsidRPr="00A119DD" w:rsidRDefault="00A119DD" w:rsidP="00A119DD">
      <w:pPr>
        <w:ind w:right="237"/>
        <w:jc w:val="both"/>
        <w:rPr>
          <w:sz w:val="24"/>
          <w:szCs w:val="24"/>
        </w:rPr>
      </w:pPr>
    </w:p>
    <w:p w14:paraId="4EE07781" w14:textId="65D53A10" w:rsidR="00A119DD" w:rsidRDefault="00A119DD" w:rsidP="00A119DD">
      <w:pPr>
        <w:ind w:right="237"/>
        <w:jc w:val="both"/>
        <w:rPr>
          <w:sz w:val="24"/>
          <w:szCs w:val="24"/>
        </w:rPr>
      </w:pPr>
      <w:r w:rsidRPr="00A119DD">
        <w:rPr>
          <w:sz w:val="24"/>
          <w:szCs w:val="24"/>
        </w:rPr>
        <w:t>Investigations which begin in the belief that a crime may be committed, for example when the police keep premises or individuals under observation for a period of time, with a view to the possible institution of criminal proceedings</w:t>
      </w:r>
    </w:p>
    <w:p w14:paraId="6092EAB3" w14:textId="7EECDC1B" w:rsidR="008E38BA" w:rsidRDefault="008E38BA" w:rsidP="00340E9A">
      <w:pPr>
        <w:ind w:right="237"/>
        <w:jc w:val="both"/>
        <w:rPr>
          <w:sz w:val="24"/>
          <w:szCs w:val="24"/>
        </w:rPr>
      </w:pPr>
    </w:p>
    <w:p w14:paraId="224EA89A" w14:textId="4979208B" w:rsidR="003F78C5" w:rsidRDefault="003F78C5" w:rsidP="00363ED9">
      <w:pPr>
        <w:tabs>
          <w:tab w:val="left" w:pos="2592"/>
        </w:tabs>
        <w:jc w:val="both"/>
        <w:rPr>
          <w:sz w:val="24"/>
          <w:szCs w:val="24"/>
        </w:rPr>
      </w:pPr>
      <w:r>
        <w:rPr>
          <w:sz w:val="24"/>
          <w:szCs w:val="24"/>
        </w:rPr>
        <w:t>Communication skills are key for police officers. We are in a role where public perception and how you come across can make all the difference in each interaction. The way in which you carry yourself and communicate will change</w:t>
      </w:r>
      <w:r w:rsidR="00363ED9">
        <w:rPr>
          <w:sz w:val="24"/>
          <w:szCs w:val="24"/>
        </w:rPr>
        <w:t xml:space="preserve"> the outcome of each situation.</w:t>
      </w:r>
    </w:p>
    <w:p w14:paraId="5AD61E33" w14:textId="77777777" w:rsidR="008E38BA" w:rsidRDefault="008E38BA"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0BF1AF72" w14:textId="77777777" w:rsidR="003F78C5" w:rsidRDefault="003F78C5" w:rsidP="003F78C5">
      <w:pPr>
        <w:jc w:val="both"/>
        <w:rPr>
          <w:sz w:val="24"/>
          <w:szCs w:val="24"/>
        </w:rPr>
      </w:pPr>
      <w:r>
        <w:rPr>
          <w:sz w:val="24"/>
          <w:szCs w:val="24"/>
        </w:rPr>
        <w:t>Decision making is an important skill to have as a police constable. The national decision making model (NDM) is used to influence all of our decision making. This model allows you to assess your decisions using the five steps which are –</w:t>
      </w:r>
    </w:p>
    <w:p w14:paraId="51E46AE0" w14:textId="77777777" w:rsidR="003F78C5" w:rsidRDefault="003F78C5" w:rsidP="003F78C5">
      <w:pPr>
        <w:jc w:val="both"/>
        <w:rPr>
          <w:sz w:val="24"/>
          <w:szCs w:val="24"/>
        </w:rPr>
      </w:pPr>
    </w:p>
    <w:p w14:paraId="42E4F1A3" w14:textId="77777777" w:rsidR="003F78C5" w:rsidRDefault="003F78C5" w:rsidP="003F78C5">
      <w:pPr>
        <w:jc w:val="both"/>
        <w:rPr>
          <w:sz w:val="24"/>
          <w:szCs w:val="24"/>
        </w:rPr>
      </w:pPr>
      <w:r>
        <w:rPr>
          <w:sz w:val="24"/>
          <w:szCs w:val="24"/>
        </w:rPr>
        <w:t>Gathering information and intelligence</w:t>
      </w:r>
    </w:p>
    <w:p w14:paraId="6416C105" w14:textId="77777777" w:rsidR="003F78C5" w:rsidRDefault="003F78C5" w:rsidP="003F78C5">
      <w:pPr>
        <w:jc w:val="both"/>
        <w:rPr>
          <w:sz w:val="24"/>
          <w:szCs w:val="24"/>
        </w:rPr>
      </w:pPr>
      <w:r>
        <w:rPr>
          <w:sz w:val="24"/>
          <w:szCs w:val="24"/>
        </w:rPr>
        <w:t>Assess threat and risk and develop a working strategy</w:t>
      </w:r>
    </w:p>
    <w:p w14:paraId="57F7CF9B" w14:textId="77777777" w:rsidR="003F78C5" w:rsidRDefault="003F78C5" w:rsidP="003F78C5">
      <w:pPr>
        <w:jc w:val="both"/>
        <w:rPr>
          <w:sz w:val="24"/>
          <w:szCs w:val="24"/>
        </w:rPr>
      </w:pPr>
      <w:r>
        <w:rPr>
          <w:sz w:val="24"/>
          <w:szCs w:val="24"/>
        </w:rPr>
        <w:t>Consider powers and policy</w:t>
      </w:r>
    </w:p>
    <w:p w14:paraId="58E451A3" w14:textId="77777777" w:rsidR="003F78C5" w:rsidRDefault="003F78C5" w:rsidP="003F78C5">
      <w:pPr>
        <w:jc w:val="both"/>
        <w:rPr>
          <w:sz w:val="24"/>
          <w:szCs w:val="24"/>
        </w:rPr>
      </w:pPr>
      <w:r>
        <w:rPr>
          <w:sz w:val="24"/>
          <w:szCs w:val="24"/>
        </w:rPr>
        <w:t>Identifying options and contingencies</w:t>
      </w:r>
    </w:p>
    <w:p w14:paraId="4A1CBC5F" w14:textId="77777777" w:rsidR="003F78C5" w:rsidRDefault="003F78C5" w:rsidP="003F78C5">
      <w:pPr>
        <w:jc w:val="both"/>
        <w:rPr>
          <w:sz w:val="24"/>
          <w:szCs w:val="24"/>
        </w:rPr>
      </w:pPr>
      <w:r>
        <w:rPr>
          <w:sz w:val="24"/>
          <w:szCs w:val="24"/>
        </w:rPr>
        <w:t>Take action and review what happened</w:t>
      </w:r>
    </w:p>
    <w:p w14:paraId="4B736067" w14:textId="77777777" w:rsidR="003F78C5" w:rsidRDefault="003F78C5" w:rsidP="003F78C5">
      <w:pPr>
        <w:jc w:val="both"/>
        <w:rPr>
          <w:sz w:val="24"/>
          <w:szCs w:val="24"/>
        </w:rPr>
      </w:pPr>
      <w:r>
        <w:rPr>
          <w:sz w:val="24"/>
          <w:szCs w:val="24"/>
        </w:rPr>
        <w:t>(National Decision Making Model, 2013)</w:t>
      </w:r>
    </w:p>
    <w:p w14:paraId="24462BBB" w14:textId="77777777" w:rsidR="003F78C5" w:rsidRDefault="003F78C5" w:rsidP="003F78C5">
      <w:pPr>
        <w:jc w:val="both"/>
        <w:rPr>
          <w:sz w:val="24"/>
          <w:szCs w:val="24"/>
        </w:rPr>
      </w:pPr>
    </w:p>
    <w:p w14:paraId="33087662" w14:textId="77777777" w:rsidR="003F78C5" w:rsidRDefault="003F78C5" w:rsidP="003F78C5">
      <w:pPr>
        <w:jc w:val="both"/>
        <w:rPr>
          <w:sz w:val="24"/>
          <w:szCs w:val="24"/>
        </w:rPr>
      </w:pPr>
      <w:r>
        <w:rPr>
          <w:sz w:val="24"/>
          <w:szCs w:val="24"/>
        </w:rPr>
        <w:t xml:space="preserve">This is a cyclical process and you are continuously repeating the steps over and over as the situation evolves in order to assess whether your decision is the correct one. </w:t>
      </w:r>
    </w:p>
    <w:p w14:paraId="66B25216" w14:textId="77777777" w:rsidR="003F78C5" w:rsidRDefault="003F78C5" w:rsidP="003F78C5">
      <w:pPr>
        <w:jc w:val="both"/>
        <w:rPr>
          <w:sz w:val="24"/>
          <w:szCs w:val="24"/>
        </w:rPr>
      </w:pPr>
    </w:p>
    <w:p w14:paraId="6203F094" w14:textId="77777777" w:rsidR="003F78C5" w:rsidRDefault="003F78C5" w:rsidP="003F78C5">
      <w:pPr>
        <w:jc w:val="both"/>
        <w:rPr>
          <w:sz w:val="24"/>
          <w:szCs w:val="24"/>
        </w:rPr>
      </w:pPr>
      <w:r>
        <w:rPr>
          <w:sz w:val="24"/>
          <w:szCs w:val="24"/>
        </w:rPr>
        <w:t>Further, the NDM revolves around the code of ethics and each part of the NDM model is overarched and influenced by the code of ethics. With this in mind I am confident that I have made the best possible decisions at the time of the incident.</w:t>
      </w:r>
    </w:p>
    <w:p w14:paraId="45C8490C" w14:textId="68C488BE" w:rsidR="00A119DD" w:rsidRDefault="00A119DD" w:rsidP="003F78C5">
      <w:pPr>
        <w:jc w:val="both"/>
        <w:rPr>
          <w:sz w:val="24"/>
          <w:szCs w:val="24"/>
        </w:rPr>
      </w:pPr>
    </w:p>
    <w:p w14:paraId="3DF5C350" w14:textId="77777777" w:rsidR="00363ED9" w:rsidRDefault="003F78C5" w:rsidP="003F78C5">
      <w:pPr>
        <w:jc w:val="both"/>
        <w:rPr>
          <w:sz w:val="24"/>
          <w:szCs w:val="24"/>
        </w:rPr>
      </w:pPr>
      <w:r>
        <w:rPr>
          <w:sz w:val="24"/>
          <w:szCs w:val="24"/>
        </w:rPr>
        <w:t>It has been said that d</w:t>
      </w:r>
      <w:r w:rsidRPr="00AA4120">
        <w:rPr>
          <w:sz w:val="24"/>
          <w:szCs w:val="24"/>
        </w:rPr>
        <w:t>iscretion exists when the decision maker has the power to make a choice about whether to act or not act, to approve or n</w:t>
      </w:r>
      <w:r>
        <w:rPr>
          <w:sz w:val="24"/>
          <w:szCs w:val="24"/>
        </w:rPr>
        <w:t xml:space="preserve">ot approve, or to approve with </w:t>
      </w:r>
      <w:r w:rsidRPr="00AA4120">
        <w:rPr>
          <w:sz w:val="24"/>
          <w:szCs w:val="24"/>
        </w:rPr>
        <w:t>conditions</w:t>
      </w:r>
      <w:r>
        <w:rPr>
          <w:sz w:val="24"/>
          <w:szCs w:val="24"/>
        </w:rPr>
        <w:t xml:space="preserve"> (Exercise of discretion in administrative decision making, 2019)</w:t>
      </w:r>
      <w:r w:rsidRPr="00AA4120">
        <w:rPr>
          <w:sz w:val="24"/>
          <w:szCs w:val="24"/>
        </w:rPr>
        <w:t>.</w:t>
      </w:r>
      <w:r>
        <w:rPr>
          <w:sz w:val="24"/>
          <w:szCs w:val="24"/>
        </w:rPr>
        <w:t xml:space="preserve"> This sums up discretion nicely as this can be transferred into any area. The police have the power the choice about whether to act upon a crime and make a decision to prosecute or opt for a less intrusive out of court disposal. </w:t>
      </w:r>
    </w:p>
    <w:p w14:paraId="1A7A4089" w14:textId="77777777" w:rsidR="00363ED9" w:rsidRDefault="00363ED9" w:rsidP="003F78C5">
      <w:pPr>
        <w:jc w:val="both"/>
        <w:rPr>
          <w:sz w:val="24"/>
          <w:szCs w:val="24"/>
        </w:rPr>
      </w:pPr>
    </w:p>
    <w:p w14:paraId="5A723848" w14:textId="74AC8BC0" w:rsidR="003F78C5" w:rsidRDefault="003F78C5" w:rsidP="003F78C5">
      <w:pPr>
        <w:jc w:val="both"/>
        <w:rPr>
          <w:sz w:val="24"/>
          <w:szCs w:val="24"/>
        </w:rPr>
      </w:pPr>
      <w:r>
        <w:rPr>
          <w:sz w:val="24"/>
          <w:szCs w:val="24"/>
        </w:rPr>
        <w:t>Discretion allows you to give people the benefit of the doubt, for example if you see someone littering in a public place you can use discretion to either prosecute and issue them with a fine, or you can choose to just make them pick up the rubbish and give people words of advice instead of prosecuting. Discretion is a very handy tool for policing as sometimes going for a less intrusive approach to dealing with a situation gains the respect and trust of members of the public who see the police and being out there to get everyone.</w:t>
      </w:r>
    </w:p>
    <w:p w14:paraId="598FFEC5" w14:textId="259E2371" w:rsidR="00025650" w:rsidRPr="00270EEB" w:rsidRDefault="00025650" w:rsidP="00340E9A">
      <w:pPr>
        <w:ind w:right="237"/>
        <w:jc w:val="both"/>
        <w:rPr>
          <w:sz w:val="24"/>
          <w:szCs w:val="24"/>
        </w:rPr>
      </w:pPr>
    </w:p>
    <w:p w14:paraId="042DA0D7" w14:textId="5D448077" w:rsidR="00025650" w:rsidRDefault="002C285C" w:rsidP="00340E9A">
      <w:pPr>
        <w:ind w:right="237"/>
        <w:jc w:val="both"/>
        <w:rPr>
          <w:sz w:val="24"/>
          <w:szCs w:val="24"/>
        </w:rPr>
      </w:pPr>
      <w:r w:rsidRPr="002C285C">
        <w:rPr>
          <w:sz w:val="24"/>
          <w:szCs w:val="24"/>
        </w:rPr>
        <w:t>The incident involves a report from a bus driver (vic</w:t>
      </w:r>
      <w:r>
        <w:rPr>
          <w:sz w:val="24"/>
          <w:szCs w:val="24"/>
        </w:rPr>
        <w:t>tim) that a female (subject) has pulled in, in front of his bus as he pulled in to a</w:t>
      </w:r>
      <w:r w:rsidRPr="002C285C">
        <w:rPr>
          <w:sz w:val="24"/>
          <w:szCs w:val="24"/>
        </w:rPr>
        <w:t xml:space="preserve"> bus stop. The woman has then got out of her car and has walked toward the bus whilst shouting and screaming abuse and obscenities</w:t>
      </w:r>
      <w:r>
        <w:rPr>
          <w:sz w:val="24"/>
          <w:szCs w:val="24"/>
        </w:rPr>
        <w:t xml:space="preserve"> directly</w:t>
      </w:r>
      <w:r w:rsidRPr="002C285C">
        <w:rPr>
          <w:sz w:val="24"/>
          <w:szCs w:val="24"/>
        </w:rPr>
        <w:t xml:space="preserve"> at the driver. She has continued to shou</w:t>
      </w:r>
      <w:r>
        <w:rPr>
          <w:sz w:val="24"/>
          <w:szCs w:val="24"/>
        </w:rPr>
        <w:t>t abuse and curse at the driver which has caused the bus driver to feel distressed</w:t>
      </w:r>
      <w:r w:rsidRPr="002C285C">
        <w:rPr>
          <w:sz w:val="24"/>
          <w:szCs w:val="24"/>
        </w:rPr>
        <w:t>.</w:t>
      </w:r>
      <w:r>
        <w:rPr>
          <w:sz w:val="24"/>
          <w:szCs w:val="24"/>
        </w:rPr>
        <w:t xml:space="preserve"> This was a clear cut offence under Section 4A Public Order Act 1986.</w:t>
      </w:r>
      <w:r w:rsidR="006B2473">
        <w:rPr>
          <w:sz w:val="24"/>
          <w:szCs w:val="24"/>
        </w:rPr>
        <w:t xml:space="preserve"> (Section 4A, Public Order Act 1986)</w:t>
      </w:r>
    </w:p>
    <w:p w14:paraId="4FD4286D" w14:textId="744EBDAE" w:rsidR="006B2473" w:rsidRDefault="006B2473" w:rsidP="00340E9A">
      <w:pPr>
        <w:ind w:right="237"/>
        <w:jc w:val="both"/>
        <w:rPr>
          <w:sz w:val="24"/>
          <w:szCs w:val="24"/>
        </w:rPr>
      </w:pPr>
    </w:p>
    <w:p w14:paraId="0848FFD5" w14:textId="77777777" w:rsidR="00E44F7A" w:rsidRDefault="00E24FD9" w:rsidP="00340E9A">
      <w:pPr>
        <w:ind w:right="237"/>
        <w:jc w:val="both"/>
        <w:rPr>
          <w:sz w:val="24"/>
          <w:szCs w:val="24"/>
        </w:rPr>
      </w:pPr>
      <w:r>
        <w:rPr>
          <w:sz w:val="24"/>
          <w:szCs w:val="24"/>
        </w:rPr>
        <w:t>Due</w:t>
      </w:r>
      <w:r w:rsidR="00FB71DA">
        <w:rPr>
          <w:sz w:val="24"/>
          <w:szCs w:val="24"/>
        </w:rPr>
        <w:t xml:space="preserve"> to the nature of the offence and by</w:t>
      </w:r>
      <w:r>
        <w:rPr>
          <w:sz w:val="24"/>
          <w:szCs w:val="24"/>
        </w:rPr>
        <w:t xml:space="preserve"> the time we had got there, I deemed it unnecessary to arrest her at the scene as she was calm by the time we had got there and everything had cooled off so I used the national decision making model and I came to the conclusion that there was no necessity at that time to arrest the subject. We took details of the victim, witnesses and subject and I carried out the investigation over the coming days. </w:t>
      </w:r>
    </w:p>
    <w:p w14:paraId="067E47CD" w14:textId="77777777" w:rsidR="00E44F7A" w:rsidRDefault="00E44F7A" w:rsidP="00340E9A">
      <w:pPr>
        <w:ind w:right="237"/>
        <w:jc w:val="both"/>
        <w:rPr>
          <w:sz w:val="24"/>
          <w:szCs w:val="24"/>
        </w:rPr>
      </w:pPr>
    </w:p>
    <w:p w14:paraId="5FA7B880" w14:textId="1DF89AF1" w:rsidR="00E44F7A" w:rsidRDefault="00E44F7A" w:rsidP="00340E9A">
      <w:pPr>
        <w:ind w:right="237"/>
        <w:jc w:val="both"/>
        <w:rPr>
          <w:sz w:val="24"/>
          <w:szCs w:val="24"/>
        </w:rPr>
      </w:pPr>
      <w:r w:rsidRPr="00E44F7A">
        <w:rPr>
          <w:sz w:val="24"/>
          <w:szCs w:val="24"/>
        </w:rPr>
        <w:lastRenderedPageBreak/>
        <w:t>Investigation is a core duty of policing. Interviewing victims, witnesses and suspects is central to the success of an investigation and the highest standards need to be upheld. (</w:t>
      </w:r>
      <w:hyperlink r:id="rId23" w:history="1">
        <w:r w:rsidRPr="003A783F">
          <w:rPr>
            <w:rStyle w:val="Hyperlink"/>
            <w:sz w:val="24"/>
            <w:szCs w:val="24"/>
          </w:rPr>
          <w:t>https://www.app.college.police.uk/app-content/investigations/investigative-interviewing/</w:t>
        </w:r>
      </w:hyperlink>
      <w:r w:rsidRPr="00E44F7A">
        <w:rPr>
          <w:sz w:val="24"/>
          <w:szCs w:val="24"/>
        </w:rPr>
        <w:t>)</w:t>
      </w:r>
    </w:p>
    <w:p w14:paraId="5D490220" w14:textId="77777777" w:rsidR="00EF3A10" w:rsidRDefault="00EF3A10" w:rsidP="00340E9A">
      <w:pPr>
        <w:ind w:right="237"/>
        <w:jc w:val="both"/>
        <w:rPr>
          <w:sz w:val="24"/>
          <w:szCs w:val="24"/>
        </w:rPr>
      </w:pPr>
    </w:p>
    <w:p w14:paraId="5B391666" w14:textId="59C1077C" w:rsidR="00E24FD9" w:rsidRDefault="00E24FD9" w:rsidP="00340E9A">
      <w:pPr>
        <w:ind w:right="237"/>
        <w:jc w:val="both"/>
        <w:rPr>
          <w:sz w:val="24"/>
          <w:szCs w:val="24"/>
        </w:rPr>
      </w:pPr>
      <w:r>
        <w:rPr>
          <w:sz w:val="24"/>
          <w:szCs w:val="24"/>
        </w:rPr>
        <w:t xml:space="preserve">I then submitted a data protection request </w:t>
      </w:r>
      <w:r w:rsidR="00363ED9">
        <w:rPr>
          <w:sz w:val="24"/>
          <w:szCs w:val="24"/>
        </w:rPr>
        <w:t>for CCTV from the bus company, however they were unable to provide this.</w:t>
      </w:r>
    </w:p>
    <w:p w14:paraId="7F8FE432" w14:textId="2A82F714" w:rsidR="00E24FD9" w:rsidRDefault="00E24FD9" w:rsidP="00340E9A">
      <w:pPr>
        <w:ind w:right="237"/>
        <w:jc w:val="both"/>
        <w:rPr>
          <w:sz w:val="24"/>
          <w:szCs w:val="24"/>
        </w:rPr>
      </w:pPr>
    </w:p>
    <w:p w14:paraId="7D4D9034" w14:textId="4A27E418" w:rsidR="00E24FD9" w:rsidRDefault="00E24FD9" w:rsidP="00340E9A">
      <w:pPr>
        <w:ind w:right="237"/>
        <w:jc w:val="both"/>
        <w:rPr>
          <w:sz w:val="24"/>
          <w:szCs w:val="24"/>
        </w:rPr>
      </w:pPr>
      <w:r>
        <w:rPr>
          <w:sz w:val="24"/>
          <w:szCs w:val="24"/>
        </w:rPr>
        <w:t xml:space="preserve">Once the statements obtained and </w:t>
      </w:r>
      <w:r w:rsidR="00EF3A10">
        <w:rPr>
          <w:sz w:val="24"/>
          <w:szCs w:val="24"/>
        </w:rPr>
        <w:t>a</w:t>
      </w:r>
      <w:r>
        <w:rPr>
          <w:sz w:val="24"/>
          <w:szCs w:val="24"/>
        </w:rPr>
        <w:t xml:space="preserve"> video of the incident exhibited in the statement, I was then in a position to interview the subject regarding the offence. I then got in contact with the victim and arranged for them to come in to station voluntarily for an interview. This is known as a VA – Voluntary attendee.</w:t>
      </w:r>
    </w:p>
    <w:p w14:paraId="4B921C8C" w14:textId="1D83C73D" w:rsidR="00E24FD9" w:rsidRDefault="00E24FD9" w:rsidP="00340E9A">
      <w:pPr>
        <w:ind w:right="237"/>
        <w:jc w:val="both"/>
        <w:rPr>
          <w:sz w:val="24"/>
          <w:szCs w:val="24"/>
        </w:rPr>
      </w:pPr>
    </w:p>
    <w:p w14:paraId="65800057" w14:textId="2E80F89E" w:rsidR="00025650" w:rsidRDefault="00FB71DA" w:rsidP="00340E9A">
      <w:pPr>
        <w:ind w:right="237"/>
        <w:jc w:val="both"/>
        <w:rPr>
          <w:sz w:val="24"/>
          <w:szCs w:val="24"/>
        </w:rPr>
      </w:pPr>
      <w:r>
        <w:rPr>
          <w:sz w:val="24"/>
          <w:szCs w:val="24"/>
        </w:rPr>
        <w:t>For the planning of the interview I used the</w:t>
      </w:r>
      <w:r w:rsidR="005876C7">
        <w:rPr>
          <w:sz w:val="24"/>
          <w:szCs w:val="24"/>
        </w:rPr>
        <w:t xml:space="preserve"> Covid 19 Interview Planning Book provided by South Wales Police which covers everything you need to say in order for the interview to be carried out properly and in </w:t>
      </w:r>
      <w:r w:rsidR="00876A24">
        <w:rPr>
          <w:sz w:val="24"/>
          <w:szCs w:val="24"/>
        </w:rPr>
        <w:t>compliance</w:t>
      </w:r>
      <w:r w:rsidR="005876C7">
        <w:rPr>
          <w:sz w:val="24"/>
          <w:szCs w:val="24"/>
        </w:rPr>
        <w:t xml:space="preserve"> with</w:t>
      </w:r>
      <w:r w:rsidR="00876A24">
        <w:rPr>
          <w:sz w:val="24"/>
          <w:szCs w:val="24"/>
        </w:rPr>
        <w:t xml:space="preserve"> legislation and</w:t>
      </w:r>
      <w:r w:rsidR="005876C7">
        <w:rPr>
          <w:sz w:val="24"/>
          <w:szCs w:val="24"/>
        </w:rPr>
        <w:t xml:space="preserve"> regulations. I then filled this out with the details of the offe</w:t>
      </w:r>
      <w:r w:rsidR="00131BD0">
        <w:rPr>
          <w:sz w:val="24"/>
          <w:szCs w:val="24"/>
        </w:rPr>
        <w:t>nce/reasoning for the interview</w:t>
      </w:r>
      <w:r w:rsidR="00876A24">
        <w:rPr>
          <w:sz w:val="24"/>
          <w:szCs w:val="24"/>
        </w:rPr>
        <w:t>.</w:t>
      </w:r>
    </w:p>
    <w:p w14:paraId="3622AFE2" w14:textId="2A21A5D0" w:rsidR="00FB71DA" w:rsidRDefault="00FB71DA" w:rsidP="00340E9A">
      <w:pPr>
        <w:ind w:right="237"/>
        <w:jc w:val="both"/>
        <w:rPr>
          <w:sz w:val="24"/>
          <w:szCs w:val="24"/>
        </w:rPr>
      </w:pPr>
    </w:p>
    <w:p w14:paraId="67E2D428" w14:textId="198EAC19" w:rsidR="00FB71DA" w:rsidRDefault="00FB71DA" w:rsidP="00340E9A">
      <w:pPr>
        <w:ind w:right="237"/>
        <w:jc w:val="both"/>
        <w:rPr>
          <w:sz w:val="24"/>
          <w:szCs w:val="24"/>
        </w:rPr>
      </w:pPr>
      <w:r>
        <w:rPr>
          <w:sz w:val="24"/>
          <w:szCs w:val="24"/>
        </w:rPr>
        <w:t>I needed to make sure that I covered all the points to prove for this offence during the interview in order to get a complete version of events and cover any possible defences. The points to prove for this particular offence are as follows:</w:t>
      </w:r>
    </w:p>
    <w:p w14:paraId="7E571C10" w14:textId="77777777" w:rsidR="00FB71DA" w:rsidRPr="00FB71DA" w:rsidRDefault="00FB71DA" w:rsidP="00FB71DA">
      <w:pPr>
        <w:pStyle w:val="ListParagraph"/>
        <w:numPr>
          <w:ilvl w:val="0"/>
          <w:numId w:val="5"/>
        </w:numPr>
        <w:ind w:right="237"/>
        <w:jc w:val="both"/>
        <w:rPr>
          <w:sz w:val="24"/>
          <w:szCs w:val="24"/>
        </w:rPr>
      </w:pPr>
      <w:r w:rsidRPr="00FB71DA">
        <w:rPr>
          <w:sz w:val="24"/>
          <w:szCs w:val="24"/>
        </w:rPr>
        <w:t>You have intended to cause another person harassment, alarm, or distress,</w:t>
      </w:r>
    </w:p>
    <w:p w14:paraId="6EDC7C35" w14:textId="77777777" w:rsidR="00FB71DA" w:rsidRPr="00FB71DA" w:rsidRDefault="00FB71DA" w:rsidP="00FB71DA">
      <w:pPr>
        <w:pStyle w:val="ListParagraph"/>
        <w:numPr>
          <w:ilvl w:val="0"/>
          <w:numId w:val="5"/>
        </w:numPr>
        <w:ind w:right="237"/>
        <w:jc w:val="both"/>
        <w:rPr>
          <w:sz w:val="24"/>
          <w:szCs w:val="24"/>
        </w:rPr>
      </w:pPr>
      <w:r w:rsidRPr="00FB71DA">
        <w:rPr>
          <w:sz w:val="24"/>
          <w:szCs w:val="24"/>
        </w:rPr>
        <w:t>You have used threatening, abusive, or insulting words or behaviour, and</w:t>
      </w:r>
    </w:p>
    <w:p w14:paraId="116CEF89" w14:textId="4A08AA30" w:rsidR="00FB71DA" w:rsidRDefault="00FB71DA" w:rsidP="00FB71DA">
      <w:pPr>
        <w:pStyle w:val="ListParagraph"/>
        <w:numPr>
          <w:ilvl w:val="0"/>
          <w:numId w:val="5"/>
        </w:numPr>
        <w:ind w:right="237"/>
        <w:jc w:val="both"/>
        <w:rPr>
          <w:sz w:val="24"/>
          <w:szCs w:val="24"/>
        </w:rPr>
      </w:pPr>
      <w:r w:rsidRPr="00FB71DA">
        <w:rPr>
          <w:sz w:val="24"/>
          <w:szCs w:val="24"/>
        </w:rPr>
        <w:t>Your actions have caused another person to feel harassed, alarmed, or distressed</w:t>
      </w:r>
    </w:p>
    <w:p w14:paraId="6199E9CA" w14:textId="73D80374" w:rsidR="009513E8" w:rsidRDefault="009513E8" w:rsidP="009513E8">
      <w:pPr>
        <w:ind w:left="360" w:right="237"/>
        <w:jc w:val="both"/>
        <w:rPr>
          <w:sz w:val="24"/>
          <w:szCs w:val="24"/>
        </w:rPr>
      </w:pPr>
    </w:p>
    <w:p w14:paraId="4109815C" w14:textId="5EDB78E4" w:rsidR="009513E8" w:rsidRDefault="009513E8" w:rsidP="009513E8">
      <w:pPr>
        <w:ind w:left="360" w:right="237"/>
        <w:jc w:val="both"/>
        <w:rPr>
          <w:sz w:val="24"/>
          <w:szCs w:val="24"/>
        </w:rPr>
      </w:pPr>
      <w:r>
        <w:rPr>
          <w:sz w:val="24"/>
          <w:szCs w:val="24"/>
        </w:rPr>
        <w:t>(</w:t>
      </w:r>
      <w:hyperlink r:id="rId24" w:history="1">
        <w:r w:rsidR="00857FCA" w:rsidRPr="003A783F">
          <w:rPr>
            <w:rStyle w:val="Hyperlink"/>
            <w:sz w:val="24"/>
            <w:szCs w:val="24"/>
          </w:rPr>
          <w:t>https://www.legislation.gov.uk/ukpga/1986/64/section/4A</w:t>
        </w:r>
      </w:hyperlink>
      <w:r>
        <w:rPr>
          <w:sz w:val="24"/>
          <w:szCs w:val="24"/>
        </w:rPr>
        <w:t>)</w:t>
      </w:r>
    </w:p>
    <w:p w14:paraId="225B793E" w14:textId="7B78318E" w:rsidR="00857FCA" w:rsidRPr="009513E8" w:rsidRDefault="00857FCA" w:rsidP="009513E8">
      <w:pPr>
        <w:ind w:left="360" w:right="237"/>
        <w:jc w:val="both"/>
        <w:rPr>
          <w:sz w:val="24"/>
          <w:szCs w:val="24"/>
        </w:rPr>
      </w:pPr>
      <w:r>
        <w:rPr>
          <w:sz w:val="24"/>
          <w:szCs w:val="24"/>
        </w:rPr>
        <w:t>(</w:t>
      </w:r>
      <w:r w:rsidRPr="00857FCA">
        <w:rPr>
          <w:sz w:val="24"/>
          <w:szCs w:val="24"/>
        </w:rPr>
        <w:t>https://criminaldefence.info/section-4a-poa/#:~:text=If%20you%20are%20accused%20of%20an%20offence%20under,another%20person%20to%20feel%20harassed%2C%20alarmed%2C%20or%20distressed</w:t>
      </w:r>
      <w:r>
        <w:rPr>
          <w:sz w:val="24"/>
          <w:szCs w:val="24"/>
        </w:rPr>
        <w:t>)</w:t>
      </w:r>
    </w:p>
    <w:p w14:paraId="7A99F832" w14:textId="25A58B07" w:rsidR="00025650" w:rsidRDefault="00025650" w:rsidP="00340E9A">
      <w:pPr>
        <w:ind w:right="237"/>
        <w:jc w:val="both"/>
        <w:rPr>
          <w:sz w:val="24"/>
          <w:szCs w:val="24"/>
        </w:rPr>
      </w:pPr>
    </w:p>
    <w:p w14:paraId="235D3340" w14:textId="77777777" w:rsidR="00E44F7A" w:rsidRDefault="00E44F7A" w:rsidP="00340E9A">
      <w:pPr>
        <w:ind w:right="237"/>
        <w:jc w:val="both"/>
        <w:rPr>
          <w:sz w:val="24"/>
          <w:szCs w:val="24"/>
        </w:rPr>
      </w:pPr>
    </w:p>
    <w:p w14:paraId="75A8F206" w14:textId="40E5D3FD" w:rsidR="00363ED9" w:rsidRDefault="00876A24" w:rsidP="00340E9A">
      <w:pPr>
        <w:ind w:right="237"/>
        <w:jc w:val="both"/>
        <w:rPr>
          <w:sz w:val="24"/>
          <w:szCs w:val="24"/>
        </w:rPr>
      </w:pPr>
      <w:r>
        <w:rPr>
          <w:sz w:val="24"/>
          <w:szCs w:val="24"/>
        </w:rPr>
        <w:t>I then carried out the interview</w:t>
      </w:r>
      <w:r w:rsidR="00363ED9">
        <w:rPr>
          <w:sz w:val="24"/>
          <w:szCs w:val="24"/>
        </w:rPr>
        <w:t xml:space="preserve"> process</w:t>
      </w:r>
      <w:r>
        <w:rPr>
          <w:sz w:val="24"/>
          <w:szCs w:val="24"/>
        </w:rPr>
        <w:t>, and the planning, by adhering to the PEACE MODEL</w:t>
      </w:r>
      <w:r w:rsidR="00E44F7A">
        <w:rPr>
          <w:sz w:val="24"/>
          <w:szCs w:val="24"/>
        </w:rPr>
        <w:t xml:space="preserve"> FRAMEWORK</w:t>
      </w:r>
      <w:r w:rsidR="00363ED9">
        <w:rPr>
          <w:sz w:val="24"/>
          <w:szCs w:val="24"/>
        </w:rPr>
        <w:t>. (</w:t>
      </w:r>
      <w:r w:rsidR="00363ED9" w:rsidRPr="00363ED9">
        <w:rPr>
          <w:sz w:val="24"/>
          <w:szCs w:val="24"/>
        </w:rPr>
        <w:t>https://www.app.college.police.uk/app-content/investigations/investigative-interviewing/#peace-framework</w:t>
      </w:r>
      <w:r w:rsidR="00363ED9">
        <w:rPr>
          <w:sz w:val="24"/>
          <w:szCs w:val="24"/>
        </w:rPr>
        <w:t>)</w:t>
      </w:r>
    </w:p>
    <w:p w14:paraId="7AFE4B41" w14:textId="77777777" w:rsidR="00363ED9" w:rsidRDefault="00363ED9" w:rsidP="00340E9A">
      <w:pPr>
        <w:ind w:right="237"/>
        <w:jc w:val="both"/>
        <w:rPr>
          <w:sz w:val="24"/>
          <w:szCs w:val="24"/>
        </w:rPr>
      </w:pPr>
    </w:p>
    <w:p w14:paraId="5AD36408" w14:textId="475E28A6" w:rsidR="00876A24" w:rsidRDefault="00876A24" w:rsidP="00340E9A">
      <w:pPr>
        <w:ind w:right="237"/>
        <w:jc w:val="both"/>
        <w:rPr>
          <w:sz w:val="24"/>
          <w:szCs w:val="24"/>
        </w:rPr>
      </w:pPr>
      <w:r>
        <w:rPr>
          <w:sz w:val="24"/>
          <w:szCs w:val="24"/>
        </w:rPr>
        <w:t>As this was a VA I had to contact a VA sergeant in order to create the VA number before I could start the interview. I then followed the Interview booklet I had filled out which details the introduction of the meeting and meeting the requirements</w:t>
      </w:r>
      <w:r w:rsidR="00F725BB">
        <w:rPr>
          <w:sz w:val="24"/>
          <w:szCs w:val="24"/>
        </w:rPr>
        <w:t xml:space="preserve"> in accordance with PACE</w:t>
      </w:r>
      <w:r>
        <w:rPr>
          <w:sz w:val="24"/>
          <w:szCs w:val="24"/>
        </w:rPr>
        <w:t xml:space="preserve"> 1984 by giving the caution and explaining her right to legal advice </w:t>
      </w:r>
      <w:r w:rsidR="00F725BB">
        <w:rPr>
          <w:sz w:val="24"/>
          <w:szCs w:val="24"/>
        </w:rPr>
        <w:t>(Police And Criminal Evidence Act, 1984).</w:t>
      </w:r>
      <w:r>
        <w:rPr>
          <w:sz w:val="24"/>
          <w:szCs w:val="24"/>
        </w:rPr>
        <w:t xml:space="preserve"> I did this whilst maintaining good rapport with the subject.</w:t>
      </w:r>
      <w:r w:rsidR="00E44F7A">
        <w:rPr>
          <w:sz w:val="24"/>
          <w:szCs w:val="24"/>
        </w:rPr>
        <w:t xml:space="preserve"> I then explained the reason for the interview and began with my opening questions.</w:t>
      </w:r>
    </w:p>
    <w:p w14:paraId="547BB58B" w14:textId="3EF88BF2" w:rsidR="00E44F7A" w:rsidRDefault="00E44F7A" w:rsidP="00340E9A">
      <w:pPr>
        <w:ind w:right="237"/>
        <w:jc w:val="both"/>
        <w:rPr>
          <w:sz w:val="24"/>
          <w:szCs w:val="24"/>
        </w:rPr>
      </w:pPr>
    </w:p>
    <w:p w14:paraId="7B0919FF" w14:textId="3216E0AC" w:rsidR="00E44F7A" w:rsidRDefault="00E44F7A" w:rsidP="00340E9A">
      <w:pPr>
        <w:ind w:right="237"/>
        <w:jc w:val="both"/>
        <w:rPr>
          <w:sz w:val="24"/>
          <w:szCs w:val="24"/>
        </w:rPr>
      </w:pPr>
      <w:r>
        <w:rPr>
          <w:sz w:val="24"/>
          <w:szCs w:val="24"/>
        </w:rPr>
        <w:t xml:space="preserve">At this point I asked the subject, “DID YOU DO IT”, to which they replied yes. So I knew then that the interview will be guilty one and so it was straightforward. As this was a full admission I did not necessarily need to pick out topics and probe as this </w:t>
      </w:r>
      <w:r>
        <w:rPr>
          <w:sz w:val="24"/>
          <w:szCs w:val="24"/>
        </w:rPr>
        <w:lastRenderedPageBreak/>
        <w:t>was only a low offence, to which they admit.  I then asked them to then explain their version of events in order to clarify, which matched up the witness and victim statements. I then asked the subject if they intended to make the victim feel distressed to which they essentially stated that they did intend this. I then asked if they understood how their actions have caused the victim to feel alarmed and distressed and they replied that they did understand and they were apologetic. I asked these question in order to cover the points to prove for the offence.</w:t>
      </w:r>
    </w:p>
    <w:p w14:paraId="3FB02C70" w14:textId="4F867D55" w:rsidR="00E44F7A" w:rsidRDefault="00E44F7A" w:rsidP="00340E9A">
      <w:pPr>
        <w:ind w:right="237"/>
        <w:jc w:val="both"/>
        <w:rPr>
          <w:sz w:val="24"/>
          <w:szCs w:val="24"/>
        </w:rPr>
      </w:pPr>
    </w:p>
    <w:p w14:paraId="75831380" w14:textId="3666764A" w:rsidR="00E44F7A" w:rsidRDefault="00E44F7A" w:rsidP="00340E9A">
      <w:pPr>
        <w:ind w:right="237"/>
        <w:jc w:val="both"/>
        <w:rPr>
          <w:sz w:val="24"/>
          <w:szCs w:val="24"/>
        </w:rPr>
      </w:pPr>
      <w:r>
        <w:rPr>
          <w:sz w:val="24"/>
          <w:szCs w:val="24"/>
        </w:rPr>
        <w:t>Satisfied that I had received a full admission I then thanked the subject for their honesty and brought the interview to a close by following the guidance in the Interview booklet.</w:t>
      </w:r>
    </w:p>
    <w:p w14:paraId="13D4B566" w14:textId="31C101EE" w:rsidR="00E44F7A" w:rsidRDefault="00E44F7A" w:rsidP="00340E9A">
      <w:pPr>
        <w:ind w:right="237"/>
        <w:jc w:val="both"/>
        <w:rPr>
          <w:sz w:val="24"/>
          <w:szCs w:val="24"/>
        </w:rPr>
      </w:pPr>
    </w:p>
    <w:p w14:paraId="6D1EF2C6" w14:textId="76CDBABC" w:rsidR="00131BD0" w:rsidRDefault="00131BD0" w:rsidP="00340E9A">
      <w:pPr>
        <w:ind w:right="237"/>
        <w:jc w:val="both"/>
        <w:rPr>
          <w:sz w:val="24"/>
          <w:szCs w:val="24"/>
        </w:rPr>
      </w:pPr>
      <w:r w:rsidRPr="00131BD0">
        <w:rPr>
          <w:sz w:val="24"/>
          <w:szCs w:val="24"/>
        </w:rPr>
        <w:t>I will use the ‘Driscoll’s what method’ (2007) to reflec</w:t>
      </w:r>
      <w:r>
        <w:rPr>
          <w:sz w:val="24"/>
          <w:szCs w:val="24"/>
        </w:rPr>
        <w:t>t on this.</w:t>
      </w:r>
    </w:p>
    <w:p w14:paraId="4CE26DA4" w14:textId="44D8827E" w:rsidR="00FB71DA" w:rsidRDefault="00131BD0" w:rsidP="00340E9A">
      <w:pPr>
        <w:ind w:right="237"/>
        <w:jc w:val="both"/>
        <w:rPr>
          <w:sz w:val="24"/>
          <w:szCs w:val="24"/>
        </w:rPr>
      </w:pPr>
      <w:r>
        <w:rPr>
          <w:sz w:val="24"/>
          <w:szCs w:val="24"/>
        </w:rPr>
        <w:t>Looking back on this, I</w:t>
      </w:r>
      <w:r w:rsidRPr="00131BD0">
        <w:rPr>
          <w:sz w:val="24"/>
          <w:szCs w:val="24"/>
        </w:rPr>
        <w:t xml:space="preserve"> appropriately manage</w:t>
      </w:r>
      <w:r>
        <w:rPr>
          <w:sz w:val="24"/>
          <w:szCs w:val="24"/>
        </w:rPr>
        <w:t>d</w:t>
      </w:r>
      <w:r w:rsidRPr="00131BD0">
        <w:rPr>
          <w:sz w:val="24"/>
          <w:szCs w:val="24"/>
        </w:rPr>
        <w:t xml:space="preserve"> the expectations of the victim and witnesses whilst dealing fairly and impartially with the female who is accused. This has allowed me to deal with this without a bias, which has resulted in the best possible outcome for all parties.</w:t>
      </w:r>
      <w:r>
        <w:rPr>
          <w:sz w:val="24"/>
          <w:szCs w:val="24"/>
        </w:rPr>
        <w:t xml:space="preserve"> The female was given a woman pathfinder which is less intrusive and does not result in a criminal record. The victim and witness were happy with this positive outcome.</w:t>
      </w:r>
    </w:p>
    <w:p w14:paraId="4112EC19" w14:textId="6B43723B" w:rsidR="00131BD0" w:rsidRDefault="00131BD0" w:rsidP="00340E9A">
      <w:pPr>
        <w:ind w:right="237"/>
        <w:jc w:val="both"/>
        <w:rPr>
          <w:sz w:val="24"/>
          <w:szCs w:val="24"/>
        </w:rPr>
      </w:pPr>
    </w:p>
    <w:p w14:paraId="158240F7" w14:textId="0D93B737" w:rsidR="00131BD0" w:rsidRPr="00270EEB" w:rsidRDefault="00131BD0" w:rsidP="00340E9A">
      <w:pPr>
        <w:ind w:right="237"/>
        <w:jc w:val="both"/>
        <w:rPr>
          <w:sz w:val="24"/>
          <w:szCs w:val="24"/>
        </w:rPr>
      </w:pPr>
      <w:r>
        <w:rPr>
          <w:sz w:val="24"/>
          <w:szCs w:val="24"/>
        </w:rPr>
        <w:t xml:space="preserve">For the ‘What </w:t>
      </w:r>
      <w:r w:rsidR="000C6165">
        <w:rPr>
          <w:sz w:val="24"/>
          <w:szCs w:val="24"/>
        </w:rPr>
        <w:t>now</w:t>
      </w:r>
      <w:r>
        <w:rPr>
          <w:sz w:val="24"/>
          <w:szCs w:val="24"/>
        </w:rPr>
        <w:t xml:space="preserve">’ stage. </w:t>
      </w:r>
      <w:r w:rsidRPr="00131BD0">
        <w:rPr>
          <w:sz w:val="24"/>
          <w:szCs w:val="24"/>
        </w:rPr>
        <w:t xml:space="preserve">With the above in mind I am confident that I have made the best possible decisions </w:t>
      </w:r>
      <w:r w:rsidR="000C6165">
        <w:rPr>
          <w:sz w:val="24"/>
          <w:szCs w:val="24"/>
        </w:rPr>
        <w:t>whilst investigating</w:t>
      </w:r>
      <w:r w:rsidRPr="00131BD0">
        <w:rPr>
          <w:sz w:val="24"/>
          <w:szCs w:val="24"/>
        </w:rPr>
        <w:t>. If I were to deal with this incident again, I would not change anything about the way it was handled as I was able to get the most positive outcome for all parties involved, while still achieving the same goal and upholding public perception</w:t>
      </w:r>
      <w:r w:rsidR="000C6165">
        <w:rPr>
          <w:sz w:val="24"/>
          <w:szCs w:val="24"/>
        </w:rPr>
        <w:t>.</w:t>
      </w:r>
    </w:p>
    <w:p w14:paraId="73D1DF2B" w14:textId="1938D4F1"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340D2369" w:rsidR="00025650" w:rsidRPr="00570730" w:rsidRDefault="00570730" w:rsidP="00340E9A">
      <w:pPr>
        <w:ind w:right="237"/>
        <w:jc w:val="both"/>
        <w:rPr>
          <w:sz w:val="24"/>
          <w:szCs w:val="24"/>
        </w:rPr>
      </w:pPr>
      <w:r w:rsidRPr="00570730">
        <w:rPr>
          <w:sz w:val="24"/>
          <w:szCs w:val="24"/>
        </w:rPr>
        <w:t>1365 words</w:t>
      </w: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386D18A" w14:textId="22BA7D63" w:rsidR="1717EFC7" w:rsidRDefault="1717EFC7" w:rsidP="1717EFC7">
      <w:pPr>
        <w:ind w:right="237"/>
        <w:jc w:val="center"/>
        <w:rPr>
          <w:color w:val="auto"/>
          <w:sz w:val="22"/>
          <w:szCs w:val="22"/>
        </w:rPr>
      </w:pPr>
      <w:r w:rsidRPr="1717EFC7">
        <w:rPr>
          <w:b/>
          <w:bCs/>
          <w:color w:val="auto"/>
          <w:sz w:val="22"/>
          <w:szCs w:val="22"/>
        </w:rPr>
        <w:t>Task 4</w:t>
      </w:r>
      <w:r w:rsidR="0011237D">
        <w:rPr>
          <w:b/>
          <w:bCs/>
          <w:color w:val="auto"/>
          <w:sz w:val="22"/>
          <w:szCs w:val="22"/>
        </w:rPr>
        <w:t xml:space="preserve"> (Component 2)</w:t>
      </w:r>
    </w:p>
    <w:p w14:paraId="1C421E6D" w14:textId="5B07B9B2" w:rsidR="5848403C" w:rsidRDefault="5848403C" w:rsidP="5848403C">
      <w:pPr>
        <w:ind w:right="237"/>
        <w:jc w:val="center"/>
        <w:rPr>
          <w:b/>
          <w:bCs/>
          <w:sz w:val="24"/>
          <w:szCs w:val="24"/>
        </w:rPr>
      </w:pP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5468B99E" w14:textId="042C192A" w:rsidR="003C458C" w:rsidRDefault="00D11C62" w:rsidP="00340E9A">
      <w:pPr>
        <w:ind w:right="237"/>
        <w:jc w:val="both"/>
        <w:rPr>
          <w:b/>
          <w:sz w:val="24"/>
          <w:szCs w:val="24"/>
        </w:rPr>
      </w:pPr>
      <w:r>
        <w:rPr>
          <w:b/>
          <w:sz w:val="24"/>
          <w:szCs w:val="24"/>
        </w:rPr>
        <w:t>Problem solving</w:t>
      </w:r>
      <w:r w:rsidR="00C91BC2">
        <w:rPr>
          <w:b/>
          <w:sz w:val="24"/>
          <w:szCs w:val="24"/>
        </w:rPr>
        <w:t xml:space="preserve">, </w:t>
      </w:r>
      <w:r>
        <w:rPr>
          <w:b/>
          <w:sz w:val="24"/>
          <w:szCs w:val="24"/>
        </w:rPr>
        <w:t>evidence</w:t>
      </w:r>
      <w:r w:rsidR="00C91BC2">
        <w:rPr>
          <w:b/>
          <w:sz w:val="24"/>
          <w:szCs w:val="24"/>
        </w:rPr>
        <w:t>-</w:t>
      </w:r>
      <w:r>
        <w:rPr>
          <w:b/>
          <w:sz w:val="24"/>
          <w:szCs w:val="24"/>
        </w:rPr>
        <w:t>based policing</w:t>
      </w:r>
      <w:r w:rsidR="00C91BC2">
        <w:rPr>
          <w:b/>
          <w:sz w:val="24"/>
          <w:szCs w:val="24"/>
        </w:rPr>
        <w:t>, understanding the police constable role</w:t>
      </w:r>
      <w:r w:rsidR="00A56BC4">
        <w:rPr>
          <w:b/>
          <w:sz w:val="24"/>
          <w:szCs w:val="24"/>
        </w:rPr>
        <w:t xml:space="preserve">, </w:t>
      </w:r>
      <w:r w:rsidR="00C91BC2">
        <w:rPr>
          <w:b/>
          <w:sz w:val="24"/>
          <w:szCs w:val="24"/>
        </w:rPr>
        <w:t>policing communities</w:t>
      </w:r>
      <w:r w:rsidR="00A56BC4">
        <w:rPr>
          <w:b/>
          <w:sz w:val="24"/>
          <w:szCs w:val="24"/>
        </w:rPr>
        <w:t xml:space="preserve"> and decision making and discretion.</w:t>
      </w:r>
    </w:p>
    <w:p w14:paraId="1E055FB2" w14:textId="77777777" w:rsidR="00D11C62" w:rsidRDefault="00D11C62" w:rsidP="00340E9A">
      <w:pPr>
        <w:ind w:right="237"/>
        <w:jc w:val="both"/>
        <w:rPr>
          <w:sz w:val="24"/>
          <w:szCs w:val="24"/>
          <w:highlight w:val="yellow"/>
        </w:rPr>
      </w:pPr>
    </w:p>
    <w:p w14:paraId="1344A2C6" w14:textId="02861C91" w:rsidR="00B011CD" w:rsidRPr="00270EEB" w:rsidRDefault="00B011CD" w:rsidP="00340E9A">
      <w:pPr>
        <w:ind w:right="237"/>
        <w:jc w:val="both"/>
        <w:rPr>
          <w:sz w:val="24"/>
          <w:szCs w:val="24"/>
        </w:rPr>
      </w:pPr>
      <w:r w:rsidRPr="000B1E96">
        <w:rPr>
          <w:sz w:val="24"/>
          <w:szCs w:val="24"/>
        </w:rPr>
        <w:t xml:space="preserve">You must choose </w:t>
      </w:r>
      <w:r w:rsidRPr="000B1E96">
        <w:rPr>
          <w:b/>
          <w:sz w:val="24"/>
          <w:szCs w:val="24"/>
          <w:u w:val="single"/>
        </w:rPr>
        <w:t>a</w:t>
      </w:r>
      <w:r w:rsidR="00BD1F45">
        <w:rPr>
          <w:b/>
          <w:sz w:val="24"/>
          <w:szCs w:val="24"/>
          <w:u w:val="single"/>
        </w:rPr>
        <w:t>n incident</w:t>
      </w:r>
      <w:r w:rsidR="00BD1F45" w:rsidRPr="00BD1F45">
        <w:rPr>
          <w:b/>
          <w:sz w:val="24"/>
          <w:szCs w:val="24"/>
        </w:rPr>
        <w:t xml:space="preserve"> </w:t>
      </w:r>
      <w:r w:rsidR="008134D1">
        <w:rPr>
          <w:sz w:val="24"/>
          <w:szCs w:val="24"/>
        </w:rPr>
        <w:t>that</w:t>
      </w:r>
      <w:r w:rsidRPr="000B1E96">
        <w:rPr>
          <w:sz w:val="24"/>
          <w:szCs w:val="24"/>
        </w:rPr>
        <w:t xml:space="preserve"> you </w:t>
      </w:r>
      <w:r w:rsidR="008134D1">
        <w:rPr>
          <w:sz w:val="24"/>
          <w:szCs w:val="24"/>
        </w:rPr>
        <w:t>been involved in</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40E9A">
      <w:pPr>
        <w:ind w:right="237"/>
        <w:jc w:val="both"/>
        <w:rPr>
          <w:sz w:val="24"/>
          <w:szCs w:val="24"/>
        </w:rPr>
      </w:pP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C1DBF4D">
        <w:tc>
          <w:tcPr>
            <w:tcW w:w="10188" w:type="dxa"/>
            <w:shd w:val="clear" w:color="auto" w:fill="auto"/>
          </w:tcPr>
          <w:p w14:paraId="0FE59A08" w14:textId="09B3A434" w:rsidR="003769F6" w:rsidRDefault="003769F6" w:rsidP="5848403C">
            <w:pPr>
              <w:pStyle w:val="TableParagraph"/>
              <w:tabs>
                <w:tab w:val="left" w:pos="355"/>
              </w:tabs>
              <w:ind w:left="0" w:right="237"/>
              <w:rPr>
                <w:rFonts w:eastAsia="Times New Roman"/>
                <w:color w:val="000000" w:themeColor="text1"/>
                <w:sz w:val="24"/>
                <w:szCs w:val="24"/>
                <w:lang w:bidi="ar-SA"/>
              </w:rPr>
            </w:pPr>
          </w:p>
          <w:p w14:paraId="62D73FE2" w14:textId="47034491" w:rsidR="00CA2745"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situation including social and legislative contexts and any relevant cultural, ethnicity and language issues. </w:t>
            </w:r>
          </w:p>
          <w:p w14:paraId="636A3FE5" w14:textId="7E22307E" w:rsidR="00C91574" w:rsidRDefault="00C91574" w:rsidP="5848403C">
            <w:pPr>
              <w:ind w:right="237"/>
              <w:jc w:val="both"/>
              <w:rPr>
                <w:sz w:val="24"/>
                <w:szCs w:val="24"/>
              </w:rPr>
            </w:pPr>
          </w:p>
          <w:p w14:paraId="6A04720E" w14:textId="77777777" w:rsidR="0012135C" w:rsidRDefault="5848403C" w:rsidP="5848403C">
            <w:pPr>
              <w:ind w:right="237"/>
              <w:jc w:val="both"/>
              <w:rPr>
                <w:sz w:val="24"/>
                <w:szCs w:val="24"/>
              </w:rPr>
            </w:pPr>
            <w:r w:rsidRPr="5848403C">
              <w:rPr>
                <w:b/>
                <w:bCs/>
                <w:sz w:val="24"/>
                <w:szCs w:val="24"/>
              </w:rPr>
              <w:t>Consider</w:t>
            </w:r>
            <w:r w:rsidRPr="5848403C">
              <w:rPr>
                <w:sz w:val="24"/>
                <w:szCs w:val="24"/>
              </w:rPr>
              <w:t xml:space="preserve"> how the anti-social behaviour impacted the local community and what constitutes effective and appropriate police action. </w:t>
            </w:r>
          </w:p>
          <w:p w14:paraId="3F8D0F97" w14:textId="77777777" w:rsidR="0012135C" w:rsidRDefault="0012135C" w:rsidP="5848403C">
            <w:pPr>
              <w:ind w:right="237"/>
              <w:jc w:val="both"/>
              <w:rPr>
                <w:sz w:val="24"/>
                <w:szCs w:val="24"/>
              </w:rPr>
            </w:pPr>
          </w:p>
          <w:p w14:paraId="00AB5F18" w14:textId="479879FF" w:rsidR="00C91574" w:rsidRDefault="5848403C" w:rsidP="5848403C">
            <w:pPr>
              <w:ind w:right="237"/>
              <w:jc w:val="both"/>
              <w:rPr>
                <w:sz w:val="24"/>
                <w:szCs w:val="24"/>
              </w:rPr>
            </w:pPr>
            <w:r w:rsidRPr="5848403C">
              <w:rPr>
                <w:b/>
                <w:bCs/>
                <w:sz w:val="24"/>
                <w:szCs w:val="24"/>
              </w:rPr>
              <w:t>Outline</w:t>
            </w:r>
            <w:r w:rsidRPr="5848403C">
              <w:rPr>
                <w:sz w:val="24"/>
                <w:szCs w:val="24"/>
              </w:rPr>
              <w:t xml:space="preserve"> your responsibilities when responding to anti-social behaviour (including enforcement, prevention activity and partnership activity). </w:t>
            </w:r>
          </w:p>
          <w:p w14:paraId="4998071E" w14:textId="77777777" w:rsidR="003C458C" w:rsidRDefault="003C458C" w:rsidP="5848403C">
            <w:pPr>
              <w:ind w:right="237"/>
              <w:jc w:val="both"/>
              <w:rPr>
                <w:sz w:val="24"/>
                <w:szCs w:val="24"/>
              </w:rPr>
            </w:pPr>
          </w:p>
          <w:p w14:paraId="3C4885A7" w14:textId="6385A733" w:rsidR="00BA1FFA"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particularly through an </w:t>
            </w:r>
            <w:r w:rsidRPr="5848403C">
              <w:rPr>
                <w:b/>
                <w:bCs/>
                <w:sz w:val="24"/>
                <w:szCs w:val="24"/>
              </w:rPr>
              <w:t>analysis</w:t>
            </w:r>
            <w:r w:rsidRPr="5848403C">
              <w:rPr>
                <w:sz w:val="24"/>
                <w:szCs w:val="24"/>
              </w:rPr>
              <w:t xml:space="preserve"> of the potential impact of bias on the decision-making process.</w:t>
            </w:r>
          </w:p>
          <w:p w14:paraId="6EFBC38D" w14:textId="77777777" w:rsidR="00BD1F45" w:rsidRDefault="00BD1F45" w:rsidP="5848403C">
            <w:pPr>
              <w:ind w:right="237"/>
              <w:jc w:val="both"/>
              <w:rPr>
                <w:sz w:val="24"/>
                <w:szCs w:val="24"/>
              </w:rPr>
            </w:pPr>
          </w:p>
          <w:p w14:paraId="06F54062" w14:textId="1F2016C5" w:rsidR="00BD1F45" w:rsidRDefault="00BD1F45" w:rsidP="5848403C">
            <w:pPr>
              <w:ind w:right="237"/>
              <w:jc w:val="both"/>
              <w:rPr>
                <w:sz w:val="24"/>
                <w:szCs w:val="24"/>
              </w:rPr>
            </w:pPr>
            <w:r>
              <w:rPr>
                <w:sz w:val="24"/>
                <w:szCs w:val="24"/>
              </w:rPr>
              <w:t>Considering your experience to date, reflect on any aspect of problem solving, evidence based policing, decision making and discretion which may impact upon wider police community relations.</w:t>
            </w:r>
          </w:p>
          <w:p w14:paraId="2D16497A" w14:textId="77777777" w:rsidR="00BD1F45" w:rsidRDefault="00BD1F45" w:rsidP="5848403C">
            <w:pPr>
              <w:ind w:right="237"/>
              <w:jc w:val="both"/>
              <w:rPr>
                <w:sz w:val="24"/>
                <w:szCs w:val="24"/>
              </w:rPr>
            </w:pPr>
          </w:p>
          <w:p w14:paraId="688C7C9B" w14:textId="77777777" w:rsidR="00BD1F45" w:rsidRPr="00BD1F45" w:rsidRDefault="00BD1F45" w:rsidP="00BD1F45">
            <w:pPr>
              <w:ind w:right="237"/>
              <w:jc w:val="both"/>
              <w:rPr>
                <w:b/>
                <w:sz w:val="24"/>
                <w:szCs w:val="24"/>
              </w:rPr>
            </w:pPr>
            <w:r w:rsidRPr="00BD1F45">
              <w:rPr>
                <w:b/>
                <w:sz w:val="24"/>
                <w:szCs w:val="24"/>
              </w:rPr>
              <w:t>For example:</w:t>
            </w:r>
          </w:p>
          <w:p w14:paraId="35D7D89D" w14:textId="77777777" w:rsidR="00BD1F45" w:rsidRDefault="00BD1F45" w:rsidP="00BD1F45">
            <w:pPr>
              <w:ind w:right="237"/>
              <w:jc w:val="both"/>
              <w:rPr>
                <w:sz w:val="24"/>
                <w:szCs w:val="24"/>
              </w:rPr>
            </w:pPr>
          </w:p>
          <w:p w14:paraId="62C7A49D" w14:textId="7BC5741C" w:rsidR="00BD1F45" w:rsidRPr="00BD1F45" w:rsidRDefault="00BD1F45" w:rsidP="00BD1F45">
            <w:pPr>
              <w:ind w:right="237"/>
              <w:jc w:val="both"/>
              <w:rPr>
                <w:i/>
                <w:sz w:val="24"/>
                <w:szCs w:val="24"/>
              </w:rPr>
            </w:pPr>
            <w:r w:rsidRPr="00BD1F45">
              <w:rPr>
                <w:i/>
                <w:sz w:val="24"/>
                <w:szCs w:val="24"/>
              </w:rPr>
              <w:t xml:space="preserve">How has your experience of policing the night time economy influenced your </w:t>
            </w:r>
            <w:r>
              <w:rPr>
                <w:i/>
                <w:sz w:val="24"/>
                <w:szCs w:val="24"/>
              </w:rPr>
              <w:t xml:space="preserve">   </w:t>
            </w:r>
            <w:r w:rsidRPr="00BD1F45">
              <w:rPr>
                <w:i/>
                <w:sz w:val="24"/>
                <w:szCs w:val="24"/>
              </w:rPr>
              <w:t>perception of the wider community?</w:t>
            </w:r>
          </w:p>
          <w:p w14:paraId="4361822B" w14:textId="77777777" w:rsidR="00BD1F45" w:rsidRPr="00BD1F45" w:rsidRDefault="00BD1F45" w:rsidP="00BD1F45">
            <w:pPr>
              <w:ind w:right="237"/>
              <w:jc w:val="both"/>
              <w:rPr>
                <w:i/>
                <w:sz w:val="24"/>
                <w:szCs w:val="24"/>
              </w:rPr>
            </w:pPr>
          </w:p>
          <w:p w14:paraId="0ECB7FEB" w14:textId="2FF71B1C" w:rsidR="00BD1F45" w:rsidRPr="00BD1F45" w:rsidRDefault="00BD1F45" w:rsidP="00BD1F45">
            <w:pPr>
              <w:ind w:right="237"/>
              <w:jc w:val="both"/>
              <w:rPr>
                <w:i/>
                <w:sz w:val="24"/>
                <w:szCs w:val="24"/>
              </w:rPr>
            </w:pPr>
            <w:r w:rsidRPr="00BD1F45">
              <w:rPr>
                <w:i/>
                <w:sz w:val="24"/>
                <w:szCs w:val="24"/>
              </w:rPr>
              <w:t>Other examples relating to your experiences would be equally valid.</w:t>
            </w:r>
          </w:p>
          <w:p w14:paraId="4B0D92DA" w14:textId="77777777" w:rsidR="00BD1F45" w:rsidRPr="00270EEB" w:rsidRDefault="00BD1F45" w:rsidP="5848403C">
            <w:pPr>
              <w:ind w:right="237"/>
              <w:jc w:val="both"/>
              <w:rPr>
                <w:sz w:val="24"/>
                <w:szCs w:val="24"/>
              </w:rPr>
            </w:pPr>
          </w:p>
          <w:p w14:paraId="450B38EE" w14:textId="77777777" w:rsidR="003C458C" w:rsidRPr="00270EEB" w:rsidRDefault="003C458C" w:rsidP="5848403C">
            <w:pPr>
              <w:ind w:right="237"/>
              <w:rPr>
                <w:sz w:val="24"/>
                <w:szCs w:val="24"/>
              </w:rPr>
            </w:pPr>
          </w:p>
          <w:p w14:paraId="5A93EC2F" w14:textId="77777777" w:rsidR="003C458C" w:rsidRPr="00270EEB" w:rsidRDefault="003C458C" w:rsidP="5848403C">
            <w:pPr>
              <w:ind w:right="237"/>
              <w:jc w:val="both"/>
              <w:rPr>
                <w:sz w:val="24"/>
                <w:szCs w:val="24"/>
              </w:rPr>
            </w:pPr>
          </w:p>
          <w:p w14:paraId="77D8AC39" w14:textId="417DABC8" w:rsidR="003C458C" w:rsidRPr="00270EEB" w:rsidRDefault="2461808A" w:rsidP="5848403C">
            <w:pPr>
              <w:ind w:right="237"/>
              <w:jc w:val="both"/>
              <w:rPr>
                <w:sz w:val="24"/>
                <w:szCs w:val="24"/>
              </w:rPr>
            </w:pPr>
            <w:r w:rsidRPr="1C1DBF4D">
              <w:rPr>
                <w:sz w:val="24"/>
                <w:szCs w:val="24"/>
              </w:rPr>
              <w:t>1</w:t>
            </w:r>
            <w:r w:rsidR="6F2546C7" w:rsidRPr="1C1DBF4D">
              <w:rPr>
                <w:sz w:val="24"/>
                <w:szCs w:val="24"/>
              </w:rPr>
              <w:t>750</w:t>
            </w:r>
            <w:r w:rsidRPr="1C1DBF4D">
              <w:rPr>
                <w:sz w:val="24"/>
                <w:szCs w:val="24"/>
              </w:rPr>
              <w:t xml:space="preserve"> </w:t>
            </w:r>
            <w:r w:rsidR="5848403C" w:rsidRPr="1C1DBF4D">
              <w:rPr>
                <w:sz w:val="24"/>
                <w:szCs w:val="24"/>
              </w:rPr>
              <w:t xml:space="preserve">words </w:t>
            </w:r>
            <w:r w:rsidR="5848403C" w:rsidRPr="1C1DBF4D">
              <w:rPr>
                <w:i/>
                <w:iCs/>
                <w:sz w:val="24"/>
                <w:szCs w:val="24"/>
              </w:rPr>
              <w:t>(+/- 10%: include your actual word count at the end of each section)</w:t>
            </w:r>
          </w:p>
        </w:tc>
      </w:tr>
      <w:tr w:rsidR="00BD1F45" w:rsidRPr="00270EEB" w14:paraId="446DD42C" w14:textId="77777777" w:rsidTr="1C1DBF4D">
        <w:tc>
          <w:tcPr>
            <w:tcW w:w="10188" w:type="dxa"/>
            <w:shd w:val="clear" w:color="auto" w:fill="auto"/>
          </w:tcPr>
          <w:p w14:paraId="26707CBB" w14:textId="77777777" w:rsidR="00BD1F45" w:rsidRDefault="00BD1F45" w:rsidP="5848403C">
            <w:pPr>
              <w:pStyle w:val="TableParagraph"/>
              <w:tabs>
                <w:tab w:val="left" w:pos="355"/>
              </w:tabs>
              <w:ind w:left="0" w:right="237"/>
              <w:rPr>
                <w:rFonts w:eastAsia="Times New Roman"/>
                <w:color w:val="000000" w:themeColor="text1"/>
                <w:sz w:val="24"/>
                <w:szCs w:val="24"/>
                <w:lang w:bidi="ar-SA"/>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7A11E086" w14:textId="4DB085C1" w:rsidR="00E35B4C" w:rsidRPr="00E35B4C" w:rsidRDefault="00BE0266" w:rsidP="00E35B4C">
      <w:pPr>
        <w:ind w:right="237"/>
        <w:jc w:val="both"/>
        <w:rPr>
          <w:sz w:val="24"/>
          <w:szCs w:val="24"/>
        </w:rPr>
      </w:pPr>
      <w:r>
        <w:rPr>
          <w:sz w:val="24"/>
          <w:szCs w:val="24"/>
        </w:rPr>
        <w:t>As per the p</w:t>
      </w:r>
      <w:r w:rsidR="00E35B4C">
        <w:rPr>
          <w:sz w:val="24"/>
          <w:szCs w:val="24"/>
        </w:rPr>
        <w:t>r</w:t>
      </w:r>
      <w:r>
        <w:rPr>
          <w:sz w:val="24"/>
          <w:szCs w:val="24"/>
        </w:rPr>
        <w:t>oblem solving notes from Moodle</w:t>
      </w:r>
      <w:r w:rsidR="00E35B4C">
        <w:rPr>
          <w:sz w:val="24"/>
          <w:szCs w:val="24"/>
        </w:rPr>
        <w:t>.</w:t>
      </w:r>
    </w:p>
    <w:p w14:paraId="1ADF714A" w14:textId="128C0EA0" w:rsidR="00E35B4C" w:rsidRPr="00E35B4C" w:rsidRDefault="00E35B4C" w:rsidP="00E35B4C">
      <w:pPr>
        <w:pStyle w:val="Default"/>
        <w:rPr>
          <w:color w:val="auto"/>
        </w:rPr>
      </w:pPr>
      <w:r w:rsidRPr="00E35B4C">
        <w:rPr>
          <w:color w:val="auto"/>
        </w:rPr>
        <w:t>The purpose of a problem solving approach is to address the underlying conditions that may be causing the problem and recognise, and use the expertise of others in order to solve, or manage it better</w:t>
      </w:r>
      <w:r w:rsidR="00BE0266">
        <w:rPr>
          <w:color w:val="auto"/>
        </w:rPr>
        <w:t>.</w:t>
      </w:r>
      <w:r w:rsidRPr="00E35B4C">
        <w:rPr>
          <w:color w:val="auto"/>
        </w:rPr>
        <w:t xml:space="preserve"> </w:t>
      </w:r>
    </w:p>
    <w:p w14:paraId="0909DA0F" w14:textId="31580317" w:rsidR="00E35B4C" w:rsidRPr="00E35B4C" w:rsidRDefault="00E35B4C" w:rsidP="00E35B4C">
      <w:pPr>
        <w:pStyle w:val="Default"/>
        <w:spacing w:after="288"/>
        <w:rPr>
          <w:color w:val="auto"/>
        </w:rPr>
      </w:pPr>
      <w:r w:rsidRPr="00E35B4C">
        <w:rPr>
          <w:color w:val="auto"/>
        </w:rPr>
        <w:t>•</w:t>
      </w:r>
      <w:r w:rsidRPr="00E35B4C">
        <w:rPr>
          <w:bCs/>
          <w:color w:val="auto"/>
        </w:rPr>
        <w:t>It must be described precisely and accurately</w:t>
      </w:r>
      <w:r w:rsidRPr="00E35B4C">
        <w:rPr>
          <w:color w:val="auto"/>
        </w:rPr>
        <w:t xml:space="preserve"> and broken down into specific aspects of the problem.  It is important to understand that problems often aren’t what they first appear to be;</w:t>
      </w:r>
    </w:p>
    <w:p w14:paraId="59FF3170" w14:textId="166B2C97" w:rsidR="00E35B4C" w:rsidRPr="00E35B4C" w:rsidRDefault="00E35B4C" w:rsidP="00E35B4C">
      <w:pPr>
        <w:pStyle w:val="Default"/>
        <w:spacing w:after="288"/>
        <w:rPr>
          <w:color w:val="auto"/>
        </w:rPr>
      </w:pPr>
      <w:r w:rsidRPr="00E35B4C">
        <w:rPr>
          <w:color w:val="auto"/>
        </w:rPr>
        <w:lastRenderedPageBreak/>
        <w:t>•</w:t>
      </w:r>
      <w:r w:rsidRPr="00E35B4C">
        <w:rPr>
          <w:bCs/>
          <w:color w:val="auto"/>
        </w:rPr>
        <w:t>It must be understood</w:t>
      </w:r>
      <w:r w:rsidRPr="00E35B4C">
        <w:rPr>
          <w:color w:val="auto"/>
        </w:rPr>
        <w:t xml:space="preserve"> in terms of the various interests at stake.  Individuals and groups of people are affected in different ways by a problem and have different ideas about what should be done about the problem;</w:t>
      </w:r>
    </w:p>
    <w:p w14:paraId="2E18742C" w14:textId="77777777" w:rsidR="00E35B4C" w:rsidRPr="00E35B4C" w:rsidRDefault="00E35B4C" w:rsidP="00E35B4C">
      <w:pPr>
        <w:pStyle w:val="Default"/>
        <w:spacing w:after="288"/>
        <w:rPr>
          <w:color w:val="auto"/>
        </w:rPr>
      </w:pPr>
      <w:r w:rsidRPr="00E35B4C">
        <w:rPr>
          <w:color w:val="auto"/>
        </w:rPr>
        <w:t>•</w:t>
      </w:r>
      <w:r w:rsidRPr="00E35B4C">
        <w:rPr>
          <w:bCs/>
          <w:color w:val="auto"/>
        </w:rPr>
        <w:t xml:space="preserve">The way the problem is currently being handled must be understood </w:t>
      </w:r>
      <w:r w:rsidRPr="00E35B4C">
        <w:rPr>
          <w:color w:val="auto"/>
        </w:rPr>
        <w:t>and the limits of effectiveness must be openly acknowledged in order to come up with a better response.</w:t>
      </w:r>
    </w:p>
    <w:p w14:paraId="242F18C5" w14:textId="4BD254EF" w:rsidR="008E38BA" w:rsidRPr="00BE0266" w:rsidRDefault="00E35B4C" w:rsidP="00BE0266">
      <w:pPr>
        <w:pStyle w:val="Default"/>
        <w:rPr>
          <w:color w:val="auto"/>
        </w:rPr>
      </w:pPr>
      <w:r w:rsidRPr="00E35B4C">
        <w:rPr>
          <w:color w:val="auto"/>
        </w:rPr>
        <w:t>•</w:t>
      </w:r>
      <w:r w:rsidRPr="00E35B4C">
        <w:rPr>
          <w:bCs/>
          <w:color w:val="auto"/>
        </w:rPr>
        <w:t>All possible responses should be considered</w:t>
      </w:r>
      <w:r w:rsidRPr="00E35B4C">
        <w:rPr>
          <w:color w:val="auto"/>
        </w:rPr>
        <w:t xml:space="preserve"> so as not to cut short potentially effective responses.  Possible responses should follow from what is learned during the analysis.</w:t>
      </w:r>
    </w:p>
    <w:p w14:paraId="2710F0D3" w14:textId="77777777" w:rsidR="00E35B4C" w:rsidRDefault="00E35B4C" w:rsidP="00340E9A">
      <w:pPr>
        <w:ind w:right="237"/>
        <w:jc w:val="both"/>
        <w:rPr>
          <w:sz w:val="24"/>
          <w:szCs w:val="24"/>
        </w:rPr>
      </w:pPr>
    </w:p>
    <w:p w14:paraId="113966C8" w14:textId="78B725A1" w:rsidR="00E35B4C" w:rsidRPr="00E35B4C" w:rsidRDefault="00E35B4C" w:rsidP="00E35B4C">
      <w:pPr>
        <w:ind w:right="237"/>
        <w:jc w:val="both"/>
        <w:rPr>
          <w:sz w:val="24"/>
          <w:szCs w:val="24"/>
        </w:rPr>
      </w:pPr>
      <w:r>
        <w:rPr>
          <w:sz w:val="24"/>
          <w:szCs w:val="24"/>
        </w:rPr>
        <w:t xml:space="preserve">Evidence </w:t>
      </w:r>
      <w:r w:rsidRPr="00E35B4C">
        <w:rPr>
          <w:sz w:val="24"/>
          <w:szCs w:val="24"/>
        </w:rPr>
        <w:t>Based Policing (EBP) can be unders</w:t>
      </w:r>
      <w:r>
        <w:rPr>
          <w:sz w:val="24"/>
          <w:szCs w:val="24"/>
        </w:rPr>
        <w:t>tood as a problem solving cycle t</w:t>
      </w:r>
      <w:r w:rsidRPr="00E35B4C">
        <w:rPr>
          <w:sz w:val="24"/>
          <w:szCs w:val="24"/>
        </w:rPr>
        <w:t xml:space="preserve">hat involves police officers and staff using </w:t>
      </w:r>
      <w:r>
        <w:rPr>
          <w:sz w:val="24"/>
          <w:szCs w:val="24"/>
        </w:rPr>
        <w:t xml:space="preserve">and creating the best available </w:t>
      </w:r>
      <w:r w:rsidRPr="00E35B4C">
        <w:rPr>
          <w:sz w:val="24"/>
          <w:szCs w:val="24"/>
        </w:rPr>
        <w:t xml:space="preserve">research </w:t>
      </w:r>
      <w:r>
        <w:rPr>
          <w:sz w:val="24"/>
          <w:szCs w:val="24"/>
        </w:rPr>
        <w:t>evidence</w:t>
      </w:r>
      <w:r w:rsidRPr="00E35B4C">
        <w:rPr>
          <w:sz w:val="24"/>
          <w:szCs w:val="24"/>
        </w:rPr>
        <w:t xml:space="preserve"> to inform or test policing policies, decisions and practices.</w:t>
      </w:r>
    </w:p>
    <w:p w14:paraId="0E70C9D2" w14:textId="2AE25F0A" w:rsidR="00E35B4C" w:rsidRDefault="00E35B4C" w:rsidP="00E35B4C">
      <w:pPr>
        <w:ind w:right="237"/>
        <w:jc w:val="both"/>
        <w:rPr>
          <w:sz w:val="24"/>
          <w:szCs w:val="24"/>
        </w:rPr>
      </w:pPr>
      <w:r w:rsidRPr="00E35B4C">
        <w:rPr>
          <w:sz w:val="24"/>
          <w:szCs w:val="24"/>
        </w:rPr>
        <w:t>EBP is defined as creating, reviewing and using the be</w:t>
      </w:r>
      <w:r>
        <w:rPr>
          <w:sz w:val="24"/>
          <w:szCs w:val="24"/>
        </w:rPr>
        <w:t xml:space="preserve">st available evidence to inform </w:t>
      </w:r>
      <w:r w:rsidRPr="00E35B4C">
        <w:rPr>
          <w:sz w:val="24"/>
          <w:szCs w:val="24"/>
        </w:rPr>
        <w:t>police policies, practices and decisions.</w:t>
      </w:r>
    </w:p>
    <w:p w14:paraId="5D9E0A40" w14:textId="77777777" w:rsidR="00E35B4C" w:rsidRDefault="00E35B4C" w:rsidP="00340E9A">
      <w:pPr>
        <w:ind w:right="237"/>
        <w:jc w:val="both"/>
        <w:rPr>
          <w:sz w:val="24"/>
          <w:szCs w:val="24"/>
        </w:rPr>
      </w:pPr>
    </w:p>
    <w:p w14:paraId="0B98F73C" w14:textId="5DC80614" w:rsidR="008E38BA" w:rsidRDefault="008E38BA" w:rsidP="00340E9A">
      <w:pPr>
        <w:ind w:right="237"/>
        <w:jc w:val="both"/>
        <w:rPr>
          <w:sz w:val="24"/>
          <w:szCs w:val="24"/>
        </w:rPr>
      </w:pPr>
      <w:r>
        <w:rPr>
          <w:sz w:val="24"/>
          <w:szCs w:val="24"/>
        </w:rPr>
        <w:t>Evidence-based policing</w:t>
      </w:r>
      <w:r w:rsidR="00D47489">
        <w:rPr>
          <w:sz w:val="24"/>
          <w:szCs w:val="24"/>
        </w:rPr>
        <w:t xml:space="preserve"> as per the College Of Policing ( </w:t>
      </w:r>
      <w:hyperlink r:id="rId25" w:history="1">
        <w:r w:rsidR="00D47489" w:rsidRPr="003A783F">
          <w:rPr>
            <w:rStyle w:val="Hyperlink"/>
            <w:sz w:val="24"/>
            <w:szCs w:val="24"/>
          </w:rPr>
          <w:t>https://whatworks.college.police.uk/About/Pages/What-is-EBP.aspxv</w:t>
        </w:r>
      </w:hyperlink>
      <w:r w:rsidR="00D47489">
        <w:rPr>
          <w:sz w:val="24"/>
          <w:szCs w:val="24"/>
        </w:rPr>
        <w:t xml:space="preserve"> )</w:t>
      </w:r>
    </w:p>
    <w:p w14:paraId="7337BB8D" w14:textId="77777777" w:rsidR="00D47489" w:rsidRPr="00D47489" w:rsidRDefault="00D47489" w:rsidP="00D47489">
      <w:pPr>
        <w:ind w:right="237"/>
        <w:jc w:val="both"/>
        <w:rPr>
          <w:sz w:val="24"/>
          <w:szCs w:val="24"/>
        </w:rPr>
      </w:pPr>
      <w:r w:rsidRPr="00D47489">
        <w:rPr>
          <w:sz w:val="24"/>
          <w:szCs w:val="24"/>
        </w:rPr>
        <w:t>In an evidence-based policing approach, police officers, staff and volunteers create, review and use the best available evidence to inform and challenge policies, practices and decisions.</w:t>
      </w:r>
    </w:p>
    <w:p w14:paraId="3C2308DC" w14:textId="77777777" w:rsidR="00D47489" w:rsidRPr="00D47489" w:rsidRDefault="00D47489" w:rsidP="00D47489">
      <w:pPr>
        <w:ind w:right="237"/>
        <w:jc w:val="both"/>
        <w:rPr>
          <w:sz w:val="24"/>
          <w:szCs w:val="24"/>
        </w:rPr>
      </w:pPr>
    </w:p>
    <w:p w14:paraId="2717A47C" w14:textId="77777777" w:rsidR="00D47489" w:rsidRPr="00D47489" w:rsidRDefault="00D47489" w:rsidP="00D47489">
      <w:pPr>
        <w:ind w:right="237"/>
        <w:jc w:val="both"/>
        <w:rPr>
          <w:sz w:val="24"/>
          <w:szCs w:val="24"/>
        </w:rPr>
      </w:pPr>
      <w:r w:rsidRPr="00D47489">
        <w:rPr>
          <w:sz w:val="24"/>
          <w:szCs w:val="24"/>
        </w:rPr>
        <w:t>As a way of working, it can be supported by collaboration with academics and other partners.</w:t>
      </w:r>
    </w:p>
    <w:p w14:paraId="510DE43D" w14:textId="77777777" w:rsidR="00D47489" w:rsidRPr="00D47489" w:rsidRDefault="00D47489" w:rsidP="00D47489">
      <w:pPr>
        <w:ind w:right="237"/>
        <w:jc w:val="both"/>
        <w:rPr>
          <w:sz w:val="24"/>
          <w:szCs w:val="24"/>
        </w:rPr>
      </w:pPr>
    </w:p>
    <w:p w14:paraId="1CF9E509" w14:textId="77777777" w:rsidR="00D47489" w:rsidRPr="00D47489" w:rsidRDefault="00D47489" w:rsidP="00D47489">
      <w:pPr>
        <w:ind w:right="237"/>
        <w:jc w:val="both"/>
        <w:rPr>
          <w:sz w:val="24"/>
          <w:szCs w:val="24"/>
        </w:rPr>
      </w:pPr>
      <w:r w:rsidRPr="00D47489">
        <w:rPr>
          <w:sz w:val="24"/>
          <w:szCs w:val="24"/>
        </w:rPr>
        <w:t>The 'best available' evidence will use appropriate research methods and sources for the question being asked. Research should be carefully conducted, peer reviewed and transparent about its methods, limitations, and how its conclusions were reached. The theoretical basis and context of the research should also be made clear. Where there is little or no formal research, other evidence such as professional consensus and peer review, may be regarded as the 'best available', if gathered and documented in a careful and transparent way.</w:t>
      </w:r>
    </w:p>
    <w:p w14:paraId="39D43AD3" w14:textId="77777777" w:rsidR="00D47489" w:rsidRPr="00D47489" w:rsidRDefault="00D47489" w:rsidP="00D47489">
      <w:pPr>
        <w:ind w:right="237"/>
        <w:jc w:val="both"/>
        <w:rPr>
          <w:sz w:val="24"/>
          <w:szCs w:val="24"/>
        </w:rPr>
      </w:pPr>
    </w:p>
    <w:p w14:paraId="1DE17F1B" w14:textId="77777777" w:rsidR="00D47489" w:rsidRPr="00D47489" w:rsidRDefault="00D47489" w:rsidP="00D47489">
      <w:pPr>
        <w:ind w:right="237"/>
        <w:jc w:val="both"/>
        <w:rPr>
          <w:sz w:val="24"/>
          <w:szCs w:val="24"/>
        </w:rPr>
      </w:pPr>
      <w:r w:rsidRPr="00D47489">
        <w:rPr>
          <w:sz w:val="24"/>
          <w:szCs w:val="24"/>
        </w:rPr>
        <w:t>Research can be used to:</w:t>
      </w:r>
    </w:p>
    <w:p w14:paraId="6ED5E91A" w14:textId="77777777" w:rsidR="00D47489" w:rsidRPr="00D47489" w:rsidRDefault="00D47489" w:rsidP="00D47489">
      <w:pPr>
        <w:ind w:right="237"/>
        <w:jc w:val="both"/>
        <w:rPr>
          <w:sz w:val="24"/>
          <w:szCs w:val="24"/>
        </w:rPr>
      </w:pPr>
    </w:p>
    <w:p w14:paraId="1F5C706D" w14:textId="7F8F0AA3" w:rsidR="00D47489" w:rsidRPr="00D47489" w:rsidRDefault="00D47489" w:rsidP="00D47489">
      <w:pPr>
        <w:pStyle w:val="ListParagraph"/>
        <w:numPr>
          <w:ilvl w:val="0"/>
          <w:numId w:val="6"/>
        </w:numPr>
        <w:ind w:right="237"/>
        <w:jc w:val="both"/>
        <w:rPr>
          <w:sz w:val="24"/>
          <w:szCs w:val="24"/>
        </w:rPr>
      </w:pPr>
      <w:r w:rsidRPr="00D47489">
        <w:rPr>
          <w:sz w:val="24"/>
          <w:szCs w:val="24"/>
        </w:rPr>
        <w:t>Develop a better understanding of an issue – by describing the nature, extent and possible causes of a problem or looking at how a change was implemented; or</w:t>
      </w:r>
    </w:p>
    <w:p w14:paraId="47BC4D0A" w14:textId="77777777" w:rsidR="00D47489" w:rsidRDefault="00D47489" w:rsidP="00D47489">
      <w:pPr>
        <w:ind w:right="237"/>
        <w:jc w:val="both"/>
        <w:rPr>
          <w:sz w:val="24"/>
          <w:szCs w:val="24"/>
        </w:rPr>
      </w:pPr>
    </w:p>
    <w:p w14:paraId="3851C151" w14:textId="342D44FC" w:rsidR="00D47489" w:rsidRPr="00D47489" w:rsidRDefault="00D47489" w:rsidP="00D47489">
      <w:pPr>
        <w:pStyle w:val="ListParagraph"/>
        <w:numPr>
          <w:ilvl w:val="0"/>
          <w:numId w:val="6"/>
        </w:numPr>
        <w:ind w:right="237"/>
        <w:jc w:val="both"/>
        <w:rPr>
          <w:sz w:val="24"/>
          <w:szCs w:val="24"/>
        </w:rPr>
      </w:pPr>
      <w:r w:rsidRPr="00D47489">
        <w:rPr>
          <w:sz w:val="24"/>
          <w:szCs w:val="24"/>
        </w:rPr>
        <w:t>Assess the effect of a policing intervention – by testing the impact of a new initiative in a specific context or exploring the possible consequences of a change in policing.</w:t>
      </w:r>
    </w:p>
    <w:p w14:paraId="025BA9D6" w14:textId="77777777" w:rsidR="00D47489" w:rsidRDefault="00D47489" w:rsidP="00D47489">
      <w:pPr>
        <w:ind w:right="237"/>
        <w:jc w:val="both"/>
        <w:rPr>
          <w:sz w:val="24"/>
          <w:szCs w:val="24"/>
        </w:rPr>
      </w:pPr>
    </w:p>
    <w:p w14:paraId="56DC8A1A" w14:textId="42E0647F" w:rsidR="00D47489" w:rsidRDefault="00D47489" w:rsidP="00D47489">
      <w:pPr>
        <w:ind w:right="237"/>
        <w:jc w:val="both"/>
        <w:rPr>
          <w:sz w:val="24"/>
          <w:szCs w:val="24"/>
        </w:rPr>
      </w:pPr>
    </w:p>
    <w:p w14:paraId="744A3636" w14:textId="2E540DF5" w:rsidR="00842F45" w:rsidRPr="00842F45" w:rsidRDefault="00842F45" w:rsidP="00842F45">
      <w:pPr>
        <w:ind w:right="237"/>
        <w:jc w:val="both"/>
        <w:rPr>
          <w:sz w:val="24"/>
          <w:szCs w:val="24"/>
        </w:rPr>
      </w:pPr>
      <w:r w:rsidRPr="00842F45">
        <w:rPr>
          <w:sz w:val="24"/>
          <w:szCs w:val="24"/>
        </w:rPr>
        <w:t>The college of policing have set out ten rules for succes</w:t>
      </w:r>
      <w:r>
        <w:rPr>
          <w:sz w:val="24"/>
          <w:szCs w:val="24"/>
        </w:rPr>
        <w:t>sful problem solving. These are:</w:t>
      </w:r>
    </w:p>
    <w:p w14:paraId="5E0EA33C" w14:textId="70BB6774" w:rsidR="00842F45" w:rsidRPr="00842F45" w:rsidRDefault="00842F45" w:rsidP="00842F45">
      <w:pPr>
        <w:pStyle w:val="ListParagraph"/>
        <w:numPr>
          <w:ilvl w:val="0"/>
          <w:numId w:val="8"/>
        </w:numPr>
        <w:ind w:right="237"/>
        <w:jc w:val="both"/>
        <w:rPr>
          <w:sz w:val="24"/>
          <w:szCs w:val="24"/>
        </w:rPr>
      </w:pPr>
      <w:r w:rsidRPr="00842F45">
        <w:rPr>
          <w:sz w:val="24"/>
          <w:szCs w:val="24"/>
        </w:rPr>
        <w:lastRenderedPageBreak/>
        <w:t xml:space="preserve">Identify and define your problem </w:t>
      </w:r>
    </w:p>
    <w:p w14:paraId="72992B1B" w14:textId="10620CBB" w:rsidR="00842F45" w:rsidRPr="00842F45" w:rsidRDefault="00842F45" w:rsidP="00842F45">
      <w:pPr>
        <w:pStyle w:val="ListParagraph"/>
        <w:numPr>
          <w:ilvl w:val="0"/>
          <w:numId w:val="8"/>
        </w:numPr>
        <w:ind w:right="237"/>
        <w:jc w:val="both"/>
        <w:rPr>
          <w:sz w:val="24"/>
          <w:szCs w:val="24"/>
        </w:rPr>
      </w:pPr>
      <w:r w:rsidRPr="00842F45">
        <w:rPr>
          <w:sz w:val="24"/>
          <w:szCs w:val="24"/>
        </w:rPr>
        <w:t>Take Advice</w:t>
      </w:r>
    </w:p>
    <w:p w14:paraId="7917A3BD" w14:textId="0D874BB9" w:rsidR="00842F45" w:rsidRPr="00842F45" w:rsidRDefault="00842F45" w:rsidP="00842F45">
      <w:pPr>
        <w:pStyle w:val="ListParagraph"/>
        <w:numPr>
          <w:ilvl w:val="0"/>
          <w:numId w:val="8"/>
        </w:numPr>
        <w:ind w:right="237"/>
        <w:jc w:val="both"/>
        <w:rPr>
          <w:sz w:val="24"/>
          <w:szCs w:val="24"/>
        </w:rPr>
      </w:pPr>
      <w:r w:rsidRPr="00842F45">
        <w:rPr>
          <w:sz w:val="24"/>
          <w:szCs w:val="24"/>
        </w:rPr>
        <w:t>Understand your problem</w:t>
      </w:r>
    </w:p>
    <w:p w14:paraId="1AF19075" w14:textId="2BBD331F" w:rsidR="00842F45" w:rsidRPr="00842F45" w:rsidRDefault="00842F45" w:rsidP="00842F45">
      <w:pPr>
        <w:pStyle w:val="ListParagraph"/>
        <w:numPr>
          <w:ilvl w:val="0"/>
          <w:numId w:val="8"/>
        </w:numPr>
        <w:ind w:right="237"/>
        <w:jc w:val="both"/>
        <w:rPr>
          <w:sz w:val="24"/>
          <w:szCs w:val="24"/>
        </w:rPr>
      </w:pPr>
      <w:r w:rsidRPr="00842F45">
        <w:rPr>
          <w:sz w:val="24"/>
          <w:szCs w:val="24"/>
        </w:rPr>
        <w:t>Devise a response strategy</w:t>
      </w:r>
    </w:p>
    <w:p w14:paraId="403FA9A7" w14:textId="5E0FD0DB" w:rsidR="00842F45" w:rsidRPr="00842F45" w:rsidRDefault="00842F45" w:rsidP="00842F45">
      <w:pPr>
        <w:pStyle w:val="ListParagraph"/>
        <w:numPr>
          <w:ilvl w:val="0"/>
          <w:numId w:val="8"/>
        </w:numPr>
        <w:ind w:right="237"/>
        <w:jc w:val="both"/>
        <w:rPr>
          <w:sz w:val="24"/>
          <w:szCs w:val="24"/>
        </w:rPr>
      </w:pPr>
      <w:r w:rsidRPr="00842F45">
        <w:rPr>
          <w:sz w:val="24"/>
          <w:szCs w:val="24"/>
        </w:rPr>
        <w:t>Don’t forget ethics</w:t>
      </w:r>
    </w:p>
    <w:p w14:paraId="655C3AA4" w14:textId="4A42B2E3" w:rsidR="00842F45" w:rsidRPr="00842F45" w:rsidRDefault="00842F45" w:rsidP="00842F45">
      <w:pPr>
        <w:pStyle w:val="ListParagraph"/>
        <w:numPr>
          <w:ilvl w:val="0"/>
          <w:numId w:val="8"/>
        </w:numPr>
        <w:ind w:right="237"/>
        <w:jc w:val="both"/>
        <w:rPr>
          <w:sz w:val="24"/>
          <w:szCs w:val="24"/>
        </w:rPr>
      </w:pPr>
      <w:r w:rsidRPr="00842F45">
        <w:rPr>
          <w:sz w:val="24"/>
          <w:szCs w:val="24"/>
        </w:rPr>
        <w:t>Take action yourself, or get others to take action</w:t>
      </w:r>
    </w:p>
    <w:p w14:paraId="1E4290A7" w14:textId="5C1B2901" w:rsidR="00842F45" w:rsidRPr="00842F45" w:rsidRDefault="00842F45" w:rsidP="00842F45">
      <w:pPr>
        <w:pStyle w:val="ListParagraph"/>
        <w:numPr>
          <w:ilvl w:val="0"/>
          <w:numId w:val="8"/>
        </w:numPr>
        <w:ind w:right="237"/>
        <w:jc w:val="both"/>
        <w:rPr>
          <w:sz w:val="24"/>
          <w:szCs w:val="24"/>
        </w:rPr>
      </w:pPr>
      <w:r w:rsidRPr="00842F45">
        <w:rPr>
          <w:sz w:val="24"/>
          <w:szCs w:val="24"/>
        </w:rPr>
        <w:t>Check out what happens to your response and your problem</w:t>
      </w:r>
    </w:p>
    <w:p w14:paraId="7AB41FCB" w14:textId="75186F6B" w:rsidR="00842F45" w:rsidRPr="00842F45" w:rsidRDefault="00842F45" w:rsidP="00842F45">
      <w:pPr>
        <w:pStyle w:val="ListParagraph"/>
        <w:numPr>
          <w:ilvl w:val="0"/>
          <w:numId w:val="8"/>
        </w:numPr>
        <w:ind w:right="237"/>
        <w:jc w:val="both"/>
        <w:rPr>
          <w:sz w:val="24"/>
          <w:szCs w:val="24"/>
        </w:rPr>
      </w:pPr>
      <w:r w:rsidRPr="00842F45">
        <w:rPr>
          <w:sz w:val="24"/>
          <w:szCs w:val="24"/>
        </w:rPr>
        <w:t>Tell the world what you achieved</w:t>
      </w:r>
    </w:p>
    <w:p w14:paraId="6B34B9BC" w14:textId="15916297" w:rsidR="00842F45" w:rsidRPr="00842F45" w:rsidRDefault="00842F45" w:rsidP="00842F45">
      <w:pPr>
        <w:pStyle w:val="ListParagraph"/>
        <w:numPr>
          <w:ilvl w:val="0"/>
          <w:numId w:val="8"/>
        </w:numPr>
        <w:ind w:right="237"/>
        <w:jc w:val="both"/>
        <w:rPr>
          <w:sz w:val="24"/>
          <w:szCs w:val="24"/>
        </w:rPr>
      </w:pPr>
      <w:r w:rsidRPr="00842F45">
        <w:rPr>
          <w:sz w:val="24"/>
          <w:szCs w:val="24"/>
        </w:rPr>
        <w:t>Begin again</w:t>
      </w:r>
    </w:p>
    <w:p w14:paraId="60C65F66" w14:textId="3D13FA1B" w:rsidR="00842F45" w:rsidRPr="00842F45" w:rsidRDefault="00842F45" w:rsidP="00842F45">
      <w:pPr>
        <w:pStyle w:val="ListParagraph"/>
        <w:numPr>
          <w:ilvl w:val="0"/>
          <w:numId w:val="8"/>
        </w:numPr>
        <w:ind w:right="237"/>
        <w:jc w:val="both"/>
        <w:rPr>
          <w:sz w:val="24"/>
          <w:szCs w:val="24"/>
        </w:rPr>
      </w:pPr>
      <w:r w:rsidRPr="00842F45">
        <w:rPr>
          <w:sz w:val="24"/>
          <w:szCs w:val="24"/>
        </w:rPr>
        <w:t>Think about the future</w:t>
      </w:r>
    </w:p>
    <w:p w14:paraId="30E0B3CD" w14:textId="26F81BAE" w:rsidR="00842F45" w:rsidRPr="00842F45" w:rsidRDefault="00842F45" w:rsidP="00842F45">
      <w:pPr>
        <w:ind w:right="237"/>
        <w:jc w:val="both"/>
        <w:rPr>
          <w:sz w:val="24"/>
          <w:szCs w:val="24"/>
        </w:rPr>
      </w:pPr>
    </w:p>
    <w:p w14:paraId="357C33F4" w14:textId="3546C0DE" w:rsidR="00842F45" w:rsidRDefault="00842F45" w:rsidP="00842F45">
      <w:pPr>
        <w:ind w:right="237"/>
        <w:jc w:val="both"/>
        <w:rPr>
          <w:sz w:val="24"/>
          <w:szCs w:val="24"/>
        </w:rPr>
      </w:pPr>
      <w:r w:rsidRPr="00842F45">
        <w:rPr>
          <w:sz w:val="24"/>
          <w:szCs w:val="24"/>
        </w:rPr>
        <w:t>(https://whatworks.college.police.uk/Research/Documents/Problem-solving_practitioner_guide.pdf)</w:t>
      </w:r>
    </w:p>
    <w:p w14:paraId="2893C5B6" w14:textId="345710DA" w:rsidR="00842F45" w:rsidRDefault="00842F45" w:rsidP="00D47489">
      <w:pPr>
        <w:ind w:right="237"/>
        <w:jc w:val="both"/>
        <w:rPr>
          <w:sz w:val="24"/>
          <w:szCs w:val="24"/>
        </w:rPr>
      </w:pPr>
    </w:p>
    <w:p w14:paraId="0B2E4F58" w14:textId="77777777" w:rsidR="00842F45" w:rsidRDefault="00842F45" w:rsidP="00D47489">
      <w:pPr>
        <w:ind w:right="237"/>
        <w:jc w:val="both"/>
        <w:rPr>
          <w:sz w:val="24"/>
          <w:szCs w:val="24"/>
        </w:rPr>
      </w:pPr>
    </w:p>
    <w:p w14:paraId="33721159" w14:textId="59BD8678" w:rsidR="00D47489" w:rsidRPr="00D47489" w:rsidRDefault="00D47489" w:rsidP="00D47489">
      <w:pPr>
        <w:ind w:right="237"/>
        <w:jc w:val="both"/>
        <w:rPr>
          <w:sz w:val="24"/>
          <w:szCs w:val="24"/>
        </w:rPr>
      </w:pPr>
      <w:r w:rsidRPr="00D47489">
        <w:rPr>
          <w:sz w:val="24"/>
          <w:szCs w:val="24"/>
        </w:rPr>
        <w:t>Evidence-based policing does not provide definitive answers that officers and staff should apply uncritically. Officers and staff will reflect on their practice, consider how the 'best available' evidence applies to their day to day work, and learn from their successes and failures. The approach should mean officers and staff can ask questions, challenge accepted practices and innovate in the public interest.</w:t>
      </w:r>
    </w:p>
    <w:p w14:paraId="497F96CC" w14:textId="5D497885" w:rsidR="00D47489" w:rsidRPr="00D47489" w:rsidRDefault="00D47489" w:rsidP="00D47489">
      <w:pPr>
        <w:ind w:right="237"/>
        <w:jc w:val="both"/>
        <w:rPr>
          <w:sz w:val="24"/>
          <w:szCs w:val="24"/>
        </w:rPr>
      </w:pPr>
    </w:p>
    <w:p w14:paraId="7F1CAA7B" w14:textId="6456E972" w:rsidR="00D47489" w:rsidRDefault="00D47489" w:rsidP="00D47489">
      <w:pPr>
        <w:ind w:right="237"/>
        <w:jc w:val="both"/>
        <w:rPr>
          <w:sz w:val="24"/>
          <w:szCs w:val="24"/>
        </w:rPr>
      </w:pPr>
      <w:r w:rsidRPr="00D47489">
        <w:rPr>
          <w:sz w:val="24"/>
          <w:szCs w:val="24"/>
        </w:rPr>
        <w:t>1. The concept of evidence based policing was developed by Professor Lawrence Sherman in 1998 (Sherman, L. (1998) Evidence-Based Policing. Ideas in American Policing Series. Washington, DC: Police Foundation).</w:t>
      </w:r>
    </w:p>
    <w:p w14:paraId="1E12D625" w14:textId="7C88597B" w:rsidR="008E38BA" w:rsidRDefault="008E38BA" w:rsidP="00340E9A">
      <w:pPr>
        <w:ind w:right="237"/>
        <w:jc w:val="both"/>
        <w:rPr>
          <w:sz w:val="24"/>
          <w:szCs w:val="24"/>
        </w:rPr>
      </w:pPr>
    </w:p>
    <w:p w14:paraId="21CC95A6" w14:textId="5E3B7065" w:rsidR="00996BD2" w:rsidRDefault="00996BD2" w:rsidP="00996BD2">
      <w:pPr>
        <w:ind w:right="237"/>
        <w:jc w:val="both"/>
        <w:rPr>
          <w:sz w:val="24"/>
          <w:szCs w:val="24"/>
        </w:rPr>
      </w:pPr>
      <w:r w:rsidRPr="00450268">
        <w:rPr>
          <w:sz w:val="24"/>
          <w:szCs w:val="24"/>
        </w:rPr>
        <w:t xml:space="preserve">Being a PC is a physically and intellectually demanding occupation, requiring high levels of emotional intelligence, strong behavioural interpretation skills and an ability to analyse and resolve rapidly evolving events. PCs have a unique employment status, as every PC is a warranted officer, making autonomous lawful decisions including taking away an individual’s liberty if required. PCs exercise wide-ranging powers to maintain the peace and uphold the law across complex and diverse communities. </w:t>
      </w:r>
    </w:p>
    <w:p w14:paraId="2953B094" w14:textId="77777777" w:rsidR="00A73CFF" w:rsidRDefault="00A73CFF" w:rsidP="00996BD2">
      <w:pPr>
        <w:ind w:right="237"/>
        <w:jc w:val="both"/>
        <w:rPr>
          <w:sz w:val="24"/>
          <w:szCs w:val="24"/>
        </w:rPr>
      </w:pPr>
    </w:p>
    <w:p w14:paraId="4095C7E3" w14:textId="77777777" w:rsidR="00996BD2" w:rsidRDefault="00996BD2" w:rsidP="00996BD2">
      <w:pPr>
        <w:ind w:right="237"/>
        <w:jc w:val="both"/>
        <w:rPr>
          <w:sz w:val="24"/>
          <w:szCs w:val="24"/>
        </w:rPr>
      </w:pPr>
      <w:r w:rsidRPr="00450268">
        <w:rPr>
          <w:sz w:val="24"/>
          <w:szCs w:val="24"/>
        </w:rPr>
        <w:t xml:space="preserve">They must justify and personally account for their actions through differing legal frameworks including courts, while also under the close scrutiny of the public. </w:t>
      </w:r>
    </w:p>
    <w:p w14:paraId="4D222D59" w14:textId="77777777" w:rsidR="00996BD2" w:rsidRDefault="00996BD2" w:rsidP="00996BD2">
      <w:pPr>
        <w:ind w:right="237"/>
        <w:jc w:val="both"/>
        <w:rPr>
          <w:sz w:val="24"/>
          <w:szCs w:val="24"/>
        </w:rPr>
      </w:pPr>
    </w:p>
    <w:p w14:paraId="3332A006" w14:textId="77777777" w:rsidR="00996BD2" w:rsidRDefault="00996BD2" w:rsidP="00996BD2">
      <w:pPr>
        <w:ind w:right="237"/>
        <w:jc w:val="both"/>
        <w:rPr>
          <w:sz w:val="24"/>
          <w:szCs w:val="24"/>
        </w:rPr>
      </w:pPr>
      <w:r w:rsidRPr="00450268">
        <w:rPr>
          <w:sz w:val="24"/>
          <w:szCs w:val="24"/>
        </w:rPr>
        <w:t xml:space="preserve">Competent PCs work safely and lawfully, intelligently applying a wide range and depth of skills, knowledge and behaviours to many different and increasingly complex policing contexts, for example the management of a sensitive investigation into the sharing of sexual imagery involving vulnerable victims and witnesses, or the protection of vulnerable people, including those with mental health problems. A high level of knowledge is required to confidently respond to these complex scenarios. </w:t>
      </w:r>
    </w:p>
    <w:p w14:paraId="3831E736" w14:textId="77777777" w:rsidR="00996BD2" w:rsidRDefault="00996BD2" w:rsidP="00996BD2">
      <w:pPr>
        <w:ind w:right="237"/>
        <w:jc w:val="both"/>
        <w:rPr>
          <w:sz w:val="24"/>
          <w:szCs w:val="24"/>
        </w:rPr>
      </w:pPr>
    </w:p>
    <w:p w14:paraId="6D7FE512" w14:textId="77777777" w:rsidR="00996BD2" w:rsidRDefault="00996BD2" w:rsidP="00996BD2">
      <w:pPr>
        <w:ind w:right="237"/>
        <w:jc w:val="both"/>
        <w:rPr>
          <w:sz w:val="24"/>
          <w:szCs w:val="24"/>
        </w:rPr>
      </w:pPr>
      <w:r w:rsidRPr="00450268">
        <w:rPr>
          <w:sz w:val="24"/>
          <w:szCs w:val="24"/>
        </w:rPr>
        <w:t>Increasingly PCs are individually responsible for determining, applying and evaluating practice based on the best available evidence, known as evidence-based policing.</w:t>
      </w:r>
      <w:r>
        <w:rPr>
          <w:sz w:val="24"/>
          <w:szCs w:val="24"/>
        </w:rPr>
        <w:t>(</w:t>
      </w:r>
      <w:r w:rsidRPr="00A05AFF">
        <w:rPr>
          <w:sz w:val="24"/>
          <w:szCs w:val="24"/>
        </w:rPr>
        <w:t>https://www.instituteforapprenticeships.org/apprenticeship-standards/police-constable-(-integrated-degree)-v1-0</w:t>
      </w:r>
      <w:r>
        <w:rPr>
          <w:sz w:val="24"/>
          <w:szCs w:val="24"/>
        </w:rPr>
        <w:t>)</w:t>
      </w:r>
    </w:p>
    <w:p w14:paraId="0979A5B3" w14:textId="505ACC3B" w:rsidR="008E38BA" w:rsidRDefault="008E38BA" w:rsidP="00340E9A">
      <w:pPr>
        <w:ind w:right="237"/>
        <w:jc w:val="both"/>
        <w:rPr>
          <w:sz w:val="24"/>
          <w:szCs w:val="24"/>
        </w:rPr>
      </w:pPr>
    </w:p>
    <w:p w14:paraId="4659E360" w14:textId="77777777" w:rsidR="00996BD2" w:rsidRDefault="00996BD2" w:rsidP="00340E9A">
      <w:pPr>
        <w:ind w:right="237"/>
        <w:jc w:val="both"/>
        <w:rPr>
          <w:sz w:val="24"/>
          <w:szCs w:val="24"/>
        </w:rPr>
      </w:pPr>
    </w:p>
    <w:p w14:paraId="28F5673E" w14:textId="3B74E3B0" w:rsidR="008E38BA" w:rsidRDefault="008E38BA" w:rsidP="00340E9A">
      <w:pPr>
        <w:ind w:right="237"/>
        <w:jc w:val="both"/>
        <w:rPr>
          <w:sz w:val="24"/>
          <w:szCs w:val="24"/>
        </w:rPr>
      </w:pPr>
      <w:r>
        <w:rPr>
          <w:sz w:val="24"/>
          <w:szCs w:val="24"/>
        </w:rPr>
        <w:lastRenderedPageBreak/>
        <w:t>Policing communities and decision making and discretion</w:t>
      </w:r>
    </w:p>
    <w:p w14:paraId="1F939E12" w14:textId="77777777" w:rsidR="00996BD2" w:rsidRDefault="00996BD2" w:rsidP="00996BD2">
      <w:pPr>
        <w:jc w:val="both"/>
        <w:rPr>
          <w:sz w:val="24"/>
          <w:szCs w:val="24"/>
        </w:rPr>
      </w:pPr>
      <w:r>
        <w:rPr>
          <w:sz w:val="24"/>
          <w:szCs w:val="24"/>
        </w:rPr>
        <w:t>Decision making is an important skill to have as a police constable. The national decision making model (NDM) is used to influence all of our decision making. This model allows you to assess your decisions using the five steps which are –</w:t>
      </w:r>
    </w:p>
    <w:p w14:paraId="7D23D348" w14:textId="77777777" w:rsidR="00996BD2" w:rsidRDefault="00996BD2" w:rsidP="00996BD2">
      <w:pPr>
        <w:jc w:val="both"/>
        <w:rPr>
          <w:sz w:val="24"/>
          <w:szCs w:val="24"/>
        </w:rPr>
      </w:pPr>
    </w:p>
    <w:p w14:paraId="626D5A94" w14:textId="77777777" w:rsidR="00996BD2" w:rsidRDefault="00996BD2" w:rsidP="00996BD2">
      <w:pPr>
        <w:jc w:val="both"/>
        <w:rPr>
          <w:sz w:val="24"/>
          <w:szCs w:val="24"/>
        </w:rPr>
      </w:pPr>
      <w:r>
        <w:rPr>
          <w:sz w:val="24"/>
          <w:szCs w:val="24"/>
        </w:rPr>
        <w:t>Gathering information and intelligence</w:t>
      </w:r>
    </w:p>
    <w:p w14:paraId="1838CF7D" w14:textId="77777777" w:rsidR="00996BD2" w:rsidRDefault="00996BD2" w:rsidP="00996BD2">
      <w:pPr>
        <w:jc w:val="both"/>
        <w:rPr>
          <w:sz w:val="24"/>
          <w:szCs w:val="24"/>
        </w:rPr>
      </w:pPr>
      <w:r>
        <w:rPr>
          <w:sz w:val="24"/>
          <w:szCs w:val="24"/>
        </w:rPr>
        <w:t>Assess threat and risk and develop a working strategy</w:t>
      </w:r>
    </w:p>
    <w:p w14:paraId="567C9B37" w14:textId="77777777" w:rsidR="00996BD2" w:rsidRDefault="00996BD2" w:rsidP="00996BD2">
      <w:pPr>
        <w:jc w:val="both"/>
        <w:rPr>
          <w:sz w:val="24"/>
          <w:szCs w:val="24"/>
        </w:rPr>
      </w:pPr>
      <w:r>
        <w:rPr>
          <w:sz w:val="24"/>
          <w:szCs w:val="24"/>
        </w:rPr>
        <w:t>Consider powers and policy</w:t>
      </w:r>
    </w:p>
    <w:p w14:paraId="055B7EA7" w14:textId="77777777" w:rsidR="00996BD2" w:rsidRDefault="00996BD2" w:rsidP="00996BD2">
      <w:pPr>
        <w:jc w:val="both"/>
        <w:rPr>
          <w:sz w:val="24"/>
          <w:szCs w:val="24"/>
        </w:rPr>
      </w:pPr>
      <w:r>
        <w:rPr>
          <w:sz w:val="24"/>
          <w:szCs w:val="24"/>
        </w:rPr>
        <w:t>Identifying options and contingencies</w:t>
      </w:r>
    </w:p>
    <w:p w14:paraId="22166ED6" w14:textId="77777777" w:rsidR="00996BD2" w:rsidRDefault="00996BD2" w:rsidP="00996BD2">
      <w:pPr>
        <w:jc w:val="both"/>
        <w:rPr>
          <w:sz w:val="24"/>
          <w:szCs w:val="24"/>
        </w:rPr>
      </w:pPr>
      <w:r>
        <w:rPr>
          <w:sz w:val="24"/>
          <w:szCs w:val="24"/>
        </w:rPr>
        <w:t>Take action and review what happened</w:t>
      </w:r>
    </w:p>
    <w:p w14:paraId="51A6DAFD" w14:textId="77777777" w:rsidR="00996BD2" w:rsidRDefault="00996BD2" w:rsidP="00996BD2">
      <w:pPr>
        <w:jc w:val="both"/>
        <w:rPr>
          <w:sz w:val="24"/>
          <w:szCs w:val="24"/>
        </w:rPr>
      </w:pPr>
      <w:r>
        <w:rPr>
          <w:sz w:val="24"/>
          <w:szCs w:val="24"/>
        </w:rPr>
        <w:t>(National Decision Making Model, 2013)</w:t>
      </w:r>
    </w:p>
    <w:p w14:paraId="092BEE2F" w14:textId="77777777" w:rsidR="00996BD2" w:rsidRDefault="00996BD2" w:rsidP="00996BD2">
      <w:pPr>
        <w:jc w:val="both"/>
        <w:rPr>
          <w:sz w:val="24"/>
          <w:szCs w:val="24"/>
        </w:rPr>
      </w:pPr>
    </w:p>
    <w:p w14:paraId="755D457B" w14:textId="77777777" w:rsidR="00996BD2" w:rsidRDefault="00996BD2" w:rsidP="00996BD2">
      <w:pPr>
        <w:jc w:val="both"/>
        <w:rPr>
          <w:sz w:val="24"/>
          <w:szCs w:val="24"/>
        </w:rPr>
      </w:pPr>
      <w:r>
        <w:rPr>
          <w:sz w:val="24"/>
          <w:szCs w:val="24"/>
        </w:rPr>
        <w:t xml:space="preserve">This is a cyclical process and you are continuously repeating the steps over and over as the situation evolves in order to assess whether your decision is the correct one. </w:t>
      </w:r>
    </w:p>
    <w:p w14:paraId="163F79AB" w14:textId="77777777" w:rsidR="00996BD2" w:rsidRDefault="00996BD2" w:rsidP="00996BD2">
      <w:pPr>
        <w:jc w:val="both"/>
        <w:rPr>
          <w:sz w:val="24"/>
          <w:szCs w:val="24"/>
        </w:rPr>
      </w:pPr>
    </w:p>
    <w:p w14:paraId="5BAF1234" w14:textId="5C0FAD20" w:rsidR="00996BD2" w:rsidRDefault="00996BD2" w:rsidP="00996BD2">
      <w:pPr>
        <w:jc w:val="both"/>
        <w:rPr>
          <w:sz w:val="24"/>
          <w:szCs w:val="24"/>
        </w:rPr>
      </w:pPr>
      <w:r>
        <w:rPr>
          <w:sz w:val="24"/>
          <w:szCs w:val="24"/>
        </w:rPr>
        <w:t>Further, the NDM revolves around the code of ethics and each part of the NDM model is overarched and influenced by the code of ethics. With this in mind I am confident that I have made the best possible decisions at the time of the incident.</w:t>
      </w:r>
    </w:p>
    <w:p w14:paraId="665A3865" w14:textId="77777777" w:rsidR="00996BD2" w:rsidRDefault="00996BD2" w:rsidP="00996BD2">
      <w:pPr>
        <w:jc w:val="both"/>
        <w:rPr>
          <w:sz w:val="24"/>
          <w:szCs w:val="24"/>
        </w:rPr>
      </w:pPr>
    </w:p>
    <w:p w14:paraId="2E325CEC" w14:textId="77777777" w:rsidR="00996BD2" w:rsidRDefault="00996BD2" w:rsidP="00996BD2">
      <w:pPr>
        <w:jc w:val="both"/>
        <w:rPr>
          <w:sz w:val="24"/>
          <w:szCs w:val="24"/>
        </w:rPr>
      </w:pPr>
      <w:r>
        <w:rPr>
          <w:sz w:val="24"/>
          <w:szCs w:val="24"/>
        </w:rPr>
        <w:t>It has been said that d</w:t>
      </w:r>
      <w:r w:rsidRPr="00AA4120">
        <w:rPr>
          <w:sz w:val="24"/>
          <w:szCs w:val="24"/>
        </w:rPr>
        <w:t>iscretion exists when the decision maker has the power to make a choice about whether to act or not act, to approve or n</w:t>
      </w:r>
      <w:r>
        <w:rPr>
          <w:sz w:val="24"/>
          <w:szCs w:val="24"/>
        </w:rPr>
        <w:t xml:space="preserve">ot approve, or to approve with </w:t>
      </w:r>
      <w:r w:rsidRPr="00AA4120">
        <w:rPr>
          <w:sz w:val="24"/>
          <w:szCs w:val="24"/>
        </w:rPr>
        <w:t>conditions</w:t>
      </w:r>
      <w:r>
        <w:rPr>
          <w:sz w:val="24"/>
          <w:szCs w:val="24"/>
        </w:rPr>
        <w:t xml:space="preserve"> (Exercise of discretion in administrative decision making, 2019)</w:t>
      </w:r>
      <w:r w:rsidRPr="00AA4120">
        <w:rPr>
          <w:sz w:val="24"/>
          <w:szCs w:val="24"/>
        </w:rPr>
        <w:t>.</w:t>
      </w:r>
      <w:r>
        <w:rPr>
          <w:sz w:val="24"/>
          <w:szCs w:val="24"/>
        </w:rPr>
        <w:t xml:space="preserve"> This sums up discretion nicely as this can be transferred into any area. The police have the power the choice about whether to act upon a crime and make a decision to prosecute or opt for a less intrusive out of court disposal. Discretion allows you to give people the benefit of the doubt, for example if you see someone littering in a public place you can use discretion to either prosecute and issue them with a fine, or you can choose to just make them pick up the rubbish and give people words of advice instead of prosecuting. Discretion is a very handy tool for policing as sometimes going for a less intrusive approach to dealing with a situation gains the respect and trust of members of the public who see the police and being out there to get everyone.</w:t>
      </w:r>
    </w:p>
    <w:p w14:paraId="0E4FA730" w14:textId="77777777" w:rsidR="00996BD2" w:rsidRPr="00270EEB" w:rsidRDefault="00996BD2" w:rsidP="00340E9A">
      <w:pPr>
        <w:ind w:right="237"/>
        <w:jc w:val="both"/>
        <w:rPr>
          <w:sz w:val="24"/>
          <w:szCs w:val="24"/>
        </w:rPr>
      </w:pPr>
    </w:p>
    <w:p w14:paraId="2431D662" w14:textId="146A32C5" w:rsidR="003C043F" w:rsidRDefault="003C043F" w:rsidP="00340E9A">
      <w:pPr>
        <w:ind w:right="237"/>
        <w:jc w:val="both"/>
        <w:rPr>
          <w:sz w:val="24"/>
          <w:szCs w:val="24"/>
        </w:rPr>
      </w:pPr>
    </w:p>
    <w:p w14:paraId="429C2C87" w14:textId="6E8E6A76" w:rsidR="00AA0A62" w:rsidRDefault="003C043F" w:rsidP="00340E9A">
      <w:pPr>
        <w:ind w:right="237"/>
        <w:jc w:val="both"/>
        <w:rPr>
          <w:sz w:val="24"/>
          <w:szCs w:val="24"/>
        </w:rPr>
      </w:pPr>
      <w:r>
        <w:rPr>
          <w:sz w:val="24"/>
          <w:szCs w:val="24"/>
        </w:rPr>
        <w:t xml:space="preserve">In a town centre there is a bus stop located near to a pub that is notorious for anti-social behaviour. With reports of incidents coming in almost daily. I was a part of the Community Safety Partnership team working alongside ASB officers. </w:t>
      </w:r>
      <w:r w:rsidR="00670560">
        <w:rPr>
          <w:sz w:val="24"/>
          <w:szCs w:val="24"/>
        </w:rPr>
        <w:t xml:space="preserve">This department was made up of council workers, police officers and other partnership agencies in order to promote partnership working. </w:t>
      </w:r>
      <w:r w:rsidR="00AA0A62" w:rsidRPr="00AA0A62">
        <w:rPr>
          <w:sz w:val="24"/>
          <w:szCs w:val="24"/>
        </w:rPr>
        <w:t>Community Safety Partnership (CSP) involves various agencies from the public, private and voluntary sector that work together to reduce crime, disorder and fear of crime locally, in order to improve the quality of life and to create a safer living and working environment.</w:t>
      </w:r>
    </w:p>
    <w:p w14:paraId="689723A8" w14:textId="666947CA" w:rsidR="00AA0A62" w:rsidRDefault="00AA0A62" w:rsidP="00340E9A">
      <w:pPr>
        <w:ind w:right="237"/>
        <w:jc w:val="both"/>
        <w:rPr>
          <w:sz w:val="24"/>
          <w:szCs w:val="24"/>
        </w:rPr>
      </w:pPr>
      <w:r>
        <w:rPr>
          <w:sz w:val="24"/>
          <w:szCs w:val="24"/>
        </w:rPr>
        <w:t>(</w:t>
      </w:r>
      <w:r w:rsidRPr="00AA0A62">
        <w:rPr>
          <w:sz w:val="24"/>
          <w:szCs w:val="24"/>
        </w:rPr>
        <w:t>https://www.bridgend.gov.uk/my-council/community-safety-partnership/about-the-bridgend-community-safety-partnership/</w:t>
      </w:r>
      <w:r>
        <w:rPr>
          <w:sz w:val="24"/>
          <w:szCs w:val="24"/>
        </w:rPr>
        <w:t>)</w:t>
      </w:r>
    </w:p>
    <w:p w14:paraId="5956245F" w14:textId="77777777" w:rsidR="00AA0A62" w:rsidRDefault="00AA0A62" w:rsidP="00340E9A">
      <w:pPr>
        <w:ind w:right="237"/>
        <w:jc w:val="both"/>
        <w:rPr>
          <w:sz w:val="24"/>
          <w:szCs w:val="24"/>
        </w:rPr>
      </w:pPr>
    </w:p>
    <w:p w14:paraId="235B6229" w14:textId="77777777" w:rsidR="00AA0A62" w:rsidRDefault="00AA0A62" w:rsidP="00340E9A">
      <w:pPr>
        <w:ind w:right="237"/>
        <w:jc w:val="both"/>
        <w:rPr>
          <w:sz w:val="24"/>
          <w:szCs w:val="24"/>
        </w:rPr>
      </w:pPr>
    </w:p>
    <w:p w14:paraId="1660CB51" w14:textId="5501064C" w:rsidR="006524DC" w:rsidRDefault="003C043F" w:rsidP="00340E9A">
      <w:pPr>
        <w:ind w:right="237"/>
        <w:jc w:val="both"/>
        <w:rPr>
          <w:sz w:val="24"/>
          <w:szCs w:val="24"/>
        </w:rPr>
      </w:pPr>
      <w:r>
        <w:rPr>
          <w:sz w:val="24"/>
          <w:szCs w:val="24"/>
        </w:rPr>
        <w:t xml:space="preserve">In order to target the town centre and in particular, the bus stop we had more PCSO presence within the areas on </w:t>
      </w:r>
      <w:r w:rsidR="00670560">
        <w:rPr>
          <w:sz w:val="24"/>
          <w:szCs w:val="24"/>
        </w:rPr>
        <w:t xml:space="preserve">targeted patrols. I and other council colleagues along with PCSO’s </w:t>
      </w:r>
      <w:r>
        <w:rPr>
          <w:sz w:val="24"/>
          <w:szCs w:val="24"/>
        </w:rPr>
        <w:t xml:space="preserve">would do weekly awareness raising </w:t>
      </w:r>
      <w:r w:rsidR="00670560">
        <w:rPr>
          <w:sz w:val="24"/>
          <w:szCs w:val="24"/>
        </w:rPr>
        <w:t xml:space="preserve">and engagement </w:t>
      </w:r>
      <w:r>
        <w:rPr>
          <w:sz w:val="24"/>
          <w:szCs w:val="24"/>
        </w:rPr>
        <w:t>tables</w:t>
      </w:r>
      <w:r w:rsidR="00670560">
        <w:rPr>
          <w:sz w:val="24"/>
          <w:szCs w:val="24"/>
        </w:rPr>
        <w:t xml:space="preserve">, </w:t>
      </w:r>
      <w:r w:rsidR="006524DC">
        <w:rPr>
          <w:sz w:val="24"/>
          <w:szCs w:val="24"/>
        </w:rPr>
        <w:t xml:space="preserve">through </w:t>
      </w:r>
      <w:r w:rsidR="00670560">
        <w:rPr>
          <w:sz w:val="24"/>
          <w:szCs w:val="24"/>
        </w:rPr>
        <w:t>partnership working,</w:t>
      </w:r>
      <w:r w:rsidR="00244D8D">
        <w:rPr>
          <w:sz w:val="24"/>
          <w:szCs w:val="24"/>
        </w:rPr>
        <w:t xml:space="preserve"> in the bus station</w:t>
      </w:r>
      <w:r>
        <w:rPr>
          <w:sz w:val="24"/>
          <w:szCs w:val="24"/>
        </w:rPr>
        <w:t xml:space="preserve"> for</w:t>
      </w:r>
      <w:r w:rsidR="00244D8D">
        <w:rPr>
          <w:sz w:val="24"/>
          <w:szCs w:val="24"/>
        </w:rPr>
        <w:t xml:space="preserve"> around</w:t>
      </w:r>
      <w:r>
        <w:rPr>
          <w:sz w:val="24"/>
          <w:szCs w:val="24"/>
        </w:rPr>
        <w:t xml:space="preserve"> an hour to promote crime </w:t>
      </w:r>
      <w:r>
        <w:rPr>
          <w:sz w:val="24"/>
          <w:szCs w:val="24"/>
        </w:rPr>
        <w:lastRenderedPageBreak/>
        <w:t>prevention advice, engage with members of the public and to raise awareness of Anti-social behaviour and the ways in which ASB can be dealt with. We would also utilise social media and post photos of us and PCSO’s at these awareness tables in order to engage with the wider community on social media and have a presence online. This would mean that even if the public miss</w:t>
      </w:r>
      <w:r w:rsidR="009B0647">
        <w:rPr>
          <w:sz w:val="24"/>
          <w:szCs w:val="24"/>
        </w:rPr>
        <w:t>ed us that week, they would still see that we are being pro-active.</w:t>
      </w:r>
    </w:p>
    <w:p w14:paraId="6D7B4D2B" w14:textId="77777777" w:rsidR="006524DC" w:rsidRDefault="006524DC" w:rsidP="00340E9A">
      <w:pPr>
        <w:ind w:right="237"/>
        <w:jc w:val="both"/>
        <w:rPr>
          <w:sz w:val="24"/>
          <w:szCs w:val="24"/>
        </w:rPr>
      </w:pPr>
    </w:p>
    <w:p w14:paraId="492A6D75" w14:textId="0C81E001" w:rsidR="003C043F" w:rsidRDefault="009B0647" w:rsidP="00340E9A">
      <w:pPr>
        <w:ind w:right="237"/>
        <w:jc w:val="both"/>
        <w:rPr>
          <w:sz w:val="24"/>
          <w:szCs w:val="24"/>
        </w:rPr>
      </w:pPr>
      <w:r>
        <w:rPr>
          <w:sz w:val="24"/>
          <w:szCs w:val="24"/>
        </w:rPr>
        <w:t>This engagement with the community was extremely important and worthwhile as many members of the public were appreciative of us being there and having a presence as it would make them feel safer and calm things down. This improved the relationship between the public and the police and this allows us to police by consent.</w:t>
      </w:r>
      <w:r w:rsidR="00244D8D">
        <w:rPr>
          <w:sz w:val="24"/>
          <w:szCs w:val="24"/>
        </w:rPr>
        <w:t xml:space="preserve"> This weekly attendance at the bus stop as well as the extra patrols by the Neighbourhood team had worked quite well and were well received by employees of the bus station.  </w:t>
      </w:r>
    </w:p>
    <w:p w14:paraId="13409486" w14:textId="3D0E6F4E" w:rsidR="00405694" w:rsidRDefault="00405694" w:rsidP="00340E9A">
      <w:pPr>
        <w:ind w:right="237"/>
        <w:jc w:val="both"/>
        <w:rPr>
          <w:sz w:val="24"/>
          <w:szCs w:val="24"/>
        </w:rPr>
      </w:pPr>
    </w:p>
    <w:p w14:paraId="08C3A509" w14:textId="77777777" w:rsidR="00FB0AE6" w:rsidRDefault="00405694" w:rsidP="00FB0AE6">
      <w:pPr>
        <w:ind w:right="237"/>
        <w:jc w:val="both"/>
        <w:rPr>
          <w:sz w:val="24"/>
          <w:szCs w:val="24"/>
        </w:rPr>
      </w:pPr>
      <w:r>
        <w:rPr>
          <w:sz w:val="24"/>
          <w:szCs w:val="24"/>
        </w:rPr>
        <w:t xml:space="preserve">The CSP department I was in also marked the bus station as </w:t>
      </w:r>
      <w:r w:rsidR="00142230">
        <w:rPr>
          <w:sz w:val="24"/>
          <w:szCs w:val="24"/>
        </w:rPr>
        <w:t xml:space="preserve">an ASB hotspot </w:t>
      </w:r>
      <w:r w:rsidR="002144DB">
        <w:rPr>
          <w:sz w:val="24"/>
          <w:szCs w:val="24"/>
        </w:rPr>
        <w:t xml:space="preserve">due to the increasing amount of ASB referrals submitted for the bus station </w:t>
      </w:r>
      <w:r w:rsidR="00142230">
        <w:rPr>
          <w:sz w:val="24"/>
          <w:szCs w:val="24"/>
        </w:rPr>
        <w:t>and there was a positive increase in the amount of Section 35 dispersal orders handed out to those causing anti-social behaviour in the town centre instructing the individual/s to leave the town centre for period of up to 48 hours</w:t>
      </w:r>
      <w:r w:rsidR="00244D8D">
        <w:rPr>
          <w:sz w:val="24"/>
          <w:szCs w:val="24"/>
        </w:rPr>
        <w:t>. (Section 35, Anti-Social Behaviour, Crime and Policing Act 2014)</w:t>
      </w:r>
      <w:r w:rsidR="00FB0AE6">
        <w:rPr>
          <w:sz w:val="24"/>
          <w:szCs w:val="24"/>
        </w:rPr>
        <w:t>. We also applied to have a Public Space Protection Order put in place covering the bus station and surrounding areas.</w:t>
      </w:r>
    </w:p>
    <w:p w14:paraId="2D79882D" w14:textId="6D8B488C" w:rsidR="00FB0AE6" w:rsidRPr="00FB0AE6" w:rsidRDefault="00FB0AE6" w:rsidP="00FB0AE6">
      <w:pPr>
        <w:ind w:right="237"/>
        <w:jc w:val="both"/>
        <w:rPr>
          <w:sz w:val="24"/>
          <w:szCs w:val="24"/>
        </w:rPr>
      </w:pPr>
      <w:r w:rsidRPr="00FB0AE6">
        <w:rPr>
          <w:sz w:val="24"/>
          <w:szCs w:val="24"/>
        </w:rPr>
        <w:t xml:space="preserve">PSPOs can be </w:t>
      </w:r>
      <w:r>
        <w:rPr>
          <w:sz w:val="24"/>
          <w:szCs w:val="24"/>
        </w:rPr>
        <w:t xml:space="preserve">used to restrict a broad range </w:t>
      </w:r>
      <w:r w:rsidRPr="00FB0AE6">
        <w:rPr>
          <w:sz w:val="24"/>
          <w:szCs w:val="24"/>
        </w:rPr>
        <w:t>of activities</w:t>
      </w:r>
      <w:r>
        <w:rPr>
          <w:sz w:val="24"/>
          <w:szCs w:val="24"/>
        </w:rPr>
        <w:t xml:space="preserve">. (Section 59, </w:t>
      </w:r>
      <w:r w:rsidRPr="00FB0AE6">
        <w:rPr>
          <w:sz w:val="24"/>
          <w:szCs w:val="24"/>
        </w:rPr>
        <w:t>Anti-Social Behaviour, Crime and Policing Act 2014</w:t>
      </w:r>
      <w:r>
        <w:rPr>
          <w:sz w:val="24"/>
          <w:szCs w:val="24"/>
        </w:rPr>
        <w:t>). This application was granted as we had r</w:t>
      </w:r>
      <w:r w:rsidRPr="00FB0AE6">
        <w:rPr>
          <w:sz w:val="24"/>
          <w:szCs w:val="24"/>
        </w:rPr>
        <w:t>easonable gro</w:t>
      </w:r>
      <w:r>
        <w:rPr>
          <w:sz w:val="24"/>
          <w:szCs w:val="24"/>
        </w:rPr>
        <w:t xml:space="preserve">unds that the activity subject </w:t>
      </w:r>
      <w:r w:rsidRPr="00FB0AE6">
        <w:rPr>
          <w:sz w:val="24"/>
          <w:szCs w:val="24"/>
        </w:rPr>
        <w:t>to an Order:</w:t>
      </w:r>
    </w:p>
    <w:p w14:paraId="4C2BE69F" w14:textId="4B6FE848" w:rsidR="00FB0AE6" w:rsidRPr="00FB0AE6" w:rsidRDefault="00FB0AE6" w:rsidP="00FB0AE6">
      <w:pPr>
        <w:ind w:right="237"/>
        <w:jc w:val="both"/>
        <w:rPr>
          <w:sz w:val="24"/>
          <w:szCs w:val="24"/>
        </w:rPr>
      </w:pPr>
      <w:r w:rsidRPr="00FB0AE6">
        <w:rPr>
          <w:sz w:val="24"/>
          <w:szCs w:val="24"/>
        </w:rPr>
        <w:t>• has a det</w:t>
      </w:r>
      <w:r>
        <w:rPr>
          <w:sz w:val="24"/>
          <w:szCs w:val="24"/>
        </w:rPr>
        <w:t xml:space="preserve">rimental effect on the quality </w:t>
      </w:r>
      <w:r w:rsidRPr="00FB0AE6">
        <w:rPr>
          <w:sz w:val="24"/>
          <w:szCs w:val="24"/>
        </w:rPr>
        <w:t>of life of those in the locality (or it is likely</w:t>
      </w:r>
      <w:r>
        <w:rPr>
          <w:sz w:val="24"/>
          <w:szCs w:val="24"/>
        </w:rPr>
        <w:t xml:space="preserve"> </w:t>
      </w:r>
      <w:r w:rsidRPr="00FB0AE6">
        <w:rPr>
          <w:sz w:val="24"/>
          <w:szCs w:val="24"/>
        </w:rPr>
        <w:t>that activ</w:t>
      </w:r>
      <w:r>
        <w:rPr>
          <w:sz w:val="24"/>
          <w:szCs w:val="24"/>
        </w:rPr>
        <w:t xml:space="preserve">ities will take place and have </w:t>
      </w:r>
      <w:r w:rsidRPr="00FB0AE6">
        <w:rPr>
          <w:sz w:val="24"/>
          <w:szCs w:val="24"/>
        </w:rPr>
        <w:t>such an effect)</w:t>
      </w:r>
    </w:p>
    <w:p w14:paraId="38B28868" w14:textId="644F90C4" w:rsidR="00FB0AE6" w:rsidRPr="00FB0AE6" w:rsidRDefault="00FB0AE6" w:rsidP="00FB0AE6">
      <w:pPr>
        <w:ind w:right="237"/>
        <w:jc w:val="both"/>
        <w:rPr>
          <w:sz w:val="24"/>
          <w:szCs w:val="24"/>
        </w:rPr>
      </w:pPr>
      <w:r w:rsidRPr="00FB0AE6">
        <w:rPr>
          <w:sz w:val="24"/>
          <w:szCs w:val="24"/>
        </w:rPr>
        <w:t xml:space="preserve">• is (or </w:t>
      </w:r>
      <w:r>
        <w:rPr>
          <w:sz w:val="24"/>
          <w:szCs w:val="24"/>
        </w:rPr>
        <w:t xml:space="preserve">is likely to be) persistent or </w:t>
      </w:r>
      <w:r w:rsidRPr="00FB0AE6">
        <w:rPr>
          <w:sz w:val="24"/>
          <w:szCs w:val="24"/>
        </w:rPr>
        <w:t>continuing in nature</w:t>
      </w:r>
    </w:p>
    <w:p w14:paraId="3427C184" w14:textId="77777777" w:rsidR="00FB0AE6" w:rsidRPr="00FB0AE6" w:rsidRDefault="00FB0AE6" w:rsidP="00FB0AE6">
      <w:pPr>
        <w:ind w:right="237"/>
        <w:jc w:val="both"/>
        <w:rPr>
          <w:sz w:val="24"/>
          <w:szCs w:val="24"/>
        </w:rPr>
      </w:pPr>
      <w:r w:rsidRPr="00FB0AE6">
        <w:rPr>
          <w:sz w:val="24"/>
          <w:szCs w:val="24"/>
        </w:rPr>
        <w:t>• is (or is likely to be) unreasonable</w:t>
      </w:r>
    </w:p>
    <w:p w14:paraId="7566135A" w14:textId="7295D1E8" w:rsidR="00FB0AE6" w:rsidRDefault="00FB0AE6" w:rsidP="00FB0AE6">
      <w:pPr>
        <w:ind w:right="237"/>
        <w:jc w:val="both"/>
        <w:rPr>
          <w:sz w:val="24"/>
          <w:szCs w:val="24"/>
        </w:rPr>
      </w:pPr>
      <w:r w:rsidRPr="00FB0AE6">
        <w:rPr>
          <w:sz w:val="24"/>
          <w:szCs w:val="24"/>
        </w:rPr>
        <w:t>• justifies the restrictions being imposed.</w:t>
      </w:r>
    </w:p>
    <w:p w14:paraId="620F9791" w14:textId="23EB856D" w:rsidR="00FB0AE6" w:rsidRDefault="00FB0AE6" w:rsidP="00FB0AE6">
      <w:pPr>
        <w:ind w:right="237"/>
        <w:jc w:val="both"/>
        <w:rPr>
          <w:sz w:val="24"/>
          <w:szCs w:val="24"/>
        </w:rPr>
      </w:pPr>
      <w:r>
        <w:rPr>
          <w:sz w:val="24"/>
          <w:szCs w:val="24"/>
        </w:rPr>
        <w:t>(</w:t>
      </w:r>
      <w:r w:rsidRPr="00FB0AE6">
        <w:rPr>
          <w:sz w:val="24"/>
          <w:szCs w:val="24"/>
        </w:rPr>
        <w:t>https://www.local.gov.uk/sites/default/files/documents/10.21%20PSPO%20guidance_06_1.pdf</w:t>
      </w:r>
      <w:r>
        <w:rPr>
          <w:sz w:val="24"/>
          <w:szCs w:val="24"/>
        </w:rPr>
        <w:t>)</w:t>
      </w:r>
    </w:p>
    <w:p w14:paraId="32C6DF3C" w14:textId="21877E73" w:rsidR="00CE224F" w:rsidRDefault="00CE224F" w:rsidP="00340E9A">
      <w:pPr>
        <w:ind w:right="237"/>
        <w:jc w:val="both"/>
        <w:rPr>
          <w:sz w:val="24"/>
          <w:szCs w:val="24"/>
        </w:rPr>
      </w:pPr>
    </w:p>
    <w:p w14:paraId="2DF06757" w14:textId="5C9FF727" w:rsidR="003C043F" w:rsidRPr="00270EEB" w:rsidRDefault="00CE224F" w:rsidP="00340E9A">
      <w:pPr>
        <w:ind w:right="237"/>
        <w:jc w:val="both"/>
        <w:rPr>
          <w:sz w:val="24"/>
          <w:szCs w:val="24"/>
        </w:rPr>
      </w:pPr>
      <w:r>
        <w:rPr>
          <w:sz w:val="24"/>
          <w:szCs w:val="24"/>
        </w:rPr>
        <w:t xml:space="preserve">We also identified that a big problem was that predominantly the culprits of the ASB at the bus station and town centre were often </w:t>
      </w:r>
      <w:r w:rsidR="00C03550">
        <w:rPr>
          <w:sz w:val="24"/>
          <w:szCs w:val="24"/>
        </w:rPr>
        <w:t xml:space="preserve">youths of all ethnic background </w:t>
      </w:r>
      <w:r>
        <w:rPr>
          <w:sz w:val="24"/>
          <w:szCs w:val="24"/>
        </w:rPr>
        <w:t xml:space="preserve">who were bored because there was nothing to do now that there are no </w:t>
      </w:r>
      <w:r w:rsidR="00C03550">
        <w:rPr>
          <w:sz w:val="24"/>
          <w:szCs w:val="24"/>
        </w:rPr>
        <w:t>youth</w:t>
      </w:r>
      <w:r>
        <w:rPr>
          <w:sz w:val="24"/>
          <w:szCs w:val="24"/>
        </w:rPr>
        <w:t xml:space="preserve"> clubs. So we decided that through the </w:t>
      </w:r>
      <w:r w:rsidR="006524DC">
        <w:rPr>
          <w:sz w:val="24"/>
          <w:szCs w:val="24"/>
        </w:rPr>
        <w:t xml:space="preserve">multi-agency approach </w:t>
      </w:r>
      <w:r>
        <w:rPr>
          <w:sz w:val="24"/>
          <w:szCs w:val="24"/>
        </w:rPr>
        <w:t xml:space="preserve">CSP meetings we would propose an idea to bid for funding in order for youth workers to do engagement work with the children around the town centre. </w:t>
      </w:r>
      <w:r w:rsidR="00BE0266">
        <w:rPr>
          <w:sz w:val="24"/>
          <w:szCs w:val="24"/>
        </w:rPr>
        <w:t>W</w:t>
      </w:r>
      <w:r>
        <w:rPr>
          <w:sz w:val="24"/>
          <w:szCs w:val="24"/>
        </w:rPr>
        <w:t xml:space="preserve">e succeeded in doing this and surveyed some of the local youths in order to get their opinion on what they would like and it was decided that we get a youth worker put on graffiti classes/session on in the town centre. This worked extremely well as a diversionary activity as the youths were spending time at these </w:t>
      </w:r>
      <w:r w:rsidR="002144DB">
        <w:rPr>
          <w:sz w:val="24"/>
          <w:szCs w:val="24"/>
        </w:rPr>
        <w:t>sessions</w:t>
      </w:r>
      <w:r w:rsidR="00DA1BE3">
        <w:rPr>
          <w:sz w:val="24"/>
          <w:szCs w:val="24"/>
        </w:rPr>
        <w:t xml:space="preserve"> instead of causing trouble in the town centre</w:t>
      </w:r>
      <w:r w:rsidR="002144DB">
        <w:rPr>
          <w:sz w:val="24"/>
          <w:szCs w:val="24"/>
        </w:rPr>
        <w:t xml:space="preserve"> and this also gained the trust of the youths and further improved public perception and relations.</w:t>
      </w:r>
      <w:r w:rsidR="00BE0266">
        <w:rPr>
          <w:sz w:val="24"/>
          <w:szCs w:val="24"/>
        </w:rPr>
        <w:t xml:space="preserve"> Following these sessions, in the coming</w:t>
      </w:r>
      <w:r w:rsidR="00DA1BE3">
        <w:rPr>
          <w:sz w:val="24"/>
          <w:szCs w:val="24"/>
        </w:rPr>
        <w:t xml:space="preserve"> weeks there was a noticeable decrease in the amount of ASB referrals and reports of ASB for the town centre.</w:t>
      </w:r>
    </w:p>
    <w:p w14:paraId="52FE7E92" w14:textId="5DBD24AA" w:rsidR="00244D8D" w:rsidRDefault="00244D8D" w:rsidP="00340E9A">
      <w:pPr>
        <w:ind w:right="237"/>
        <w:jc w:val="both"/>
        <w:rPr>
          <w:sz w:val="24"/>
          <w:szCs w:val="24"/>
        </w:rPr>
      </w:pPr>
    </w:p>
    <w:p w14:paraId="3C346A4B" w14:textId="764677E2" w:rsidR="00DA1BE3" w:rsidRDefault="00DA1BE3" w:rsidP="00340E9A">
      <w:pPr>
        <w:ind w:right="237"/>
        <w:jc w:val="both"/>
        <w:rPr>
          <w:sz w:val="24"/>
          <w:szCs w:val="24"/>
        </w:rPr>
      </w:pPr>
      <w:r>
        <w:rPr>
          <w:sz w:val="24"/>
          <w:szCs w:val="24"/>
        </w:rPr>
        <w:t xml:space="preserve">This changed my perspective on the wider community as they were very happy to see the youths being engaged with the diversionary scheme from the youth workers </w:t>
      </w:r>
      <w:r>
        <w:rPr>
          <w:sz w:val="24"/>
          <w:szCs w:val="24"/>
        </w:rPr>
        <w:lastRenderedPageBreak/>
        <w:t xml:space="preserve">and the youths as well as known nominals for ASB were taking to the scheme so well and in turn were less likely to be causing trouble. It just goes to show that they are often times misunderstood and the education system just isn’t working for them and that a lot of them just </w:t>
      </w:r>
      <w:r w:rsidR="00C03550">
        <w:rPr>
          <w:sz w:val="24"/>
          <w:szCs w:val="24"/>
        </w:rPr>
        <w:t>want</w:t>
      </w:r>
      <w:r>
        <w:rPr>
          <w:sz w:val="24"/>
          <w:szCs w:val="24"/>
        </w:rPr>
        <w:t xml:space="preserve"> something to be part of</w:t>
      </w:r>
      <w:r w:rsidR="00C03550">
        <w:rPr>
          <w:sz w:val="24"/>
          <w:szCs w:val="24"/>
        </w:rPr>
        <w:t xml:space="preserve"> and something. </w:t>
      </w:r>
      <w:r>
        <w:rPr>
          <w:sz w:val="24"/>
          <w:szCs w:val="24"/>
        </w:rPr>
        <w:t>They just need to feel like they are part of some sort of wider group or community.</w:t>
      </w:r>
    </w:p>
    <w:p w14:paraId="0FEEFB0E" w14:textId="59C2519E" w:rsidR="00025650" w:rsidRDefault="00025650" w:rsidP="00340E9A">
      <w:pPr>
        <w:ind w:right="237"/>
        <w:jc w:val="both"/>
        <w:rPr>
          <w:sz w:val="24"/>
          <w:szCs w:val="24"/>
        </w:rPr>
      </w:pPr>
    </w:p>
    <w:p w14:paraId="0EC20FE4" w14:textId="4073F9FA" w:rsidR="00570730" w:rsidRPr="00270EEB" w:rsidRDefault="00570730" w:rsidP="00340E9A">
      <w:pPr>
        <w:ind w:right="237"/>
        <w:jc w:val="both"/>
        <w:rPr>
          <w:sz w:val="24"/>
          <w:szCs w:val="24"/>
        </w:rPr>
      </w:pPr>
      <w:r>
        <w:rPr>
          <w:sz w:val="24"/>
          <w:szCs w:val="24"/>
        </w:rPr>
        <w:t>1</w:t>
      </w:r>
      <w:r w:rsidR="00BE0266">
        <w:rPr>
          <w:sz w:val="24"/>
          <w:szCs w:val="24"/>
        </w:rPr>
        <w:t>913</w:t>
      </w:r>
      <w:r>
        <w:rPr>
          <w:sz w:val="24"/>
          <w:szCs w:val="24"/>
        </w:rPr>
        <w:t xml:space="preserve"> words</w:t>
      </w: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8E38BA">
          <w:headerReference w:type="even" r:id="rId26"/>
          <w:headerReference w:type="default" r:id="rId27"/>
          <w:footerReference w:type="even" r:id="rId28"/>
          <w:footerReference w:type="default" r:id="rId29"/>
          <w:headerReference w:type="first" r:id="rId30"/>
          <w:footerReference w:type="first" r:id="rId31"/>
          <w:pgSz w:w="11906" w:h="16838" w:code="9"/>
          <w:pgMar w:top="1440" w:right="1440" w:bottom="1440" w:left="1440" w:header="720" w:footer="720" w:gutter="0"/>
          <w:cols w:space="720"/>
          <w:titlePg/>
          <w:docGrid w:linePitch="272"/>
        </w:sectPr>
      </w:pPr>
    </w:p>
    <w:p w14:paraId="2B4DA333" w14:textId="77777777" w:rsidR="004923DA" w:rsidRPr="00270EEB" w:rsidRDefault="5848403C" w:rsidP="5848403C">
      <w:pPr>
        <w:keepNext/>
        <w:spacing w:before="240" w:after="60"/>
        <w:ind w:right="237"/>
        <w:jc w:val="both"/>
        <w:rPr>
          <w:b/>
          <w:bCs/>
          <w:sz w:val="24"/>
          <w:szCs w:val="24"/>
        </w:rPr>
      </w:pPr>
      <w:r w:rsidRPr="5848403C">
        <w:rPr>
          <w:b/>
          <w:bCs/>
          <w:sz w:val="24"/>
          <w:szCs w:val="24"/>
        </w:rPr>
        <w:lastRenderedPageBreak/>
        <w:t>Bibliography</w:t>
      </w:r>
    </w:p>
    <w:p w14:paraId="5C7A9DD6" w14:textId="6A9DDB1D" w:rsidR="00390074" w:rsidRPr="00270EEB" w:rsidRDefault="5848403C" w:rsidP="5848403C">
      <w:pPr>
        <w:keepNext/>
        <w:spacing w:before="240" w:after="60"/>
        <w:ind w:right="237"/>
        <w:jc w:val="both"/>
        <w:rPr>
          <w:b/>
          <w:bCs/>
          <w:sz w:val="24"/>
          <w:szCs w:val="24"/>
        </w:rPr>
      </w:pPr>
      <w:r w:rsidRPr="5848403C">
        <w:rPr>
          <w:sz w:val="24"/>
          <w:szCs w:val="24"/>
        </w:rPr>
        <w:t>The bibliography should only include sources referenced within the workbook using the Harvard referencing system. Information about referencing in written assignments and how to avoid plagiarism can be found on Moodle. It is important that you are aware of the importance of ensuring that the work submitted is your original work.</w:t>
      </w:r>
    </w:p>
    <w:p w14:paraId="302DF43D" w14:textId="45201AFF" w:rsidR="00B94A5E" w:rsidRDefault="00B94A5E" w:rsidP="5848403C">
      <w:pPr>
        <w:keepNext/>
        <w:ind w:right="237"/>
        <w:jc w:val="center"/>
        <w:rPr>
          <w:b/>
          <w:bCs/>
          <w:sz w:val="24"/>
          <w:szCs w:val="24"/>
        </w:rPr>
      </w:pPr>
    </w:p>
    <w:p w14:paraId="41D1A909" w14:textId="700C775A" w:rsidR="00171BFA" w:rsidRPr="00171BFA" w:rsidRDefault="00171BFA" w:rsidP="00171BFA">
      <w:pPr>
        <w:keepNext/>
        <w:ind w:right="237"/>
        <w:rPr>
          <w:bCs/>
          <w:sz w:val="24"/>
          <w:szCs w:val="24"/>
        </w:rPr>
      </w:pPr>
      <w:r w:rsidRPr="00171BFA">
        <w:rPr>
          <w:bCs/>
          <w:sz w:val="24"/>
          <w:szCs w:val="24"/>
        </w:rPr>
        <w:t>https://people.nhs.uk/guides/health-and-wellbeing-conversations-support-for-facilitators/steps/what-is-resilience/</w:t>
      </w:r>
    </w:p>
    <w:p w14:paraId="145DBE2E" w14:textId="17EA5F97" w:rsidR="00171BFA" w:rsidRDefault="00171BFA" w:rsidP="5848403C">
      <w:pPr>
        <w:keepNext/>
        <w:ind w:right="237"/>
        <w:jc w:val="center"/>
        <w:rPr>
          <w:b/>
          <w:bCs/>
          <w:sz w:val="24"/>
          <w:szCs w:val="24"/>
        </w:rPr>
      </w:pPr>
    </w:p>
    <w:p w14:paraId="1561ECEA" w14:textId="03B2F4F0" w:rsidR="00171BFA" w:rsidRPr="00171BFA" w:rsidRDefault="00171BFA" w:rsidP="00171BFA">
      <w:pPr>
        <w:keepNext/>
        <w:ind w:right="237"/>
        <w:rPr>
          <w:bCs/>
          <w:sz w:val="24"/>
          <w:szCs w:val="24"/>
        </w:rPr>
      </w:pPr>
      <w:r w:rsidRPr="00171BFA">
        <w:rPr>
          <w:bCs/>
          <w:sz w:val="24"/>
          <w:szCs w:val="24"/>
        </w:rPr>
        <w:t>https://www.mind.org.uk/information-support/tips-for-everyday-living/wellbeing/wellbeing/</w:t>
      </w:r>
    </w:p>
    <w:p w14:paraId="53D74C2E" w14:textId="77777777" w:rsidR="00171BFA" w:rsidRDefault="00171BFA" w:rsidP="5848403C">
      <w:pPr>
        <w:keepNext/>
        <w:ind w:right="237"/>
        <w:jc w:val="center"/>
        <w:rPr>
          <w:b/>
          <w:bCs/>
          <w:sz w:val="24"/>
          <w:szCs w:val="24"/>
        </w:rPr>
      </w:pPr>
    </w:p>
    <w:p w14:paraId="4AE80EF3" w14:textId="77777777" w:rsidR="00B94A5E" w:rsidRPr="00724CC7" w:rsidRDefault="00B94A5E" w:rsidP="00B94A5E">
      <w:pPr>
        <w:keepNext/>
        <w:rPr>
          <w:sz w:val="24"/>
          <w:szCs w:val="24"/>
        </w:rPr>
      </w:pPr>
      <w:r w:rsidRPr="00724CC7">
        <w:rPr>
          <w:sz w:val="24"/>
          <w:szCs w:val="24"/>
        </w:rPr>
        <w:t>Davis, Ph.D, T., 2019. What Is Well-Being? Definition, Types, and Well-Being Skills. [Blog] Psychology Today, Available at: &lt;https://www.psychologytoday.com/us/blog/click-here-happiness/201901/what-is-well-being-definition-types-and-well-being-skills&gt; [Accessed 6 September 2021].</w:t>
      </w:r>
    </w:p>
    <w:p w14:paraId="7025B9B0" w14:textId="0E13966E" w:rsidR="00171BFA" w:rsidRDefault="00171BFA" w:rsidP="00B94A5E">
      <w:pPr>
        <w:keepNext/>
        <w:ind w:right="237"/>
        <w:rPr>
          <w:b/>
          <w:bCs/>
          <w:sz w:val="24"/>
          <w:szCs w:val="24"/>
        </w:rPr>
      </w:pPr>
    </w:p>
    <w:p w14:paraId="207EBFCC" w14:textId="1CC2893E" w:rsidR="00171BFA" w:rsidRPr="00171BFA" w:rsidRDefault="00171BFA" w:rsidP="00B94A5E">
      <w:pPr>
        <w:keepNext/>
        <w:ind w:right="237"/>
        <w:rPr>
          <w:bCs/>
          <w:sz w:val="24"/>
          <w:szCs w:val="24"/>
        </w:rPr>
      </w:pPr>
      <w:r w:rsidRPr="00530BFF">
        <w:rPr>
          <w:bCs/>
          <w:sz w:val="24"/>
          <w:szCs w:val="24"/>
        </w:rPr>
        <w:t>Drinkwater, C., Wildman, J. and Moffatt, S., 2019. Social prescribing. Bmj, 364.</w:t>
      </w:r>
    </w:p>
    <w:p w14:paraId="596F47EA" w14:textId="4BA4D177" w:rsidR="00171BFA" w:rsidRDefault="00171BFA" w:rsidP="00B94A5E">
      <w:pPr>
        <w:keepNext/>
        <w:ind w:right="237"/>
        <w:rPr>
          <w:b/>
          <w:bCs/>
          <w:sz w:val="24"/>
          <w:szCs w:val="24"/>
        </w:rPr>
      </w:pPr>
    </w:p>
    <w:p w14:paraId="0D04A510" w14:textId="71DCD197" w:rsidR="00171BFA" w:rsidRDefault="00BE0266" w:rsidP="00B94A5E">
      <w:pPr>
        <w:keepNext/>
        <w:ind w:right="237"/>
        <w:rPr>
          <w:bCs/>
          <w:sz w:val="24"/>
          <w:szCs w:val="24"/>
        </w:rPr>
      </w:pPr>
      <w:hyperlink r:id="rId32" w:history="1">
        <w:r w:rsidR="00171BFA" w:rsidRPr="003A783F">
          <w:rPr>
            <w:rStyle w:val="Hyperlink"/>
            <w:bCs/>
            <w:sz w:val="24"/>
            <w:szCs w:val="24"/>
          </w:rPr>
          <w:t>https://www.apa.org/topics/exercise-stress</w:t>
        </w:r>
      </w:hyperlink>
    </w:p>
    <w:p w14:paraId="4E95D68F" w14:textId="5372ECBC" w:rsidR="00171BFA" w:rsidRDefault="00171BFA" w:rsidP="00B94A5E">
      <w:pPr>
        <w:keepNext/>
        <w:ind w:right="237"/>
        <w:rPr>
          <w:bCs/>
          <w:sz w:val="24"/>
          <w:szCs w:val="24"/>
        </w:rPr>
      </w:pPr>
    </w:p>
    <w:p w14:paraId="7AF0D6D0" w14:textId="6D5970CC" w:rsidR="00171BFA" w:rsidRDefault="00BE0266" w:rsidP="00B94A5E">
      <w:pPr>
        <w:keepNext/>
        <w:ind w:right="237"/>
        <w:rPr>
          <w:rStyle w:val="Hyperlink"/>
          <w:sz w:val="24"/>
          <w:szCs w:val="24"/>
        </w:rPr>
      </w:pPr>
      <w:hyperlink r:id="rId33" w:anchor="risk-principles\" w:history="1">
        <w:r w:rsidR="00171BFA" w:rsidRPr="003A783F">
          <w:rPr>
            <w:rStyle w:val="Hyperlink"/>
            <w:sz w:val="24"/>
            <w:szCs w:val="24"/>
          </w:rPr>
          <w:t>https://www.app.college.police.uk/app-content/risk-2/risk/#risk-principles\</w:t>
        </w:r>
      </w:hyperlink>
    </w:p>
    <w:p w14:paraId="1B492CBC" w14:textId="62D6AB61" w:rsidR="00171BFA" w:rsidRDefault="00171BFA" w:rsidP="00B94A5E">
      <w:pPr>
        <w:keepNext/>
        <w:ind w:right="237"/>
        <w:rPr>
          <w:rStyle w:val="Hyperlink"/>
          <w:sz w:val="24"/>
          <w:szCs w:val="24"/>
        </w:rPr>
      </w:pPr>
    </w:p>
    <w:p w14:paraId="6079987B" w14:textId="7301DDDC" w:rsidR="00171BFA" w:rsidRPr="00171BFA" w:rsidRDefault="00171BFA" w:rsidP="00B94A5E">
      <w:pPr>
        <w:keepNext/>
        <w:ind w:right="237"/>
        <w:rPr>
          <w:bCs/>
          <w:sz w:val="24"/>
          <w:szCs w:val="24"/>
        </w:rPr>
      </w:pPr>
      <w:r w:rsidRPr="00530BFF">
        <w:rPr>
          <w:bCs/>
          <w:sz w:val="24"/>
          <w:szCs w:val="24"/>
        </w:rPr>
        <w:t>https://www.instituteforapprenticeships.org/apprenticeship-standards/police-constable-(-integrated-degree)-v1-0</w:t>
      </w:r>
    </w:p>
    <w:p w14:paraId="4F28F8B0" w14:textId="77777777" w:rsidR="00171BFA" w:rsidRDefault="00171BFA" w:rsidP="00B94A5E">
      <w:pPr>
        <w:keepNext/>
        <w:ind w:right="237"/>
        <w:rPr>
          <w:b/>
          <w:bCs/>
          <w:sz w:val="24"/>
          <w:szCs w:val="24"/>
        </w:rPr>
      </w:pPr>
    </w:p>
    <w:p w14:paraId="31B1780D" w14:textId="77777777" w:rsidR="00D44CAF" w:rsidRDefault="00D44CAF" w:rsidP="00D44CAF">
      <w:pPr>
        <w:keepNext/>
        <w:rPr>
          <w:sz w:val="24"/>
          <w:szCs w:val="24"/>
        </w:rPr>
      </w:pPr>
      <w:r w:rsidRPr="001A03F0">
        <w:rPr>
          <w:sz w:val="24"/>
          <w:szCs w:val="24"/>
        </w:rPr>
        <w:t>College of Policing, 2020</w:t>
      </w:r>
      <w:r>
        <w:rPr>
          <w:sz w:val="24"/>
          <w:szCs w:val="24"/>
        </w:rPr>
        <w:t>, Conflict management</w:t>
      </w:r>
    </w:p>
    <w:p w14:paraId="547936CD" w14:textId="32C0B6FB" w:rsidR="00520631" w:rsidRPr="00171BFA" w:rsidRDefault="00D44CAF" w:rsidP="00171BFA">
      <w:pPr>
        <w:keepNext/>
        <w:rPr>
          <w:sz w:val="24"/>
          <w:szCs w:val="24"/>
        </w:rPr>
      </w:pPr>
      <w:r>
        <w:rPr>
          <w:sz w:val="24"/>
          <w:szCs w:val="24"/>
        </w:rPr>
        <w:t>&lt;</w:t>
      </w:r>
      <w:r w:rsidRPr="001A03F0">
        <w:t xml:space="preserve"> </w:t>
      </w:r>
      <w:r w:rsidRPr="001A03F0">
        <w:rPr>
          <w:sz w:val="24"/>
          <w:szCs w:val="24"/>
        </w:rPr>
        <w:t>https://www.college.police.uk/guidance/conflict-management/conflict-management-skills</w:t>
      </w:r>
      <w:r>
        <w:rPr>
          <w:sz w:val="24"/>
          <w:szCs w:val="24"/>
        </w:rPr>
        <w:t>&gt;</w:t>
      </w:r>
    </w:p>
    <w:p w14:paraId="73F05746" w14:textId="77777777" w:rsidR="00D8200F" w:rsidRDefault="00D8200F" w:rsidP="00B94A5E">
      <w:pPr>
        <w:keepNext/>
        <w:ind w:right="237"/>
        <w:rPr>
          <w:b/>
          <w:bCs/>
          <w:sz w:val="24"/>
          <w:szCs w:val="24"/>
        </w:rPr>
      </w:pPr>
    </w:p>
    <w:p w14:paraId="42DC4C88" w14:textId="77777777" w:rsidR="00D44CAF" w:rsidRPr="006A24EC" w:rsidRDefault="00D44CAF" w:rsidP="00D44CAF">
      <w:pPr>
        <w:keepNext/>
        <w:rPr>
          <w:sz w:val="24"/>
          <w:szCs w:val="24"/>
        </w:rPr>
      </w:pPr>
      <w:r>
        <w:rPr>
          <w:sz w:val="24"/>
          <w:szCs w:val="24"/>
        </w:rPr>
        <w:t>College of Policing, National Decision Model, 2013</w:t>
      </w:r>
    </w:p>
    <w:p w14:paraId="1870D560" w14:textId="77777777" w:rsidR="00D44CAF" w:rsidRDefault="00D44CAF" w:rsidP="00D44CAF">
      <w:pPr>
        <w:keepNext/>
        <w:rPr>
          <w:sz w:val="24"/>
          <w:szCs w:val="24"/>
        </w:rPr>
      </w:pPr>
      <w:r>
        <w:rPr>
          <w:sz w:val="24"/>
          <w:szCs w:val="24"/>
        </w:rPr>
        <w:t>&lt;</w:t>
      </w:r>
      <w:hyperlink r:id="rId34" w:anchor="the-model" w:history="1">
        <w:r w:rsidRPr="000D2D05">
          <w:rPr>
            <w:rStyle w:val="Hyperlink"/>
            <w:sz w:val="24"/>
            <w:szCs w:val="24"/>
          </w:rPr>
          <w:t>https://www.app.college.police.uk/app-content/national-decision-model/the-national-decision-model/#the-model</w:t>
        </w:r>
      </w:hyperlink>
      <w:r>
        <w:rPr>
          <w:sz w:val="24"/>
          <w:szCs w:val="24"/>
        </w:rPr>
        <w:t>&gt;</w:t>
      </w:r>
    </w:p>
    <w:p w14:paraId="3BB680CB" w14:textId="77777777" w:rsidR="00D44CAF" w:rsidRPr="006A24EC" w:rsidRDefault="00D44CAF" w:rsidP="00D44CAF">
      <w:pPr>
        <w:keepNext/>
        <w:rPr>
          <w:sz w:val="24"/>
          <w:szCs w:val="24"/>
        </w:rPr>
      </w:pPr>
    </w:p>
    <w:p w14:paraId="6377B912" w14:textId="50C08728" w:rsidR="00D44CAF" w:rsidRDefault="00D44CAF" w:rsidP="00D44CAF">
      <w:pPr>
        <w:keepNext/>
        <w:rPr>
          <w:sz w:val="24"/>
          <w:szCs w:val="24"/>
        </w:rPr>
      </w:pPr>
      <w:r w:rsidRPr="00893599">
        <w:rPr>
          <w:sz w:val="24"/>
          <w:szCs w:val="24"/>
        </w:rPr>
        <w:t xml:space="preserve">2019. Exercise of discretion in administrative decision making. [ebook] Ombudsman Western Australia, p.1. Available at: </w:t>
      </w:r>
      <w:r w:rsidRPr="00893599">
        <w:rPr>
          <w:sz w:val="24"/>
          <w:szCs w:val="24"/>
        </w:rPr>
        <w:lastRenderedPageBreak/>
        <w:t>https://www.ombudsman.wa.gov.au/Publications/Documents/guidelines/Exercise-of-discretion-in-admin-decision-making.pdf&gt; [Accessed 6 September 2021].</w:t>
      </w:r>
    </w:p>
    <w:p w14:paraId="050DDA3C" w14:textId="12CD424E" w:rsidR="00171BFA" w:rsidRDefault="00171BFA" w:rsidP="00D44CAF">
      <w:pPr>
        <w:keepNext/>
        <w:rPr>
          <w:sz w:val="24"/>
          <w:szCs w:val="24"/>
        </w:rPr>
      </w:pPr>
    </w:p>
    <w:p w14:paraId="6775563E" w14:textId="651042CF" w:rsidR="00171BFA" w:rsidRDefault="00BE0266" w:rsidP="00171BFA">
      <w:pPr>
        <w:keepNext/>
        <w:ind w:right="237"/>
        <w:rPr>
          <w:bCs/>
          <w:sz w:val="24"/>
          <w:szCs w:val="24"/>
        </w:rPr>
      </w:pPr>
      <w:hyperlink r:id="rId35" w:history="1">
        <w:r w:rsidR="00171BFA" w:rsidRPr="003A783F">
          <w:rPr>
            <w:rStyle w:val="Hyperlink"/>
            <w:bCs/>
            <w:sz w:val="24"/>
            <w:szCs w:val="24"/>
          </w:rPr>
          <w:t>https://guernsey.police.uk/PPU</w:t>
        </w:r>
      </w:hyperlink>
    </w:p>
    <w:p w14:paraId="00496162" w14:textId="25898A47" w:rsidR="00171BFA" w:rsidRDefault="00171BFA" w:rsidP="00171BFA">
      <w:pPr>
        <w:keepNext/>
        <w:ind w:right="237"/>
        <w:rPr>
          <w:bCs/>
          <w:sz w:val="24"/>
          <w:szCs w:val="24"/>
        </w:rPr>
      </w:pPr>
    </w:p>
    <w:p w14:paraId="288A9C7D" w14:textId="78101974" w:rsidR="00171BFA" w:rsidRPr="00171BFA" w:rsidRDefault="00171BFA" w:rsidP="00171BFA">
      <w:pPr>
        <w:keepNext/>
        <w:ind w:right="237"/>
        <w:rPr>
          <w:bCs/>
          <w:sz w:val="24"/>
          <w:szCs w:val="24"/>
        </w:rPr>
      </w:pPr>
      <w:r w:rsidRPr="002A538A">
        <w:rPr>
          <w:bCs/>
          <w:sz w:val="24"/>
          <w:szCs w:val="24"/>
        </w:rPr>
        <w:t>https://www.legislation.gov.uk/ukpga/Vict/24-25/100/section/47</w:t>
      </w:r>
    </w:p>
    <w:p w14:paraId="0303D2C4" w14:textId="77777777" w:rsidR="00D44CAF" w:rsidRDefault="00D44CAF" w:rsidP="00D44CAF">
      <w:pPr>
        <w:keepNext/>
        <w:rPr>
          <w:b/>
          <w:sz w:val="24"/>
          <w:szCs w:val="24"/>
        </w:rPr>
      </w:pPr>
    </w:p>
    <w:p w14:paraId="44B959E8" w14:textId="77777777" w:rsidR="00D44CAF" w:rsidRDefault="00D44CAF" w:rsidP="00D44CAF">
      <w:pPr>
        <w:keepNext/>
        <w:rPr>
          <w:sz w:val="24"/>
          <w:szCs w:val="24"/>
        </w:rPr>
      </w:pPr>
      <w:r w:rsidRPr="00A52F94">
        <w:rPr>
          <w:sz w:val="24"/>
          <w:szCs w:val="24"/>
        </w:rPr>
        <w:t>Criminal Procedure and Investigations Act 1996. Section 23(1) Code of Practice.</w:t>
      </w:r>
    </w:p>
    <w:p w14:paraId="15BAF5AC" w14:textId="77777777" w:rsidR="00D44CAF" w:rsidRPr="00A52F94" w:rsidRDefault="00D44CAF" w:rsidP="00D44CAF">
      <w:pPr>
        <w:keepNext/>
        <w:rPr>
          <w:sz w:val="24"/>
          <w:szCs w:val="24"/>
        </w:rPr>
      </w:pPr>
      <w:r>
        <w:rPr>
          <w:sz w:val="24"/>
          <w:szCs w:val="24"/>
        </w:rPr>
        <w:t>&lt;</w:t>
      </w:r>
      <w:r w:rsidRPr="004B2E7A">
        <w:rPr>
          <w:sz w:val="24"/>
          <w:szCs w:val="24"/>
        </w:rPr>
        <w:t>https://assets.publishing.service.gov.uk/government/uploads/system/uploads/attachment_data/file/447967/code-of-practice-approved.pdf</w:t>
      </w:r>
      <w:r>
        <w:rPr>
          <w:sz w:val="24"/>
          <w:szCs w:val="24"/>
        </w:rPr>
        <w:t>&gt;</w:t>
      </w:r>
    </w:p>
    <w:p w14:paraId="406F908A" w14:textId="2AAF2FAA" w:rsidR="00D44CAF" w:rsidRDefault="00D44CAF" w:rsidP="00D44CAF">
      <w:pPr>
        <w:keepNext/>
        <w:rPr>
          <w:b/>
          <w:sz w:val="24"/>
          <w:szCs w:val="24"/>
        </w:rPr>
      </w:pPr>
    </w:p>
    <w:p w14:paraId="1DC443AF" w14:textId="5B51E253" w:rsidR="00171BFA" w:rsidRDefault="00BE0266" w:rsidP="00D44CAF">
      <w:pPr>
        <w:keepNext/>
        <w:rPr>
          <w:rStyle w:val="Hyperlink"/>
          <w:bCs/>
          <w:sz w:val="24"/>
          <w:szCs w:val="24"/>
        </w:rPr>
      </w:pPr>
      <w:hyperlink r:id="rId36" w:history="1">
        <w:r w:rsidR="00171BFA" w:rsidRPr="003A783F">
          <w:rPr>
            <w:rStyle w:val="Hyperlink"/>
            <w:bCs/>
            <w:sz w:val="24"/>
            <w:szCs w:val="24"/>
          </w:rPr>
          <w:t>https://www.legislation.gov.uk/ukpga/1986/64/section/4A</w:t>
        </w:r>
      </w:hyperlink>
    </w:p>
    <w:p w14:paraId="6F6462F1" w14:textId="70209F04" w:rsidR="00171BFA" w:rsidRDefault="00171BFA" w:rsidP="00D44CAF">
      <w:pPr>
        <w:keepNext/>
        <w:rPr>
          <w:rStyle w:val="Hyperlink"/>
          <w:bCs/>
          <w:sz w:val="24"/>
          <w:szCs w:val="24"/>
        </w:rPr>
      </w:pPr>
    </w:p>
    <w:p w14:paraId="2E814667" w14:textId="25EFF707" w:rsidR="00171BFA" w:rsidRDefault="00BE0266" w:rsidP="00171BFA">
      <w:pPr>
        <w:keepNext/>
        <w:ind w:right="237"/>
        <w:rPr>
          <w:bCs/>
          <w:sz w:val="24"/>
          <w:szCs w:val="24"/>
        </w:rPr>
      </w:pPr>
      <w:hyperlink r:id="rId37" w:history="1">
        <w:r w:rsidR="00171BFA" w:rsidRPr="003A783F">
          <w:rPr>
            <w:rStyle w:val="Hyperlink"/>
            <w:bCs/>
            <w:sz w:val="24"/>
            <w:szCs w:val="24"/>
          </w:rPr>
          <w:t>https://www.app.college.police.uk/app-content/investigations/investigative-interviewing</w:t>
        </w:r>
      </w:hyperlink>
    </w:p>
    <w:p w14:paraId="7DD60BF1" w14:textId="61C1F2F9" w:rsidR="00171BFA" w:rsidRDefault="00171BFA" w:rsidP="00171BFA">
      <w:pPr>
        <w:keepNext/>
        <w:ind w:right="237"/>
        <w:rPr>
          <w:bCs/>
          <w:sz w:val="24"/>
          <w:szCs w:val="24"/>
        </w:rPr>
      </w:pPr>
    </w:p>
    <w:p w14:paraId="68931E2F" w14:textId="674433A1" w:rsidR="00171BFA" w:rsidRPr="00171BFA" w:rsidRDefault="00171BFA" w:rsidP="00171BFA">
      <w:pPr>
        <w:keepNext/>
        <w:ind w:right="237"/>
        <w:rPr>
          <w:bCs/>
          <w:sz w:val="24"/>
          <w:szCs w:val="24"/>
        </w:rPr>
      </w:pPr>
      <w:r w:rsidRPr="00F725BB">
        <w:rPr>
          <w:bCs/>
          <w:sz w:val="24"/>
          <w:szCs w:val="24"/>
        </w:rPr>
        <w:t>https://criminaldefence.info/section-4a-poa/#:~:text=If%20you%20are%20accused%20of%20an%20offence%20under,another%20person%20to%20feel%20harassed%2C%20alarmed%2C%20or%20distressed</w:t>
      </w:r>
    </w:p>
    <w:p w14:paraId="4BDE3661" w14:textId="4CD8BE8B" w:rsidR="00171BFA" w:rsidRDefault="00171BFA" w:rsidP="00D44CAF">
      <w:pPr>
        <w:keepNext/>
        <w:rPr>
          <w:b/>
          <w:sz w:val="24"/>
          <w:szCs w:val="24"/>
        </w:rPr>
      </w:pPr>
    </w:p>
    <w:p w14:paraId="3212C319" w14:textId="25344CBB" w:rsidR="00171BFA" w:rsidRPr="00171BFA" w:rsidRDefault="00171BFA" w:rsidP="00171BFA">
      <w:pPr>
        <w:keepNext/>
        <w:ind w:right="237"/>
        <w:rPr>
          <w:bCs/>
          <w:sz w:val="24"/>
          <w:szCs w:val="24"/>
        </w:rPr>
      </w:pPr>
      <w:r w:rsidRPr="00430262">
        <w:rPr>
          <w:bCs/>
          <w:sz w:val="24"/>
          <w:szCs w:val="24"/>
        </w:rPr>
        <w:t>https://www.app.college.police.uk/app-content/investigations/investigative-interviewing/#peace-framework</w:t>
      </w:r>
    </w:p>
    <w:p w14:paraId="438B39DC" w14:textId="4650CAC1" w:rsidR="00171BFA" w:rsidRDefault="00171BFA" w:rsidP="00D44CAF">
      <w:pPr>
        <w:keepNext/>
        <w:rPr>
          <w:b/>
          <w:sz w:val="24"/>
          <w:szCs w:val="24"/>
        </w:rPr>
      </w:pPr>
    </w:p>
    <w:p w14:paraId="247F2555" w14:textId="38CE1293" w:rsidR="00171BFA" w:rsidRDefault="00BE0266" w:rsidP="00D44CAF">
      <w:pPr>
        <w:keepNext/>
        <w:rPr>
          <w:b/>
          <w:sz w:val="24"/>
          <w:szCs w:val="24"/>
        </w:rPr>
      </w:pPr>
      <w:hyperlink r:id="rId38" w:history="1">
        <w:r w:rsidR="00171BFA" w:rsidRPr="003A783F">
          <w:rPr>
            <w:rStyle w:val="Hyperlink"/>
            <w:bCs/>
            <w:sz w:val="24"/>
            <w:szCs w:val="24"/>
          </w:rPr>
          <w:t>https://www.legislation.gov.uk/ukpga/1984/60/contents</w:t>
        </w:r>
      </w:hyperlink>
    </w:p>
    <w:p w14:paraId="6AA1E9AA" w14:textId="77777777" w:rsidR="00171BFA" w:rsidRDefault="00171BFA" w:rsidP="00D44CAF">
      <w:pPr>
        <w:keepNext/>
        <w:rPr>
          <w:b/>
          <w:sz w:val="24"/>
          <w:szCs w:val="24"/>
        </w:rPr>
      </w:pPr>
    </w:p>
    <w:p w14:paraId="1308DBCC" w14:textId="77777777" w:rsidR="00D44CAF" w:rsidRPr="00836508" w:rsidRDefault="00D44CAF" w:rsidP="00D44CAF">
      <w:pPr>
        <w:keepNext/>
        <w:rPr>
          <w:sz w:val="24"/>
          <w:szCs w:val="24"/>
        </w:rPr>
      </w:pPr>
      <w:r>
        <w:rPr>
          <w:sz w:val="24"/>
          <w:szCs w:val="24"/>
        </w:rPr>
        <w:t>Driscoll’s What Model</w:t>
      </w:r>
    </w:p>
    <w:p w14:paraId="11CDF6EE" w14:textId="7B2C10BA" w:rsidR="006632B6" w:rsidRPr="00171BFA" w:rsidRDefault="00D44CAF" w:rsidP="00171BFA">
      <w:pPr>
        <w:keepNext/>
        <w:rPr>
          <w:sz w:val="24"/>
          <w:szCs w:val="24"/>
        </w:rPr>
      </w:pPr>
      <w:r w:rsidRPr="00836508">
        <w:rPr>
          <w:sz w:val="24"/>
          <w:szCs w:val="24"/>
        </w:rPr>
        <w:t>Driscoll, J. (ed.) (2007) Practicing Clinical Supervision: A Reflective Approach for Healthcare Professionals. Edinburgh: Elsevier.</w:t>
      </w:r>
    </w:p>
    <w:p w14:paraId="13B67CE9" w14:textId="7B78582D" w:rsidR="00F725BB" w:rsidRDefault="00F725BB" w:rsidP="00B94A5E">
      <w:pPr>
        <w:keepNext/>
        <w:ind w:right="237"/>
        <w:rPr>
          <w:bCs/>
          <w:sz w:val="24"/>
          <w:szCs w:val="24"/>
        </w:rPr>
      </w:pPr>
    </w:p>
    <w:p w14:paraId="52DBBC3E" w14:textId="73204DB6" w:rsidR="00507CD8" w:rsidRDefault="00507CD8" w:rsidP="00B94A5E">
      <w:pPr>
        <w:keepNext/>
        <w:ind w:right="237"/>
        <w:rPr>
          <w:bCs/>
          <w:sz w:val="24"/>
          <w:szCs w:val="24"/>
        </w:rPr>
      </w:pPr>
      <w:r w:rsidRPr="00507CD8">
        <w:rPr>
          <w:bCs/>
          <w:sz w:val="24"/>
          <w:szCs w:val="24"/>
        </w:rPr>
        <w:t>https://whatworks.college.police.uk/About/Pages/What-is-EBP.aspxv</w:t>
      </w:r>
    </w:p>
    <w:p w14:paraId="34938B68" w14:textId="020D74D5" w:rsidR="00806D0E" w:rsidRDefault="00806D0E" w:rsidP="00B94A5E">
      <w:pPr>
        <w:keepNext/>
        <w:ind w:right="237"/>
        <w:rPr>
          <w:b/>
          <w:bCs/>
          <w:sz w:val="24"/>
          <w:szCs w:val="24"/>
        </w:rPr>
      </w:pPr>
    </w:p>
    <w:p w14:paraId="655E7EBF" w14:textId="6FC60FDB" w:rsidR="00A73CFF" w:rsidRPr="00A73CFF" w:rsidRDefault="00A73CFF" w:rsidP="00B94A5E">
      <w:pPr>
        <w:keepNext/>
        <w:ind w:right="237"/>
        <w:rPr>
          <w:bCs/>
          <w:sz w:val="24"/>
          <w:szCs w:val="24"/>
        </w:rPr>
      </w:pPr>
      <w:r w:rsidRPr="00A73CFF">
        <w:rPr>
          <w:bCs/>
          <w:sz w:val="24"/>
          <w:szCs w:val="24"/>
        </w:rPr>
        <w:t>https://whatworks.college.police.uk/Research/Documents/Problem-solving_practitioner_guide.pdf</w:t>
      </w:r>
    </w:p>
    <w:p w14:paraId="69860F05" w14:textId="6E1E8629" w:rsidR="00A73CFF" w:rsidRDefault="00A73CFF" w:rsidP="00B94A5E">
      <w:pPr>
        <w:keepNext/>
        <w:ind w:right="237"/>
        <w:rPr>
          <w:b/>
          <w:bCs/>
          <w:sz w:val="24"/>
          <w:szCs w:val="24"/>
        </w:rPr>
      </w:pPr>
    </w:p>
    <w:p w14:paraId="240DD738" w14:textId="4A6E531E" w:rsidR="00A73CFF" w:rsidRPr="00A73CFF" w:rsidRDefault="00A73CFF" w:rsidP="00B94A5E">
      <w:pPr>
        <w:keepNext/>
        <w:ind w:right="237"/>
        <w:rPr>
          <w:bCs/>
          <w:sz w:val="24"/>
          <w:szCs w:val="24"/>
        </w:rPr>
      </w:pPr>
      <w:r w:rsidRPr="00A73CFF">
        <w:rPr>
          <w:bCs/>
          <w:sz w:val="24"/>
          <w:szCs w:val="24"/>
        </w:rPr>
        <w:t>Sherman, L. (1998) Evidence-Based Policing. Ideas in American Policing Series. Washington, DC: Police Foundation</w:t>
      </w:r>
    </w:p>
    <w:p w14:paraId="06EFC400" w14:textId="506FBC67" w:rsidR="00A73CFF" w:rsidRDefault="00A73CFF" w:rsidP="00B94A5E">
      <w:pPr>
        <w:keepNext/>
        <w:ind w:right="237"/>
        <w:rPr>
          <w:b/>
          <w:bCs/>
          <w:sz w:val="24"/>
          <w:szCs w:val="24"/>
        </w:rPr>
      </w:pPr>
    </w:p>
    <w:p w14:paraId="699BACDC" w14:textId="6869B28C" w:rsidR="00171BFA" w:rsidRPr="00171BFA" w:rsidRDefault="00171BFA" w:rsidP="00B94A5E">
      <w:pPr>
        <w:keepNext/>
        <w:ind w:right="237"/>
        <w:rPr>
          <w:bCs/>
          <w:sz w:val="24"/>
          <w:szCs w:val="24"/>
        </w:rPr>
      </w:pPr>
      <w:r w:rsidRPr="00AA0A62">
        <w:rPr>
          <w:bCs/>
          <w:sz w:val="24"/>
          <w:szCs w:val="24"/>
        </w:rPr>
        <w:t>https://www.bridgend.gov.uk/my-council/community-safety-partnership/about-the-bridgend-community-safety-partnership/</w:t>
      </w:r>
    </w:p>
    <w:p w14:paraId="2A4BBC68" w14:textId="77777777" w:rsidR="00171BFA" w:rsidRDefault="00171BFA" w:rsidP="00B94A5E">
      <w:pPr>
        <w:keepNext/>
        <w:ind w:right="237"/>
        <w:rPr>
          <w:b/>
          <w:bCs/>
          <w:sz w:val="24"/>
          <w:szCs w:val="24"/>
        </w:rPr>
      </w:pPr>
    </w:p>
    <w:p w14:paraId="5DDE85AD" w14:textId="22741C98" w:rsidR="002144DB" w:rsidRDefault="002144DB" w:rsidP="00B94A5E">
      <w:pPr>
        <w:keepNext/>
        <w:ind w:right="237"/>
        <w:rPr>
          <w:b/>
          <w:bCs/>
          <w:sz w:val="24"/>
          <w:szCs w:val="24"/>
        </w:rPr>
      </w:pPr>
      <w:r w:rsidRPr="00142230">
        <w:rPr>
          <w:sz w:val="24"/>
          <w:szCs w:val="24"/>
        </w:rPr>
        <w:t>https://www.legislation.gov.uk/ukpga/2014/12/part/3/enacted?view=plain</w:t>
      </w:r>
    </w:p>
    <w:p w14:paraId="04260017" w14:textId="68A21169" w:rsidR="00AA0A62" w:rsidRDefault="00AA0A62" w:rsidP="00B94A5E">
      <w:pPr>
        <w:keepNext/>
        <w:ind w:right="237"/>
        <w:rPr>
          <w:b/>
          <w:bCs/>
          <w:sz w:val="24"/>
          <w:szCs w:val="24"/>
        </w:rPr>
      </w:pPr>
    </w:p>
    <w:p w14:paraId="4528488E" w14:textId="6D301FA0" w:rsidR="00842F45" w:rsidRPr="00842F45" w:rsidRDefault="00842F45" w:rsidP="00842F45">
      <w:pPr>
        <w:keepNext/>
        <w:ind w:right="237"/>
        <w:rPr>
          <w:bCs/>
          <w:sz w:val="24"/>
          <w:szCs w:val="24"/>
        </w:rPr>
      </w:pPr>
      <w:r w:rsidRPr="00842F45">
        <w:rPr>
          <w:bCs/>
          <w:sz w:val="24"/>
          <w:szCs w:val="24"/>
        </w:rPr>
        <w:t>(</w:t>
      </w:r>
      <w:hyperlink r:id="rId39" w:history="1">
        <w:r w:rsidRPr="003A783F">
          <w:rPr>
            <w:rStyle w:val="Hyperlink"/>
            <w:bCs/>
            <w:sz w:val="24"/>
            <w:szCs w:val="24"/>
          </w:rPr>
          <w:t>https://whatworks.college.police.uk/Research/Documents/Problem-solving_practitioner_guide.pdf</w:t>
        </w:r>
      </w:hyperlink>
      <w:r>
        <w:rPr>
          <w:bCs/>
          <w:sz w:val="24"/>
          <w:szCs w:val="24"/>
        </w:rPr>
        <w:t xml:space="preserve">) </w:t>
      </w:r>
      <w:r w:rsidRPr="00842F45">
        <w:rPr>
          <w:bCs/>
          <w:sz w:val="24"/>
          <w:szCs w:val="24"/>
        </w:rPr>
        <w:t xml:space="preserve">Sidebottom, A., Bullock, K., Ashby, M., Kirby, S., Armitage, R., Laycock, G. and Tilley, N. (2020). Successful police problem-solving: </w:t>
      </w:r>
      <w:r w:rsidRPr="00842F45">
        <w:rPr>
          <w:bCs/>
          <w:sz w:val="24"/>
          <w:szCs w:val="24"/>
        </w:rPr>
        <w:lastRenderedPageBreak/>
        <w:t>a practice guide. Jill Dando Institute of Security and Crime Science, University College London</w:t>
      </w:r>
    </w:p>
    <w:p w14:paraId="372955C6" w14:textId="2313E45E" w:rsidR="00842F45" w:rsidRDefault="00842F45" w:rsidP="00B94A5E">
      <w:pPr>
        <w:keepNext/>
        <w:ind w:right="237"/>
        <w:rPr>
          <w:b/>
          <w:bCs/>
          <w:sz w:val="24"/>
          <w:szCs w:val="24"/>
        </w:rPr>
      </w:pPr>
    </w:p>
    <w:p w14:paraId="4D2CA0C5" w14:textId="14782F18" w:rsidR="00BE0266" w:rsidRPr="00BE0266" w:rsidRDefault="00BE0266" w:rsidP="00B94A5E">
      <w:pPr>
        <w:keepNext/>
        <w:ind w:right="237"/>
        <w:rPr>
          <w:bCs/>
          <w:sz w:val="24"/>
          <w:szCs w:val="24"/>
        </w:rPr>
      </w:pPr>
      <w:bookmarkStart w:id="12" w:name="_GoBack"/>
      <w:r w:rsidRPr="00BE0266">
        <w:rPr>
          <w:bCs/>
          <w:sz w:val="24"/>
          <w:szCs w:val="24"/>
        </w:rPr>
        <w:t>https://www.legislation.gov.uk/ukpga/2014/12/section/59#:~:text=Anti-social%20Behaviour%2C%20Crime%20and%20Policing%20Act%202014%2C%20Section,in%20the%20content%20and%20are%20referenced%20with%20annotations.</w:t>
      </w:r>
    </w:p>
    <w:bookmarkEnd w:id="12"/>
    <w:p w14:paraId="3C828F75" w14:textId="77777777" w:rsidR="00BE0266" w:rsidRDefault="00BE0266" w:rsidP="00B94A5E">
      <w:pPr>
        <w:keepNext/>
        <w:ind w:right="237"/>
        <w:rPr>
          <w:b/>
          <w:bCs/>
          <w:sz w:val="24"/>
          <w:szCs w:val="24"/>
        </w:rPr>
      </w:pPr>
    </w:p>
    <w:p w14:paraId="113BF734" w14:textId="600313B1" w:rsidR="00842F45" w:rsidRPr="00BE0266" w:rsidRDefault="00BE0266" w:rsidP="00B94A5E">
      <w:pPr>
        <w:keepNext/>
        <w:ind w:right="237"/>
        <w:rPr>
          <w:bCs/>
          <w:sz w:val="24"/>
          <w:szCs w:val="24"/>
        </w:rPr>
      </w:pPr>
      <w:r w:rsidRPr="00BE0266">
        <w:rPr>
          <w:bCs/>
          <w:sz w:val="24"/>
          <w:szCs w:val="24"/>
        </w:rPr>
        <w:t>https://www.local.gov.uk/sites/default/files/documents/10.21%20PSPO%20guidance_06_1.pdf</w:t>
      </w:r>
    </w:p>
    <w:p w14:paraId="05A1385D" w14:textId="62FB586D" w:rsidR="00842F45" w:rsidRDefault="00842F45" w:rsidP="00B94A5E">
      <w:pPr>
        <w:keepNext/>
        <w:ind w:right="237"/>
        <w:rPr>
          <w:b/>
          <w:bCs/>
          <w:sz w:val="24"/>
          <w:szCs w:val="24"/>
        </w:rPr>
      </w:pPr>
    </w:p>
    <w:p w14:paraId="5F7C3C57" w14:textId="77777777" w:rsidR="00BE0266" w:rsidRDefault="00BE0266" w:rsidP="00B94A5E">
      <w:pPr>
        <w:keepNext/>
        <w:ind w:right="237"/>
        <w:rPr>
          <w:b/>
          <w:bCs/>
          <w:sz w:val="24"/>
          <w:szCs w:val="24"/>
        </w:rPr>
      </w:pPr>
    </w:p>
    <w:p w14:paraId="1B06D535" w14:textId="6002F5C0" w:rsidR="00842F45" w:rsidRDefault="00842F45" w:rsidP="00B94A5E">
      <w:pPr>
        <w:keepNext/>
        <w:ind w:right="237"/>
        <w:rPr>
          <w:b/>
          <w:bCs/>
          <w:sz w:val="24"/>
          <w:szCs w:val="24"/>
        </w:rPr>
      </w:pPr>
    </w:p>
    <w:p w14:paraId="6C9AB50B" w14:textId="1F4195B7" w:rsidR="00842F45" w:rsidRDefault="00842F45" w:rsidP="00B94A5E">
      <w:pPr>
        <w:keepNext/>
        <w:ind w:right="237"/>
        <w:rPr>
          <w:b/>
          <w:bCs/>
          <w:sz w:val="24"/>
          <w:szCs w:val="24"/>
        </w:rPr>
      </w:pPr>
    </w:p>
    <w:p w14:paraId="32194DD8" w14:textId="4AABF7BB" w:rsidR="00842F45" w:rsidRDefault="00842F45" w:rsidP="00B94A5E">
      <w:pPr>
        <w:keepNext/>
        <w:ind w:right="237"/>
        <w:rPr>
          <w:b/>
          <w:bCs/>
          <w:sz w:val="24"/>
          <w:szCs w:val="24"/>
        </w:rPr>
      </w:pPr>
    </w:p>
    <w:p w14:paraId="424B8ABD" w14:textId="361BB855" w:rsidR="00842F45" w:rsidRDefault="00842F45" w:rsidP="00B94A5E">
      <w:pPr>
        <w:keepNext/>
        <w:ind w:right="237"/>
        <w:rPr>
          <w:b/>
          <w:bCs/>
          <w:sz w:val="24"/>
          <w:szCs w:val="24"/>
        </w:rPr>
      </w:pPr>
    </w:p>
    <w:p w14:paraId="607B6487" w14:textId="45F373F7" w:rsidR="00842F45" w:rsidRDefault="00842F45" w:rsidP="00B94A5E">
      <w:pPr>
        <w:keepNext/>
        <w:ind w:right="237"/>
        <w:rPr>
          <w:b/>
          <w:bCs/>
          <w:sz w:val="24"/>
          <w:szCs w:val="24"/>
        </w:rPr>
      </w:pPr>
    </w:p>
    <w:p w14:paraId="27B4937D" w14:textId="3A9BF180" w:rsidR="00842F45" w:rsidRDefault="00842F45" w:rsidP="00B94A5E">
      <w:pPr>
        <w:keepNext/>
        <w:ind w:right="237"/>
        <w:rPr>
          <w:b/>
          <w:bCs/>
          <w:sz w:val="24"/>
          <w:szCs w:val="24"/>
        </w:rPr>
      </w:pPr>
    </w:p>
    <w:p w14:paraId="0B8C974A" w14:textId="3EB2E61E" w:rsidR="00842F45" w:rsidRDefault="00842F45" w:rsidP="00B94A5E">
      <w:pPr>
        <w:keepNext/>
        <w:ind w:right="237"/>
        <w:rPr>
          <w:b/>
          <w:bCs/>
          <w:sz w:val="24"/>
          <w:szCs w:val="24"/>
        </w:rPr>
      </w:pPr>
    </w:p>
    <w:p w14:paraId="7032D1C1" w14:textId="4623D094" w:rsidR="00842F45" w:rsidRDefault="00842F45" w:rsidP="00B94A5E">
      <w:pPr>
        <w:keepNext/>
        <w:ind w:right="237"/>
        <w:rPr>
          <w:b/>
          <w:bCs/>
          <w:sz w:val="24"/>
          <w:szCs w:val="24"/>
        </w:rPr>
      </w:pPr>
    </w:p>
    <w:p w14:paraId="6705A431" w14:textId="42550BC8" w:rsidR="00842F45" w:rsidRDefault="00842F45" w:rsidP="00B94A5E">
      <w:pPr>
        <w:keepNext/>
        <w:ind w:right="237"/>
        <w:rPr>
          <w:b/>
          <w:bCs/>
          <w:sz w:val="24"/>
          <w:szCs w:val="24"/>
        </w:rPr>
      </w:pPr>
    </w:p>
    <w:p w14:paraId="53B1E055" w14:textId="113DEB0F" w:rsidR="00842F45" w:rsidRDefault="00842F45" w:rsidP="00B94A5E">
      <w:pPr>
        <w:keepNext/>
        <w:ind w:right="237"/>
        <w:rPr>
          <w:b/>
          <w:bCs/>
          <w:sz w:val="24"/>
          <w:szCs w:val="24"/>
        </w:rPr>
      </w:pPr>
    </w:p>
    <w:p w14:paraId="0F6F4C3C" w14:textId="454EFC86" w:rsidR="00842F45" w:rsidRDefault="00842F45" w:rsidP="00B94A5E">
      <w:pPr>
        <w:keepNext/>
        <w:ind w:right="237"/>
        <w:rPr>
          <w:b/>
          <w:bCs/>
          <w:sz w:val="24"/>
          <w:szCs w:val="24"/>
        </w:rPr>
      </w:pPr>
    </w:p>
    <w:p w14:paraId="023A8CCE" w14:textId="2AC7CFE4" w:rsidR="00842F45" w:rsidRDefault="00842F45" w:rsidP="00B94A5E">
      <w:pPr>
        <w:keepNext/>
        <w:ind w:right="237"/>
        <w:rPr>
          <w:b/>
          <w:bCs/>
          <w:sz w:val="24"/>
          <w:szCs w:val="24"/>
        </w:rPr>
      </w:pPr>
    </w:p>
    <w:p w14:paraId="4E7F22E9" w14:textId="609A8D19" w:rsidR="00842F45" w:rsidRDefault="00842F45" w:rsidP="00B94A5E">
      <w:pPr>
        <w:keepNext/>
        <w:ind w:right="237"/>
        <w:rPr>
          <w:b/>
          <w:bCs/>
          <w:sz w:val="24"/>
          <w:szCs w:val="24"/>
        </w:rPr>
      </w:pPr>
    </w:p>
    <w:p w14:paraId="2423E70E" w14:textId="77777777" w:rsidR="00842F45" w:rsidRDefault="00842F45" w:rsidP="00B94A5E">
      <w:pPr>
        <w:keepNext/>
        <w:ind w:right="237"/>
        <w:rPr>
          <w:b/>
          <w:bCs/>
          <w:sz w:val="24"/>
          <w:szCs w:val="24"/>
        </w:rPr>
      </w:pPr>
    </w:p>
    <w:p w14:paraId="49086F74" w14:textId="24FC1798" w:rsidR="00B94A5E" w:rsidRDefault="00B94A5E" w:rsidP="00B94A5E">
      <w:pPr>
        <w:keepNext/>
        <w:ind w:right="237"/>
        <w:rPr>
          <w:b/>
          <w:bCs/>
          <w:sz w:val="24"/>
          <w:szCs w:val="24"/>
        </w:rPr>
      </w:pPr>
    </w:p>
    <w:p w14:paraId="7621F0AA" w14:textId="77777777" w:rsidR="00B94A5E" w:rsidRDefault="00B94A5E" w:rsidP="00B94A5E">
      <w:pPr>
        <w:keepNext/>
        <w:ind w:right="237"/>
        <w:rPr>
          <w:b/>
          <w:bCs/>
          <w:sz w:val="24"/>
          <w:szCs w:val="24"/>
        </w:rPr>
      </w:pPr>
    </w:p>
    <w:p w14:paraId="6ED77802" w14:textId="15706043" w:rsidR="0093018C" w:rsidRPr="00294868" w:rsidRDefault="00BC5725" w:rsidP="5848403C">
      <w:pPr>
        <w:keepNext/>
        <w:ind w:right="237"/>
        <w:jc w:val="center"/>
        <w:rPr>
          <w:b/>
          <w:bCs/>
          <w:sz w:val="24"/>
          <w:szCs w:val="24"/>
        </w:rPr>
      </w:pPr>
      <w:r w:rsidRPr="5848403C">
        <w:rPr>
          <w:b/>
          <w:bCs/>
          <w:sz w:val="24"/>
          <w:szCs w:val="24"/>
        </w:rPr>
        <w:br w:type="page"/>
      </w:r>
    </w:p>
    <w:p w14:paraId="5B23D6C4" w14:textId="77777777" w:rsidR="0093018C" w:rsidRPr="005D583E" w:rsidRDefault="0093018C" w:rsidP="5848403C">
      <w:pPr>
        <w:pBdr>
          <w:top w:val="single" w:sz="6" w:space="1" w:color="auto"/>
          <w:left w:val="single" w:sz="6" w:space="1" w:color="auto"/>
          <w:bottom w:val="single" w:sz="6" w:space="1" w:color="auto"/>
          <w:right w:val="single" w:sz="6" w:space="1" w:color="auto"/>
        </w:pBdr>
        <w:ind w:right="237"/>
        <w:jc w:val="both"/>
        <w:rPr>
          <w:b/>
          <w:bCs/>
          <w:sz w:val="24"/>
          <w:szCs w:val="24"/>
        </w:rPr>
      </w:pPr>
    </w:p>
    <w:p w14:paraId="7EAB4358" w14:textId="63EAC074" w:rsidR="5848403C" w:rsidRDefault="1717EFC7" w:rsidP="1717EFC7">
      <w:pPr>
        <w:jc w:val="both"/>
        <w:rPr>
          <w:rFonts w:eastAsia="Arial"/>
          <w:color w:val="000000" w:themeColor="text1"/>
          <w:sz w:val="24"/>
          <w:szCs w:val="24"/>
        </w:rPr>
      </w:pPr>
      <w:r w:rsidRPr="1717EFC7">
        <w:rPr>
          <w:rFonts w:eastAsia="Arial"/>
          <w:b/>
          <w:bCs/>
          <w:color w:val="000000" w:themeColor="text1"/>
          <w:sz w:val="24"/>
          <w:szCs w:val="24"/>
        </w:rPr>
        <w:t>CONFIDENTIALITY and PLAGIARISM – to be completed by the learner</w:t>
      </w:r>
    </w:p>
    <w:p w14:paraId="72B015ED" w14:textId="783FD73C" w:rsidR="5848403C" w:rsidRDefault="5848403C" w:rsidP="5848403C">
      <w:pPr>
        <w:jc w:val="both"/>
        <w:rPr>
          <w:rFonts w:eastAsia="Arial"/>
          <w:color w:val="000000" w:themeColor="text1"/>
          <w:sz w:val="24"/>
          <w:szCs w:val="24"/>
        </w:rPr>
      </w:pPr>
    </w:p>
    <w:p w14:paraId="37B1A9B1" w14:textId="415614CD"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All information provided in this workbook complies with the guidance on confidentiality.  I confirm that all work is my original work and has not been copied. Plagiarism is taken very seriously by the University and the programme.   </w:t>
      </w:r>
    </w:p>
    <w:p w14:paraId="7D98CBB5" w14:textId="0967F3A2" w:rsidR="5848403C" w:rsidRDefault="00CE6FB9" w:rsidP="5848403C">
      <w:pPr>
        <w:jc w:val="both"/>
        <w:rPr>
          <w:rFonts w:eastAsia="Arial"/>
          <w:color w:val="000000" w:themeColor="text1"/>
          <w:sz w:val="24"/>
          <w:szCs w:val="24"/>
        </w:rPr>
      </w:pPr>
      <w:r>
        <w:rPr>
          <w:rFonts w:eastAsia="Arial"/>
          <w:noProof/>
          <w:color w:val="000000" w:themeColor="text1"/>
          <w:sz w:val="24"/>
          <w:szCs w:val="24"/>
        </w:rPr>
        <w:drawing>
          <wp:anchor distT="0" distB="0" distL="114300" distR="114300" simplePos="0" relativeHeight="251661312" behindDoc="1" locked="0" layoutInCell="1" allowOverlap="1" wp14:anchorId="631155AE" wp14:editId="74B09E84">
            <wp:simplePos x="0" y="0"/>
            <wp:positionH relativeFrom="column">
              <wp:posOffset>635635</wp:posOffset>
            </wp:positionH>
            <wp:positionV relativeFrom="paragraph">
              <wp:posOffset>80783</wp:posOffset>
            </wp:positionV>
            <wp:extent cx="762779" cy="278296"/>
            <wp:effectExtent l="0" t="0" r="0" b="762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762779" cy="278296"/>
                    </a:xfrm>
                    <a:prstGeom prst="rect">
                      <a:avLst/>
                    </a:prstGeom>
                    <a:noFill/>
                  </pic:spPr>
                </pic:pic>
              </a:graphicData>
            </a:graphic>
            <wp14:sizeRelV relativeFrom="margin">
              <wp14:pctHeight>0</wp14:pctHeight>
            </wp14:sizeRelV>
          </wp:anchor>
        </w:drawing>
      </w:r>
    </w:p>
    <w:p w14:paraId="3A0AFA71" w14:textId="654B00BB"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Signed:  </w:t>
      </w:r>
      <w:r w:rsidR="00CE6FB9">
        <w:rPr>
          <w:rFonts w:eastAsia="Arial"/>
          <w:color w:val="000000" w:themeColor="text1"/>
          <w:sz w:val="24"/>
          <w:szCs w:val="24"/>
        </w:rPr>
        <w:t xml:space="preserve">                    </w:t>
      </w:r>
      <w:r w:rsidR="008E38BA">
        <w:rPr>
          <w:rFonts w:eastAsia="Arial"/>
          <w:color w:val="000000" w:themeColor="text1"/>
          <w:sz w:val="24"/>
          <w:szCs w:val="24"/>
        </w:rPr>
        <w:t xml:space="preserve">LEWIS ANTHONY </w:t>
      </w:r>
      <w:r w:rsidR="00CE6FB9">
        <w:rPr>
          <w:rFonts w:eastAsia="Arial"/>
          <w:color w:val="000000" w:themeColor="text1"/>
          <w:sz w:val="24"/>
          <w:szCs w:val="24"/>
        </w:rPr>
        <w:t xml:space="preserve">EDWARDS </w:t>
      </w:r>
      <w:r w:rsidR="00CE6FB9" w:rsidRPr="5848403C">
        <w:rPr>
          <w:rFonts w:eastAsia="Arial"/>
          <w:color w:val="000000" w:themeColor="text1"/>
          <w:sz w:val="24"/>
          <w:szCs w:val="24"/>
        </w:rPr>
        <w:t>(</w:t>
      </w:r>
      <w:r w:rsidRPr="5848403C">
        <w:rPr>
          <w:rFonts w:eastAsia="Arial"/>
          <w:color w:val="000000" w:themeColor="text1"/>
          <w:sz w:val="24"/>
          <w:szCs w:val="24"/>
        </w:rPr>
        <w:t>Learner</w:t>
      </w:r>
      <w:r w:rsidR="008E38BA">
        <w:rPr>
          <w:rFonts w:eastAsia="Arial"/>
          <w:color w:val="000000" w:themeColor="text1"/>
          <w:sz w:val="24"/>
          <w:szCs w:val="24"/>
        </w:rPr>
        <w:t>)</w:t>
      </w:r>
    </w:p>
    <w:p w14:paraId="5473B39D" w14:textId="1FD59339" w:rsidR="5848403C" w:rsidRDefault="5848403C" w:rsidP="5848403C">
      <w:pPr>
        <w:jc w:val="both"/>
        <w:rPr>
          <w:rFonts w:eastAsia="Arial"/>
          <w:color w:val="000000" w:themeColor="text1"/>
          <w:sz w:val="24"/>
          <w:szCs w:val="24"/>
        </w:rPr>
      </w:pPr>
    </w:p>
    <w:p w14:paraId="4EC5D203" w14:textId="01B1951A"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Date: </w:t>
      </w:r>
      <w:r w:rsidR="00AA0A62">
        <w:rPr>
          <w:rFonts w:eastAsia="Arial"/>
          <w:color w:val="000000" w:themeColor="text1"/>
          <w:sz w:val="24"/>
          <w:szCs w:val="24"/>
        </w:rPr>
        <w:t>18/10/2021</w:t>
      </w:r>
    </w:p>
    <w:p w14:paraId="0572E841" w14:textId="60C8A271" w:rsidR="5848403C" w:rsidRDefault="5848403C" w:rsidP="5848403C">
      <w:pPr>
        <w:jc w:val="both"/>
        <w:rPr>
          <w:rFonts w:eastAsia="Arial"/>
          <w:color w:val="000000" w:themeColor="text1"/>
          <w:sz w:val="24"/>
          <w:szCs w:val="24"/>
        </w:rPr>
      </w:pPr>
    </w:p>
    <w:p w14:paraId="73107FB2" w14:textId="508AD9EC" w:rsidR="5848403C" w:rsidRDefault="5848403C" w:rsidP="5848403C">
      <w:pPr>
        <w:ind w:right="180"/>
        <w:jc w:val="both"/>
        <w:rPr>
          <w:rFonts w:eastAsia="Arial"/>
          <w:color w:val="000000" w:themeColor="text1"/>
          <w:sz w:val="24"/>
          <w:szCs w:val="24"/>
        </w:rPr>
      </w:pPr>
    </w:p>
    <w:p w14:paraId="03F095FE" w14:textId="3FC8555D" w:rsidR="5848403C" w:rsidRDefault="5848403C" w:rsidP="5848403C">
      <w:pPr>
        <w:jc w:val="both"/>
        <w:rPr>
          <w:rFonts w:eastAsia="Arial"/>
          <w:color w:val="000000" w:themeColor="text1"/>
          <w:sz w:val="24"/>
          <w:szCs w:val="24"/>
        </w:rPr>
      </w:pPr>
    </w:p>
    <w:p w14:paraId="22B9C8E7" w14:textId="700CF00A" w:rsidR="5848403C" w:rsidRDefault="5848403C" w:rsidP="5848403C">
      <w:pPr>
        <w:ind w:right="237"/>
        <w:jc w:val="both"/>
        <w:rPr>
          <w:sz w:val="24"/>
          <w:szCs w:val="24"/>
        </w:rPr>
        <w:sectPr w:rsidR="5848403C" w:rsidSect="008E38BA">
          <w:headerReference w:type="even" r:id="rId41"/>
          <w:headerReference w:type="default" r:id="rId42"/>
          <w:footerReference w:type="even" r:id="rId43"/>
          <w:footerReference w:type="default" r:id="rId44"/>
          <w:headerReference w:type="first" r:id="rId45"/>
          <w:footerReference w:type="first" r:id="rId46"/>
          <w:pgSz w:w="11906" w:h="16838" w:code="9"/>
          <w:pgMar w:top="1440" w:right="1440" w:bottom="1440" w:left="1440" w:header="720" w:footer="720" w:gutter="0"/>
          <w:cols w:space="720"/>
          <w:titlePg/>
          <w:docGrid w:linePitch="272"/>
        </w:sectPr>
      </w:pPr>
    </w:p>
    <w:p w14:paraId="764995CC" w14:textId="5CA1FC66" w:rsidR="50BF2D26" w:rsidRDefault="50BF2D26" w:rsidP="1C1DBF4D">
      <w:pPr>
        <w:rPr>
          <w:rFonts w:eastAsia="Arial"/>
          <w:b/>
          <w:bCs/>
          <w:color w:val="000000" w:themeColor="text1"/>
          <w:sz w:val="24"/>
          <w:szCs w:val="24"/>
        </w:rPr>
      </w:pPr>
      <w:r w:rsidRPr="1C1DBF4D">
        <w:rPr>
          <w:rFonts w:eastAsia="Arial"/>
          <w:b/>
          <w:bCs/>
          <w:color w:val="000000" w:themeColor="text1"/>
          <w:sz w:val="24"/>
          <w:szCs w:val="24"/>
        </w:rPr>
        <w:lastRenderedPageBreak/>
        <w:t>TASK 5</w:t>
      </w:r>
    </w:p>
    <w:p w14:paraId="6DF90208" w14:textId="3961A440" w:rsidR="1C1DBF4D" w:rsidRDefault="1C1DBF4D" w:rsidP="1C1DBF4D">
      <w:pPr>
        <w:rPr>
          <w:rFonts w:eastAsia="Arial"/>
          <w:b/>
          <w:bCs/>
          <w:color w:val="000000" w:themeColor="text1"/>
          <w:sz w:val="24"/>
          <w:szCs w:val="24"/>
        </w:rPr>
      </w:pPr>
    </w:p>
    <w:p w14:paraId="415BEA4F" w14:textId="7BA51687" w:rsidR="5848403C" w:rsidRDefault="1717EFC7" w:rsidP="1717EFC7">
      <w:pPr>
        <w:rPr>
          <w:rFonts w:eastAsia="Arial"/>
          <w:color w:val="000000" w:themeColor="text1"/>
          <w:sz w:val="24"/>
          <w:szCs w:val="24"/>
        </w:rPr>
      </w:pPr>
      <w:r w:rsidRPr="1717EFC7">
        <w:rPr>
          <w:rFonts w:eastAsia="Arial"/>
          <w:b/>
          <w:bCs/>
          <w:color w:val="000000" w:themeColor="text1"/>
          <w:sz w:val="24"/>
          <w:szCs w:val="24"/>
        </w:rPr>
        <w:t>Confirmation of the progress on the Occupational Competency Portfolio (OCP).</w:t>
      </w:r>
    </w:p>
    <w:p w14:paraId="3F50D29A" w14:textId="5640796F" w:rsidR="5848403C" w:rsidRDefault="5848403C" w:rsidP="5848403C">
      <w:pPr>
        <w:rPr>
          <w:rFonts w:eastAsia="Arial"/>
          <w:color w:val="000000" w:themeColor="text1"/>
          <w:sz w:val="24"/>
          <w:szCs w:val="24"/>
        </w:rPr>
      </w:pPr>
    </w:p>
    <w:p w14:paraId="2E294A5F" w14:textId="25EFA144" w:rsidR="5848403C" w:rsidRDefault="5848403C" w:rsidP="5848403C">
      <w:pPr>
        <w:rPr>
          <w:rFonts w:eastAsia="Arial"/>
          <w:color w:val="000000" w:themeColor="text1"/>
          <w:sz w:val="24"/>
          <w:szCs w:val="24"/>
        </w:rPr>
      </w:pPr>
      <w:r w:rsidRPr="5848403C">
        <w:rPr>
          <w:rFonts w:eastAsia="Arial"/>
          <w:color w:val="000000" w:themeColor="text1"/>
          <w:sz w:val="24"/>
          <w:szCs w:val="24"/>
        </w:rPr>
        <w:t xml:space="preserve">I confirm that I am progressing with the Occupational Competency Portfolio (OCP) in accordance to the regulations. </w:t>
      </w:r>
    </w:p>
    <w:p w14:paraId="1CC68254" w14:textId="6C010E9C" w:rsidR="5848403C" w:rsidRDefault="00214258" w:rsidP="5848403C">
      <w:pPr>
        <w:rPr>
          <w:rFonts w:eastAsia="Arial"/>
          <w:color w:val="000000" w:themeColor="text1"/>
          <w:sz w:val="24"/>
          <w:szCs w:val="24"/>
        </w:rPr>
      </w:pPr>
      <w:r>
        <w:rPr>
          <w:rFonts w:eastAsia="Arial"/>
          <w:noProof/>
          <w:color w:val="000000" w:themeColor="text1"/>
          <w:sz w:val="24"/>
          <w:szCs w:val="24"/>
        </w:rPr>
        <w:drawing>
          <wp:anchor distT="0" distB="0" distL="114300" distR="114300" simplePos="0" relativeHeight="251658240" behindDoc="1" locked="0" layoutInCell="1" allowOverlap="1" wp14:anchorId="7CE610DD" wp14:editId="3BB22A8F">
            <wp:simplePos x="0" y="0"/>
            <wp:positionH relativeFrom="column">
              <wp:posOffset>659958</wp:posOffset>
            </wp:positionH>
            <wp:positionV relativeFrom="paragraph">
              <wp:posOffset>117365</wp:posOffset>
            </wp:positionV>
            <wp:extent cx="763325" cy="243379"/>
            <wp:effectExtent l="0" t="0" r="0" b="444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763325" cy="243379"/>
                    </a:xfrm>
                    <a:prstGeom prst="rect">
                      <a:avLst/>
                    </a:prstGeom>
                    <a:noFill/>
                  </pic:spPr>
                </pic:pic>
              </a:graphicData>
            </a:graphic>
          </wp:anchor>
        </w:drawing>
      </w:r>
    </w:p>
    <w:p w14:paraId="763F8F59" w14:textId="1949FB7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Signed:  _ _ _ _ _ _ _ _ _ _ _ _ _ _ _ (Learner)</w:t>
      </w:r>
    </w:p>
    <w:p w14:paraId="3EC01EFA" w14:textId="0F1AEED0" w:rsidR="5848403C" w:rsidRDefault="5848403C" w:rsidP="5848403C">
      <w:pPr>
        <w:jc w:val="both"/>
        <w:rPr>
          <w:rFonts w:eastAsia="Arial"/>
          <w:color w:val="000000" w:themeColor="text1"/>
          <w:sz w:val="24"/>
          <w:szCs w:val="24"/>
        </w:rPr>
      </w:pPr>
    </w:p>
    <w:p w14:paraId="6058463E" w14:textId="50F179C4"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Date: </w:t>
      </w:r>
      <w:r w:rsidR="002672D0">
        <w:rPr>
          <w:rFonts w:eastAsia="Arial"/>
          <w:color w:val="000000" w:themeColor="text1"/>
          <w:sz w:val="24"/>
          <w:szCs w:val="24"/>
        </w:rPr>
        <w:t>17/10/2021</w:t>
      </w:r>
    </w:p>
    <w:p w14:paraId="76D2E6CD" w14:textId="5AD92EF1" w:rsidR="5848403C" w:rsidRDefault="00CE6FB9" w:rsidP="5848403C">
      <w:pPr>
        <w:rPr>
          <w:rFonts w:eastAsia="Arial"/>
          <w:color w:val="000000" w:themeColor="text1"/>
          <w:sz w:val="24"/>
          <w:szCs w:val="24"/>
        </w:rPr>
      </w:pPr>
      <w:r>
        <w:rPr>
          <w:noProof/>
        </w:rPr>
        <w:drawing>
          <wp:anchor distT="0" distB="0" distL="114300" distR="114300" simplePos="0" relativeHeight="251659264" behindDoc="1" locked="0" layoutInCell="1" allowOverlap="1" wp14:anchorId="06CCBF12" wp14:editId="4935631C">
            <wp:simplePos x="0" y="0"/>
            <wp:positionH relativeFrom="column">
              <wp:posOffset>-31805</wp:posOffset>
            </wp:positionH>
            <wp:positionV relativeFrom="paragraph">
              <wp:posOffset>59966</wp:posOffset>
            </wp:positionV>
            <wp:extent cx="3768918" cy="910590"/>
            <wp:effectExtent l="0" t="0" r="3175" b="381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extLst>
                        <a:ext uri="{28A0092B-C50C-407E-A947-70E740481C1C}">
                          <a14:useLocalDpi xmlns:a14="http://schemas.microsoft.com/office/drawing/2010/main" val="0"/>
                        </a:ext>
                      </a:extLst>
                    </a:blip>
                    <a:stretch>
                      <a:fillRect/>
                    </a:stretch>
                  </pic:blipFill>
                  <pic:spPr>
                    <a:xfrm>
                      <a:off x="0" y="0"/>
                      <a:ext cx="3779195" cy="913073"/>
                    </a:xfrm>
                    <a:prstGeom prst="rect">
                      <a:avLst/>
                    </a:prstGeom>
                  </pic:spPr>
                </pic:pic>
              </a:graphicData>
            </a:graphic>
            <wp14:sizeRelH relativeFrom="margin">
              <wp14:pctWidth>0</wp14:pctWidth>
            </wp14:sizeRelH>
            <wp14:sizeRelV relativeFrom="margin">
              <wp14:pctHeight>0</wp14:pctHeight>
            </wp14:sizeRelV>
          </wp:anchor>
        </w:drawing>
      </w:r>
    </w:p>
    <w:p w14:paraId="003AD4AC" w14:textId="3C07B5EB" w:rsidR="00CE6FB9" w:rsidRDefault="00CE6FB9" w:rsidP="5848403C">
      <w:pPr>
        <w:rPr>
          <w:rFonts w:eastAsia="Arial"/>
          <w:color w:val="000000" w:themeColor="text1"/>
          <w:sz w:val="24"/>
          <w:szCs w:val="24"/>
        </w:rPr>
      </w:pPr>
    </w:p>
    <w:p w14:paraId="495B63AC" w14:textId="16BE8C99" w:rsidR="00CE6FB9" w:rsidRDefault="00CE6FB9" w:rsidP="5848403C">
      <w:pPr>
        <w:rPr>
          <w:rFonts w:eastAsia="Arial"/>
          <w:color w:val="000000" w:themeColor="text1"/>
          <w:sz w:val="24"/>
          <w:szCs w:val="24"/>
        </w:rPr>
      </w:pPr>
    </w:p>
    <w:p w14:paraId="2D39D2D5" w14:textId="501F9BA3" w:rsidR="5848403C" w:rsidRDefault="5848403C" w:rsidP="5848403C">
      <w:pPr>
        <w:rPr>
          <w:rFonts w:eastAsia="Arial"/>
          <w:color w:val="000000" w:themeColor="text1"/>
          <w:sz w:val="24"/>
          <w:szCs w:val="24"/>
        </w:rPr>
      </w:pPr>
    </w:p>
    <w:p w14:paraId="67A298AD" w14:textId="77777777" w:rsidR="00CE6FB9" w:rsidRDefault="00CE6FB9" w:rsidP="5848403C">
      <w:pPr>
        <w:rPr>
          <w:rFonts w:eastAsia="Arial"/>
          <w:color w:val="000000" w:themeColor="text1"/>
          <w:sz w:val="24"/>
          <w:szCs w:val="24"/>
        </w:rPr>
      </w:pPr>
    </w:p>
    <w:p w14:paraId="63F4B661" w14:textId="60AAF5F8" w:rsidR="5848403C" w:rsidRDefault="5848403C" w:rsidP="5848403C">
      <w:pPr>
        <w:rPr>
          <w:rFonts w:eastAsia="Arial"/>
          <w:color w:val="000000" w:themeColor="text1"/>
          <w:sz w:val="24"/>
          <w:szCs w:val="24"/>
        </w:rPr>
      </w:pPr>
    </w:p>
    <w:p w14:paraId="19AB1079" w14:textId="77777777" w:rsidR="00CE6FB9" w:rsidRDefault="00CE6FB9" w:rsidP="5848403C">
      <w:pPr>
        <w:rPr>
          <w:rFonts w:eastAsia="Arial"/>
          <w:color w:val="000000" w:themeColor="text1"/>
          <w:sz w:val="24"/>
          <w:szCs w:val="24"/>
        </w:rPr>
      </w:pPr>
    </w:p>
    <w:p w14:paraId="22699BD9" w14:textId="4629C4A0" w:rsidR="5848403C" w:rsidRDefault="5848403C" w:rsidP="5848403C">
      <w:pPr>
        <w:rPr>
          <w:rFonts w:eastAsia="Arial"/>
          <w:color w:val="000000" w:themeColor="text1"/>
          <w:sz w:val="24"/>
          <w:szCs w:val="24"/>
        </w:rPr>
      </w:pPr>
      <w:r w:rsidRPr="5848403C">
        <w:rPr>
          <w:rFonts w:eastAsia="Arial"/>
          <w:b/>
          <w:bCs/>
          <w:color w:val="000000" w:themeColor="text1"/>
          <w:sz w:val="24"/>
          <w:szCs w:val="24"/>
        </w:rPr>
        <w:t>(Please print this page, sign it, and scan it and add it back into the document)</w:t>
      </w:r>
    </w:p>
    <w:p w14:paraId="6C39F012" w14:textId="379B492C" w:rsidR="5848403C" w:rsidRDefault="5848403C" w:rsidP="5848403C"/>
    <w:sectPr w:rsidR="5848403C" w:rsidSect="008E38BA">
      <w:headerReference w:type="even" r:id="rId48"/>
      <w:headerReference w:type="default" r:id="rId49"/>
      <w:footerReference w:type="even" r:id="rId50"/>
      <w:footerReference w:type="default" r:id="rId51"/>
      <w:headerReference w:type="first" r:id="rId52"/>
      <w:footerReference w:type="first" r:id="rId53"/>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48B7CF9" w14:textId="77777777" w:rsidR="00787761" w:rsidRDefault="00787761">
      <w:r>
        <w:separator/>
      </w:r>
    </w:p>
  </w:endnote>
  <w:endnote w:type="continuationSeparator" w:id="0">
    <w:p w14:paraId="2FD44551" w14:textId="77777777" w:rsidR="00787761" w:rsidRDefault="0078776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新細明體"/>
    <w:panose1 w:val="02010601000101010101"/>
    <w:charset w:val="88"/>
    <w:family w:val="roman"/>
    <w:pitch w:val="variable"/>
    <w:sig w:usb0="00000000"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3735D16" w14:textId="6EAAACFC" w:rsidR="00787761" w:rsidRDefault="00BE0266" w:rsidP="00BE0266">
    <w:pPr>
      <w:pStyle w:val="Footer"/>
      <w:rPr>
        <w:sz w:val="17"/>
      </w:rPr>
    </w:pPr>
    <w:bookmarkStart w:id="2" w:name="TITUS1FooterEvenPages"/>
    <w:r>
      <w:rPr>
        <w:sz w:val="17"/>
      </w:rPr>
      <w:t> </w:t>
    </w:r>
  </w:p>
  <w:bookmarkEnd w:id="2"/>
  <w:p w14:paraId="094D2936" w14:textId="212E54C3" w:rsidR="00787761" w:rsidRDefault="00787761" w:rsidP="008E38BA">
    <w:pPr>
      <w:pStyle w:val="Footer"/>
      <w:jc w:val="right"/>
    </w:pPr>
    <w:r>
      <w:fldChar w:fldCharType="begin"/>
    </w:r>
    <w:r>
      <w:instrText xml:space="preserve"> PAGE   \* MERGEFORMAT </w:instrText>
    </w:r>
    <w:r>
      <w:fldChar w:fldCharType="separate"/>
    </w:r>
    <w:r w:rsidR="00BE0266">
      <w:rPr>
        <w:noProof/>
      </w:rPr>
      <w:t>8</w:t>
    </w:r>
    <w:r>
      <w:rPr>
        <w:noProof/>
      </w:rPr>
      <w:fldChar w:fldCharType="end"/>
    </w:r>
  </w:p>
  <w:p w14:paraId="7032BFD3" w14:textId="77777777" w:rsidR="00787761" w:rsidRPr="00BB5EAA" w:rsidRDefault="00787761" w:rsidP="008E38BA">
    <w:pPr>
      <w:pStyle w:val="Footer"/>
      <w:ind w:right="360"/>
      <w:jc w:val="center"/>
    </w:pPr>
  </w:p>
  <w:p w14:paraId="2939BC8D" w14:textId="77777777" w:rsidR="00787761" w:rsidRDefault="0078776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3196E4B" w14:textId="6F6BA965" w:rsidR="00787761" w:rsidRDefault="00BE0266" w:rsidP="00BE0266">
    <w:pPr>
      <w:pStyle w:val="Footer"/>
      <w:rPr>
        <w:sz w:val="17"/>
      </w:rPr>
    </w:pPr>
    <w:bookmarkStart w:id="3" w:name="TITUS1FooterPrimary"/>
    <w:r>
      <w:rPr>
        <w:sz w:val="17"/>
      </w:rPr>
      <w:t> </w:t>
    </w:r>
  </w:p>
  <w:bookmarkEnd w:id="3"/>
  <w:p w14:paraId="50521BFA" w14:textId="44997898" w:rsidR="00787761" w:rsidRDefault="00787761">
    <w:pPr>
      <w:pStyle w:val="Footer"/>
      <w:jc w:val="right"/>
    </w:pPr>
    <w:r>
      <w:fldChar w:fldCharType="begin"/>
    </w:r>
    <w:r>
      <w:instrText xml:space="preserve"> PAGE   \* MERGEFORMAT </w:instrText>
    </w:r>
    <w:r>
      <w:fldChar w:fldCharType="separate"/>
    </w:r>
    <w:r w:rsidR="00BE0266">
      <w:rPr>
        <w:noProof/>
      </w:rPr>
      <w:t>7</w:t>
    </w:r>
    <w:r>
      <w:rPr>
        <w:noProof/>
      </w:rPr>
      <w:fldChar w:fldCharType="end"/>
    </w:r>
  </w:p>
  <w:p w14:paraId="790812FF" w14:textId="77777777" w:rsidR="00787761" w:rsidRPr="00BB5EAA" w:rsidRDefault="0078776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A2E2104" w14:textId="0BDD4C5D" w:rsidR="00787761" w:rsidRDefault="00BE0266" w:rsidP="00BE0266">
    <w:pPr>
      <w:pStyle w:val="Footer"/>
      <w:rPr>
        <w:sz w:val="17"/>
      </w:rPr>
    </w:pPr>
    <w:bookmarkStart w:id="5" w:name="TITUS1FooterFirstPage"/>
    <w:r>
      <w:rPr>
        <w:sz w:val="17"/>
      </w:rPr>
      <w:t> </w:t>
    </w:r>
  </w:p>
  <w:bookmarkEnd w:id="5"/>
  <w:p w14:paraId="213446C0" w14:textId="6243ED37" w:rsidR="00787761" w:rsidRDefault="00787761" w:rsidP="008E38BA">
    <w:pPr>
      <w:pStyle w:val="Footer"/>
      <w:jc w:val="right"/>
    </w:pPr>
    <w:r>
      <w:fldChar w:fldCharType="begin"/>
    </w:r>
    <w:r>
      <w:instrText xml:space="preserve"> PAGE   \* MERGEFORMAT </w:instrText>
    </w:r>
    <w:r>
      <w:fldChar w:fldCharType="separate"/>
    </w:r>
    <w:r w:rsidR="00BE0266">
      <w:rPr>
        <w:noProof/>
      </w:rPr>
      <w:t>1</w:t>
    </w:r>
    <w:r>
      <w:rPr>
        <w:noProof/>
      </w:rPr>
      <w:fldChar w:fldCharType="end"/>
    </w:r>
  </w:p>
  <w:p w14:paraId="6D8AEBDE" w14:textId="77777777" w:rsidR="00787761" w:rsidRPr="00BB5EAA" w:rsidRDefault="00787761" w:rsidP="008E38BA">
    <w:pPr>
      <w:pStyle w:val="Footer"/>
      <w:ind w:right="360"/>
      <w:jc w:val="center"/>
    </w:pPr>
  </w:p>
  <w:p w14:paraId="49046CA0" w14:textId="77777777" w:rsidR="00787761" w:rsidRDefault="00787761">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CE16D8B" w14:textId="2A333C9C" w:rsidR="00787761" w:rsidRDefault="00BE0266" w:rsidP="00BE0266">
    <w:pPr>
      <w:pStyle w:val="Footer"/>
      <w:rPr>
        <w:sz w:val="17"/>
      </w:rPr>
    </w:pPr>
    <w:bookmarkStart w:id="8" w:name="TITUS2FooterEvenPages"/>
    <w:r>
      <w:rPr>
        <w:sz w:val="17"/>
      </w:rPr>
      <w:t> </w:t>
    </w:r>
  </w:p>
  <w:bookmarkEnd w:id="8"/>
  <w:p w14:paraId="2081BE9E" w14:textId="77777777" w:rsidR="00787761" w:rsidRDefault="00787761" w:rsidP="008E38BA">
    <w:pPr>
      <w:pStyle w:val="Footer"/>
      <w:jc w:val="right"/>
    </w:pPr>
  </w:p>
  <w:p w14:paraId="6F345651" w14:textId="68CF1786" w:rsidR="00787761" w:rsidRDefault="00787761" w:rsidP="008E38BA">
    <w:pPr>
      <w:pStyle w:val="Footer"/>
      <w:jc w:val="right"/>
    </w:pPr>
    <w:r>
      <w:fldChar w:fldCharType="begin"/>
    </w:r>
    <w:r>
      <w:instrText xml:space="preserve"> PAGE   \* MERGEFORMAT </w:instrText>
    </w:r>
    <w:r>
      <w:fldChar w:fldCharType="separate"/>
    </w:r>
    <w:r w:rsidR="00BE0266">
      <w:rPr>
        <w:noProof/>
      </w:rPr>
      <w:t>22</w:t>
    </w:r>
    <w:r>
      <w:rPr>
        <w:noProof/>
      </w:rPr>
      <w:fldChar w:fldCharType="end"/>
    </w:r>
  </w:p>
  <w:p w14:paraId="45E06620" w14:textId="77777777" w:rsidR="00787761" w:rsidRPr="00BB5EAA" w:rsidRDefault="00787761" w:rsidP="008E38BA">
    <w:pPr>
      <w:pStyle w:val="Footer"/>
      <w:ind w:right="360"/>
      <w:jc w:val="center"/>
    </w:pPr>
  </w:p>
  <w:p w14:paraId="4CBAA77A" w14:textId="77777777" w:rsidR="00787761" w:rsidRDefault="00787761">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6C5B17E" w14:textId="52B93A27" w:rsidR="00787761" w:rsidRDefault="00BE0266" w:rsidP="00BE0266">
    <w:pPr>
      <w:pStyle w:val="Footer"/>
      <w:rPr>
        <w:sz w:val="17"/>
      </w:rPr>
    </w:pPr>
    <w:bookmarkStart w:id="9" w:name="TITUS2FooterPrimary"/>
    <w:r>
      <w:rPr>
        <w:sz w:val="17"/>
      </w:rPr>
      <w:t> </w:t>
    </w:r>
  </w:p>
  <w:bookmarkEnd w:id="9"/>
  <w:p w14:paraId="28BCB60F" w14:textId="77777777" w:rsidR="00787761" w:rsidRDefault="00787761">
    <w:pPr>
      <w:pStyle w:val="Footer"/>
      <w:jc w:val="right"/>
    </w:pPr>
  </w:p>
  <w:p w14:paraId="293705FE" w14:textId="090F6909" w:rsidR="00787761" w:rsidRDefault="00787761">
    <w:pPr>
      <w:pStyle w:val="Footer"/>
      <w:jc w:val="right"/>
    </w:pPr>
    <w:r>
      <w:fldChar w:fldCharType="begin"/>
    </w:r>
    <w:r>
      <w:instrText xml:space="preserve"> PAGE   \* MERGEFORMAT </w:instrText>
    </w:r>
    <w:r>
      <w:fldChar w:fldCharType="separate"/>
    </w:r>
    <w:r w:rsidR="00BE0266">
      <w:rPr>
        <w:noProof/>
      </w:rPr>
      <w:t>21</w:t>
    </w:r>
    <w:r>
      <w:rPr>
        <w:noProof/>
      </w:rPr>
      <w:fldChar w:fldCharType="end"/>
    </w:r>
  </w:p>
  <w:p w14:paraId="3EEDA53C" w14:textId="77777777" w:rsidR="00787761" w:rsidRPr="00BB5EAA" w:rsidRDefault="00787761"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809B557" w14:textId="792B40A4" w:rsidR="00787761" w:rsidRDefault="00BE0266" w:rsidP="00BE0266">
    <w:pPr>
      <w:pStyle w:val="Footer"/>
      <w:rPr>
        <w:sz w:val="17"/>
      </w:rPr>
    </w:pPr>
    <w:bookmarkStart w:id="11" w:name="TITUS2FooterFirstPage"/>
    <w:r>
      <w:rPr>
        <w:sz w:val="17"/>
      </w:rPr>
      <w:t> </w:t>
    </w:r>
  </w:p>
  <w:bookmarkEnd w:id="11"/>
  <w:p w14:paraId="38FBAB32" w14:textId="77777777" w:rsidR="00787761" w:rsidRDefault="00787761" w:rsidP="008E38BA">
    <w:pPr>
      <w:pStyle w:val="Footer"/>
      <w:jc w:val="right"/>
    </w:pPr>
  </w:p>
  <w:p w14:paraId="177E8D38" w14:textId="65DC1405" w:rsidR="00787761" w:rsidRDefault="00787761" w:rsidP="008E38BA">
    <w:pPr>
      <w:pStyle w:val="Footer"/>
      <w:jc w:val="right"/>
    </w:pPr>
    <w:r>
      <w:fldChar w:fldCharType="begin"/>
    </w:r>
    <w:r>
      <w:instrText xml:space="preserve"> PAGE   \* MERGEFORMAT </w:instrText>
    </w:r>
    <w:r>
      <w:fldChar w:fldCharType="separate"/>
    </w:r>
    <w:r w:rsidR="00BE0266">
      <w:rPr>
        <w:noProof/>
      </w:rPr>
      <w:t>9</w:t>
    </w:r>
    <w:r>
      <w:rPr>
        <w:noProof/>
      </w:rPr>
      <w:fldChar w:fldCharType="end"/>
    </w:r>
  </w:p>
  <w:p w14:paraId="6CFC632D" w14:textId="77777777" w:rsidR="00787761" w:rsidRPr="00BB5EAA" w:rsidRDefault="00787761" w:rsidP="008E38BA">
    <w:pPr>
      <w:pStyle w:val="Footer"/>
      <w:ind w:right="360"/>
      <w:jc w:val="center"/>
    </w:pPr>
  </w:p>
  <w:p w14:paraId="0E28AA7E" w14:textId="77777777" w:rsidR="00787761" w:rsidRDefault="00787761">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ACC3CAD" w14:textId="2A2F970F" w:rsidR="00787761" w:rsidRDefault="00BE0266" w:rsidP="00BE0266">
    <w:pPr>
      <w:pStyle w:val="Footer"/>
      <w:rPr>
        <w:sz w:val="17"/>
      </w:rPr>
    </w:pPr>
    <w:bookmarkStart w:id="15" w:name="TITUS3FooterEvenPages"/>
    <w:r>
      <w:rPr>
        <w:sz w:val="17"/>
      </w:rPr>
      <w:t> </w:t>
    </w:r>
  </w:p>
  <w:bookmarkEnd w:id="15"/>
  <w:p w14:paraId="54AEDF93" w14:textId="77777777" w:rsidR="00787761" w:rsidRDefault="00787761" w:rsidP="008E38BA">
    <w:pPr>
      <w:pStyle w:val="Footer"/>
      <w:jc w:val="right"/>
    </w:pPr>
  </w:p>
  <w:p w14:paraId="18409BD5" w14:textId="34013A78" w:rsidR="00787761" w:rsidRDefault="00787761" w:rsidP="008E38BA">
    <w:pPr>
      <w:pStyle w:val="Footer"/>
      <w:jc w:val="right"/>
    </w:pPr>
    <w:r>
      <w:fldChar w:fldCharType="begin"/>
    </w:r>
    <w:r>
      <w:instrText xml:space="preserve"> PAGE   \* MERGEFORMAT </w:instrText>
    </w:r>
    <w:r>
      <w:fldChar w:fldCharType="separate"/>
    </w:r>
    <w:r w:rsidR="00BE0266">
      <w:rPr>
        <w:noProof/>
      </w:rPr>
      <w:t>24</w:t>
    </w:r>
    <w:r>
      <w:rPr>
        <w:noProof/>
      </w:rPr>
      <w:fldChar w:fldCharType="end"/>
    </w:r>
  </w:p>
  <w:p w14:paraId="01A6EBD6" w14:textId="77777777" w:rsidR="00787761" w:rsidRPr="00BB5EAA" w:rsidRDefault="00787761" w:rsidP="008E38BA">
    <w:pPr>
      <w:pStyle w:val="Footer"/>
      <w:ind w:right="360"/>
      <w:jc w:val="center"/>
    </w:pPr>
  </w:p>
  <w:p w14:paraId="7BB21FB8" w14:textId="77777777" w:rsidR="00787761" w:rsidRDefault="00787761">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482A211" w14:textId="425F6E0A" w:rsidR="00787761" w:rsidRDefault="00BE0266" w:rsidP="00BE0266">
    <w:pPr>
      <w:pStyle w:val="Footer"/>
      <w:rPr>
        <w:sz w:val="17"/>
      </w:rPr>
    </w:pPr>
    <w:bookmarkStart w:id="16" w:name="TITUS3FooterPrimary"/>
    <w:r>
      <w:rPr>
        <w:sz w:val="17"/>
      </w:rPr>
      <w:t> </w:t>
    </w:r>
  </w:p>
  <w:bookmarkEnd w:id="16"/>
  <w:p w14:paraId="50BD01C3" w14:textId="77777777" w:rsidR="00787761" w:rsidRDefault="00787761">
    <w:pPr>
      <w:pStyle w:val="Footer"/>
      <w:jc w:val="right"/>
    </w:pPr>
  </w:p>
  <w:p w14:paraId="42903C6B" w14:textId="02828CFE" w:rsidR="00787761" w:rsidRDefault="00787761">
    <w:pPr>
      <w:pStyle w:val="Footer"/>
      <w:jc w:val="right"/>
    </w:pPr>
    <w:r>
      <w:fldChar w:fldCharType="begin"/>
    </w:r>
    <w:r>
      <w:instrText xml:space="preserve"> PAGE   \* MERGEFORMAT </w:instrText>
    </w:r>
    <w:r>
      <w:fldChar w:fldCharType="separate"/>
    </w:r>
    <w:r w:rsidR="00BE0266">
      <w:rPr>
        <w:noProof/>
      </w:rPr>
      <w:t>25</w:t>
    </w:r>
    <w:r>
      <w:rPr>
        <w:noProof/>
      </w:rPr>
      <w:fldChar w:fldCharType="end"/>
    </w:r>
  </w:p>
  <w:p w14:paraId="326AB155" w14:textId="77777777" w:rsidR="00787761" w:rsidRPr="00BB5EAA" w:rsidRDefault="00787761"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66F45AA" w14:textId="13A24D83" w:rsidR="00787761" w:rsidRDefault="00BE0266" w:rsidP="00BE0266">
    <w:pPr>
      <w:pStyle w:val="Footer"/>
      <w:rPr>
        <w:sz w:val="17"/>
      </w:rPr>
    </w:pPr>
    <w:bookmarkStart w:id="18" w:name="TITUS3FooterFirstPage"/>
    <w:r>
      <w:rPr>
        <w:sz w:val="17"/>
      </w:rPr>
      <w:t> </w:t>
    </w:r>
  </w:p>
  <w:bookmarkEnd w:id="18"/>
  <w:p w14:paraId="0F01AA9A" w14:textId="77777777" w:rsidR="00787761" w:rsidRDefault="00787761" w:rsidP="008E38BA">
    <w:pPr>
      <w:pStyle w:val="Footer"/>
      <w:jc w:val="right"/>
    </w:pPr>
  </w:p>
  <w:p w14:paraId="25D07588" w14:textId="00C9B771" w:rsidR="00787761" w:rsidRDefault="00787761" w:rsidP="008E38BA">
    <w:pPr>
      <w:pStyle w:val="Footer"/>
      <w:jc w:val="right"/>
    </w:pPr>
    <w:r>
      <w:fldChar w:fldCharType="begin"/>
    </w:r>
    <w:r>
      <w:instrText xml:space="preserve"> PAGE   \* MERGEFORMAT </w:instrText>
    </w:r>
    <w:r>
      <w:fldChar w:fldCharType="separate"/>
    </w:r>
    <w:r w:rsidR="00BE0266">
      <w:rPr>
        <w:noProof/>
      </w:rPr>
      <w:t>23</w:t>
    </w:r>
    <w:r>
      <w:rPr>
        <w:noProof/>
      </w:rPr>
      <w:fldChar w:fldCharType="end"/>
    </w:r>
  </w:p>
  <w:p w14:paraId="4939B61A" w14:textId="77777777" w:rsidR="00787761" w:rsidRPr="00BB5EAA" w:rsidRDefault="00787761" w:rsidP="008E38BA">
    <w:pPr>
      <w:pStyle w:val="Footer"/>
      <w:ind w:right="360"/>
      <w:jc w:val="center"/>
    </w:pPr>
  </w:p>
  <w:p w14:paraId="59F6EA09" w14:textId="77777777" w:rsidR="00787761" w:rsidRDefault="00787761">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232C9FA" w14:textId="6363BEBC" w:rsidR="00787761" w:rsidRDefault="00BE0266" w:rsidP="00BE0266">
    <w:pPr>
      <w:pStyle w:val="Footer"/>
      <w:rPr>
        <w:sz w:val="17"/>
      </w:rPr>
    </w:pPr>
    <w:bookmarkStart w:id="21" w:name="TITUS4FooterEvenPages"/>
    <w:r>
      <w:rPr>
        <w:sz w:val="17"/>
      </w:rPr>
      <w:t> </w:t>
    </w:r>
  </w:p>
  <w:bookmarkEnd w:id="21"/>
  <w:p w14:paraId="6F0271E2" w14:textId="77777777" w:rsidR="00787761" w:rsidRDefault="00787761" w:rsidP="008E38BA">
    <w:pPr>
      <w:pStyle w:val="Footer"/>
      <w:jc w:val="right"/>
    </w:pPr>
  </w:p>
  <w:p w14:paraId="417B46C0" w14:textId="1E2DC5A8" w:rsidR="00787761" w:rsidRDefault="00787761" w:rsidP="008E38BA">
    <w:pPr>
      <w:pStyle w:val="Footer"/>
      <w:jc w:val="right"/>
    </w:pPr>
    <w:r>
      <w:fldChar w:fldCharType="begin"/>
    </w:r>
    <w:r>
      <w:instrText xml:space="preserve"> PAGE   \* MERGEFORMAT </w:instrText>
    </w:r>
    <w:r>
      <w:fldChar w:fldCharType="separate"/>
    </w:r>
    <w:r>
      <w:rPr>
        <w:noProof/>
      </w:rPr>
      <w:t>28</w:t>
    </w:r>
    <w:r>
      <w:rPr>
        <w:noProof/>
      </w:rPr>
      <w:fldChar w:fldCharType="end"/>
    </w:r>
  </w:p>
  <w:p w14:paraId="3155FFCE" w14:textId="77777777" w:rsidR="00787761" w:rsidRPr="00BB5EAA" w:rsidRDefault="00787761" w:rsidP="008E38BA">
    <w:pPr>
      <w:pStyle w:val="Footer"/>
      <w:ind w:right="360"/>
      <w:jc w:val="center"/>
    </w:pPr>
  </w:p>
  <w:p w14:paraId="4B434353" w14:textId="77777777" w:rsidR="00787761" w:rsidRDefault="00787761">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5A0E6DB" w14:textId="73333C74" w:rsidR="00787761" w:rsidRDefault="00BE0266" w:rsidP="00BE0266">
    <w:pPr>
      <w:pStyle w:val="Footer"/>
      <w:rPr>
        <w:sz w:val="17"/>
      </w:rPr>
    </w:pPr>
    <w:bookmarkStart w:id="22" w:name="TITUS4FooterPrimary"/>
    <w:r>
      <w:rPr>
        <w:sz w:val="17"/>
      </w:rPr>
      <w:t> </w:t>
    </w:r>
  </w:p>
  <w:bookmarkEnd w:id="22"/>
  <w:p w14:paraId="3F55B5C9" w14:textId="77777777" w:rsidR="00787761" w:rsidRDefault="00787761">
    <w:pPr>
      <w:pStyle w:val="Footer"/>
      <w:jc w:val="right"/>
    </w:pPr>
  </w:p>
  <w:p w14:paraId="08C509F9" w14:textId="454B9291" w:rsidR="00787761" w:rsidRDefault="00787761">
    <w:pPr>
      <w:pStyle w:val="Footer"/>
      <w:jc w:val="right"/>
    </w:pPr>
    <w:r>
      <w:fldChar w:fldCharType="begin"/>
    </w:r>
    <w:r>
      <w:instrText xml:space="preserve"> PAGE   \* MERGEFORMAT </w:instrText>
    </w:r>
    <w:r>
      <w:fldChar w:fldCharType="separate"/>
    </w:r>
    <w:r>
      <w:rPr>
        <w:noProof/>
      </w:rPr>
      <w:t>29</w:t>
    </w:r>
    <w:r>
      <w:rPr>
        <w:noProof/>
      </w:rPr>
      <w:fldChar w:fldCharType="end"/>
    </w:r>
  </w:p>
  <w:p w14:paraId="0A1C4198" w14:textId="77777777" w:rsidR="00787761" w:rsidRPr="00BB5EAA" w:rsidRDefault="00787761"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9C726AD" w14:textId="2AF9D10D" w:rsidR="00787761" w:rsidRDefault="00BE0266" w:rsidP="00BE0266">
    <w:pPr>
      <w:pStyle w:val="Footer"/>
      <w:rPr>
        <w:sz w:val="17"/>
      </w:rPr>
    </w:pPr>
    <w:bookmarkStart w:id="24" w:name="TITUS4FooterFirstPage"/>
    <w:r>
      <w:rPr>
        <w:sz w:val="17"/>
      </w:rPr>
      <w:t> </w:t>
    </w:r>
  </w:p>
  <w:bookmarkEnd w:id="24"/>
  <w:p w14:paraId="30DEB589" w14:textId="77777777" w:rsidR="00787761" w:rsidRDefault="00787761" w:rsidP="008E38BA">
    <w:pPr>
      <w:pStyle w:val="Footer"/>
      <w:jc w:val="right"/>
    </w:pPr>
  </w:p>
  <w:p w14:paraId="48239D9A" w14:textId="4F9DC5C1" w:rsidR="00787761" w:rsidRDefault="00787761" w:rsidP="008E38BA">
    <w:pPr>
      <w:pStyle w:val="Footer"/>
      <w:jc w:val="right"/>
    </w:pPr>
    <w:r>
      <w:fldChar w:fldCharType="begin"/>
    </w:r>
    <w:r>
      <w:instrText xml:space="preserve"> PAGE   \* MERGEFORMAT </w:instrText>
    </w:r>
    <w:r>
      <w:fldChar w:fldCharType="separate"/>
    </w:r>
    <w:r w:rsidR="00BE0266">
      <w:rPr>
        <w:noProof/>
      </w:rPr>
      <w:t>27</w:t>
    </w:r>
    <w:r>
      <w:rPr>
        <w:noProof/>
      </w:rPr>
      <w:fldChar w:fldCharType="end"/>
    </w:r>
  </w:p>
  <w:p w14:paraId="19620639" w14:textId="77777777" w:rsidR="00787761" w:rsidRPr="00BB5EAA" w:rsidRDefault="00787761" w:rsidP="008E38BA">
    <w:pPr>
      <w:pStyle w:val="Footer"/>
      <w:ind w:right="360"/>
      <w:jc w:val="center"/>
    </w:pPr>
  </w:p>
  <w:p w14:paraId="2780D23F" w14:textId="77777777" w:rsidR="00787761" w:rsidRDefault="0078776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D9ECF1D" w14:textId="77777777" w:rsidR="00787761" w:rsidRDefault="00787761">
      <w:r>
        <w:separator/>
      </w:r>
    </w:p>
  </w:footnote>
  <w:footnote w:type="continuationSeparator" w:id="0">
    <w:p w14:paraId="458DDD75" w14:textId="77777777" w:rsidR="00787761" w:rsidRDefault="0078776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6EABCF1" w14:textId="7FFA80DE" w:rsidR="00787761" w:rsidRDefault="00BE0266" w:rsidP="00BE0266">
    <w:pPr>
      <w:pStyle w:val="Header"/>
      <w:rPr>
        <w:sz w:val="17"/>
      </w:rPr>
    </w:pPr>
    <w:bookmarkStart w:id="0" w:name="TITUS1HeaderEvenPages"/>
    <w:r>
      <w:rPr>
        <w:sz w:val="17"/>
      </w:rPr>
      <w:t> </w:t>
    </w:r>
  </w:p>
  <w:bookmarkEnd w:id="0"/>
  <w:p w14:paraId="2CE5618E" w14:textId="77777777" w:rsidR="00787761" w:rsidRDefault="00787761" w:rsidP="002F7BC9">
    <w:pPr>
      <w:pStyle w:val="Header"/>
    </w:pPr>
  </w:p>
  <w:p w14:paraId="0D2411BD" w14:textId="77777777" w:rsidR="00787761" w:rsidRDefault="0078776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92EA0D1" w14:textId="75CA39E4" w:rsidR="00787761" w:rsidRDefault="00BE0266" w:rsidP="00BE0266">
    <w:pPr>
      <w:pStyle w:val="Header"/>
      <w:rPr>
        <w:sz w:val="17"/>
      </w:rPr>
    </w:pPr>
    <w:bookmarkStart w:id="1" w:name="TITUS1HeaderPrimary"/>
    <w:r>
      <w:rPr>
        <w:sz w:val="17"/>
      </w:rPr>
      <w:t> </w:t>
    </w:r>
  </w:p>
  <w:bookmarkEnd w:id="1"/>
  <w:p w14:paraId="48EDDBB2" w14:textId="77777777" w:rsidR="00787761" w:rsidRDefault="0078776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101228F" w14:textId="0B9E8367" w:rsidR="00787761" w:rsidRDefault="00BE0266" w:rsidP="00BE0266">
    <w:pPr>
      <w:pStyle w:val="Header"/>
      <w:rPr>
        <w:sz w:val="17"/>
      </w:rPr>
    </w:pPr>
    <w:bookmarkStart w:id="4" w:name="TITUS1HeaderFirstPage"/>
    <w:r>
      <w:rPr>
        <w:sz w:val="17"/>
      </w:rPr>
      <w:t> </w:t>
    </w:r>
  </w:p>
  <w:bookmarkEnd w:id="4"/>
  <w:p w14:paraId="3FB66828" w14:textId="77777777" w:rsidR="00787761" w:rsidRDefault="00787761">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D22400D" w14:textId="7EBDFC98" w:rsidR="00787761" w:rsidRDefault="00BE0266" w:rsidP="00BE0266">
    <w:pPr>
      <w:pStyle w:val="Header"/>
      <w:rPr>
        <w:sz w:val="17"/>
      </w:rPr>
    </w:pPr>
    <w:bookmarkStart w:id="6" w:name="TITUS2HeaderEvenPages"/>
    <w:r>
      <w:rPr>
        <w:sz w:val="17"/>
      </w:rPr>
      <w:t> </w:t>
    </w:r>
  </w:p>
  <w:bookmarkEnd w:id="6"/>
  <w:p w14:paraId="3F87FB24" w14:textId="77777777" w:rsidR="00787761" w:rsidRDefault="00787761" w:rsidP="008E38BA">
    <w:pPr>
      <w:pStyle w:val="Header"/>
    </w:pPr>
  </w:p>
  <w:p w14:paraId="0A8B6174" w14:textId="77777777" w:rsidR="00787761" w:rsidRDefault="00787761">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610F71F" w14:textId="600CEE16" w:rsidR="00787761" w:rsidRDefault="00BE0266" w:rsidP="00BE0266">
    <w:pPr>
      <w:pStyle w:val="Header"/>
      <w:rPr>
        <w:sz w:val="17"/>
      </w:rPr>
    </w:pPr>
    <w:bookmarkStart w:id="7" w:name="TITUS2HeaderPrimary"/>
    <w:r>
      <w:rPr>
        <w:sz w:val="17"/>
      </w:rPr>
      <w:t> </w:t>
    </w:r>
  </w:p>
  <w:bookmarkEnd w:id="7"/>
  <w:p w14:paraId="5225FA6D" w14:textId="77777777" w:rsidR="00787761" w:rsidRDefault="00787761">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C5F3A11" w14:textId="65F0369E" w:rsidR="00787761" w:rsidRDefault="00BE0266" w:rsidP="00BE0266">
    <w:pPr>
      <w:pStyle w:val="Header"/>
      <w:rPr>
        <w:sz w:val="17"/>
      </w:rPr>
    </w:pPr>
    <w:bookmarkStart w:id="10" w:name="TITUS2HeaderFirstPage"/>
    <w:r>
      <w:rPr>
        <w:sz w:val="17"/>
      </w:rPr>
      <w:t> </w:t>
    </w:r>
  </w:p>
  <w:bookmarkEnd w:id="10"/>
  <w:p w14:paraId="09685243" w14:textId="77777777" w:rsidR="00787761" w:rsidRDefault="00787761" w:rsidP="008E38BA">
    <w:pPr>
      <w:pStyle w:val="Header"/>
    </w:pPr>
  </w:p>
  <w:p w14:paraId="02D3D99C" w14:textId="77777777" w:rsidR="00787761" w:rsidRDefault="00787761">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050E0B4" w14:textId="1F07978F" w:rsidR="00787761" w:rsidRDefault="00BE0266" w:rsidP="00BE0266">
    <w:pPr>
      <w:pStyle w:val="Header"/>
      <w:rPr>
        <w:sz w:val="17"/>
      </w:rPr>
    </w:pPr>
    <w:bookmarkStart w:id="13" w:name="TITUS3HeaderEvenPages"/>
    <w:r>
      <w:rPr>
        <w:sz w:val="17"/>
      </w:rPr>
      <w:t> </w:t>
    </w:r>
  </w:p>
  <w:bookmarkEnd w:id="13"/>
  <w:p w14:paraId="7994DD44" w14:textId="77777777" w:rsidR="00787761" w:rsidRDefault="00787761" w:rsidP="008E38BA">
    <w:pPr>
      <w:pStyle w:val="Header"/>
    </w:pPr>
  </w:p>
  <w:p w14:paraId="39C913C3" w14:textId="77777777" w:rsidR="00787761" w:rsidRDefault="00787761">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DC882C7" w14:textId="3767C404" w:rsidR="00787761" w:rsidRDefault="00BE0266" w:rsidP="00BE0266">
    <w:pPr>
      <w:pStyle w:val="Header"/>
      <w:rPr>
        <w:sz w:val="17"/>
      </w:rPr>
    </w:pPr>
    <w:bookmarkStart w:id="14" w:name="TITUS3HeaderPrimary"/>
    <w:r>
      <w:rPr>
        <w:sz w:val="17"/>
      </w:rPr>
      <w:t> </w:t>
    </w:r>
  </w:p>
  <w:bookmarkEnd w:id="14"/>
  <w:p w14:paraId="33479F2C" w14:textId="77777777" w:rsidR="00787761" w:rsidRDefault="00787761">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E1A9FFA" w14:textId="56CD84A7" w:rsidR="00787761" w:rsidRDefault="00BE0266" w:rsidP="00BE0266">
    <w:pPr>
      <w:pStyle w:val="Header"/>
      <w:rPr>
        <w:sz w:val="17"/>
      </w:rPr>
    </w:pPr>
    <w:bookmarkStart w:id="17" w:name="TITUS3HeaderFirstPage"/>
    <w:r>
      <w:rPr>
        <w:sz w:val="17"/>
      </w:rPr>
      <w:t> </w:t>
    </w:r>
  </w:p>
  <w:bookmarkEnd w:id="17"/>
  <w:p w14:paraId="46012D7B" w14:textId="77777777" w:rsidR="00787761" w:rsidRDefault="00787761" w:rsidP="008E38BA">
    <w:pPr>
      <w:pStyle w:val="Header"/>
    </w:pPr>
  </w:p>
  <w:p w14:paraId="1D057207" w14:textId="77777777" w:rsidR="00787761" w:rsidRDefault="00787761">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15E18A6" w14:textId="6BDF7066" w:rsidR="00787761" w:rsidRDefault="00BE0266" w:rsidP="00BE0266">
    <w:pPr>
      <w:pStyle w:val="Header"/>
      <w:rPr>
        <w:sz w:val="17"/>
      </w:rPr>
    </w:pPr>
    <w:bookmarkStart w:id="19" w:name="TITUS4HeaderEvenPages"/>
    <w:r>
      <w:rPr>
        <w:sz w:val="17"/>
      </w:rPr>
      <w:t> </w:t>
    </w:r>
  </w:p>
  <w:bookmarkEnd w:id="19"/>
  <w:p w14:paraId="69B303D4" w14:textId="77777777" w:rsidR="00787761" w:rsidRDefault="00787761" w:rsidP="008E38BA">
    <w:pPr>
      <w:pStyle w:val="Header"/>
    </w:pPr>
  </w:p>
  <w:p w14:paraId="71E48EEA" w14:textId="77777777" w:rsidR="00787761" w:rsidRDefault="00787761">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ABCB6C2" w14:textId="55FC19E6" w:rsidR="00787761" w:rsidRDefault="00BE0266" w:rsidP="00BE0266">
    <w:pPr>
      <w:pStyle w:val="Header"/>
      <w:rPr>
        <w:sz w:val="17"/>
      </w:rPr>
    </w:pPr>
    <w:bookmarkStart w:id="20" w:name="TITUS4HeaderPrimary"/>
    <w:r>
      <w:rPr>
        <w:sz w:val="17"/>
      </w:rPr>
      <w:t> </w:t>
    </w:r>
  </w:p>
  <w:bookmarkEnd w:id="20"/>
  <w:p w14:paraId="7BE5DCF3" w14:textId="77777777" w:rsidR="00787761" w:rsidRDefault="00787761">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9112D20" w14:textId="10173178" w:rsidR="00787761" w:rsidRDefault="00BE0266" w:rsidP="00BE0266">
    <w:pPr>
      <w:pStyle w:val="Header"/>
      <w:rPr>
        <w:sz w:val="17"/>
      </w:rPr>
    </w:pPr>
    <w:bookmarkStart w:id="23" w:name="TITUS4HeaderFirstPage"/>
    <w:r>
      <w:rPr>
        <w:sz w:val="17"/>
      </w:rPr>
      <w:t> </w:t>
    </w:r>
  </w:p>
  <w:bookmarkEnd w:id="23"/>
  <w:p w14:paraId="03977F4E" w14:textId="77777777" w:rsidR="00787761" w:rsidRDefault="00787761" w:rsidP="008E38BA">
    <w:pPr>
      <w:pStyle w:val="Header"/>
    </w:pPr>
  </w:p>
  <w:p w14:paraId="6FBB51CA" w14:textId="77777777" w:rsidR="00787761" w:rsidRDefault="0078776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C6625BF"/>
    <w:multiLevelType w:val="hybridMultilevel"/>
    <w:tmpl w:val="917A5DB4"/>
    <w:lvl w:ilvl="0" w:tplc="5B845A1A">
      <w:start w:val="1"/>
      <w:numFmt w:val="bullet"/>
      <w:lvlText w:val=""/>
      <w:lvlJc w:val="left"/>
      <w:pPr>
        <w:ind w:left="720" w:hanging="360"/>
      </w:pPr>
      <w:rPr>
        <w:rFonts w:ascii="Symbol" w:hAnsi="Symbol" w:hint="default"/>
      </w:rPr>
    </w:lvl>
    <w:lvl w:ilvl="1" w:tplc="24ECE1DC">
      <w:start w:val="1"/>
      <w:numFmt w:val="bullet"/>
      <w:lvlText w:val="o"/>
      <w:lvlJc w:val="left"/>
      <w:pPr>
        <w:ind w:left="1440" w:hanging="360"/>
      </w:pPr>
      <w:rPr>
        <w:rFonts w:ascii="Courier New" w:hAnsi="Courier New" w:hint="default"/>
      </w:rPr>
    </w:lvl>
    <w:lvl w:ilvl="2" w:tplc="73423D98">
      <w:start w:val="1"/>
      <w:numFmt w:val="bullet"/>
      <w:lvlText w:val=""/>
      <w:lvlJc w:val="left"/>
      <w:pPr>
        <w:ind w:left="2160" w:hanging="360"/>
      </w:pPr>
      <w:rPr>
        <w:rFonts w:ascii="Wingdings" w:hAnsi="Wingdings" w:hint="default"/>
      </w:rPr>
    </w:lvl>
    <w:lvl w:ilvl="3" w:tplc="4322F07C">
      <w:start w:val="1"/>
      <w:numFmt w:val="bullet"/>
      <w:lvlText w:val=""/>
      <w:lvlJc w:val="left"/>
      <w:pPr>
        <w:ind w:left="2880" w:hanging="360"/>
      </w:pPr>
      <w:rPr>
        <w:rFonts w:ascii="Symbol" w:hAnsi="Symbol" w:hint="default"/>
      </w:rPr>
    </w:lvl>
    <w:lvl w:ilvl="4" w:tplc="611E33F8">
      <w:start w:val="1"/>
      <w:numFmt w:val="bullet"/>
      <w:lvlText w:val="o"/>
      <w:lvlJc w:val="left"/>
      <w:pPr>
        <w:ind w:left="3600" w:hanging="360"/>
      </w:pPr>
      <w:rPr>
        <w:rFonts w:ascii="Courier New" w:hAnsi="Courier New" w:hint="default"/>
      </w:rPr>
    </w:lvl>
    <w:lvl w:ilvl="5" w:tplc="38C8D166">
      <w:start w:val="1"/>
      <w:numFmt w:val="bullet"/>
      <w:lvlText w:val=""/>
      <w:lvlJc w:val="left"/>
      <w:pPr>
        <w:ind w:left="4320" w:hanging="360"/>
      </w:pPr>
      <w:rPr>
        <w:rFonts w:ascii="Wingdings" w:hAnsi="Wingdings" w:hint="default"/>
      </w:rPr>
    </w:lvl>
    <w:lvl w:ilvl="6" w:tplc="DE6EAEF8">
      <w:start w:val="1"/>
      <w:numFmt w:val="bullet"/>
      <w:lvlText w:val=""/>
      <w:lvlJc w:val="left"/>
      <w:pPr>
        <w:ind w:left="5040" w:hanging="360"/>
      </w:pPr>
      <w:rPr>
        <w:rFonts w:ascii="Symbol" w:hAnsi="Symbol" w:hint="default"/>
      </w:rPr>
    </w:lvl>
    <w:lvl w:ilvl="7" w:tplc="018C9F52">
      <w:start w:val="1"/>
      <w:numFmt w:val="bullet"/>
      <w:lvlText w:val="o"/>
      <w:lvlJc w:val="left"/>
      <w:pPr>
        <w:ind w:left="5760" w:hanging="360"/>
      </w:pPr>
      <w:rPr>
        <w:rFonts w:ascii="Courier New" w:hAnsi="Courier New" w:hint="default"/>
      </w:rPr>
    </w:lvl>
    <w:lvl w:ilvl="8" w:tplc="81D8CA90">
      <w:start w:val="1"/>
      <w:numFmt w:val="bullet"/>
      <w:lvlText w:val=""/>
      <w:lvlJc w:val="left"/>
      <w:pPr>
        <w:ind w:left="6480" w:hanging="360"/>
      </w:pPr>
      <w:rPr>
        <w:rFonts w:ascii="Wingdings" w:hAnsi="Wingdings" w:hint="default"/>
      </w:rPr>
    </w:lvl>
  </w:abstractNum>
  <w:abstractNum w:abstractNumId="1" w15:restartNumberingAfterBreak="0">
    <w:nsid w:val="2645501E"/>
    <w:multiLevelType w:val="hybridMultilevel"/>
    <w:tmpl w:val="CBD8C5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2ED6BD9"/>
    <w:multiLevelType w:val="hybridMultilevel"/>
    <w:tmpl w:val="8376CF80"/>
    <w:lvl w:ilvl="0" w:tplc="DCC06B72">
      <w:start w:val="1"/>
      <w:numFmt w:val="bullet"/>
      <w:lvlText w:val=""/>
      <w:lvlJc w:val="left"/>
      <w:pPr>
        <w:ind w:left="720" w:hanging="360"/>
      </w:pPr>
      <w:rPr>
        <w:rFonts w:ascii="Symbol" w:hAnsi="Symbol" w:hint="default"/>
      </w:rPr>
    </w:lvl>
    <w:lvl w:ilvl="1" w:tplc="50566A56">
      <w:start w:val="1"/>
      <w:numFmt w:val="bullet"/>
      <w:lvlText w:val="o"/>
      <w:lvlJc w:val="left"/>
      <w:pPr>
        <w:ind w:left="1440" w:hanging="360"/>
      </w:pPr>
      <w:rPr>
        <w:rFonts w:ascii="Courier New" w:hAnsi="Courier New" w:hint="default"/>
      </w:rPr>
    </w:lvl>
    <w:lvl w:ilvl="2" w:tplc="DD1E6D7A">
      <w:start w:val="1"/>
      <w:numFmt w:val="bullet"/>
      <w:lvlText w:val=""/>
      <w:lvlJc w:val="left"/>
      <w:pPr>
        <w:ind w:left="2160" w:hanging="360"/>
      </w:pPr>
      <w:rPr>
        <w:rFonts w:ascii="Wingdings" w:hAnsi="Wingdings" w:hint="default"/>
      </w:rPr>
    </w:lvl>
    <w:lvl w:ilvl="3" w:tplc="60566284">
      <w:start w:val="1"/>
      <w:numFmt w:val="bullet"/>
      <w:lvlText w:val=""/>
      <w:lvlJc w:val="left"/>
      <w:pPr>
        <w:ind w:left="2880" w:hanging="360"/>
      </w:pPr>
      <w:rPr>
        <w:rFonts w:ascii="Symbol" w:hAnsi="Symbol" w:hint="default"/>
      </w:rPr>
    </w:lvl>
    <w:lvl w:ilvl="4" w:tplc="E744CD14">
      <w:start w:val="1"/>
      <w:numFmt w:val="bullet"/>
      <w:lvlText w:val="o"/>
      <w:lvlJc w:val="left"/>
      <w:pPr>
        <w:ind w:left="3600" w:hanging="360"/>
      </w:pPr>
      <w:rPr>
        <w:rFonts w:ascii="Courier New" w:hAnsi="Courier New" w:hint="default"/>
      </w:rPr>
    </w:lvl>
    <w:lvl w:ilvl="5" w:tplc="0C34A1CA">
      <w:start w:val="1"/>
      <w:numFmt w:val="bullet"/>
      <w:lvlText w:val=""/>
      <w:lvlJc w:val="left"/>
      <w:pPr>
        <w:ind w:left="4320" w:hanging="360"/>
      </w:pPr>
      <w:rPr>
        <w:rFonts w:ascii="Wingdings" w:hAnsi="Wingdings" w:hint="default"/>
      </w:rPr>
    </w:lvl>
    <w:lvl w:ilvl="6" w:tplc="4F96BCDC">
      <w:start w:val="1"/>
      <w:numFmt w:val="bullet"/>
      <w:lvlText w:val=""/>
      <w:lvlJc w:val="left"/>
      <w:pPr>
        <w:ind w:left="5040" w:hanging="360"/>
      </w:pPr>
      <w:rPr>
        <w:rFonts w:ascii="Symbol" w:hAnsi="Symbol" w:hint="default"/>
      </w:rPr>
    </w:lvl>
    <w:lvl w:ilvl="7" w:tplc="D89A3FB0">
      <w:start w:val="1"/>
      <w:numFmt w:val="bullet"/>
      <w:lvlText w:val="o"/>
      <w:lvlJc w:val="left"/>
      <w:pPr>
        <w:ind w:left="5760" w:hanging="360"/>
      </w:pPr>
      <w:rPr>
        <w:rFonts w:ascii="Courier New" w:hAnsi="Courier New" w:hint="default"/>
      </w:rPr>
    </w:lvl>
    <w:lvl w:ilvl="8" w:tplc="96BE5C30">
      <w:start w:val="1"/>
      <w:numFmt w:val="bullet"/>
      <w:lvlText w:val=""/>
      <w:lvlJc w:val="left"/>
      <w:pPr>
        <w:ind w:left="6480" w:hanging="360"/>
      </w:pPr>
      <w:rPr>
        <w:rFonts w:ascii="Wingdings" w:hAnsi="Wingdings" w:hint="default"/>
      </w:rPr>
    </w:lvl>
  </w:abstractNum>
  <w:abstractNum w:abstractNumId="3" w15:restartNumberingAfterBreak="0">
    <w:nsid w:val="384906C1"/>
    <w:multiLevelType w:val="hybridMultilevel"/>
    <w:tmpl w:val="B85886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37914C9"/>
    <w:multiLevelType w:val="hybridMultilevel"/>
    <w:tmpl w:val="21BC73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07C2D20"/>
    <w:multiLevelType w:val="hybridMultilevel"/>
    <w:tmpl w:val="9002321A"/>
    <w:lvl w:ilvl="0" w:tplc="60E6D72E">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EF97BFC"/>
    <w:multiLevelType w:val="hybridMultilevel"/>
    <w:tmpl w:val="2B06FFF2"/>
    <w:lvl w:ilvl="0" w:tplc="08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7F912FB9"/>
    <w:multiLevelType w:val="hybridMultilevel"/>
    <w:tmpl w:val="1D80214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0"/>
  </w:num>
  <w:num w:numId="3">
    <w:abstractNumId w:val="6"/>
  </w:num>
  <w:num w:numId="4">
    <w:abstractNumId w:val="1"/>
  </w:num>
  <w:num w:numId="5">
    <w:abstractNumId w:val="3"/>
  </w:num>
  <w:num w:numId="6">
    <w:abstractNumId w:val="4"/>
  </w:num>
  <w:num w:numId="7">
    <w:abstractNumId w:val="7"/>
  </w:num>
  <w:num w:numId="8">
    <w:abstractNumId w:val="5"/>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0"/>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1638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3C47"/>
    <w:rsid w:val="000372B2"/>
    <w:rsid w:val="0004079F"/>
    <w:rsid w:val="000407DC"/>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B631B"/>
    <w:rsid w:val="000C378F"/>
    <w:rsid w:val="000C6165"/>
    <w:rsid w:val="000C6892"/>
    <w:rsid w:val="000C6FFE"/>
    <w:rsid w:val="000D0BB6"/>
    <w:rsid w:val="000D4604"/>
    <w:rsid w:val="000E26B0"/>
    <w:rsid w:val="000F1599"/>
    <w:rsid w:val="000F1769"/>
    <w:rsid w:val="000F6196"/>
    <w:rsid w:val="000F7ECD"/>
    <w:rsid w:val="00102E64"/>
    <w:rsid w:val="0010312C"/>
    <w:rsid w:val="00106DC7"/>
    <w:rsid w:val="0011237D"/>
    <w:rsid w:val="00112391"/>
    <w:rsid w:val="00113DB1"/>
    <w:rsid w:val="00114F52"/>
    <w:rsid w:val="0012135C"/>
    <w:rsid w:val="00131BD0"/>
    <w:rsid w:val="001347F8"/>
    <w:rsid w:val="00135079"/>
    <w:rsid w:val="00137BB5"/>
    <w:rsid w:val="00137E05"/>
    <w:rsid w:val="00142230"/>
    <w:rsid w:val="001447F6"/>
    <w:rsid w:val="00147DE3"/>
    <w:rsid w:val="00150794"/>
    <w:rsid w:val="001608C4"/>
    <w:rsid w:val="00171418"/>
    <w:rsid w:val="00171BFA"/>
    <w:rsid w:val="00180213"/>
    <w:rsid w:val="001805FD"/>
    <w:rsid w:val="00180616"/>
    <w:rsid w:val="00190913"/>
    <w:rsid w:val="001961CF"/>
    <w:rsid w:val="001A59BB"/>
    <w:rsid w:val="001A6A51"/>
    <w:rsid w:val="001A79C4"/>
    <w:rsid w:val="001B183A"/>
    <w:rsid w:val="001B331A"/>
    <w:rsid w:val="001C0E74"/>
    <w:rsid w:val="001C2A8A"/>
    <w:rsid w:val="001C6CEC"/>
    <w:rsid w:val="001D1C68"/>
    <w:rsid w:val="001D229F"/>
    <w:rsid w:val="001D6162"/>
    <w:rsid w:val="001E7592"/>
    <w:rsid w:val="001F0DC7"/>
    <w:rsid w:val="001F3878"/>
    <w:rsid w:val="001F4552"/>
    <w:rsid w:val="001F6939"/>
    <w:rsid w:val="002019EB"/>
    <w:rsid w:val="002030F2"/>
    <w:rsid w:val="00205051"/>
    <w:rsid w:val="00211F65"/>
    <w:rsid w:val="00214258"/>
    <w:rsid w:val="002144DB"/>
    <w:rsid w:val="0022001B"/>
    <w:rsid w:val="00220D06"/>
    <w:rsid w:val="002219BA"/>
    <w:rsid w:val="002246A0"/>
    <w:rsid w:val="00224AF9"/>
    <w:rsid w:val="00230439"/>
    <w:rsid w:val="00235176"/>
    <w:rsid w:val="00236061"/>
    <w:rsid w:val="002365E1"/>
    <w:rsid w:val="0024100E"/>
    <w:rsid w:val="00241C1B"/>
    <w:rsid w:val="0024288B"/>
    <w:rsid w:val="00244D8D"/>
    <w:rsid w:val="002520E2"/>
    <w:rsid w:val="00255D8E"/>
    <w:rsid w:val="002657E9"/>
    <w:rsid w:val="0026665E"/>
    <w:rsid w:val="002672D0"/>
    <w:rsid w:val="00270EEB"/>
    <w:rsid w:val="0027147E"/>
    <w:rsid w:val="00274DE8"/>
    <w:rsid w:val="002761F4"/>
    <w:rsid w:val="002775E1"/>
    <w:rsid w:val="00277979"/>
    <w:rsid w:val="002808EB"/>
    <w:rsid w:val="0028095D"/>
    <w:rsid w:val="00291ADD"/>
    <w:rsid w:val="00294868"/>
    <w:rsid w:val="00295CA1"/>
    <w:rsid w:val="002A291A"/>
    <w:rsid w:val="002A538A"/>
    <w:rsid w:val="002A5604"/>
    <w:rsid w:val="002B069A"/>
    <w:rsid w:val="002B1701"/>
    <w:rsid w:val="002B23C3"/>
    <w:rsid w:val="002B443A"/>
    <w:rsid w:val="002B5B35"/>
    <w:rsid w:val="002C256A"/>
    <w:rsid w:val="002C285C"/>
    <w:rsid w:val="002C496D"/>
    <w:rsid w:val="002D05EB"/>
    <w:rsid w:val="002D2F29"/>
    <w:rsid w:val="002D2FD3"/>
    <w:rsid w:val="002E7017"/>
    <w:rsid w:val="002F4F6E"/>
    <w:rsid w:val="002F7BC9"/>
    <w:rsid w:val="003015C3"/>
    <w:rsid w:val="0030698D"/>
    <w:rsid w:val="00306DB1"/>
    <w:rsid w:val="0030778C"/>
    <w:rsid w:val="0031350A"/>
    <w:rsid w:val="00316815"/>
    <w:rsid w:val="003168CA"/>
    <w:rsid w:val="00321255"/>
    <w:rsid w:val="0032230D"/>
    <w:rsid w:val="00322A0B"/>
    <w:rsid w:val="00335FC5"/>
    <w:rsid w:val="00340E9A"/>
    <w:rsid w:val="003516C0"/>
    <w:rsid w:val="00352E59"/>
    <w:rsid w:val="00354DBE"/>
    <w:rsid w:val="00355210"/>
    <w:rsid w:val="00363ED9"/>
    <w:rsid w:val="00365DF9"/>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043F"/>
    <w:rsid w:val="003C19F1"/>
    <w:rsid w:val="003C4186"/>
    <w:rsid w:val="003C458C"/>
    <w:rsid w:val="003C6185"/>
    <w:rsid w:val="003D0D2D"/>
    <w:rsid w:val="003D4710"/>
    <w:rsid w:val="003E16D7"/>
    <w:rsid w:val="003E197E"/>
    <w:rsid w:val="003F78C5"/>
    <w:rsid w:val="004046F0"/>
    <w:rsid w:val="00405694"/>
    <w:rsid w:val="0040668F"/>
    <w:rsid w:val="00412677"/>
    <w:rsid w:val="00417925"/>
    <w:rsid w:val="00430262"/>
    <w:rsid w:val="004348AE"/>
    <w:rsid w:val="004376C0"/>
    <w:rsid w:val="0044115F"/>
    <w:rsid w:val="0044223A"/>
    <w:rsid w:val="00446792"/>
    <w:rsid w:val="00446F80"/>
    <w:rsid w:val="00450268"/>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7CD8"/>
    <w:rsid w:val="00513C7D"/>
    <w:rsid w:val="005169D1"/>
    <w:rsid w:val="00520631"/>
    <w:rsid w:val="00521123"/>
    <w:rsid w:val="00521221"/>
    <w:rsid w:val="00530BFF"/>
    <w:rsid w:val="00536FA9"/>
    <w:rsid w:val="005414F4"/>
    <w:rsid w:val="00546187"/>
    <w:rsid w:val="005463F1"/>
    <w:rsid w:val="00557D77"/>
    <w:rsid w:val="00562EAA"/>
    <w:rsid w:val="00563B58"/>
    <w:rsid w:val="005640C4"/>
    <w:rsid w:val="00564C53"/>
    <w:rsid w:val="0056684C"/>
    <w:rsid w:val="00570730"/>
    <w:rsid w:val="00571847"/>
    <w:rsid w:val="00574A0C"/>
    <w:rsid w:val="00576E4C"/>
    <w:rsid w:val="0057780F"/>
    <w:rsid w:val="00581E0A"/>
    <w:rsid w:val="00586D89"/>
    <w:rsid w:val="005876C7"/>
    <w:rsid w:val="005916B8"/>
    <w:rsid w:val="005A1B4C"/>
    <w:rsid w:val="005A1BA3"/>
    <w:rsid w:val="005A545C"/>
    <w:rsid w:val="005B4607"/>
    <w:rsid w:val="005C1567"/>
    <w:rsid w:val="005C6CE5"/>
    <w:rsid w:val="005D3F07"/>
    <w:rsid w:val="005D583E"/>
    <w:rsid w:val="005E13EA"/>
    <w:rsid w:val="005E53BD"/>
    <w:rsid w:val="00601C05"/>
    <w:rsid w:val="00606E27"/>
    <w:rsid w:val="006108C9"/>
    <w:rsid w:val="00615C7E"/>
    <w:rsid w:val="0062158D"/>
    <w:rsid w:val="00630F39"/>
    <w:rsid w:val="006326D1"/>
    <w:rsid w:val="00632E0A"/>
    <w:rsid w:val="00633165"/>
    <w:rsid w:val="006348C8"/>
    <w:rsid w:val="00636B6C"/>
    <w:rsid w:val="006447DE"/>
    <w:rsid w:val="006524DC"/>
    <w:rsid w:val="0065276E"/>
    <w:rsid w:val="00654329"/>
    <w:rsid w:val="00654CEC"/>
    <w:rsid w:val="00655507"/>
    <w:rsid w:val="006632B6"/>
    <w:rsid w:val="00670560"/>
    <w:rsid w:val="006712A7"/>
    <w:rsid w:val="006733CC"/>
    <w:rsid w:val="00673E39"/>
    <w:rsid w:val="00674FC2"/>
    <w:rsid w:val="00677E42"/>
    <w:rsid w:val="00682334"/>
    <w:rsid w:val="00684453"/>
    <w:rsid w:val="00684B16"/>
    <w:rsid w:val="006956BA"/>
    <w:rsid w:val="00696F65"/>
    <w:rsid w:val="006A7A6D"/>
    <w:rsid w:val="006B2473"/>
    <w:rsid w:val="006B5E67"/>
    <w:rsid w:val="006C2EB5"/>
    <w:rsid w:val="006D18A3"/>
    <w:rsid w:val="006D35E8"/>
    <w:rsid w:val="006D5970"/>
    <w:rsid w:val="006E481E"/>
    <w:rsid w:val="006E795F"/>
    <w:rsid w:val="006F408E"/>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730EC"/>
    <w:rsid w:val="00777119"/>
    <w:rsid w:val="00781CD8"/>
    <w:rsid w:val="00784EC4"/>
    <w:rsid w:val="007872F2"/>
    <w:rsid w:val="007874BC"/>
    <w:rsid w:val="00787761"/>
    <w:rsid w:val="00787DE7"/>
    <w:rsid w:val="007908E0"/>
    <w:rsid w:val="00793EB3"/>
    <w:rsid w:val="00794205"/>
    <w:rsid w:val="00797012"/>
    <w:rsid w:val="007A1F6A"/>
    <w:rsid w:val="007B0DE3"/>
    <w:rsid w:val="007B491F"/>
    <w:rsid w:val="007B5CB2"/>
    <w:rsid w:val="007B7191"/>
    <w:rsid w:val="007C1634"/>
    <w:rsid w:val="007C1D94"/>
    <w:rsid w:val="007C2879"/>
    <w:rsid w:val="007C2FA8"/>
    <w:rsid w:val="007C6A87"/>
    <w:rsid w:val="007C705D"/>
    <w:rsid w:val="007D0A07"/>
    <w:rsid w:val="007D0C96"/>
    <w:rsid w:val="007D133D"/>
    <w:rsid w:val="007D1362"/>
    <w:rsid w:val="007D3EB4"/>
    <w:rsid w:val="007D3F16"/>
    <w:rsid w:val="007D78CC"/>
    <w:rsid w:val="007D7D78"/>
    <w:rsid w:val="007E32FA"/>
    <w:rsid w:val="007F3F7E"/>
    <w:rsid w:val="007F5497"/>
    <w:rsid w:val="007F63AC"/>
    <w:rsid w:val="00806D0E"/>
    <w:rsid w:val="008134D1"/>
    <w:rsid w:val="00813CEC"/>
    <w:rsid w:val="0081534C"/>
    <w:rsid w:val="008171E4"/>
    <w:rsid w:val="0081788E"/>
    <w:rsid w:val="008208EA"/>
    <w:rsid w:val="00824E67"/>
    <w:rsid w:val="00825A64"/>
    <w:rsid w:val="00826F48"/>
    <w:rsid w:val="008308AE"/>
    <w:rsid w:val="0083166E"/>
    <w:rsid w:val="00831DC3"/>
    <w:rsid w:val="008322C7"/>
    <w:rsid w:val="00834F1D"/>
    <w:rsid w:val="00836FEC"/>
    <w:rsid w:val="00841F9D"/>
    <w:rsid w:val="008420E1"/>
    <w:rsid w:val="00842F45"/>
    <w:rsid w:val="00843D58"/>
    <w:rsid w:val="00843EBA"/>
    <w:rsid w:val="00844D98"/>
    <w:rsid w:val="00846D84"/>
    <w:rsid w:val="0085230E"/>
    <w:rsid w:val="0085355E"/>
    <w:rsid w:val="008550A1"/>
    <w:rsid w:val="00857FCA"/>
    <w:rsid w:val="00861035"/>
    <w:rsid w:val="00861038"/>
    <w:rsid w:val="00865008"/>
    <w:rsid w:val="00866B50"/>
    <w:rsid w:val="008708F1"/>
    <w:rsid w:val="00876A24"/>
    <w:rsid w:val="00880539"/>
    <w:rsid w:val="008859E8"/>
    <w:rsid w:val="0088737B"/>
    <w:rsid w:val="00892716"/>
    <w:rsid w:val="00893067"/>
    <w:rsid w:val="008933DE"/>
    <w:rsid w:val="00895FCE"/>
    <w:rsid w:val="00897F3E"/>
    <w:rsid w:val="008A1BA8"/>
    <w:rsid w:val="008A21B4"/>
    <w:rsid w:val="008A4576"/>
    <w:rsid w:val="008B07DE"/>
    <w:rsid w:val="008B28E7"/>
    <w:rsid w:val="008B42E7"/>
    <w:rsid w:val="008C14C7"/>
    <w:rsid w:val="008C2FFB"/>
    <w:rsid w:val="008C6EEA"/>
    <w:rsid w:val="008D5813"/>
    <w:rsid w:val="008D634E"/>
    <w:rsid w:val="008D778A"/>
    <w:rsid w:val="008E01E5"/>
    <w:rsid w:val="008E38BA"/>
    <w:rsid w:val="008F22BD"/>
    <w:rsid w:val="008F7110"/>
    <w:rsid w:val="009079BD"/>
    <w:rsid w:val="00912BD9"/>
    <w:rsid w:val="00920E5B"/>
    <w:rsid w:val="00926436"/>
    <w:rsid w:val="0093018C"/>
    <w:rsid w:val="00932CCA"/>
    <w:rsid w:val="009513E8"/>
    <w:rsid w:val="009544C0"/>
    <w:rsid w:val="00954FA4"/>
    <w:rsid w:val="00956AE9"/>
    <w:rsid w:val="00964CC6"/>
    <w:rsid w:val="00991FDA"/>
    <w:rsid w:val="009927A1"/>
    <w:rsid w:val="00996BD2"/>
    <w:rsid w:val="0099774D"/>
    <w:rsid w:val="009A5F3B"/>
    <w:rsid w:val="009B0647"/>
    <w:rsid w:val="009B0B61"/>
    <w:rsid w:val="009B28C0"/>
    <w:rsid w:val="009B7136"/>
    <w:rsid w:val="009B7806"/>
    <w:rsid w:val="009C3AC2"/>
    <w:rsid w:val="009D4365"/>
    <w:rsid w:val="009D4E3B"/>
    <w:rsid w:val="009D7BC9"/>
    <w:rsid w:val="009E1982"/>
    <w:rsid w:val="009E4D2C"/>
    <w:rsid w:val="009F0978"/>
    <w:rsid w:val="009F3AEC"/>
    <w:rsid w:val="00A00081"/>
    <w:rsid w:val="00A015F7"/>
    <w:rsid w:val="00A05AFF"/>
    <w:rsid w:val="00A10D56"/>
    <w:rsid w:val="00A119DD"/>
    <w:rsid w:val="00A12AAE"/>
    <w:rsid w:val="00A16DD1"/>
    <w:rsid w:val="00A22441"/>
    <w:rsid w:val="00A23F3B"/>
    <w:rsid w:val="00A24406"/>
    <w:rsid w:val="00A25F64"/>
    <w:rsid w:val="00A27CC2"/>
    <w:rsid w:val="00A3273B"/>
    <w:rsid w:val="00A40ED6"/>
    <w:rsid w:val="00A470EE"/>
    <w:rsid w:val="00A4722D"/>
    <w:rsid w:val="00A47621"/>
    <w:rsid w:val="00A479CD"/>
    <w:rsid w:val="00A50CFC"/>
    <w:rsid w:val="00A54D67"/>
    <w:rsid w:val="00A55A3F"/>
    <w:rsid w:val="00A56BC4"/>
    <w:rsid w:val="00A652F6"/>
    <w:rsid w:val="00A732EA"/>
    <w:rsid w:val="00A73CFF"/>
    <w:rsid w:val="00A7489E"/>
    <w:rsid w:val="00A8015F"/>
    <w:rsid w:val="00A80BD2"/>
    <w:rsid w:val="00A85039"/>
    <w:rsid w:val="00A851F7"/>
    <w:rsid w:val="00A87C64"/>
    <w:rsid w:val="00A906AA"/>
    <w:rsid w:val="00A94C5E"/>
    <w:rsid w:val="00AA0A62"/>
    <w:rsid w:val="00AA241A"/>
    <w:rsid w:val="00AA252C"/>
    <w:rsid w:val="00AA666E"/>
    <w:rsid w:val="00AB5518"/>
    <w:rsid w:val="00AC01D4"/>
    <w:rsid w:val="00AC4A04"/>
    <w:rsid w:val="00AD1E6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6E9F"/>
    <w:rsid w:val="00B47734"/>
    <w:rsid w:val="00B50FBA"/>
    <w:rsid w:val="00B558EB"/>
    <w:rsid w:val="00B577D3"/>
    <w:rsid w:val="00B60466"/>
    <w:rsid w:val="00B6548F"/>
    <w:rsid w:val="00B66369"/>
    <w:rsid w:val="00B7502A"/>
    <w:rsid w:val="00B77305"/>
    <w:rsid w:val="00B82CC2"/>
    <w:rsid w:val="00B84A89"/>
    <w:rsid w:val="00B92BEF"/>
    <w:rsid w:val="00B94A5E"/>
    <w:rsid w:val="00B9689A"/>
    <w:rsid w:val="00BA1FFA"/>
    <w:rsid w:val="00BA7FF1"/>
    <w:rsid w:val="00BB06CB"/>
    <w:rsid w:val="00BB261F"/>
    <w:rsid w:val="00BB2887"/>
    <w:rsid w:val="00BB5EAA"/>
    <w:rsid w:val="00BB5F11"/>
    <w:rsid w:val="00BC0401"/>
    <w:rsid w:val="00BC04FA"/>
    <w:rsid w:val="00BC1C22"/>
    <w:rsid w:val="00BC460B"/>
    <w:rsid w:val="00BC5725"/>
    <w:rsid w:val="00BD1D91"/>
    <w:rsid w:val="00BD1F45"/>
    <w:rsid w:val="00BD30B1"/>
    <w:rsid w:val="00BE0266"/>
    <w:rsid w:val="00BE0F7B"/>
    <w:rsid w:val="00BE10C2"/>
    <w:rsid w:val="00BF75A9"/>
    <w:rsid w:val="00C01D14"/>
    <w:rsid w:val="00C025B4"/>
    <w:rsid w:val="00C03550"/>
    <w:rsid w:val="00C115DA"/>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3C42"/>
    <w:rsid w:val="00C87A74"/>
    <w:rsid w:val="00C90A71"/>
    <w:rsid w:val="00C91574"/>
    <w:rsid w:val="00C91BC2"/>
    <w:rsid w:val="00C92C71"/>
    <w:rsid w:val="00C93F8F"/>
    <w:rsid w:val="00CA2745"/>
    <w:rsid w:val="00CA3593"/>
    <w:rsid w:val="00CA7F4F"/>
    <w:rsid w:val="00CB258E"/>
    <w:rsid w:val="00CB3C8F"/>
    <w:rsid w:val="00CB75C9"/>
    <w:rsid w:val="00CB75CE"/>
    <w:rsid w:val="00CC02F1"/>
    <w:rsid w:val="00CC11A6"/>
    <w:rsid w:val="00CC135E"/>
    <w:rsid w:val="00CD5D3F"/>
    <w:rsid w:val="00CE224F"/>
    <w:rsid w:val="00CE6FB9"/>
    <w:rsid w:val="00CF1E90"/>
    <w:rsid w:val="00CF3DB3"/>
    <w:rsid w:val="00D052BC"/>
    <w:rsid w:val="00D07026"/>
    <w:rsid w:val="00D11C62"/>
    <w:rsid w:val="00D22C8F"/>
    <w:rsid w:val="00D33491"/>
    <w:rsid w:val="00D44CAF"/>
    <w:rsid w:val="00D44F8E"/>
    <w:rsid w:val="00D44FD0"/>
    <w:rsid w:val="00D47489"/>
    <w:rsid w:val="00D5733C"/>
    <w:rsid w:val="00D6037A"/>
    <w:rsid w:val="00D607EF"/>
    <w:rsid w:val="00D60F88"/>
    <w:rsid w:val="00D625E7"/>
    <w:rsid w:val="00D646BD"/>
    <w:rsid w:val="00D70239"/>
    <w:rsid w:val="00D71201"/>
    <w:rsid w:val="00D720C7"/>
    <w:rsid w:val="00D77A04"/>
    <w:rsid w:val="00D81D06"/>
    <w:rsid w:val="00D8200F"/>
    <w:rsid w:val="00D8652C"/>
    <w:rsid w:val="00D876E6"/>
    <w:rsid w:val="00D93CA6"/>
    <w:rsid w:val="00D94C3D"/>
    <w:rsid w:val="00D951B9"/>
    <w:rsid w:val="00D97649"/>
    <w:rsid w:val="00DA1025"/>
    <w:rsid w:val="00DA1BE3"/>
    <w:rsid w:val="00DA22EC"/>
    <w:rsid w:val="00DA5860"/>
    <w:rsid w:val="00DB2767"/>
    <w:rsid w:val="00DC418E"/>
    <w:rsid w:val="00DC4729"/>
    <w:rsid w:val="00DD233A"/>
    <w:rsid w:val="00DE556F"/>
    <w:rsid w:val="00DE75CE"/>
    <w:rsid w:val="00E03B6D"/>
    <w:rsid w:val="00E17160"/>
    <w:rsid w:val="00E24FD9"/>
    <w:rsid w:val="00E35B4C"/>
    <w:rsid w:val="00E35BEC"/>
    <w:rsid w:val="00E42DC4"/>
    <w:rsid w:val="00E44F7A"/>
    <w:rsid w:val="00E50821"/>
    <w:rsid w:val="00E50EF8"/>
    <w:rsid w:val="00E51F91"/>
    <w:rsid w:val="00E63C12"/>
    <w:rsid w:val="00E66D20"/>
    <w:rsid w:val="00E7086E"/>
    <w:rsid w:val="00E7374A"/>
    <w:rsid w:val="00E73C41"/>
    <w:rsid w:val="00E7598F"/>
    <w:rsid w:val="00E76F60"/>
    <w:rsid w:val="00E83D90"/>
    <w:rsid w:val="00E83F28"/>
    <w:rsid w:val="00E83F91"/>
    <w:rsid w:val="00E87423"/>
    <w:rsid w:val="00E9107A"/>
    <w:rsid w:val="00E91F62"/>
    <w:rsid w:val="00E929FD"/>
    <w:rsid w:val="00E93240"/>
    <w:rsid w:val="00E9479B"/>
    <w:rsid w:val="00EA4D48"/>
    <w:rsid w:val="00EB2173"/>
    <w:rsid w:val="00EB62E6"/>
    <w:rsid w:val="00ED1B30"/>
    <w:rsid w:val="00ED250E"/>
    <w:rsid w:val="00ED528D"/>
    <w:rsid w:val="00EE1AC1"/>
    <w:rsid w:val="00EE39D6"/>
    <w:rsid w:val="00EE413C"/>
    <w:rsid w:val="00EE52AD"/>
    <w:rsid w:val="00EF3A10"/>
    <w:rsid w:val="00F00945"/>
    <w:rsid w:val="00F01F92"/>
    <w:rsid w:val="00F10A08"/>
    <w:rsid w:val="00F13770"/>
    <w:rsid w:val="00F139CF"/>
    <w:rsid w:val="00F22AC5"/>
    <w:rsid w:val="00F254D1"/>
    <w:rsid w:val="00F32B82"/>
    <w:rsid w:val="00F4043E"/>
    <w:rsid w:val="00F40CB5"/>
    <w:rsid w:val="00F41BBC"/>
    <w:rsid w:val="00F43B9D"/>
    <w:rsid w:val="00F444F0"/>
    <w:rsid w:val="00F50847"/>
    <w:rsid w:val="00F53F27"/>
    <w:rsid w:val="00F546D1"/>
    <w:rsid w:val="00F6513F"/>
    <w:rsid w:val="00F655C0"/>
    <w:rsid w:val="00F66272"/>
    <w:rsid w:val="00F66399"/>
    <w:rsid w:val="00F709C0"/>
    <w:rsid w:val="00F725BB"/>
    <w:rsid w:val="00F927A1"/>
    <w:rsid w:val="00F92E4D"/>
    <w:rsid w:val="00FA3764"/>
    <w:rsid w:val="00FA56ED"/>
    <w:rsid w:val="00FB0AE6"/>
    <w:rsid w:val="00FB5FA6"/>
    <w:rsid w:val="00FB71DA"/>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06A5E664"/>
    <w:rsid w:val="0B13D890"/>
    <w:rsid w:val="0BB17DB1"/>
    <w:rsid w:val="0CAFA8F1"/>
    <w:rsid w:val="1163014B"/>
    <w:rsid w:val="1626479C"/>
    <w:rsid w:val="16A2191F"/>
    <w:rsid w:val="1717EFC7"/>
    <w:rsid w:val="1C1DBF4D"/>
    <w:rsid w:val="21797D3D"/>
    <w:rsid w:val="2461808A"/>
    <w:rsid w:val="2593E56B"/>
    <w:rsid w:val="264C6F5B"/>
    <w:rsid w:val="290F4E2C"/>
    <w:rsid w:val="2F3A7EA0"/>
    <w:rsid w:val="348D7E4B"/>
    <w:rsid w:val="38D12EC7"/>
    <w:rsid w:val="3E1912F6"/>
    <w:rsid w:val="4096612A"/>
    <w:rsid w:val="41BEF5E3"/>
    <w:rsid w:val="44BCD504"/>
    <w:rsid w:val="45692679"/>
    <w:rsid w:val="4E216C8D"/>
    <w:rsid w:val="4FFD4A64"/>
    <w:rsid w:val="50BF2D26"/>
    <w:rsid w:val="51AF3244"/>
    <w:rsid w:val="54A54F70"/>
    <w:rsid w:val="55EFB594"/>
    <w:rsid w:val="5848403C"/>
    <w:rsid w:val="5A3BBC78"/>
    <w:rsid w:val="62136AEF"/>
    <w:rsid w:val="6616B3E0"/>
    <w:rsid w:val="68EAAA5F"/>
    <w:rsid w:val="69D1BD01"/>
    <w:rsid w:val="6D8D0C10"/>
    <w:rsid w:val="6DCD00FE"/>
    <w:rsid w:val="6F2546C7"/>
    <w:rsid w:val="734FF7E3"/>
    <w:rsid w:val="7CF45CF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638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Default">
    <w:name w:val="Default"/>
    <w:rsid w:val="00E35B4C"/>
    <w:pPr>
      <w:autoSpaceDE w:val="0"/>
      <w:autoSpaceDN w:val="0"/>
      <w:adjustRightInd w:val="0"/>
    </w:pPr>
    <w:rPr>
      <w:rFonts w:ascii="Arial"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9711176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2.xml"/><Relationship Id="rId26" Type="http://schemas.openxmlformats.org/officeDocument/2006/relationships/header" Target="header4.xml"/><Relationship Id="rId39" Type="http://schemas.openxmlformats.org/officeDocument/2006/relationships/hyperlink" Target="https://whatworks.college.police.uk/Research/Documents/Problem-solving_practitioner_guide.pdf" TargetMode="External"/><Relationship Id="rId21" Type="http://schemas.openxmlformats.org/officeDocument/2006/relationships/hyperlink" Target="https://www.app.college.police.uk/app-content/risk-2/risk/" TargetMode="External"/><Relationship Id="rId34" Type="http://schemas.openxmlformats.org/officeDocument/2006/relationships/hyperlink" Target="https://www.app.college.police.uk/app-content/national-decision-model/the-national-decision-model/" TargetMode="External"/><Relationship Id="rId42" Type="http://schemas.openxmlformats.org/officeDocument/2006/relationships/header" Target="header8.xml"/><Relationship Id="rId47" Type="http://schemas.openxmlformats.org/officeDocument/2006/relationships/image" Target="media/image3.png"/><Relationship Id="rId50" Type="http://schemas.openxmlformats.org/officeDocument/2006/relationships/footer" Target="footer10.xml"/><Relationship Id="rId55"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1.xml"/><Relationship Id="rId25" Type="http://schemas.openxmlformats.org/officeDocument/2006/relationships/hyperlink" Target="https://whatworks.college.police.uk/About/Pages/What-is-EBP.aspxv" TargetMode="External"/><Relationship Id="rId33" Type="http://schemas.openxmlformats.org/officeDocument/2006/relationships/hyperlink" Target="https://www.app.college.police.uk/app-content/risk-2/risk/" TargetMode="External"/><Relationship Id="rId38" Type="http://schemas.openxmlformats.org/officeDocument/2006/relationships/hyperlink" Target="https://www.legislation.gov.uk/ukpga/1984/60/contents" TargetMode="External"/><Relationship Id="rId46" Type="http://schemas.openxmlformats.org/officeDocument/2006/relationships/footer" Target="footer9.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29" Type="http://schemas.openxmlformats.org/officeDocument/2006/relationships/footer" Target="footer5.xml"/><Relationship Id="rId41" Type="http://schemas.openxmlformats.org/officeDocument/2006/relationships/header" Target="header7.xml"/><Relationship Id="rId54"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legislation.gov.uk/ukpga/1986/64/section/4A" TargetMode="External"/><Relationship Id="rId32" Type="http://schemas.openxmlformats.org/officeDocument/2006/relationships/hyperlink" Target="https://www.apa.org/topics/exercise-stress" TargetMode="External"/><Relationship Id="rId37" Type="http://schemas.openxmlformats.org/officeDocument/2006/relationships/hyperlink" Target="https://www.app.college.police.uk/app-content/investigations/investigative-interviewing" TargetMode="External"/><Relationship Id="rId40" Type="http://schemas.openxmlformats.org/officeDocument/2006/relationships/image" Target="media/image2.png"/><Relationship Id="rId45" Type="http://schemas.openxmlformats.org/officeDocument/2006/relationships/header" Target="header9.xml"/><Relationship Id="rId53" Type="http://schemas.openxmlformats.org/officeDocument/2006/relationships/footer" Target="footer12.xml"/><Relationship Id="rId5" Type="http://schemas.openxmlformats.org/officeDocument/2006/relationships/numbering" Target="numbering.xml"/><Relationship Id="rId15" Type="http://schemas.openxmlformats.org/officeDocument/2006/relationships/header" Target="header1.xml"/><Relationship Id="rId23" Type="http://schemas.openxmlformats.org/officeDocument/2006/relationships/hyperlink" Target="https://www.app.college.police.uk/app-content/investigations/investigative-interviewing/" TargetMode="External"/><Relationship Id="rId28" Type="http://schemas.openxmlformats.org/officeDocument/2006/relationships/footer" Target="footer4.xml"/><Relationship Id="rId36" Type="http://schemas.openxmlformats.org/officeDocument/2006/relationships/hyperlink" Target="https://www.legislation.gov.uk/ukpga/1986/64/section/4A" TargetMode="External"/><Relationship Id="rId49" Type="http://schemas.openxmlformats.org/officeDocument/2006/relationships/header" Target="header11.xml"/><Relationship Id="rId10" Type="http://schemas.openxmlformats.org/officeDocument/2006/relationships/endnotes" Target="endnotes.xml"/><Relationship Id="rId19" Type="http://schemas.openxmlformats.org/officeDocument/2006/relationships/header" Target="header3.xml"/><Relationship Id="rId31" Type="http://schemas.openxmlformats.org/officeDocument/2006/relationships/footer" Target="footer6.xml"/><Relationship Id="rId44" Type="http://schemas.openxmlformats.org/officeDocument/2006/relationships/footer" Target="footer8.xml"/><Relationship Id="rId52" Type="http://schemas.openxmlformats.org/officeDocument/2006/relationships/header" Target="header1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apa.org/topics/exercise-stress" TargetMode="External"/><Relationship Id="rId22" Type="http://schemas.openxmlformats.org/officeDocument/2006/relationships/hyperlink" Target="https://guernsey.police.uk/PPU" TargetMode="External"/><Relationship Id="rId27" Type="http://schemas.openxmlformats.org/officeDocument/2006/relationships/header" Target="header5.xml"/><Relationship Id="rId30" Type="http://schemas.openxmlformats.org/officeDocument/2006/relationships/header" Target="header6.xml"/><Relationship Id="rId35" Type="http://schemas.openxmlformats.org/officeDocument/2006/relationships/hyperlink" Target="https://guernsey.police.uk/PPU" TargetMode="External"/><Relationship Id="rId43" Type="http://schemas.openxmlformats.org/officeDocument/2006/relationships/footer" Target="footer7.xml"/><Relationship Id="rId48" Type="http://schemas.openxmlformats.org/officeDocument/2006/relationships/header" Target="header10.xml"/><Relationship Id="rId8" Type="http://schemas.openxmlformats.org/officeDocument/2006/relationships/webSettings" Target="webSettings.xml"/><Relationship Id="rId51" Type="http://schemas.openxmlformats.org/officeDocument/2006/relationships/footer" Target="footer11.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EE4CF55-A4C9-48B9-9928-4B592A115C4E}">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81152624-FFEF-480B-8C5C-649F836FE3BA}">
  <ds:schemaRefs>
    <ds:schemaRef ds:uri="http://schemas.microsoft.com/sharepoint/v3/contenttype/forms"/>
  </ds:schemaRefs>
</ds:datastoreItem>
</file>

<file path=customXml/itemProps3.xml><?xml version="1.0" encoding="utf-8"?>
<ds:datastoreItem xmlns:ds="http://schemas.openxmlformats.org/officeDocument/2006/customXml" ds:itemID="{74BD973E-5FB5-4983-879D-C084181335F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D984C98D-7B43-472E-B8EA-1F53A7136E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742</TotalTime>
  <Pages>27</Pages>
  <Words>7313</Words>
  <Characters>43221</Characters>
  <Application>Microsoft Office Word</Application>
  <DocSecurity>0</DocSecurity>
  <Lines>360</Lines>
  <Paragraphs>100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50434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Edwards,Lewis swp6844</cp:lastModifiedBy>
  <cp:revision>65</cp:revision>
  <cp:lastPrinted>2019-09-26T14:40:00Z</cp:lastPrinted>
  <dcterms:created xsi:type="dcterms:W3CDTF">2019-10-01T13:02:00Z</dcterms:created>
  <dcterms:modified xsi:type="dcterms:W3CDTF">2021-10-18T21:16:00Z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78994448-9f80-49e8-90b0-1e5541e982d1</vt:lpwstr>
  </property>
  <property fmtid="{D5CDD505-2E9C-101B-9397-08002B2CF9AE}" pid="4" name="Classification">
    <vt:lpwstr>OFFICIAL</vt:lpwstr>
  </property>
  <property fmtid="{D5CDD505-2E9C-101B-9397-08002B2CF9AE}" pid="5" name="Visibility">
    <vt:lpwstr>NOT VISIBLE</vt:lpwstr>
  </property>
</Properties>
</file>