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AD9BEBF" w:rsidP="4504416C" w:rsidRDefault="6AD9BEBF" w14:paraId="73955F74" w14:textId="0EF7EAB2">
      <w:pPr>
        <w:pStyle w:val="Normal"/>
        <w:jc w:val="center"/>
        <w:rPr>
          <w:sz w:val="32"/>
          <w:szCs w:val="32"/>
        </w:rPr>
      </w:pPr>
      <w:r w:rsidRPr="4504416C" w:rsidR="48F7BB7A">
        <w:rPr>
          <w:sz w:val="32"/>
          <w:szCs w:val="32"/>
        </w:rPr>
        <w:t>The Idea of Temperance; Love and Form of Expression – Sir Thomas Wyatt and Edmund Spenser.</w:t>
      </w:r>
    </w:p>
    <w:p w:rsidR="48F7BB7A" w:rsidP="4504416C" w:rsidRDefault="48F7BB7A" w14:paraId="0207BCB3" w14:textId="2F88D48C">
      <w:pPr>
        <w:pStyle w:val="Normal"/>
        <w:jc w:val="center"/>
        <w:rPr>
          <w:sz w:val="28"/>
          <w:szCs w:val="28"/>
        </w:rPr>
      </w:pPr>
      <w:r w:rsidRPr="4504416C" w:rsidR="48F7BB7A">
        <w:rPr>
          <w:sz w:val="28"/>
          <w:szCs w:val="28"/>
        </w:rPr>
        <w:t>By Jasmine Rees (2320833).</w:t>
      </w:r>
    </w:p>
    <w:p w:rsidR="4504416C" w:rsidP="4504416C" w:rsidRDefault="4504416C" w14:paraId="7F09AEF7" w14:textId="61E799DA">
      <w:pPr>
        <w:pStyle w:val="Normal"/>
        <w:rPr>
          <w:sz w:val="24"/>
          <w:szCs w:val="24"/>
        </w:rPr>
      </w:pPr>
    </w:p>
    <w:p w:rsidR="3A3485F7" w:rsidP="4504416C" w:rsidRDefault="3A3485F7" w14:paraId="606A0E3B" w14:textId="6F116C00">
      <w:pPr>
        <w:pStyle w:val="Normal"/>
        <w:rPr>
          <w:sz w:val="24"/>
          <w:szCs w:val="24"/>
          <w:highlight w:val="yellow"/>
        </w:rPr>
      </w:pPr>
      <w:r w:rsidRPr="6AD9BEBF" w:rsidR="3A3485F7">
        <w:rPr>
          <w:sz w:val="24"/>
          <w:szCs w:val="24"/>
        </w:rPr>
        <w:t>Many incredible writers and poets have always written about their most vulnerable and intimate moments.</w:t>
      </w:r>
      <w:r w:rsidRPr="6AD9BEBF" w:rsidR="386AE3C3">
        <w:rPr>
          <w:sz w:val="24"/>
          <w:szCs w:val="24"/>
        </w:rPr>
        <w:t xml:space="preserve"> Especially during the renaissance obsession with the </w:t>
      </w:r>
      <w:r w:rsidRPr="6AD9BEBF" w:rsidR="386AE3C3">
        <w:rPr>
          <w:sz w:val="24"/>
          <w:szCs w:val="24"/>
        </w:rPr>
        <w:t xml:space="preserve">ability to control one's </w:t>
      </w:r>
      <w:r w:rsidRPr="6AD9BEBF" w:rsidR="0B853D41">
        <w:rPr>
          <w:sz w:val="24"/>
          <w:szCs w:val="24"/>
        </w:rPr>
        <w:t>desires</w:t>
      </w:r>
      <w:r w:rsidRPr="6AD9BEBF" w:rsidR="386AE3C3">
        <w:rPr>
          <w:sz w:val="24"/>
          <w:szCs w:val="24"/>
        </w:rPr>
        <w:t xml:space="preserve"> as a marker of the civilised self</w:t>
      </w:r>
      <w:r w:rsidRPr="6AD9BEBF" w:rsidR="15803334">
        <w:rPr>
          <w:sz w:val="24"/>
          <w:szCs w:val="24"/>
        </w:rPr>
        <w:t>.</w:t>
      </w:r>
      <w:r w:rsidRPr="6AD9BEBF" w:rsidR="3A3485F7">
        <w:rPr>
          <w:sz w:val="24"/>
          <w:szCs w:val="24"/>
        </w:rPr>
        <w:t xml:space="preserve"> However, the</w:t>
      </w:r>
      <w:r w:rsidRPr="6AD9BEBF" w:rsidR="6CF01C5D">
        <w:rPr>
          <w:sz w:val="24"/>
          <w:szCs w:val="24"/>
        </w:rPr>
        <w:t xml:space="preserve">ir use of language explores a different kind of love and expression, </w:t>
      </w:r>
      <w:r w:rsidRPr="6AD9BEBF" w:rsidR="09B9FBFE">
        <w:rPr>
          <w:sz w:val="24"/>
          <w:szCs w:val="24"/>
        </w:rPr>
        <w:t xml:space="preserve">a tension between the ‘stylistic and moral </w:t>
      </w:r>
      <w:r w:rsidRPr="6AD9BEBF" w:rsidR="2686CFA8">
        <w:rPr>
          <w:sz w:val="24"/>
          <w:szCs w:val="24"/>
        </w:rPr>
        <w:t>excess</w:t>
      </w:r>
      <w:r w:rsidRPr="6AD9BEBF" w:rsidR="09B9FBFE">
        <w:rPr>
          <w:sz w:val="24"/>
          <w:szCs w:val="24"/>
        </w:rPr>
        <w:t xml:space="preserve">’ of the </w:t>
      </w:r>
      <w:r w:rsidRPr="6AD9BEBF" w:rsidR="05D0BE5F">
        <w:rPr>
          <w:sz w:val="24"/>
          <w:szCs w:val="24"/>
        </w:rPr>
        <w:t>Petrarchan</w:t>
      </w:r>
      <w:r w:rsidRPr="6AD9BEBF" w:rsidR="09B9FBFE">
        <w:rPr>
          <w:sz w:val="24"/>
          <w:szCs w:val="24"/>
        </w:rPr>
        <w:t xml:space="preserve"> lover and the periods ‘</w:t>
      </w:r>
      <w:r w:rsidRPr="6AD9BEBF" w:rsidR="7BE940DB">
        <w:rPr>
          <w:sz w:val="24"/>
          <w:szCs w:val="24"/>
        </w:rPr>
        <w:t>...physiological</w:t>
      </w:r>
      <w:r w:rsidRPr="6AD9BEBF" w:rsidR="09B9FBFE">
        <w:rPr>
          <w:sz w:val="24"/>
          <w:szCs w:val="24"/>
        </w:rPr>
        <w:t xml:space="preserve"> and moral ideals of control a</w:t>
      </w:r>
      <w:r w:rsidRPr="6AD9BEBF" w:rsidR="138423BE">
        <w:rPr>
          <w:sz w:val="24"/>
          <w:szCs w:val="24"/>
        </w:rPr>
        <w:t>nd temperance</w:t>
      </w:r>
      <w:r w:rsidRPr="6AD9BEBF" w:rsidR="138423BE">
        <w:rPr>
          <w:sz w:val="24"/>
          <w:szCs w:val="24"/>
        </w:rPr>
        <w:t>’</w:t>
      </w:r>
      <w:r w:rsidRPr="6AD9BEBF" w:rsidR="53CC467B">
        <w:rPr>
          <w:sz w:val="24"/>
          <w:szCs w:val="24"/>
        </w:rPr>
        <w:t>.</w:t>
      </w:r>
      <w:r w:rsidRPr="6AD9BEBF" w:rsidR="138423BE">
        <w:rPr>
          <w:sz w:val="24"/>
          <w:szCs w:val="24"/>
        </w:rPr>
        <w:t xml:space="preserve"> </w:t>
      </w:r>
      <w:r w:rsidRPr="6AD9BEBF">
        <w:rPr>
          <w:rStyle w:val="FootnoteReference"/>
          <w:sz w:val="24"/>
          <w:szCs w:val="24"/>
        </w:rPr>
        <w:footnoteReference w:id="8927"/>
      </w:r>
      <w:r w:rsidRPr="6AD9BEBF" w:rsidR="6CF01C5D">
        <w:rPr>
          <w:sz w:val="24"/>
          <w:szCs w:val="24"/>
        </w:rPr>
        <w:t xml:space="preserve"> With this idea, they tend </w:t>
      </w:r>
      <w:r w:rsidRPr="6AD9BEBF" w:rsidR="4ECE0BD4">
        <w:rPr>
          <w:sz w:val="24"/>
          <w:szCs w:val="24"/>
        </w:rPr>
        <w:t xml:space="preserve">to have a broad, coherent humanistic understanding of the concept of love. </w:t>
      </w:r>
      <w:r w:rsidRPr="6AD9BEBF" w:rsidR="6FEC8429">
        <w:rPr>
          <w:sz w:val="24"/>
          <w:szCs w:val="24"/>
        </w:rPr>
        <w:t>Whilst renaissance lyricist like Si</w:t>
      </w:r>
      <w:r w:rsidRPr="6AD9BEBF" w:rsidR="67BB0442">
        <w:rPr>
          <w:sz w:val="24"/>
          <w:szCs w:val="24"/>
        </w:rPr>
        <w:t>r</w:t>
      </w:r>
      <w:r w:rsidRPr="6AD9BEBF" w:rsidR="6FEC8429">
        <w:rPr>
          <w:sz w:val="24"/>
          <w:szCs w:val="24"/>
        </w:rPr>
        <w:t xml:space="preserve"> Thomas Wyatt and Edmund Spensor </w:t>
      </w:r>
      <w:r w:rsidRPr="6AD9BEBF" w:rsidR="61BF818A">
        <w:rPr>
          <w:sz w:val="24"/>
          <w:szCs w:val="24"/>
        </w:rPr>
        <w:t>both</w:t>
      </w:r>
      <w:r w:rsidRPr="6AD9BEBF" w:rsidR="6FEC8429">
        <w:rPr>
          <w:sz w:val="24"/>
          <w:szCs w:val="24"/>
        </w:rPr>
        <w:t xml:space="preserve"> explore the forms of love, Wyatt focuses on the intemperate anguish of the courtly lover, </w:t>
      </w:r>
      <w:r w:rsidRPr="6AD9BEBF" w:rsidR="6FEC8429">
        <w:rPr>
          <w:sz w:val="24"/>
          <w:szCs w:val="24"/>
        </w:rPr>
        <w:t>whereas</w:t>
      </w:r>
      <w:r w:rsidRPr="6AD9BEBF" w:rsidR="6FEC8429">
        <w:rPr>
          <w:sz w:val="24"/>
          <w:szCs w:val="24"/>
        </w:rPr>
        <w:t xml:space="preserve"> Spens</w:t>
      </w:r>
      <w:r w:rsidRPr="6AD9BEBF" w:rsidR="2A258B1B">
        <w:rPr>
          <w:sz w:val="24"/>
          <w:szCs w:val="24"/>
        </w:rPr>
        <w:t>e</w:t>
      </w:r>
      <w:r w:rsidRPr="6AD9BEBF" w:rsidR="6FEC8429">
        <w:rPr>
          <w:sz w:val="24"/>
          <w:szCs w:val="24"/>
        </w:rPr>
        <w:t xml:space="preserve">r uses </w:t>
      </w:r>
      <w:r w:rsidRPr="6AD9BEBF" w:rsidR="63B98CDF">
        <w:rPr>
          <w:sz w:val="24"/>
          <w:szCs w:val="24"/>
        </w:rPr>
        <w:t xml:space="preserve">the sonnet sequence to reconcile erotic desire with the virtue of temperance through </w:t>
      </w:r>
      <w:r w:rsidRPr="6AD9BEBF" w:rsidR="63B98CDF">
        <w:rPr>
          <w:sz w:val="24"/>
          <w:szCs w:val="24"/>
        </w:rPr>
        <w:t>marriage.</w:t>
      </w:r>
      <w:r w:rsidRPr="6AD9BEBF" w:rsidR="27745D26">
        <w:rPr>
          <w:sz w:val="24"/>
          <w:szCs w:val="24"/>
        </w:rPr>
        <w:t xml:space="preserve"> </w:t>
      </w:r>
      <w:r w:rsidRPr="6AD9BEBF" w:rsidR="440AF064">
        <w:rPr>
          <w:sz w:val="24"/>
          <w:szCs w:val="24"/>
        </w:rPr>
        <w:t xml:space="preserve">In this essay, I will be exploring and analysing the kinds of love and forms of expression displayed in </w:t>
      </w:r>
      <w:r w:rsidRPr="6AD9BEBF" w:rsidR="6678D69C">
        <w:rPr>
          <w:sz w:val="24"/>
          <w:szCs w:val="24"/>
        </w:rPr>
        <w:t xml:space="preserve">both </w:t>
      </w:r>
      <w:r w:rsidRPr="6AD9BEBF" w:rsidR="7C9BD68A">
        <w:rPr>
          <w:sz w:val="24"/>
          <w:szCs w:val="24"/>
        </w:rPr>
        <w:t>men's</w:t>
      </w:r>
      <w:r w:rsidRPr="6AD9BEBF" w:rsidR="440AF064">
        <w:rPr>
          <w:sz w:val="24"/>
          <w:szCs w:val="24"/>
        </w:rPr>
        <w:t xml:space="preserve"> sonnets</w:t>
      </w:r>
      <w:r w:rsidRPr="6AD9BEBF" w:rsidR="440AF064">
        <w:rPr>
          <w:sz w:val="24"/>
          <w:szCs w:val="24"/>
        </w:rPr>
        <w:t xml:space="preserve"> and where the idea of temperance falls into play</w:t>
      </w:r>
      <w:r w:rsidRPr="6AD9BEBF" w:rsidR="7DC382D7">
        <w:rPr>
          <w:sz w:val="24"/>
          <w:szCs w:val="24"/>
        </w:rPr>
        <w:t xml:space="preserve">.</w:t>
      </w:r>
    </w:p>
    <w:p w:rsidR="5737D3F7" w:rsidP="4504416C" w:rsidRDefault="5737D3F7" w14:paraId="2261B42B" w14:textId="41B3DD1A">
      <w:pPr>
        <w:pStyle w:val="Normal"/>
        <w:rPr>
          <w:sz w:val="24"/>
          <w:szCs w:val="24"/>
          <w:highlight w:val="yellow"/>
        </w:rPr>
      </w:pPr>
      <w:r w:rsidRPr="6AD9BEBF" w:rsidR="5737D3F7">
        <w:rPr>
          <w:sz w:val="24"/>
          <w:szCs w:val="24"/>
        </w:rPr>
        <w:t>We as human being</w:t>
      </w:r>
      <w:r w:rsidRPr="6AD9BEBF" w:rsidR="744F7DDE">
        <w:rPr>
          <w:sz w:val="24"/>
          <w:szCs w:val="24"/>
        </w:rPr>
        <w:t xml:space="preserve">s </w:t>
      </w:r>
      <w:r w:rsidRPr="6AD9BEBF" w:rsidR="5737D3F7">
        <w:rPr>
          <w:sz w:val="24"/>
          <w:szCs w:val="24"/>
        </w:rPr>
        <w:t xml:space="preserve">are </w:t>
      </w:r>
      <w:r w:rsidRPr="6AD9BEBF" w:rsidR="5737D3F7">
        <w:rPr>
          <w:sz w:val="24"/>
          <w:szCs w:val="24"/>
        </w:rPr>
        <w:t>soc</w:t>
      </w:r>
      <w:r w:rsidRPr="6AD9BEBF" w:rsidR="681326B5">
        <w:rPr>
          <w:sz w:val="24"/>
          <w:szCs w:val="24"/>
        </w:rPr>
        <w:t xml:space="preserve">ial </w:t>
      </w:r>
      <w:r w:rsidRPr="6AD9BEBF" w:rsidR="5737D3F7">
        <w:rPr>
          <w:sz w:val="24"/>
          <w:szCs w:val="24"/>
        </w:rPr>
        <w:t xml:space="preserve">creatures</w:t>
      </w:r>
      <w:r w:rsidRPr="6AD9BEBF" w:rsidR="69536AB8">
        <w:rPr>
          <w:sz w:val="24"/>
          <w:szCs w:val="24"/>
        </w:rPr>
        <w:t xml:space="preserve"> when it comes to expressing our love</w:t>
      </w:r>
      <w:r w:rsidRPr="6AD9BEBF" w:rsidR="5737D3F7">
        <w:rPr>
          <w:sz w:val="24"/>
          <w:szCs w:val="24"/>
        </w:rPr>
        <w:t>; we crave a human touch when we feel our most sad or happi</w:t>
      </w:r>
      <w:r w:rsidRPr="6AD9BEBF" w:rsidR="22ED8725">
        <w:rPr>
          <w:sz w:val="24"/>
          <w:szCs w:val="24"/>
        </w:rPr>
        <w:t>est</w:t>
      </w:r>
      <w:r w:rsidRPr="6AD9BEBF" w:rsidR="5737D3F7">
        <w:rPr>
          <w:sz w:val="24"/>
          <w:szCs w:val="24"/>
        </w:rPr>
        <w:t xml:space="preserve">, we </w:t>
      </w:r>
      <w:r w:rsidRPr="6AD9BEBF" w:rsidR="223773D2">
        <w:rPr>
          <w:sz w:val="24"/>
          <w:szCs w:val="24"/>
        </w:rPr>
        <w:t>paint s</w:t>
      </w:r>
      <w:r w:rsidRPr="6AD9BEBF" w:rsidR="223773D2">
        <w:rPr>
          <w:sz w:val="24"/>
          <w:szCs w:val="24"/>
        </w:rPr>
        <w:t xml:space="preserve">culptures with intricate </w:t>
      </w:r>
      <w:r w:rsidRPr="6AD9BEBF" w:rsidR="70070272">
        <w:rPr>
          <w:sz w:val="24"/>
          <w:szCs w:val="24"/>
        </w:rPr>
        <w:t>details and</w:t>
      </w:r>
      <w:r w:rsidRPr="6AD9BEBF" w:rsidR="598883F6">
        <w:rPr>
          <w:sz w:val="24"/>
          <w:szCs w:val="24"/>
        </w:rPr>
        <w:t xml:space="preserve"> sing songs that are written to appraise or </w:t>
      </w:r>
      <w:r w:rsidRPr="6AD9BEBF" w:rsidR="6FB10804">
        <w:rPr>
          <w:sz w:val="24"/>
          <w:szCs w:val="24"/>
        </w:rPr>
        <w:t>simply scream from the top of our lungs. There are many more examples of how we use o</w:t>
      </w:r>
      <w:r w:rsidRPr="6AD9BEBF" w:rsidR="6FB10804">
        <w:rPr>
          <w:sz w:val="24"/>
          <w:szCs w:val="24"/>
        </w:rPr>
        <w:t>ur way o</w:t>
      </w:r>
      <w:r w:rsidRPr="6AD9BEBF" w:rsidR="6FB10804">
        <w:rPr>
          <w:sz w:val="24"/>
          <w:szCs w:val="24"/>
        </w:rPr>
        <w:t xml:space="preserve">f </w:t>
      </w:r>
      <w:r w:rsidRPr="6AD9BEBF" w:rsidR="3445489E">
        <w:rPr>
          <w:sz w:val="24"/>
          <w:szCs w:val="24"/>
        </w:rPr>
        <w:t xml:space="preserve">communicating </w:t>
      </w:r>
      <w:r w:rsidRPr="6AD9BEBF" w:rsidR="3C3FB8E7">
        <w:rPr>
          <w:sz w:val="24"/>
          <w:szCs w:val="24"/>
        </w:rPr>
        <w:t>love</w:t>
      </w:r>
      <w:r w:rsidRPr="6AD9BEBF" w:rsidR="2BE7C391">
        <w:rPr>
          <w:sz w:val="24"/>
          <w:szCs w:val="24"/>
        </w:rPr>
        <w:t xml:space="preserve">. However, Charles William, a </w:t>
      </w:r>
      <w:r w:rsidRPr="6AD9BEBF" w:rsidR="674E5045">
        <w:rPr>
          <w:sz w:val="24"/>
          <w:szCs w:val="24"/>
        </w:rPr>
        <w:t>prolific novelist, theologian, and member of the Inklings</w:t>
      </w:r>
      <w:r w:rsidRPr="6AD9BEBF" w:rsidR="65A522CE">
        <w:rPr>
          <w:sz w:val="24"/>
          <w:szCs w:val="24"/>
        </w:rPr>
        <w:t>,</w:t>
      </w:r>
      <w:r w:rsidRPr="6AD9BEBF" w:rsidR="2BE7C391">
        <w:rPr>
          <w:sz w:val="24"/>
          <w:szCs w:val="24"/>
        </w:rPr>
        <w:t xml:space="preserve"> was </w:t>
      </w:r>
      <w:r w:rsidRPr="6AD9BEBF" w:rsidR="2BE7C391">
        <w:rPr>
          <w:sz w:val="24"/>
          <w:szCs w:val="24"/>
        </w:rPr>
        <w:t>very familiar</w:t>
      </w:r>
      <w:r w:rsidRPr="6AD9BEBF" w:rsidR="2BE7C391">
        <w:rPr>
          <w:sz w:val="24"/>
          <w:szCs w:val="24"/>
        </w:rPr>
        <w:t xml:space="preserve"> with not just Arthurian material</w:t>
      </w:r>
      <w:r w:rsidRPr="6AD9BEBF" w:rsidR="72CF765F">
        <w:rPr>
          <w:sz w:val="24"/>
          <w:szCs w:val="24"/>
        </w:rPr>
        <w:t xml:space="preserve">, but </w:t>
      </w:r>
      <w:r w:rsidRPr="6AD9BEBF" w:rsidR="17C9BA44">
        <w:rPr>
          <w:sz w:val="24"/>
          <w:szCs w:val="24"/>
        </w:rPr>
        <w:t>represented</w:t>
      </w:r>
      <w:r w:rsidRPr="6AD9BEBF" w:rsidR="17C9BA44">
        <w:rPr>
          <w:sz w:val="24"/>
          <w:szCs w:val="24"/>
        </w:rPr>
        <w:t xml:space="preserve"> three forms of love </w:t>
      </w:r>
      <w:r w:rsidRPr="6AD9BEBF" w:rsidR="17C9BA44">
        <w:rPr>
          <w:sz w:val="24"/>
          <w:szCs w:val="24"/>
        </w:rPr>
        <w:t>by the means of</w:t>
      </w:r>
      <w:r w:rsidRPr="6AD9BEBF" w:rsidR="17C9BA44">
        <w:rPr>
          <w:sz w:val="24"/>
          <w:szCs w:val="24"/>
        </w:rPr>
        <w:t xml:space="preserve"> the three Grail Knights, each form as a reflection of</w:t>
      </w:r>
      <w:r w:rsidRPr="6AD9BEBF" w:rsidR="005910B1">
        <w:rPr>
          <w:sz w:val="24"/>
          <w:szCs w:val="24"/>
        </w:rPr>
        <w:t xml:space="preserve"> a</w:t>
      </w:r>
      <w:r w:rsidRPr="6AD9BEBF" w:rsidR="17C9BA44">
        <w:rPr>
          <w:sz w:val="24"/>
          <w:szCs w:val="24"/>
        </w:rPr>
        <w:t xml:space="preserve"> deity</w:t>
      </w:r>
      <w:r w:rsidRPr="6AD9BEBF" w:rsidR="72CF765F">
        <w:rPr>
          <w:sz w:val="24"/>
          <w:szCs w:val="24"/>
        </w:rPr>
        <w:t xml:space="preserve">. </w:t>
      </w:r>
      <w:r w:rsidRPr="6AD9BEBF">
        <w:rPr>
          <w:rStyle w:val="FootnoteReference"/>
          <w:sz w:val="24"/>
          <w:szCs w:val="24"/>
        </w:rPr>
        <w:footnoteReference w:id="26182"/>
      </w:r>
      <w:r w:rsidRPr="6AD9BEBF" w:rsidR="72CF765F">
        <w:rPr>
          <w:sz w:val="24"/>
          <w:szCs w:val="24"/>
        </w:rPr>
        <w:t xml:space="preserve"> </w:t>
      </w:r>
      <w:r w:rsidRPr="6AD9BEBF" w:rsidR="103B264E">
        <w:rPr>
          <w:sz w:val="24"/>
          <w:szCs w:val="24"/>
        </w:rPr>
        <w:t xml:space="preserve">The names of these three are </w:t>
      </w:r>
      <w:r w:rsidRPr="6AD9BEBF" w:rsidR="630A061E">
        <w:rPr>
          <w:sz w:val="24"/>
          <w:szCs w:val="24"/>
        </w:rPr>
        <w:t>Eros</w:t>
      </w:r>
      <w:r w:rsidRPr="6AD9BEBF" w:rsidR="0CFD9B88">
        <w:rPr>
          <w:sz w:val="24"/>
          <w:szCs w:val="24"/>
        </w:rPr>
        <w:t xml:space="preserve"> (sexual love)</w:t>
      </w:r>
      <w:r w:rsidRPr="6AD9BEBF" w:rsidR="272ED2C5">
        <w:rPr>
          <w:sz w:val="24"/>
          <w:szCs w:val="24"/>
        </w:rPr>
        <w:t>, Philia</w:t>
      </w:r>
      <w:r w:rsidRPr="6AD9BEBF" w:rsidR="73995444">
        <w:rPr>
          <w:sz w:val="24"/>
          <w:szCs w:val="24"/>
        </w:rPr>
        <w:t xml:space="preserve"> (friendship)</w:t>
      </w:r>
      <w:r w:rsidRPr="6AD9BEBF" w:rsidR="272ED2C5">
        <w:rPr>
          <w:sz w:val="24"/>
          <w:szCs w:val="24"/>
        </w:rPr>
        <w:t>, and Agape</w:t>
      </w:r>
      <w:r w:rsidRPr="6AD9BEBF" w:rsidR="53605817">
        <w:rPr>
          <w:sz w:val="24"/>
          <w:szCs w:val="24"/>
        </w:rPr>
        <w:t xml:space="preserve"> </w:t>
      </w:r>
      <w:r w:rsidRPr="6AD9BEBF" w:rsidR="325A49C9">
        <w:rPr>
          <w:sz w:val="24"/>
          <w:szCs w:val="24"/>
        </w:rPr>
        <w:t>(</w:t>
      </w:r>
      <w:r w:rsidRPr="6AD9BEBF" w:rsidR="53605817">
        <w:rPr>
          <w:sz w:val="24"/>
          <w:szCs w:val="24"/>
        </w:rPr>
        <w:t>selfless, total love)</w:t>
      </w:r>
      <w:r w:rsidRPr="6AD9BEBF" w:rsidR="272ED2C5">
        <w:rPr>
          <w:sz w:val="24"/>
          <w:szCs w:val="24"/>
        </w:rPr>
        <w:t>.</w:t>
      </w:r>
      <w:r w:rsidRPr="6AD9BEBF" w:rsidR="3445489E">
        <w:rPr>
          <w:sz w:val="24"/>
          <w:szCs w:val="24"/>
        </w:rPr>
        <w:t xml:space="preserve"> </w:t>
      </w:r>
      <w:r w:rsidRPr="6AD9BEBF" w:rsidR="5252D0FC">
        <w:rPr>
          <w:sz w:val="24"/>
          <w:szCs w:val="24"/>
        </w:rPr>
        <w:t xml:space="preserve">They can be seen as an exchange, substitution and </w:t>
      </w:r>
      <w:r w:rsidRPr="6AD9BEBF" w:rsidR="24DF5023">
        <w:rPr>
          <w:sz w:val="24"/>
          <w:szCs w:val="24"/>
        </w:rPr>
        <w:t>coinherence</w:t>
      </w:r>
      <w:r w:rsidRPr="6AD9BEBF" w:rsidR="5252D0FC">
        <w:rPr>
          <w:sz w:val="24"/>
          <w:szCs w:val="24"/>
        </w:rPr>
        <w:t xml:space="preserve">. </w:t>
      </w:r>
      <w:r w:rsidRPr="6AD9BEBF" w:rsidR="78EE1288">
        <w:rPr>
          <w:sz w:val="24"/>
          <w:szCs w:val="24"/>
        </w:rPr>
        <w:t xml:space="preserve">In his Arthurian cycle, </w:t>
      </w:r>
      <w:r w:rsidRPr="6AD9BEBF" w:rsidR="35EAA839">
        <w:rPr>
          <w:sz w:val="24"/>
          <w:szCs w:val="24"/>
        </w:rPr>
        <w:t xml:space="preserve">Taliesin</w:t>
      </w:r>
      <w:r w:rsidRPr="6AD9BEBF" w:rsidR="78EE1288">
        <w:rPr>
          <w:sz w:val="24"/>
          <w:szCs w:val="24"/>
        </w:rPr>
        <w:t xml:space="preserve"> through Logres, Williams suggests that these loves are not </w:t>
      </w:r>
      <w:r w:rsidRPr="6AD9BEBF" w:rsidR="4B3A07D2">
        <w:rPr>
          <w:sz w:val="24"/>
          <w:szCs w:val="24"/>
        </w:rPr>
        <w:t xml:space="preserve">hieratical</w:t>
      </w:r>
      <w:r w:rsidRPr="6AD9BEBF" w:rsidR="78EE1288">
        <w:rPr>
          <w:sz w:val="24"/>
          <w:szCs w:val="24"/>
        </w:rPr>
        <w:t xml:space="preserve"> but interconnected. He argues that the </w:t>
      </w:r>
      <w:r w:rsidRPr="6AD9BEBF" w:rsidR="50C2747A">
        <w:rPr>
          <w:sz w:val="24"/>
          <w:szCs w:val="24"/>
        </w:rPr>
        <w:t xml:space="preserve">Way of </w:t>
      </w:r>
      <w:r w:rsidRPr="6AD9BEBF" w:rsidR="6C80B838">
        <w:rPr>
          <w:sz w:val="24"/>
          <w:szCs w:val="24"/>
        </w:rPr>
        <w:t xml:space="preserve">Affirmation</w:t>
      </w:r>
      <w:r w:rsidRPr="6AD9BEBF" w:rsidR="50C2747A">
        <w:rPr>
          <w:sz w:val="24"/>
          <w:szCs w:val="24"/>
        </w:rPr>
        <w:t xml:space="preserve"> – finding the divine </w:t>
      </w:r>
      <w:r w:rsidRPr="6AD9BEBF" w:rsidR="351D49B5">
        <w:rPr>
          <w:sz w:val="24"/>
          <w:szCs w:val="24"/>
        </w:rPr>
        <w:t xml:space="preserve">though</w:t>
      </w:r>
      <w:r w:rsidRPr="6AD9BEBF" w:rsidR="50C2747A">
        <w:rPr>
          <w:sz w:val="24"/>
          <w:szCs w:val="24"/>
        </w:rPr>
        <w:t xml:space="preserve"> the human beauty and romantic love – is just as valid as the Way of Rejection (</w:t>
      </w:r>
      <w:r w:rsidRPr="6AD9BEBF" w:rsidR="77BC6CF6">
        <w:rPr>
          <w:sz w:val="24"/>
          <w:szCs w:val="24"/>
        </w:rPr>
        <w:t xml:space="preserve">asceticism</w:t>
      </w:r>
      <w:r w:rsidRPr="6AD9BEBF" w:rsidR="50C2747A">
        <w:rPr>
          <w:sz w:val="24"/>
          <w:szCs w:val="24"/>
        </w:rPr>
        <w:t xml:space="preserve">). For Williams, ‘coinherence’ is the ultimate state where the </w:t>
      </w:r>
      <w:r w:rsidRPr="6AD9BEBF" w:rsidR="67950495">
        <w:rPr>
          <w:sz w:val="24"/>
          <w:szCs w:val="24"/>
        </w:rPr>
        <w:t xml:space="preserve">individual</w:t>
      </w:r>
      <w:r w:rsidRPr="6AD9BEBF" w:rsidR="41B853D7">
        <w:rPr>
          <w:sz w:val="24"/>
          <w:szCs w:val="24"/>
        </w:rPr>
        <w:t xml:space="preserve"> lives in and through others, </w:t>
      </w:r>
      <w:r w:rsidRPr="6AD9BEBF" w:rsidR="51CBEA13">
        <w:rPr>
          <w:sz w:val="24"/>
          <w:szCs w:val="24"/>
        </w:rPr>
        <w:t xml:space="preserve">mirroring</w:t>
      </w:r>
      <w:r w:rsidRPr="6AD9BEBF" w:rsidR="41B853D7">
        <w:rPr>
          <w:sz w:val="24"/>
          <w:szCs w:val="24"/>
        </w:rPr>
        <w:t xml:space="preserve"> the social nature of the Trinity itself.</w:t>
      </w:r>
      <w:r w:rsidRPr="6AD9BEBF" w:rsidR="11DE7FD8">
        <w:rPr>
          <w:sz w:val="24"/>
          <w:szCs w:val="24"/>
        </w:rPr>
        <w:t xml:space="preserve"> </w:t>
      </w:r>
      <w:r w:rsidRPr="4504416C">
        <w:rPr>
          <w:rStyle w:val="FootnoteReference"/>
          <w:sz w:val="24"/>
          <w:szCs w:val="24"/>
        </w:rPr>
        <w:footnoteReference w:id="1715"/>
      </w:r>
    </w:p>
    <w:p w:rsidR="44919C8A" w:rsidP="4504416C" w:rsidRDefault="44919C8A" w14:paraId="2772587D" w14:textId="6DE2630F">
      <w:pPr>
        <w:pStyle w:val="Normal"/>
        <w:rPr>
          <w:highlight w:val="yellow"/>
        </w:rPr>
      </w:pPr>
      <w:r w:rsidRPr="6AD9BEBF" w:rsidR="1568B0D5">
        <w:rPr>
          <w:sz w:val="24"/>
          <w:szCs w:val="24"/>
        </w:rPr>
        <w:t xml:space="preserve">Moreover, the concept of temperance has not </w:t>
      </w:r>
      <w:r w:rsidRPr="6AD9BEBF" w:rsidR="64B143F0">
        <w:rPr>
          <w:sz w:val="24"/>
          <w:szCs w:val="24"/>
        </w:rPr>
        <w:t>had many ideals.</w:t>
      </w:r>
      <w:r w:rsidRPr="4504416C" w:rsidR="2BE7CD17">
        <w:rPr>
          <w:sz w:val="24"/>
          <w:szCs w:val="24"/>
        </w:rPr>
        <w:t xml:space="preserve"> Furthermore, the ideal of temperance has often proven elusive in practice. For Plato, temperance is synonymous with being ‘self-disciplined</w:t>
      </w:r>
      <w:r w:rsidRPr="4504416C" w:rsidR="2BE7CD17">
        <w:rPr>
          <w:sz w:val="24"/>
          <w:szCs w:val="24"/>
        </w:rPr>
        <w:t>’,</w:t>
      </w:r>
      <w:r w:rsidRPr="4504416C" w:rsidR="2BE7CD17">
        <w:rPr>
          <w:sz w:val="24"/>
          <w:szCs w:val="24"/>
        </w:rPr>
        <w:t xml:space="preserve"> which he defines as ‘a kind of order’ and ‘a mastery of pleasures and </w:t>
      </w:r>
      <w:r w:rsidRPr="4504416C" w:rsidR="2BE7CD17">
        <w:rPr>
          <w:sz w:val="24"/>
          <w:szCs w:val="24"/>
        </w:rPr>
        <w:t>desires’</w:t>
      </w:r>
      <w:r w:rsidRPr="4504416C" w:rsidR="2BE7CD17">
        <w:rPr>
          <w:sz w:val="24"/>
          <w:szCs w:val="24"/>
        </w:rPr>
        <w:t>. He acknowledges the rarity of this virtue, noting that ‘moderate desires, which are guided by rational calculation, using intelligence and correct belief, are things you come across only among a few people.’</w:t>
      </w:r>
      <w:r w:rsidR="44919C8A">
        <w:rPr/>
        <w:t xml:space="preserve"> </w:t>
      </w:r>
      <w:r w:rsidRPr="4C4CE97C">
        <w:rPr>
          <w:rStyle w:val="FootnoteReference"/>
        </w:rPr>
        <w:footnoteReference w:id="26149"/>
      </w:r>
      <w:r w:rsidR="5ECBFE6D">
        <w:rPr/>
        <w:t xml:space="preserve"> </w:t>
      </w:r>
      <w:r w:rsidR="3E57CFAA">
        <w:rPr/>
        <w:t xml:space="preserve">This suggests that temperance (</w:t>
      </w:r>
      <w:r w:rsidR="4DCDE8B4">
        <w:rPr/>
        <w:t xml:space="preserve">sophrosyne</w:t>
      </w:r>
      <w:r w:rsidR="3E57CFAA">
        <w:rPr/>
        <w:t xml:space="preserve">) is merely the </w:t>
      </w:r>
      <w:r w:rsidR="7B4FE530">
        <w:rPr/>
        <w:t xml:space="preserve">suppression</w:t>
      </w:r>
      <w:r w:rsidR="3E57CFAA">
        <w:rPr/>
        <w:t xml:space="preserve"> of desire, but the </w:t>
      </w:r>
      <w:r w:rsidR="55D47B61">
        <w:rPr/>
        <w:t xml:space="preserve">harmonious</w:t>
      </w:r>
      <w:r w:rsidR="3E57CFAA">
        <w:rPr/>
        <w:t xml:space="preserve"> </w:t>
      </w:r>
      <w:r w:rsidR="37CBE4C1">
        <w:rPr/>
        <w:t xml:space="preserve">integration</w:t>
      </w:r>
      <w:r w:rsidR="3E57CFAA">
        <w:rPr/>
        <w:t xml:space="preserve"> of the </w:t>
      </w:r>
      <w:r w:rsidR="09A17A23">
        <w:rPr/>
        <w:t xml:space="preserve">soul's</w:t>
      </w:r>
      <w:r w:rsidR="3E57CFAA">
        <w:rPr/>
        <w:t xml:space="preserve"> </w:t>
      </w:r>
      <w:r w:rsidR="3E57CFAA">
        <w:rPr/>
        <w:t xml:space="preserve">different parts</w:t>
      </w:r>
      <w:r w:rsidR="3E57CFAA">
        <w:rPr/>
        <w:t xml:space="preserve"> under the </w:t>
      </w:r>
      <w:r w:rsidR="3C588D51">
        <w:rPr/>
        <w:t xml:space="preserve">guidance</w:t>
      </w:r>
      <w:r w:rsidR="3E57CFAA">
        <w:rPr/>
        <w:t xml:space="preserve"> of reason. W</w:t>
      </w:r>
      <w:r w:rsidR="5ECBFE6D">
        <w:rPr/>
        <w:t xml:space="preserve">hereas temperance can also be one of the four cardinal virtues, involving the ‘...balance of the four </w:t>
      </w:r>
      <w:r w:rsidR="5ECBFE6D">
        <w:rPr/>
        <w:t xml:space="preserve">humours’</w:t>
      </w:r>
      <w:r w:rsidR="5ECBFE6D">
        <w:rPr/>
        <w:t xml:space="preserve">. </w:t>
      </w:r>
      <w:r w:rsidRPr="6AD9BEBF">
        <w:rPr>
          <w:rStyle w:val="FootnoteReference"/>
        </w:rPr>
        <w:footnoteReference w:id="30233"/>
      </w:r>
    </w:p>
    <w:p w:rsidR="20AB5E4D" w:rsidP="6AD9BEBF" w:rsidRDefault="20AB5E4D" w14:paraId="2F8B6A2F" w14:textId="56C07F84">
      <w:pPr>
        <w:pStyle w:val="Normal"/>
      </w:pPr>
      <w:r w:rsidR="20AB5E4D">
        <w:rPr/>
        <w:t xml:space="preserve">As the </w:t>
      </w:r>
      <w:r w:rsidR="738C22FE">
        <w:rPr/>
        <w:t xml:space="preserve">R</w:t>
      </w:r>
      <w:r w:rsidR="61166F22">
        <w:rPr/>
        <w:t>enaissance</w:t>
      </w:r>
      <w:r w:rsidR="20AB5E4D">
        <w:rPr/>
        <w:t xml:space="preserve"> humanism act began to truly take shape, love poetry was often viewed with high suspicion because it could </w:t>
      </w:r>
      <w:r w:rsidR="20AB5E4D">
        <w:rPr/>
        <w:t xml:space="preserve">depart</w:t>
      </w:r>
      <w:r w:rsidR="20AB5E4D">
        <w:rPr/>
        <w:t xml:space="preserve"> f</w:t>
      </w:r>
      <w:r w:rsidR="4379435B">
        <w:rPr/>
        <w:t xml:space="preserve">rom</w:t>
      </w:r>
      <w:r w:rsidR="20AB5E4D">
        <w:rPr/>
        <w:t xml:space="preserve"> the rhetorical codification of </w:t>
      </w:r>
      <w:r w:rsidR="7E395B29">
        <w:rPr/>
        <w:t>agreeable</w:t>
      </w:r>
      <w:r w:rsidR="20AB5E4D">
        <w:rPr/>
        <w:t xml:space="preserve"> </w:t>
      </w:r>
      <w:r w:rsidR="67CA9E34">
        <w:rPr/>
        <w:t>discourse</w:t>
      </w:r>
      <w:r w:rsidR="20AB5E4D">
        <w:rPr/>
        <w:t xml:space="preserve"> and a</w:t>
      </w:r>
      <w:r w:rsidR="7E111126">
        <w:rPr/>
        <w:t>rouse violent emotions.</w:t>
      </w:r>
      <w:r w:rsidR="515DDBAD">
        <w:rPr/>
        <w:t xml:space="preserve"> </w:t>
      </w:r>
      <w:r w:rsidRPr="6AD9BEBF">
        <w:rPr>
          <w:rStyle w:val="FootnoteReference"/>
        </w:rPr>
        <w:footnoteReference w:id="3810"/>
      </w:r>
      <w:r w:rsidR="3C3400CD">
        <w:rPr/>
        <w:t xml:space="preserve"> </w:t>
      </w:r>
      <w:r w:rsidR="745172AF">
        <w:rPr/>
        <w:t xml:space="preserve"> However, </w:t>
      </w:r>
      <w:r w:rsidR="203F0A2C">
        <w:rPr/>
        <w:t xml:space="preserve">as Sir Phillip Sydney argued, in The Defence of Poesy, the poet does not lie because he ‘never </w:t>
      </w:r>
      <w:r w:rsidR="203F0A2C">
        <w:rPr/>
        <w:t xml:space="preserve">affirmeth</w:t>
      </w:r>
      <w:r w:rsidR="203F0A2C">
        <w:rPr/>
        <w:t xml:space="preserve">’.</w:t>
      </w:r>
      <w:r w:rsidR="203F0A2C">
        <w:rPr/>
        <w:t xml:space="preserve"> </w:t>
      </w:r>
      <w:r w:rsidR="505A1C08">
        <w:rPr/>
        <w:t xml:space="preserve">Instead, he</w:t>
      </w:r>
      <w:r w:rsidR="203F0A2C">
        <w:rPr/>
        <w:t xml:space="preserve"> suggested that while poetry could indeed stir the passions, its true purpose was to lead the reader </w:t>
      </w:r>
      <w:r w:rsidR="0648128D">
        <w:rPr/>
        <w:t xml:space="preserve">towards</w:t>
      </w:r>
      <w:r w:rsidR="125414D1">
        <w:rPr/>
        <w:t xml:space="preserve"> ‘</w:t>
      </w:r>
      <w:r w:rsidR="67A76889">
        <w:rPr/>
        <w:t xml:space="preserve">virtuous</w:t>
      </w:r>
      <w:r w:rsidR="125414D1">
        <w:rPr/>
        <w:t xml:space="preserve"> action’ by presenting ‘notable images of virtues’ that were more moving tha</w:t>
      </w:r>
      <w:r w:rsidR="04756729">
        <w:rPr/>
        <w:t xml:space="preserve">n</w:t>
      </w:r>
      <w:r w:rsidR="125414D1">
        <w:rPr/>
        <w:t xml:space="preserve"> the dry precepts of </w:t>
      </w:r>
      <w:r w:rsidR="74117D33">
        <w:rPr/>
        <w:t xml:space="preserve">philosophy</w:t>
      </w:r>
      <w:r w:rsidR="125414D1">
        <w:rPr/>
        <w:t xml:space="preserve">.</w:t>
      </w:r>
      <w:r w:rsidRPr="4504416C">
        <w:rPr>
          <w:rStyle w:val="FootnoteReference"/>
        </w:rPr>
        <w:footnoteReference w:id="7860"/>
      </w:r>
      <w:r w:rsidR="25A9A7A7">
        <w:rPr/>
        <w:t xml:space="preserve"> </w:t>
      </w:r>
      <w:r w:rsidR="125414D1">
        <w:rPr/>
        <w:t xml:space="preserve"> Henc</w:t>
      </w:r>
      <w:r w:rsidR="0EE08641">
        <w:rPr/>
        <w:t xml:space="preserve">eforth, this created the tension between the sweetness of the verse and the seriousness of the moral </w:t>
      </w:r>
      <w:r w:rsidR="3ABA6226">
        <w:rPr/>
        <w:t xml:space="preserve">intent</w:t>
      </w:r>
      <w:r w:rsidR="0EE08641">
        <w:rPr/>
        <w:t xml:space="preserve">, a tightrope that sonneteers had to walk to avoid charges of decadence. </w:t>
      </w:r>
    </w:p>
    <w:p w:rsidR="6AD9BEBF" w:rsidP="6AD9BEBF" w:rsidRDefault="6AD9BEBF" w14:paraId="5B0DB15F" w14:textId="53AA8295">
      <w:pPr>
        <w:pStyle w:val="Normal"/>
      </w:pPr>
    </w:p>
    <w:p w:rsidR="3C3400CD" w:rsidP="4504416C" w:rsidRDefault="3C3400CD" w14:paraId="61E00779" w14:textId="1BAF7CC9">
      <w:pPr>
        <w:pStyle w:val="Normal"/>
        <w:rPr>
          <w:sz w:val="28"/>
          <w:szCs w:val="28"/>
        </w:rPr>
      </w:pPr>
      <w:r w:rsidRPr="4504416C" w:rsidR="2DA581CA">
        <w:rPr>
          <w:sz w:val="28"/>
          <w:szCs w:val="28"/>
        </w:rPr>
        <w:t>S</w:t>
      </w:r>
      <w:r w:rsidRPr="4504416C" w:rsidR="3C3400CD">
        <w:rPr>
          <w:sz w:val="28"/>
          <w:szCs w:val="28"/>
        </w:rPr>
        <w:t xml:space="preserve">ir </w:t>
      </w:r>
      <w:r w:rsidRPr="4504416C" w:rsidR="25BBDF66">
        <w:rPr>
          <w:sz w:val="28"/>
          <w:szCs w:val="28"/>
        </w:rPr>
        <w:t>Thomas</w:t>
      </w:r>
      <w:r w:rsidRPr="4504416C" w:rsidR="3C3400CD">
        <w:rPr>
          <w:sz w:val="28"/>
          <w:szCs w:val="28"/>
        </w:rPr>
        <w:t xml:space="preserve"> </w:t>
      </w:r>
      <w:r w:rsidRPr="4504416C" w:rsidR="502C9214">
        <w:rPr>
          <w:sz w:val="28"/>
          <w:szCs w:val="28"/>
        </w:rPr>
        <w:t>Wyatt</w:t>
      </w:r>
    </w:p>
    <w:p w:rsidR="3C3400CD" w:rsidP="6AD9BEBF" w:rsidRDefault="3C3400CD" w14:paraId="245F66A1" w14:textId="01C2E245">
      <w:pPr>
        <w:pStyle w:val="Normal"/>
      </w:pPr>
      <w:r w:rsidR="594B0181">
        <w:rPr/>
        <w:t xml:space="preserve">Sir </w:t>
      </w:r>
      <w:r w:rsidR="3C3400CD">
        <w:rPr/>
        <w:t xml:space="preserve">Thomas </w:t>
      </w:r>
      <w:r w:rsidR="13866332">
        <w:rPr/>
        <w:t>Wyatt</w:t>
      </w:r>
      <w:r w:rsidR="3C3400CD">
        <w:rPr/>
        <w:t xml:space="preserve"> was</w:t>
      </w:r>
      <w:r w:rsidR="2C976BE2">
        <w:rPr/>
        <w:t xml:space="preserve"> a </w:t>
      </w:r>
      <w:r w:rsidR="6262016F">
        <w:rPr/>
        <w:t xml:space="preserve">pioneering </w:t>
      </w:r>
      <w:r w:rsidR="2C976BE2">
        <w:rPr/>
        <w:t xml:space="preserve">poe</w:t>
      </w:r>
      <w:r w:rsidR="2C976BE2">
        <w:rPr/>
        <w:t xml:space="preserve">t and an Italian sonneteer</w:t>
      </w:r>
      <w:r w:rsidR="09F8D42F">
        <w:rPr/>
        <w:t xml:space="preserve"> whose</w:t>
      </w:r>
      <w:r w:rsidR="2C976BE2">
        <w:rPr/>
        <w:t xml:space="preserve"> </w:t>
      </w:r>
      <w:r w:rsidR="51F6CBB7">
        <w:rPr/>
        <w:t xml:space="preserve">writing</w:t>
      </w:r>
      <w:r w:rsidR="2C976BE2">
        <w:rPr/>
        <w:t xml:space="preserve"> w</w:t>
      </w:r>
      <w:r w:rsidR="702BECB0">
        <w:rPr/>
        <w:t xml:space="preserve">as</w:t>
      </w:r>
      <w:r w:rsidR="77CA6C4E">
        <w:rPr/>
        <w:t xml:space="preserve"> defined by </w:t>
      </w:r>
      <w:r w:rsidR="77CA6C4E">
        <w:rPr/>
        <w:t xml:space="preserve">a strong sense</w:t>
      </w:r>
      <w:r w:rsidR="3BCB1AB9">
        <w:rPr/>
        <w:t xml:space="preserve"> of individuality.</w:t>
      </w:r>
      <w:r w:rsidR="515BD704">
        <w:rPr/>
        <w:t xml:space="preserve"> </w:t>
      </w:r>
      <w:r w:rsidRPr="4504416C">
        <w:rPr>
          <w:rStyle w:val="FootnoteReference"/>
        </w:rPr>
        <w:footnoteReference w:id="243"/>
      </w:r>
      <w:r w:rsidR="3BCB1AB9">
        <w:rPr/>
        <w:t xml:space="preserve"> </w:t>
      </w:r>
      <w:r w:rsidR="702BECB0">
        <w:rPr/>
        <w:t xml:space="preserve"> </w:t>
      </w:r>
      <w:r w:rsidRPr="4504416C" w:rsidR="5521CAAF">
        <w:rPr/>
        <w:t xml:space="preserve">Inspired by Petrarch, he </w:t>
      </w:r>
      <w:r w:rsidRPr="4504416C" w:rsidR="32C2586E">
        <w:rPr/>
        <w:t xml:space="preserve">adapted Petrarch’s</w:t>
      </w:r>
      <w:r w:rsidR="6B6C899A">
        <w:rPr/>
        <w:t xml:space="preserve"> </w:t>
      </w:r>
      <w:r w:rsidRPr="4504416C" w:rsidR="6B6C899A">
        <w:rPr>
          <w:i w:val="1"/>
          <w:iCs w:val="1"/>
        </w:rPr>
        <w:t xml:space="preserve">Rerum </w:t>
      </w:r>
      <w:r w:rsidRPr="4504416C" w:rsidR="6B6C899A">
        <w:rPr>
          <w:i w:val="1"/>
          <w:iCs w:val="1"/>
        </w:rPr>
        <w:t xml:space="preserve">vulgarium</w:t>
      </w:r>
      <w:r w:rsidRPr="4504416C" w:rsidR="6B6C899A">
        <w:rPr>
          <w:i w:val="1"/>
          <w:iCs w:val="1"/>
        </w:rPr>
        <w:t xml:space="preserve"> </w:t>
      </w:r>
      <w:r w:rsidRPr="4504416C" w:rsidR="6B6C899A">
        <w:rPr>
          <w:i w:val="1"/>
          <w:iCs w:val="1"/>
        </w:rPr>
        <w:t xml:space="preserve">fragmenta</w:t>
      </w:r>
      <w:r w:rsidRPr="4504416C" w:rsidR="6B6C899A">
        <w:rPr>
          <w:i w:val="1"/>
          <w:iCs w:val="1"/>
        </w:rPr>
        <w:t xml:space="preserve"> </w:t>
      </w:r>
      <w:r w:rsidR="6B6C899A">
        <w:rPr/>
        <w:t xml:space="preserve">#190</w:t>
      </w:r>
      <w:r w:rsidR="57AEBAE8">
        <w:rPr/>
        <w:t xml:space="preserve"> into his own famous work.</w:t>
      </w:r>
      <w:r w:rsidR="06C76704">
        <w:rPr/>
        <w:t xml:space="preserve"> </w:t>
      </w:r>
      <w:r w:rsidRPr="4504416C">
        <w:rPr>
          <w:rStyle w:val="FootnoteReference"/>
        </w:rPr>
        <w:footnoteReference w:id="5220"/>
      </w:r>
      <w:r w:rsidR="3C3400CD">
        <w:rPr/>
        <w:t xml:space="preserve"> </w:t>
      </w:r>
      <w:r w:rsidR="2CAD6FF0">
        <w:rPr/>
        <w:t xml:space="preserve">His sonnet, </w:t>
      </w:r>
      <w:r w:rsidRPr="4504416C" w:rsidR="2CAD6FF0">
        <w:rPr>
          <w:i w:val="1"/>
          <w:iCs w:val="1"/>
        </w:rPr>
        <w:t>Whos</w:t>
      </w:r>
      <w:r w:rsidRPr="4504416C" w:rsidR="35197AC9">
        <w:rPr>
          <w:i w:val="1"/>
          <w:iCs w:val="1"/>
        </w:rPr>
        <w:t>o</w:t>
      </w:r>
      <w:r w:rsidRPr="4504416C" w:rsidR="2CAD6FF0">
        <w:rPr>
          <w:i w:val="1"/>
          <w:iCs w:val="1"/>
        </w:rPr>
        <w:t xml:space="preserve"> List to Hunt</w:t>
      </w:r>
      <w:r w:rsidR="2CAD6FF0">
        <w:rPr/>
        <w:t>,</w:t>
      </w:r>
      <w:r w:rsidR="07B36CF0">
        <w:rPr/>
        <w:t xml:space="preserve"> uses the metaphor of the ‘</w:t>
      </w:r>
      <w:bookmarkStart w:name="_Int_SuioLP9i" w:id="1236850436"/>
      <w:r w:rsidR="07B36CF0">
        <w:rPr/>
        <w:t>hunt‘ to</w:t>
      </w:r>
      <w:bookmarkEnd w:id="1236850436"/>
      <w:r w:rsidR="07B36CF0">
        <w:rPr/>
        <w:t xml:space="preserve"> </w:t>
      </w:r>
      <w:r w:rsidR="07B36CF0">
        <w:rPr/>
        <w:t>represent</w:t>
      </w:r>
      <w:r w:rsidR="07B36CF0">
        <w:rPr/>
        <w:t xml:space="preserve"> a </w:t>
      </w:r>
      <w:r w:rsidR="5F9263CE">
        <w:rPr/>
        <w:t>pursuit</w:t>
      </w:r>
      <w:r w:rsidR="07B36CF0">
        <w:rPr/>
        <w:t xml:space="preserve"> of love that lacks temperance and </w:t>
      </w:r>
      <w:r w:rsidR="5730B1DF">
        <w:rPr/>
        <w:t>ultimately</w:t>
      </w:r>
      <w:r w:rsidR="07B36CF0">
        <w:rPr/>
        <w:t xml:space="preserve"> leads</w:t>
      </w:r>
      <w:r w:rsidR="07B36CF0">
        <w:rPr/>
        <w:t xml:space="preserve"> to total</w:t>
      </w:r>
      <w:r w:rsidR="2CAD6FF0">
        <w:rPr/>
        <w:t xml:space="preserve"> exhaustion. </w:t>
      </w:r>
    </w:p>
    <w:p w:rsidR="3C3400CD" w:rsidP="6AD9BEBF" w:rsidRDefault="3C3400CD" w14:paraId="075E62D4" w14:textId="0DC0265E">
      <w:pPr>
        <w:pStyle w:val="Normal"/>
      </w:pPr>
      <w:r w:rsidR="6F1903FF">
        <w:rPr/>
        <w:t xml:space="preserve">The sudden appearance of the deer </w:t>
      </w:r>
      <w:r w:rsidR="0C83CF9B">
        <w:rPr/>
        <w:t xml:space="preserve">emphasises the intensity of this pursuit – a chase </w:t>
      </w:r>
      <w:r w:rsidR="0E094D81">
        <w:rPr/>
        <w:t>fuelled</w:t>
      </w:r>
      <w:r w:rsidR="0C83CF9B">
        <w:rPr/>
        <w:t xml:space="preserve"> by a growing, </w:t>
      </w:r>
      <w:r w:rsidR="5968E218">
        <w:rPr/>
        <w:t>uncontrollable</w:t>
      </w:r>
      <w:r w:rsidR="0C83CF9B">
        <w:rPr/>
        <w:t xml:space="preserve"> desire. By</w:t>
      </w:r>
      <w:r w:rsidR="6F1903FF">
        <w:rPr/>
        <w:t xml:space="preserve"> </w:t>
      </w:r>
      <w:r w:rsidR="2AD35BAF">
        <w:rPr/>
        <w:t>u</w:t>
      </w:r>
      <w:r w:rsidR="26DECC00">
        <w:rPr/>
        <w:t xml:space="preserve">sing the female deer</w:t>
      </w:r>
      <w:r w:rsidR="666DDDB5">
        <w:rPr/>
        <w:t xml:space="preserve"> as a symbol of unattainable love,</w:t>
      </w:r>
      <w:r w:rsidR="26DECC00">
        <w:rPr/>
        <w:t xml:space="preserve"> </w:t>
      </w:r>
      <w:r w:rsidR="2B66D8A4">
        <w:rPr/>
        <w:t xml:space="preserve">Wyatt portrays the hunt as a failure; capturing the hunters ‘submissive stance’ alongside a </w:t>
      </w:r>
      <w:r w:rsidR="04D39152">
        <w:rPr/>
        <w:t xml:space="preserve">volatile</w:t>
      </w:r>
      <w:r w:rsidR="2B66D8A4">
        <w:rPr/>
        <w:t xml:space="preserve"> mix of </w:t>
      </w:r>
      <w:r w:rsidR="3C3400CD">
        <w:rPr/>
        <w:t xml:space="preserve">fiery passion and icy despair</w:t>
      </w:r>
      <w:r w:rsidR="3C3400CD">
        <w:rPr/>
        <w:t>.</w:t>
      </w:r>
      <w:r w:rsidR="3C3400CD">
        <w:rPr/>
        <w:t xml:space="preserve"> </w:t>
      </w:r>
      <w:r w:rsidRPr="6AD9BEBF">
        <w:rPr>
          <w:rStyle w:val="FootnoteReference"/>
        </w:rPr>
        <w:footnoteReference w:id="23184"/>
      </w:r>
      <w:r w:rsidR="600137D3">
        <w:rPr/>
        <w:t xml:space="preserve"> </w:t>
      </w:r>
    </w:p>
    <w:p w:rsidR="3C3400CD" w:rsidP="4504416C" w:rsidRDefault="3C3400CD" w14:paraId="6A1CBB9E" w14:textId="75D4BAC4">
      <w:pPr>
        <w:pStyle w:val="Normal"/>
        <w:jc w:val="center"/>
      </w:pPr>
      <w:r w:rsidR="50AEEF95">
        <w:rPr/>
        <w:t xml:space="preserve">‘Whoso list to hunt, I know where is </w:t>
      </w:r>
      <w:r w:rsidR="50AEEF95">
        <w:rPr/>
        <w:t>an</w:t>
      </w:r>
      <w:r w:rsidR="50AEEF95">
        <w:rPr/>
        <w:t xml:space="preserve"> hind,</w:t>
      </w:r>
    </w:p>
    <w:p w:rsidR="3C3400CD" w:rsidP="4504416C" w:rsidRDefault="3C3400CD" w14:paraId="09858E73" w14:textId="6CBC2E40">
      <w:pPr>
        <w:pStyle w:val="Normal"/>
        <w:jc w:val="center"/>
      </w:pPr>
      <w:r w:rsidR="50AEEF95">
        <w:rPr/>
        <w:t>But as for me, helas, I may no more.</w:t>
      </w:r>
    </w:p>
    <w:p w:rsidR="3C3400CD" w:rsidP="4504416C" w:rsidRDefault="3C3400CD" w14:paraId="6D83F49A" w14:textId="591D9790">
      <w:pPr>
        <w:pStyle w:val="Normal"/>
        <w:jc w:val="center"/>
      </w:pPr>
      <w:r w:rsidR="50AEEF95">
        <w:rPr/>
        <w:t>The vain travail hath wearied me so sore,</w:t>
      </w:r>
    </w:p>
    <w:p w:rsidR="3C3400CD" w:rsidP="4504416C" w:rsidRDefault="3C3400CD" w14:paraId="1F8D553B" w14:textId="5B83211E">
      <w:pPr>
        <w:pStyle w:val="Normal"/>
        <w:jc w:val="center"/>
      </w:pPr>
      <w:r w:rsidR="654B74CE">
        <w:rPr/>
        <w:t>I am of them that farthest cometh behind</w:t>
      </w:r>
      <w:r w:rsidR="654B74CE">
        <w:rPr/>
        <w:t>’</w:t>
      </w:r>
    </w:p>
    <w:p w:rsidR="61244CF2" w:rsidP="4504416C" w:rsidRDefault="61244CF2" w14:paraId="7184F4A0" w14:textId="34D0E2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B993F23">
        <w:rPr/>
        <w:t>Despite the</w:t>
      </w:r>
      <w:r w:rsidR="0FE3E3CA">
        <w:rPr/>
        <w:t xml:space="preserve"> tone</w:t>
      </w:r>
      <w:r w:rsidR="7B993F23">
        <w:rPr/>
        <w:t>, h</w:t>
      </w:r>
      <w:r w:rsidR="654B74CE">
        <w:rPr/>
        <w:t xml:space="preserve">is writing </w:t>
      </w:r>
      <w:r w:rsidR="642FFA18">
        <w:rPr/>
        <w:t>remains</w:t>
      </w:r>
      <w:r w:rsidR="642FFA18">
        <w:rPr/>
        <w:t xml:space="preserve"> </w:t>
      </w:r>
      <w:r w:rsidR="654B74CE">
        <w:rPr/>
        <w:t>relatab</w:t>
      </w:r>
      <w:r w:rsidR="6F4AC6C4">
        <w:rPr/>
        <w:t xml:space="preserve">le because of this sense of futility. </w:t>
      </w:r>
      <w:r w:rsidR="0A361763">
        <w:rPr/>
        <w:t>Further into the sonnet, t</w:t>
      </w:r>
      <w:r w:rsidR="6F4AC6C4">
        <w:rPr/>
        <w:t>he inscription</w:t>
      </w:r>
      <w:r w:rsidR="07B27D20">
        <w:rPr/>
        <w:t xml:space="preserve"> ‘</w:t>
      </w:r>
      <w:r w:rsidR="07B27D20">
        <w:rPr/>
        <w:t>noil</w:t>
      </w:r>
      <w:r w:rsidR="07B27D20">
        <w:rPr/>
        <w:t xml:space="preserve"> me tangere</w:t>
      </w:r>
      <w:r w:rsidR="7A65BB2A">
        <w:rPr/>
        <w:t xml:space="preserve">’ </w:t>
      </w:r>
      <w:r w:rsidR="07B27D20">
        <w:rPr/>
        <w:t xml:space="preserve">(touch me not) </w:t>
      </w:r>
      <w:r w:rsidR="6E215D03">
        <w:rPr/>
        <w:t xml:space="preserve">suggests that a balances resolution is impossible to achieve. Therefore, </w:t>
      </w:r>
      <w:r w:rsidR="57810946">
        <w:rPr/>
        <w:t>temperance</w:t>
      </w:r>
      <w:r w:rsidR="6E215D03">
        <w:rPr/>
        <w:t xml:space="preserve"> is lacking because of his lovers are often </w:t>
      </w:r>
      <w:r w:rsidR="1956776E">
        <w:rPr/>
        <w:t>excessively</w:t>
      </w:r>
      <w:r w:rsidR="6E215D03">
        <w:rPr/>
        <w:t xml:space="preserve"> choleric or melancholi</w:t>
      </w:r>
      <w:r w:rsidR="373FD30E">
        <w:rPr/>
        <w:t>c</w:t>
      </w:r>
      <w:r w:rsidR="24C445A0">
        <w:rPr/>
        <w:t>.</w:t>
      </w:r>
    </w:p>
    <w:p w:rsidR="61244CF2" w:rsidP="6AD9BEBF" w:rsidRDefault="61244CF2" w14:textId="1FF9BA77" w14:paraId="5CD1C0A4">
      <w:pPr>
        <w:pStyle w:val="Normal"/>
        <w:ind w:left="0"/>
      </w:pPr>
      <w:r w:rsidRPr="6AD9BEBF">
        <w:rPr>
          <w:rStyle w:val="FootnoteReference"/>
        </w:rPr>
        <w:footnoteReference w:id="28732"/>
      </w:r>
    </w:p>
    <w:p w:rsidR="28B00E79" w:rsidP="4504416C" w:rsidRDefault="28B00E79" w14:paraId="7645C7EB" w14:textId="2441B2FE">
      <w:pPr>
        <w:pStyle w:val="Normal"/>
        <w:ind w:left="0"/>
        <w:rPr>
          <w:sz w:val="28"/>
          <w:szCs w:val="28"/>
          <w:highlight w:val="yellow"/>
        </w:rPr>
      </w:pPr>
      <w:r w:rsidRPr="4504416C" w:rsidR="28B00E79">
        <w:rPr>
          <w:sz w:val="28"/>
          <w:szCs w:val="28"/>
        </w:rPr>
        <w:t xml:space="preserve">Edmund Spenser </w:t>
      </w:r>
    </w:p>
    <w:p w:rsidR="7BD79A9C" w:rsidP="6AD9BEBF" w:rsidRDefault="7BD79A9C" w14:paraId="4789FE0B" w14:textId="2CEAFC4C">
      <w:pPr>
        <w:pStyle w:val="Normal"/>
        <w:ind w:left="0"/>
      </w:pPr>
      <w:r w:rsidR="7BD79A9C">
        <w:rPr/>
        <w:t>Edmund Spenser was</w:t>
      </w:r>
      <w:r w:rsidR="21868069">
        <w:rPr/>
        <w:t xml:space="preserve"> an English poet who</w:t>
      </w:r>
      <w:r w:rsidR="767F9E8F">
        <w:rPr/>
        <w:t xml:space="preserve">se mastery is most </w:t>
      </w:r>
      <w:r w:rsidR="767F9E8F">
        <w:rPr/>
        <w:t>evident</w:t>
      </w:r>
      <w:r w:rsidR="767F9E8F">
        <w:rPr/>
        <w:t xml:space="preserve"> </w:t>
      </w:r>
      <w:r w:rsidR="21868069">
        <w:rPr/>
        <w:t xml:space="preserve">in his </w:t>
      </w:r>
      <w:r w:rsidR="756C90F2">
        <w:rPr/>
        <w:t>best-known</w:t>
      </w:r>
      <w:r w:rsidR="21868069">
        <w:rPr/>
        <w:t xml:space="preserve"> work, </w:t>
      </w:r>
      <w:r w:rsidRPr="4504416C" w:rsidR="21868069">
        <w:rPr>
          <w:i w:val="1"/>
          <w:iCs w:val="1"/>
        </w:rPr>
        <w:t>The Faerie Queene</w:t>
      </w:r>
      <w:r w:rsidR="21868069">
        <w:rPr/>
        <w:t xml:space="preserve">, a </w:t>
      </w:r>
      <w:r w:rsidR="52D8C974">
        <w:rPr/>
        <w:t>fantastical</w:t>
      </w:r>
      <w:r w:rsidR="21868069">
        <w:rPr/>
        <w:t xml:space="preserve"> allegory celebrating the </w:t>
      </w:r>
      <w:r w:rsidR="4D28B2AD">
        <w:rPr/>
        <w:t>Tudor</w:t>
      </w:r>
      <w:r w:rsidR="21868069">
        <w:rPr/>
        <w:t xml:space="preserve"> dynasty and </w:t>
      </w:r>
      <w:r w:rsidR="570F5D46">
        <w:rPr/>
        <w:t>Elizabeth</w:t>
      </w:r>
      <w:r w:rsidR="21868069">
        <w:rPr/>
        <w:t xml:space="preserve"> the </w:t>
      </w:r>
      <w:r w:rsidR="21F036A6">
        <w:rPr/>
        <w:t>first.</w:t>
      </w:r>
    </w:p>
    <w:p w:rsidR="7BD79A9C" w:rsidP="6AD9BEBF" w:rsidRDefault="7BD79A9C" w14:paraId="02DE8DB5" w14:textId="77F9E3DC">
      <w:pPr>
        <w:pStyle w:val="Normal"/>
        <w:ind w:left="0"/>
      </w:pPr>
      <w:r w:rsidR="1E841B31">
        <w:rPr/>
        <w:t>In h</w:t>
      </w:r>
      <w:r w:rsidR="7BD79A9C">
        <w:rPr/>
        <w:t>is</w:t>
      </w:r>
      <w:r w:rsidR="7BD79A9C">
        <w:rPr/>
        <w:t xml:space="preserve"> </w:t>
      </w:r>
      <w:r w:rsidR="291E8713">
        <w:rPr/>
        <w:t>sonnet sequence, Amoretti, he utilises the Spenserian Sonnet form</w:t>
      </w:r>
      <w:r w:rsidR="7BD79A9C">
        <w:rPr/>
        <w:t xml:space="preserve"> (</w:t>
      </w:r>
      <w:r w:rsidR="7A3FBE6A">
        <w:rPr/>
        <w:t>defined by the interlocking rhyme scheme</w:t>
      </w:r>
      <w:r w:rsidR="7BD79A9C">
        <w:rPr/>
        <w:t xml:space="preserve"> </w:t>
      </w:r>
      <w:r w:rsidRPr="4504416C" w:rsidR="7BD79A9C">
        <w:rPr>
          <w:i w:val="1"/>
          <w:iCs w:val="1"/>
        </w:rPr>
        <w:t>abab</w:t>
      </w:r>
      <w:r w:rsidRPr="4504416C" w:rsidR="7BD79A9C">
        <w:rPr>
          <w:i w:val="1"/>
          <w:iCs w:val="1"/>
        </w:rPr>
        <w:t xml:space="preserve"> </w:t>
      </w:r>
      <w:r w:rsidRPr="4504416C" w:rsidR="7BD79A9C">
        <w:rPr>
          <w:i w:val="1"/>
          <w:iCs w:val="1"/>
        </w:rPr>
        <w:t>bcbc</w:t>
      </w:r>
      <w:r w:rsidRPr="4504416C" w:rsidR="7BD79A9C">
        <w:rPr>
          <w:i w:val="1"/>
          <w:iCs w:val="1"/>
        </w:rPr>
        <w:t xml:space="preserve"> </w:t>
      </w:r>
      <w:r w:rsidRPr="4504416C" w:rsidR="7BD79A9C">
        <w:rPr>
          <w:i w:val="1"/>
          <w:iCs w:val="1"/>
        </w:rPr>
        <w:t>cdcd</w:t>
      </w:r>
      <w:r w:rsidRPr="4504416C" w:rsidR="7BD79A9C">
        <w:rPr>
          <w:i w:val="1"/>
          <w:iCs w:val="1"/>
        </w:rPr>
        <w:t xml:space="preserve"> ee</w:t>
      </w:r>
      <w:r w:rsidR="7BD79A9C">
        <w:rPr/>
        <w:t>)</w:t>
      </w:r>
      <w:r w:rsidR="66201F44">
        <w:rPr/>
        <w:t>. This structure creates a sense of continuity and resolution that mirrors the progression of his relationship.</w:t>
      </w:r>
      <w:r w:rsidRPr="4504416C">
        <w:rPr>
          <w:rStyle w:val="FootnoteReference"/>
        </w:rPr>
        <w:footnoteReference w:id="8408"/>
      </w:r>
    </w:p>
    <w:p w:rsidR="2BE4C14F" w:rsidP="6AD9BEBF" w:rsidRDefault="2BE4C14F" w14:paraId="4D7D3BE4" w14:textId="7DFAD7B7">
      <w:pPr>
        <w:pStyle w:val="Normal"/>
        <w:ind w:left="0"/>
      </w:pPr>
      <w:r w:rsidR="2BE4C14F">
        <w:rPr/>
        <w:t xml:space="preserve">Comparing to Sir Thomas Wyatt, Spenser </w:t>
      </w:r>
      <w:r w:rsidR="2605769A">
        <w:rPr/>
        <w:t>bridges</w:t>
      </w:r>
      <w:r w:rsidR="2BE4C14F">
        <w:rPr/>
        <w:t xml:space="preserve"> the gap between </w:t>
      </w:r>
      <w:r w:rsidR="2BE4C14F">
        <w:rPr/>
        <w:t xml:space="preserve">literary representations of </w:t>
      </w:r>
      <w:r w:rsidR="0D41CC1C">
        <w:rPr/>
        <w:t xml:space="preserve">courtly </w:t>
      </w:r>
      <w:r w:rsidR="2BE4C14F">
        <w:rPr/>
        <w:t xml:space="preserve">love and </w:t>
      </w:r>
      <w:r w:rsidR="1306E232">
        <w:rPr/>
        <w:t xml:space="preserve">the reality of </w:t>
      </w:r>
      <w:r w:rsidR="2BE4C14F">
        <w:rPr/>
        <w:t xml:space="preserve">marriage. </w:t>
      </w:r>
      <w:r w:rsidRPr="6AD9BEBF">
        <w:rPr>
          <w:rStyle w:val="FootnoteReference"/>
        </w:rPr>
        <w:footnoteReference w:id="19618"/>
      </w:r>
      <w:r w:rsidR="0E1DF225">
        <w:rPr/>
        <w:t xml:space="preserve"> He achieves this by shifting the focus from a one-sided obsession to a mutual partnership. Within Amoretti, t</w:t>
      </w:r>
      <w:r w:rsidR="40124685">
        <w:rPr/>
        <w:t xml:space="preserve">emperance gives prowess to </w:t>
      </w:r>
      <w:bookmarkStart w:name="_Int_cuxZ9qpz" w:id="905757122"/>
      <w:r w:rsidR="40124685">
        <w:rPr/>
        <w:t xml:space="preserve">the </w:t>
      </w:r>
      <w:r w:rsidR="079C661B">
        <w:rPr/>
        <w:t xml:space="preserve">p</w:t>
      </w:r>
      <w:bookmarkEnd w:id="905757122"/>
      <w:r w:rsidR="40124685">
        <w:rPr/>
        <w:t xml:space="preserve">ro</w:t>
      </w:r>
      <w:r w:rsidR="608B97B2">
        <w:rPr/>
        <w:t xml:space="preserve">u</w:t>
      </w:r>
      <w:r w:rsidR="40124685">
        <w:rPr/>
        <w:t xml:space="preserve">d woman trope into a mutual concord of </w:t>
      </w:r>
      <w:r w:rsidR="40124685">
        <w:rPr/>
        <w:t>mutuality</w:t>
      </w:r>
      <w:r w:rsidR="3E741B42">
        <w:rPr/>
        <w:t>,</w:t>
      </w:r>
      <w:r w:rsidR="40124685">
        <w:rPr/>
        <w:t xml:space="preserve"> </w:t>
      </w:r>
      <w:r w:rsidRPr="6AD9BEBF">
        <w:rPr>
          <w:rStyle w:val="FootnoteReference"/>
        </w:rPr>
        <w:footnoteReference w:id="21920"/>
      </w:r>
      <w:r w:rsidR="7E12B4B8">
        <w:rPr/>
        <w:t xml:space="preserve"> where both </w:t>
      </w:r>
      <w:r w:rsidR="4102E6F6">
        <w:rPr/>
        <w:t>party's</w:t>
      </w:r>
      <w:r w:rsidR="7E12B4B8">
        <w:rPr/>
        <w:t xml:space="preserve"> find a shared </w:t>
      </w:r>
      <w:r w:rsidR="5BE8D841">
        <w:rPr/>
        <w:t>emotional</w:t>
      </w:r>
      <w:r w:rsidR="7E12B4B8">
        <w:rPr/>
        <w:t xml:space="preserve"> balance. </w:t>
      </w:r>
    </w:p>
    <w:p w:rsidR="7BC5A765" w:rsidP="4504416C" w:rsidRDefault="7BC5A765" w14:paraId="154F2D4E" w14:textId="000DC90E">
      <w:pPr>
        <w:pStyle w:val="Normal"/>
        <w:ind w:left="0"/>
        <w:jc w:val="center"/>
      </w:pPr>
      <w:r w:rsidR="7BC5A765">
        <w:rPr/>
        <w:t>‘So</w:t>
      </w:r>
      <w:r w:rsidR="7BC5A765">
        <w:rPr/>
        <w:t xml:space="preserve"> after long pursuit and vain assay,</w:t>
      </w:r>
    </w:p>
    <w:p w:rsidR="7BC5A765" w:rsidP="4504416C" w:rsidRDefault="7BC5A765" w14:paraId="12287D43" w14:textId="25ACDBBC">
      <w:pPr>
        <w:pStyle w:val="Normal"/>
        <w:ind w:left="0"/>
        <w:jc w:val="center"/>
      </w:pPr>
      <w:r w:rsidR="7BC5A765">
        <w:rPr/>
        <w:t>When I all weary had the chase forsook,</w:t>
      </w:r>
    </w:p>
    <w:p w:rsidR="7BC5A765" w:rsidP="4504416C" w:rsidRDefault="7BC5A765" w14:paraId="138CEEF5" w14:textId="599E9A36">
      <w:pPr>
        <w:pStyle w:val="Normal"/>
        <w:ind w:left="0"/>
        <w:jc w:val="center"/>
      </w:pPr>
      <w:r w:rsidR="7BC5A765">
        <w:rPr/>
        <w:t xml:space="preserve">The gentle deer </w:t>
      </w:r>
      <w:r w:rsidR="7BC5A765">
        <w:rPr/>
        <w:t>return'd</w:t>
      </w:r>
      <w:r w:rsidR="7BC5A765">
        <w:rPr/>
        <w:t xml:space="preserve"> the self-same way,</w:t>
      </w:r>
    </w:p>
    <w:p w:rsidR="7BC5A765" w:rsidP="4504416C" w:rsidRDefault="7BC5A765" w14:paraId="04B678C3" w14:textId="00CB031A">
      <w:pPr>
        <w:pStyle w:val="Normal"/>
        <w:ind w:left="0"/>
        <w:jc w:val="center"/>
      </w:pPr>
      <w:r w:rsidR="7BC5A765">
        <w:rPr/>
        <w:t>Thinking to quench her thirst at the next brook.’</w:t>
      </w:r>
    </w:p>
    <w:p w:rsidR="4504416C" w:rsidP="4504416C" w:rsidRDefault="4504416C" w14:paraId="4AAC0150" w14:textId="632B7F4C">
      <w:pPr>
        <w:pStyle w:val="Normal"/>
        <w:ind w:left="0"/>
      </w:pPr>
    </w:p>
    <w:p w:rsidR="33D8C206" w:rsidP="6AD9BEBF" w:rsidRDefault="33D8C206" w14:paraId="33C147C7" w14:textId="22D15798">
      <w:pPr>
        <w:pStyle w:val="Normal"/>
        <w:ind w:left="0"/>
      </w:pPr>
      <w:r w:rsidR="33D8C206">
        <w:rPr/>
        <w:t xml:space="preserve">In retrospect, th</w:t>
      </w:r>
      <w:r w:rsidR="6CA36BAC">
        <w:rPr/>
        <w:t xml:space="preserve">is leads to the</w:t>
      </w:r>
      <w:r w:rsidR="33D8C206">
        <w:rPr/>
        <w:t xml:space="preserve"> </w:t>
      </w:r>
      <w:r w:rsidRPr="4504416C" w:rsidR="33D8C206">
        <w:rPr>
          <w:i w:val="1"/>
          <w:iCs w:val="1"/>
        </w:rPr>
        <w:t xml:space="preserve">Epithalamion,</w:t>
      </w:r>
      <w:r w:rsidR="33D8C206">
        <w:rPr/>
        <w:t xml:space="preserve"> where the erotic is </w:t>
      </w:r>
      <w:r w:rsidR="33D8C206">
        <w:rPr/>
        <w:t>sanctified</w:t>
      </w:r>
      <w:r w:rsidR="33D8C206">
        <w:rPr/>
        <w:t xml:space="preserve"> by the </w:t>
      </w:r>
      <w:r w:rsidR="14C249BA">
        <w:rPr/>
        <w:t xml:space="preserve">P</w:t>
      </w:r>
      <w:r w:rsidR="33D8C206">
        <w:rPr/>
        <w:t xml:space="preserve">rotestant </w:t>
      </w:r>
      <w:r w:rsidR="7E5198EB">
        <w:rPr/>
        <w:t xml:space="preserve">R</w:t>
      </w:r>
      <w:r w:rsidR="7E5198EB">
        <w:rPr/>
        <w:t>eformation</w:t>
      </w:r>
      <w:r w:rsidR="33D8C206">
        <w:rPr/>
        <w:t xml:space="preserve"> ideals of marriage as a ‘conversion genre.’ </w:t>
      </w:r>
      <w:r w:rsidRPr="6AD9BEBF">
        <w:rPr>
          <w:rStyle w:val="FootnoteReference"/>
        </w:rPr>
        <w:footnoteReference w:id="9566"/>
      </w:r>
      <w:r w:rsidR="16A5C2E3">
        <w:rPr/>
        <w:t xml:space="preserve"> </w:t>
      </w:r>
      <w:r w:rsidR="55D8F64B">
        <w:rPr/>
        <w:t>Ultimately</w:t>
      </w:r>
      <w:r w:rsidR="16A5C2E3">
        <w:rPr/>
        <w:t>, the</w:t>
      </w:r>
      <w:r w:rsidR="16A5C2E3">
        <w:rPr/>
        <w:t xml:space="preserve"> core message is that love is won through </w:t>
      </w:r>
      <w:r w:rsidR="27694370">
        <w:rPr/>
        <w:t>patience</w:t>
      </w:r>
      <w:r w:rsidR="16A5C2E3">
        <w:rPr/>
        <w:t xml:space="preserve"> and the will to connect</w:t>
      </w:r>
      <w:r w:rsidR="48A92BFE">
        <w:rPr/>
        <w:t>.</w:t>
      </w:r>
      <w:r w:rsidR="28249AC3">
        <w:rPr/>
        <w:t xml:space="preserve"> </w:t>
      </w:r>
      <w:r w:rsidR="7DFDB02A">
        <w:rPr/>
        <w:t xml:space="preserve">While the pursuit </w:t>
      </w:r>
      <w:r w:rsidR="28249AC3">
        <w:rPr/>
        <w:t>can be tedious at times,</w:t>
      </w:r>
      <w:r w:rsidR="07D920ED">
        <w:rPr/>
        <w:t xml:space="preserve"> to have some</w:t>
      </w:r>
      <w:r w:rsidR="77188729">
        <w:rPr/>
        <w:t>one</w:t>
      </w:r>
      <w:r w:rsidR="07D920ED">
        <w:rPr/>
        <w:t xml:space="preserve"> come</w:t>
      </w:r>
      <w:r w:rsidR="4A82AC30">
        <w:rPr/>
        <w:t xml:space="preserve"> up</w:t>
      </w:r>
      <w:r w:rsidR="07D920ED">
        <w:rPr/>
        <w:t xml:space="preserve"> to you </w:t>
      </w:r>
      <w:r w:rsidR="2EB494B2">
        <w:rPr/>
        <w:t>voluntarily - rather than be hunted -</w:t>
      </w:r>
      <w:r w:rsidR="07D920ED">
        <w:rPr/>
        <w:t xml:space="preserve"> lead</w:t>
      </w:r>
      <w:r w:rsidR="3F062E2F">
        <w:rPr/>
        <w:t>s</w:t>
      </w:r>
      <w:r w:rsidR="07D920ED">
        <w:rPr/>
        <w:t xml:space="preserve"> to unexpected but </w:t>
      </w:r>
      <w:r w:rsidR="12153D68">
        <w:rPr/>
        <w:t>fulfilling</w:t>
      </w:r>
      <w:r w:rsidR="07D920ED">
        <w:rPr/>
        <w:t xml:space="preserve"> rewards. </w:t>
      </w:r>
    </w:p>
    <w:p w:rsidR="6AD9BEBF" w:rsidP="6AD9BEBF" w:rsidRDefault="6AD9BEBF" w14:paraId="012CDF90" w14:textId="7D36A72F">
      <w:pPr>
        <w:pStyle w:val="Normal"/>
        <w:ind w:left="0"/>
      </w:pPr>
    </w:p>
    <w:p w:rsidR="23AF1818" w:rsidP="4504416C" w:rsidRDefault="23AF1818" w14:paraId="4B497C3D" w14:textId="3BF0DF29">
      <w:pPr>
        <w:pStyle w:val="Normal"/>
        <w:ind w:left="0"/>
        <w:rPr>
          <w:sz w:val="28"/>
          <w:szCs w:val="28"/>
        </w:rPr>
      </w:pPr>
      <w:r w:rsidRPr="4504416C" w:rsidR="23AF1818">
        <w:rPr>
          <w:sz w:val="28"/>
          <w:szCs w:val="28"/>
        </w:rPr>
        <w:t>Comparative</w:t>
      </w:r>
      <w:r w:rsidRPr="4504416C" w:rsidR="61DEF07D">
        <w:rPr>
          <w:sz w:val="28"/>
          <w:szCs w:val="28"/>
        </w:rPr>
        <w:t xml:space="preserve"> A</w:t>
      </w:r>
      <w:r w:rsidRPr="4504416C" w:rsidR="23AF1818">
        <w:rPr>
          <w:sz w:val="28"/>
          <w:szCs w:val="28"/>
        </w:rPr>
        <w:t>nalysis</w:t>
      </w:r>
    </w:p>
    <w:p w:rsidR="56F4839C" w:rsidP="6AD9BEBF" w:rsidRDefault="56F4839C" w14:paraId="0B898F54" w14:textId="2D986BF0">
      <w:pPr>
        <w:pStyle w:val="Normal"/>
        <w:ind w:left="0"/>
      </w:pPr>
      <w:r w:rsidR="56F4839C">
        <w:rPr/>
        <w:t xml:space="preserve">In</w:t>
      </w:r>
      <w:r w:rsidR="3B77C46D">
        <w:rPr/>
        <w:t xml:space="preserve"> terms of</w:t>
      </w:r>
      <w:r w:rsidR="56F4839C">
        <w:rPr/>
        <w:t xml:space="preserve"> rhetorical form, </w:t>
      </w:r>
      <w:r w:rsidR="733AD47F">
        <w:rPr/>
        <w:t>W</w:t>
      </w:r>
      <w:r w:rsidR="56F4839C">
        <w:rPr/>
        <w:t>yatt</w:t>
      </w:r>
      <w:r w:rsidR="561CCE41">
        <w:rPr/>
        <w:t>’</w:t>
      </w:r>
      <w:r w:rsidR="56F4839C">
        <w:rPr/>
        <w:t xml:space="preserve">s poet</w:t>
      </w:r>
      <w:r w:rsidR="61950DA5">
        <w:rPr/>
        <w:t xml:space="preserve">ry</w:t>
      </w:r>
      <w:r w:rsidR="56F4839C">
        <w:rPr/>
        <w:t xml:space="preserve"> and frustrations </w:t>
      </w:r>
      <w:r w:rsidR="318908FB">
        <w:rPr/>
        <w:t xml:space="preserve">stand in stark contrast to</w:t>
      </w:r>
      <w:r w:rsidR="56F4839C">
        <w:rPr/>
        <w:t xml:space="preserve"> </w:t>
      </w:r>
      <w:r w:rsidR="3177702F">
        <w:rPr/>
        <w:t>Spenser's</w:t>
      </w:r>
      <w:r w:rsidR="56F4839C">
        <w:rPr/>
        <w:t xml:space="preserve"> polished </w:t>
      </w:r>
      <w:r w:rsidR="183E391E">
        <w:rPr/>
        <w:t>Petrarchan</w:t>
      </w:r>
      <w:r w:rsidR="56F4839C">
        <w:rPr/>
        <w:t xml:space="preserve"> lyricism</w:t>
      </w:r>
      <w:r w:rsidR="7426A003">
        <w:rPr/>
        <w:t xml:space="preserve">. While Wyatt’s verse often mirrors the turbulence of an unsettled mind, Spenser's structural harmony re</w:t>
      </w:r>
      <w:r w:rsidR="42A75883">
        <w:rPr/>
        <w:t xml:space="preserve">flects a sense of order and restraint</w:t>
      </w:r>
      <w:r w:rsidR="7426A003">
        <w:rPr/>
        <w:t xml:space="preserve">.</w:t>
      </w:r>
      <w:r w:rsidR="5149B545">
        <w:rPr/>
        <w:t xml:space="preserve"> </w:t>
      </w:r>
      <w:r w:rsidR="58A9CC41">
        <w:rPr/>
        <w:t xml:space="preserve">The difference is most visible in their respective muses – Wyatt</w:t>
      </w:r>
      <w:r w:rsidR="6C14EC88">
        <w:rPr/>
        <w:t xml:space="preserve">’s elusive mistress is a woman who is</w:t>
      </w:r>
      <w:r w:rsidR="58A9CC41">
        <w:rPr/>
        <w:t xml:space="preserve"> silent, </w:t>
      </w:r>
      <w:r w:rsidR="672D1A26">
        <w:rPr/>
        <w:t xml:space="preserve">beautiful</w:t>
      </w:r>
      <w:r w:rsidR="58A9CC41">
        <w:rPr/>
        <w:t xml:space="preserve"> and </w:t>
      </w:r>
      <w:r w:rsidR="6E3B20F3">
        <w:rPr/>
        <w:t xml:space="preserve">impossible to catch</w:t>
      </w:r>
      <w:r w:rsidR="58A9CC41">
        <w:rPr/>
        <w:t xml:space="preserve">. The distance between t</w:t>
      </w:r>
      <w:r w:rsidR="10A1AAEE">
        <w:rPr/>
        <w:t xml:space="preserve">hem</w:t>
      </w:r>
      <w:r w:rsidR="2D47730E">
        <w:rPr/>
        <w:t xml:space="preserve"> creates a dark, ‘</w:t>
      </w:r>
      <w:r w:rsidR="2D47730E">
        <w:rPr/>
        <w:t xml:space="preserve">bruising‘ energy</w:t>
      </w:r>
      <w:r w:rsidR="58A9CC41">
        <w:rPr/>
        <w:t xml:space="preserve">, </w:t>
      </w:r>
      <w:r w:rsidR="1C09D7BB">
        <w:rPr/>
        <w:t xml:space="preserve">transforming</w:t>
      </w:r>
      <w:r w:rsidR="58A9CC41">
        <w:rPr/>
        <w:t xml:space="preserve"> the sonnet</w:t>
      </w:r>
      <w:r w:rsidR="1A4BBC49">
        <w:rPr/>
        <w:t xml:space="preserve"> into a perpetual longing and </w:t>
      </w:r>
      <w:r w:rsidR="305E1E5B">
        <w:rPr/>
        <w:t xml:space="preserve">psychological</w:t>
      </w:r>
      <w:r w:rsidR="1A4BBC49">
        <w:rPr/>
        <w:t xml:space="preserve"> </w:t>
      </w:r>
      <w:r w:rsidR="1F42D703">
        <w:rPr/>
        <w:t xml:space="preserve">exhaustion</w:t>
      </w:r>
      <w:r w:rsidR="1A4BBC49">
        <w:rPr/>
        <w:t xml:space="preserve">. </w:t>
      </w:r>
      <w:r w:rsidR="06E975C2">
        <w:rPr/>
        <w:t xml:space="preserve">Whilst </w:t>
      </w:r>
      <w:r w:rsidR="1A4BBC49">
        <w:rPr/>
        <w:t xml:space="preserve">the interaction on </w:t>
      </w:r>
      <w:r w:rsidR="25F1ADA7">
        <w:rPr/>
        <w:t xml:space="preserve">S</w:t>
      </w:r>
      <w:r w:rsidR="13AB657A">
        <w:rPr/>
        <w:t xml:space="preserve">pencer's</w:t>
      </w:r>
      <w:r w:rsidR="1A4BBC49">
        <w:rPr/>
        <w:t xml:space="preserve"> </w:t>
      </w:r>
      <w:r w:rsidR="78CD6121">
        <w:rPr/>
        <w:t xml:space="preserve">muse</w:t>
      </w:r>
      <w:r w:rsidR="1A4BBC49">
        <w:rPr/>
        <w:t xml:space="preserve"> </w:t>
      </w:r>
      <w:r w:rsidR="3E32E2A4">
        <w:rPr/>
        <w:t xml:space="preserve">is more impactful and even hopeful</w:t>
      </w:r>
      <w:r w:rsidR="1A4BBC49">
        <w:rPr/>
        <w:t xml:space="preserve">. His lyric movement is not one of recursive </w:t>
      </w:r>
      <w:r w:rsidR="035D9EA9">
        <w:rPr/>
        <w:t xml:space="preserve">failure</w:t>
      </w:r>
      <w:r w:rsidR="1A4BBC49">
        <w:rPr/>
        <w:t xml:space="preserve">, but of </w:t>
      </w:r>
      <w:r w:rsidR="266CE0D0">
        <w:rPr/>
        <w:t xml:space="preserve">progression</w:t>
      </w:r>
      <w:r w:rsidR="1A4BBC49">
        <w:rPr/>
        <w:t xml:space="preserve"> </w:t>
      </w:r>
      <w:r w:rsidR="352FBCBB">
        <w:rPr/>
        <w:t xml:space="preserve">toward</w:t>
      </w:r>
      <w:r w:rsidR="1A4BBC49">
        <w:rPr/>
        <w:t xml:space="preserve"> </w:t>
      </w:r>
      <w:r w:rsidR="73A3D3FF">
        <w:rPr/>
        <w:t xml:space="preserve">the main goal: an actual wedding</w:t>
      </w:r>
      <w:r w:rsidR="1A4BBC49">
        <w:rPr/>
        <w:t xml:space="preserve">.</w:t>
      </w:r>
    </w:p>
    <w:p w:rsidR="78D2CD3C" w:rsidP="4504416C" w:rsidRDefault="78D2CD3C" w14:paraId="73C95F14" w14:textId="7E4B82DC">
      <w:pPr>
        <w:pStyle w:val="Normal"/>
        <w:ind w:left="0"/>
      </w:pPr>
      <w:r w:rsidR="78D2CD3C">
        <w:rPr/>
        <w:t xml:space="preserve">Therefore, the two poets </w:t>
      </w:r>
      <w:r w:rsidR="40C13009">
        <w:rPr/>
        <w:t xml:space="preserve">have </w:t>
      </w:r>
      <w:r w:rsidR="40C13009">
        <w:rPr/>
        <w:t>very different</w:t>
      </w:r>
      <w:r w:rsidR="78D2CD3C">
        <w:rPr/>
        <w:t xml:space="preserve"> </w:t>
      </w:r>
      <w:r w:rsidR="663AAB86">
        <w:rPr/>
        <w:t>views</w:t>
      </w:r>
      <w:r w:rsidR="78D2CD3C">
        <w:rPr/>
        <w:t xml:space="preserve"> </w:t>
      </w:r>
      <w:r w:rsidR="78D2CD3C">
        <w:rPr/>
        <w:t>o</w:t>
      </w:r>
      <w:r w:rsidR="3F6F65CA">
        <w:rPr/>
        <w:t xml:space="preserve">n </w:t>
      </w:r>
      <w:r w:rsidR="2FADA13B">
        <w:rPr/>
        <w:t>temperance</w:t>
      </w:r>
      <w:r w:rsidR="78D2CD3C">
        <w:rPr/>
        <w:t xml:space="preserve"> in opposing ways. For Wyatt, </w:t>
      </w:r>
      <w:r w:rsidR="6EA8A748">
        <w:rPr/>
        <w:t>the</w:t>
      </w:r>
      <w:r w:rsidR="78D2CD3C">
        <w:rPr/>
        <w:t xml:space="preserve"> </w:t>
      </w:r>
      <w:r w:rsidR="49B0C8E9">
        <w:rPr/>
        <w:t>failure</w:t>
      </w:r>
      <w:r w:rsidR="78D2CD3C">
        <w:rPr/>
        <w:t xml:space="preserve"> of </w:t>
      </w:r>
      <w:r w:rsidR="4E880F55">
        <w:rPr/>
        <w:t>temperance</w:t>
      </w:r>
      <w:r w:rsidR="78D2CD3C">
        <w:rPr/>
        <w:t xml:space="preserve">, </w:t>
      </w:r>
      <w:r w:rsidR="02045997">
        <w:rPr/>
        <w:t>his</w:t>
      </w:r>
      <w:r w:rsidR="78D2CD3C">
        <w:rPr/>
        <w:t xml:space="preserve"> inability </w:t>
      </w:r>
      <w:r w:rsidR="018F7A5E">
        <w:rPr/>
        <w:t>to control himself is what</w:t>
      </w:r>
      <w:r w:rsidR="78D2CD3C">
        <w:rPr/>
        <w:t xml:space="preserve"> serves as </w:t>
      </w:r>
      <w:r w:rsidR="56421ED5">
        <w:rPr/>
        <w:t>the</w:t>
      </w:r>
      <w:r w:rsidR="78D2CD3C">
        <w:rPr/>
        <w:t xml:space="preserve"> </w:t>
      </w:r>
      <w:r w:rsidR="15B35507">
        <w:rPr/>
        <w:t>primary</w:t>
      </w:r>
      <w:r w:rsidR="78D2CD3C">
        <w:rPr/>
        <w:t xml:space="preserve"> source of his poetic energy</w:t>
      </w:r>
      <w:r w:rsidR="5A0EE9A7">
        <w:rPr/>
        <w:t xml:space="preserve"> and raw </w:t>
      </w:r>
      <w:r w:rsidR="07FEA81E">
        <w:rPr/>
        <w:t>emotional</w:t>
      </w:r>
      <w:r w:rsidR="5A0EE9A7">
        <w:rPr/>
        <w:t xml:space="preserve"> grit.</w:t>
      </w:r>
      <w:r w:rsidR="6D5B5A3D">
        <w:rPr/>
        <w:t xml:space="preserve"> </w:t>
      </w:r>
      <w:r w:rsidR="12B7BEAE">
        <w:rPr/>
        <w:t>Spenser</w:t>
      </w:r>
      <w:r w:rsidR="5A0EE9A7">
        <w:rPr/>
        <w:t xml:space="preserve">, however, </w:t>
      </w:r>
      <w:r w:rsidR="7A6A9468">
        <w:rPr/>
        <w:t xml:space="preserve">sees </w:t>
      </w:r>
      <w:r w:rsidR="5A0EE9A7">
        <w:rPr/>
        <w:t xml:space="preserve">temperance </w:t>
      </w:r>
      <w:r w:rsidR="5EEC9090">
        <w:rPr/>
        <w:t xml:space="preserve">as </w:t>
      </w:r>
      <w:r w:rsidR="5A0EE9A7">
        <w:rPr/>
        <w:t>the</w:t>
      </w:r>
      <w:r w:rsidR="7089026A">
        <w:rPr/>
        <w:t xml:space="preserve"> </w:t>
      </w:r>
      <w:r w:rsidR="7089026A">
        <w:rPr/>
        <w:t>ultimate</w:t>
      </w:r>
      <w:r w:rsidR="5A0EE9A7">
        <w:rPr/>
        <w:t xml:space="preserve"> </w:t>
      </w:r>
      <w:r w:rsidR="61C347CF">
        <w:rPr/>
        <w:t>goal</w:t>
      </w:r>
      <w:r w:rsidR="5A0EE9A7">
        <w:rPr/>
        <w:t xml:space="preserve"> of the lyric form. </w:t>
      </w:r>
      <w:r w:rsidR="537A87F2">
        <w:rPr/>
        <w:t xml:space="preserve">To him, being able to master your desires is what makes a relationship successful – and a successful poem – possible. </w:t>
      </w:r>
    </w:p>
    <w:p w:rsidR="6AD9BEBF" w:rsidP="6AD9BEBF" w:rsidRDefault="6AD9BEBF" w14:paraId="499C3894" w14:textId="36614841">
      <w:pPr>
        <w:pStyle w:val="Normal"/>
      </w:pPr>
    </w:p>
    <w:p w:rsidR="1420C625" w:rsidP="4504416C" w:rsidRDefault="1420C625" w14:paraId="319C3C13" w14:textId="02977C56">
      <w:pPr>
        <w:pStyle w:val="Normal"/>
        <w:rPr>
          <w:sz w:val="28"/>
          <w:szCs w:val="28"/>
        </w:rPr>
      </w:pPr>
      <w:r w:rsidRPr="4504416C" w:rsidR="1420C625">
        <w:rPr>
          <w:sz w:val="28"/>
          <w:szCs w:val="28"/>
        </w:rPr>
        <w:t>I</w:t>
      </w:r>
      <w:r w:rsidRPr="4504416C" w:rsidR="7486D42D">
        <w:rPr>
          <w:sz w:val="28"/>
          <w:szCs w:val="28"/>
        </w:rPr>
        <w:t>n</w:t>
      </w:r>
      <w:r w:rsidRPr="4504416C" w:rsidR="1420C625">
        <w:rPr>
          <w:sz w:val="28"/>
          <w:szCs w:val="28"/>
        </w:rPr>
        <w:t xml:space="preserve"> C</w:t>
      </w:r>
      <w:r w:rsidRPr="4504416C" w:rsidR="765B7B46">
        <w:rPr>
          <w:sz w:val="28"/>
          <w:szCs w:val="28"/>
        </w:rPr>
        <w:t>onclusion</w:t>
      </w:r>
    </w:p>
    <w:p w:rsidR="1420C625" w:rsidP="4504416C" w:rsidRDefault="1420C625" w14:paraId="322E94B2" w14:textId="7C422B53">
      <w:pPr>
        <w:pStyle w:val="Normal"/>
      </w:pPr>
      <w:r w:rsidR="1420C625">
        <w:rPr/>
        <w:t xml:space="preserve">As </w:t>
      </w:r>
      <w:r w:rsidR="0B24AA86">
        <w:rPr/>
        <w:t xml:space="preserve">I </w:t>
      </w:r>
      <w:r w:rsidR="1420C625">
        <w:rPr/>
        <w:t xml:space="preserve">have mentioned before, we as human beings </w:t>
      </w:r>
      <w:r w:rsidR="1420C625">
        <w:rPr/>
        <w:t>showcase</w:t>
      </w:r>
      <w:r w:rsidR="1420C625">
        <w:rPr/>
        <w:t xml:space="preserve"> love in many unique ways. However, renaissance love is a spectrum from the </w:t>
      </w:r>
      <w:r w:rsidR="5752E4D1">
        <w:rPr/>
        <w:t>bruising</w:t>
      </w:r>
      <w:r w:rsidR="1420C625">
        <w:rPr/>
        <w:t xml:space="preserve"> kind o</w:t>
      </w:r>
      <w:r w:rsidR="15295633">
        <w:rPr/>
        <w:t xml:space="preserve">f </w:t>
      </w:r>
      <w:r w:rsidR="1420C625">
        <w:rPr/>
        <w:t xml:space="preserve">bliss found in courtly </w:t>
      </w:r>
      <w:r w:rsidR="34B27EF5">
        <w:rPr/>
        <w:t>frustration</w:t>
      </w:r>
      <w:r w:rsidR="1420C625">
        <w:rPr/>
        <w:t xml:space="preserve"> to the </w:t>
      </w:r>
      <w:r w:rsidR="283EE5DF">
        <w:rPr/>
        <w:t xml:space="preserve">mutual comfort of companionate marriage. </w:t>
      </w:r>
      <w:r w:rsidR="747F5B2B">
        <w:rPr/>
        <w:t xml:space="preserve">Temperance </w:t>
      </w:r>
      <w:r w:rsidR="61CF6A39">
        <w:rPr/>
        <w:t>acts as the fulcrum on this spectrum; it is the moral and emotional restraint that distinguishes a frantic, destructive obsession from a steady, lasting union.</w:t>
      </w:r>
    </w:p>
    <w:p w:rsidR="5F48364B" w:rsidP="4504416C" w:rsidRDefault="5F48364B" w14:paraId="7788DED9" w14:textId="28B5140A">
      <w:pPr>
        <w:pStyle w:val="Normal"/>
      </w:pPr>
      <w:r w:rsidR="5F48364B">
        <w:rPr/>
        <w:t>Both Sir Thomas Wyatt and Edmund Spenser write about the pursuit for love a</w:t>
      </w:r>
      <w:r w:rsidR="79D779EE">
        <w:rPr/>
        <w:t>s a</w:t>
      </w:r>
      <w:r w:rsidR="5F48364B">
        <w:rPr/>
        <w:t xml:space="preserve"> desire </w:t>
      </w:r>
      <w:r w:rsidR="1BECC645">
        <w:rPr/>
        <w:t xml:space="preserve">that can be deeply </w:t>
      </w:r>
      <w:r w:rsidR="5F48364B">
        <w:rPr/>
        <w:t xml:space="preserve">frustrating. However, </w:t>
      </w:r>
      <w:r w:rsidR="2C5329E2">
        <w:rPr/>
        <w:t>i</w:t>
      </w:r>
      <w:r w:rsidR="75AB8B92">
        <w:rPr/>
        <w:t>n</w:t>
      </w:r>
      <w:r w:rsidR="2C5329E2">
        <w:rPr/>
        <w:t xml:space="preserve"> </w:t>
      </w:r>
      <w:r w:rsidR="189B383B">
        <w:rPr/>
        <w:t>‘</w:t>
      </w:r>
      <w:r w:rsidR="2C5329E2">
        <w:rPr/>
        <w:t>Whoso List to Hunt</w:t>
      </w:r>
      <w:r w:rsidR="6DAA5A40">
        <w:rPr/>
        <w:t>’</w:t>
      </w:r>
      <w:r w:rsidR="2C5329E2">
        <w:rPr/>
        <w:t xml:space="preserve">, </w:t>
      </w:r>
      <w:r w:rsidR="5F48364B">
        <w:rPr/>
        <w:t>Wyatt displays his desire</w:t>
      </w:r>
      <w:r w:rsidR="5A91F47D">
        <w:rPr/>
        <w:t xml:space="preserve"> for the </w:t>
      </w:r>
      <w:r w:rsidR="3DD34388">
        <w:rPr/>
        <w:t>‘</w:t>
      </w:r>
      <w:r w:rsidR="5A91F47D">
        <w:rPr/>
        <w:t>hunt</w:t>
      </w:r>
      <w:r w:rsidR="2D6CA233">
        <w:rPr/>
        <w:t>’</w:t>
      </w:r>
      <w:r w:rsidR="5F48364B">
        <w:rPr/>
        <w:t xml:space="preserve"> as </w:t>
      </w:r>
      <w:r w:rsidR="09152EC3">
        <w:rPr/>
        <w:t xml:space="preserve">exhausting and unrequited, </w:t>
      </w:r>
      <w:r w:rsidR="2AA5D9F1">
        <w:rPr/>
        <w:t>resulting</w:t>
      </w:r>
      <w:r w:rsidR="09152EC3">
        <w:rPr/>
        <w:t xml:space="preserve"> </w:t>
      </w:r>
      <w:r w:rsidR="61D96310">
        <w:rPr/>
        <w:t>in</w:t>
      </w:r>
      <w:r w:rsidR="09152EC3">
        <w:rPr/>
        <w:t xml:space="preserve"> a dark</w:t>
      </w:r>
      <w:r w:rsidR="7D2248C2">
        <w:rPr/>
        <w:t>,</w:t>
      </w:r>
      <w:r w:rsidR="09152EC3">
        <w:rPr/>
        <w:t xml:space="preserve"> dejected </w:t>
      </w:r>
      <w:r w:rsidR="2E773D89">
        <w:rPr/>
        <w:t xml:space="preserve">sonnet </w:t>
      </w:r>
      <w:r w:rsidR="3601E6D0">
        <w:rPr/>
        <w:t>where neither</w:t>
      </w:r>
      <w:r w:rsidR="2E773D89">
        <w:rPr/>
        <w:t xml:space="preserve"> party can</w:t>
      </w:r>
      <w:r w:rsidR="47E6DBD6">
        <w:rPr/>
        <w:t xml:space="preserve"> truly </w:t>
      </w:r>
      <w:r w:rsidR="282F8B38">
        <w:rPr/>
        <w:t>possess</w:t>
      </w:r>
      <w:r w:rsidR="47E6DBD6">
        <w:rPr/>
        <w:t xml:space="preserve"> </w:t>
      </w:r>
      <w:r w:rsidR="2E773D89">
        <w:rPr/>
        <w:t xml:space="preserve">what they want. </w:t>
      </w:r>
      <w:r w:rsidR="00B49467">
        <w:rPr/>
        <w:t xml:space="preserve">In contrast, </w:t>
      </w:r>
      <w:r w:rsidR="2E773D89">
        <w:rPr/>
        <w:t>Spenser’s sonn</w:t>
      </w:r>
      <w:r w:rsidR="2E773D89">
        <w:rPr/>
        <w:t>et</w:t>
      </w:r>
      <w:r w:rsidR="61210229">
        <w:rPr/>
        <w:t xml:space="preserve"> </w:t>
      </w:r>
      <w:r w:rsidR="66356E55">
        <w:rPr/>
        <w:t>‘</w:t>
      </w:r>
      <w:r w:rsidR="61210229">
        <w:rPr/>
        <w:t>Like</w:t>
      </w:r>
      <w:r w:rsidR="61210229">
        <w:rPr/>
        <w:t xml:space="preserve"> as a Huntsman</w:t>
      </w:r>
      <w:r w:rsidR="14FDB973">
        <w:rPr/>
        <w:t>’</w:t>
      </w:r>
      <w:r w:rsidR="61210229">
        <w:rPr/>
        <w:t xml:space="preserve"> evokes a more celebratory chase</w:t>
      </w:r>
      <w:r w:rsidR="6C9A883C">
        <w:rPr/>
        <w:t>.</w:t>
      </w:r>
      <w:r w:rsidR="61210229">
        <w:rPr/>
        <w:t xml:space="preserve">, </w:t>
      </w:r>
      <w:r w:rsidR="5ECD49BE">
        <w:rPr/>
        <w:t>H</w:t>
      </w:r>
      <w:r w:rsidR="61210229">
        <w:rPr/>
        <w:t xml:space="preserve">is </w:t>
      </w:r>
      <w:r w:rsidR="61F2A912">
        <w:rPr/>
        <w:t xml:space="preserve">pursuit is </w:t>
      </w:r>
      <w:r w:rsidR="1464FBC4">
        <w:rPr/>
        <w:t>defined by</w:t>
      </w:r>
      <w:r w:rsidR="61F2A912">
        <w:rPr/>
        <w:t xml:space="preserve"> </w:t>
      </w:r>
      <w:r w:rsidR="7A1EA1D0">
        <w:rPr/>
        <w:t>perseverance</w:t>
      </w:r>
      <w:r w:rsidR="61F2A912">
        <w:rPr/>
        <w:t xml:space="preserve"> and the unpredictability of </w:t>
      </w:r>
      <w:r w:rsidR="30EC293C">
        <w:rPr/>
        <w:t xml:space="preserve">a </w:t>
      </w:r>
      <w:r w:rsidR="61F2A912">
        <w:rPr/>
        <w:t xml:space="preserve">love </w:t>
      </w:r>
      <w:r w:rsidR="16A2B325">
        <w:rPr/>
        <w:t xml:space="preserve">that is </w:t>
      </w:r>
      <w:r w:rsidR="61F2A912">
        <w:rPr/>
        <w:t xml:space="preserve">finally </w:t>
      </w:r>
      <w:r w:rsidR="76EE357E">
        <w:rPr/>
        <w:t>requited</w:t>
      </w:r>
      <w:r w:rsidR="7F36117F">
        <w:rPr/>
        <w:t xml:space="preserve"> through mutual consent. </w:t>
      </w:r>
    </w:p>
    <w:p w:rsidR="5F639BAA" w:rsidP="6AD9BEBF" w:rsidRDefault="5F639BAA" w14:paraId="24FA25AB" w14:textId="2B8EF596">
      <w:pPr>
        <w:pStyle w:val="Normal"/>
      </w:pPr>
      <w:r w:rsidR="5F639BAA">
        <w:rPr/>
        <w:t>In other words, temperance is the capacity to control these</w:t>
      </w:r>
      <w:r w:rsidR="4DC6FAE0">
        <w:rPr/>
        <w:t xml:space="preserve"> volatile</w:t>
      </w:r>
      <w:r w:rsidR="5F639BAA">
        <w:rPr/>
        <w:t xml:space="preserve"> desires through</w:t>
      </w:r>
      <w:r w:rsidR="15B92AC1">
        <w:rPr/>
        <w:t xml:space="preserve"> both</w:t>
      </w:r>
      <w:r w:rsidR="5F639BAA">
        <w:rPr/>
        <w:t xml:space="preserve"> the architecture of verse and the</w:t>
      </w:r>
      <w:r w:rsidR="13319A7F">
        <w:rPr/>
        <w:t xml:space="preserve"> social</w:t>
      </w:r>
      <w:r w:rsidR="5F639BAA">
        <w:rPr/>
        <w:t xml:space="preserve"> institution of marriage. </w:t>
      </w:r>
    </w:p>
    <w:p w:rsidR="6AD9BEBF" w:rsidP="6AD9BEBF" w:rsidRDefault="6AD9BEBF" w14:paraId="142FAF5E" w14:textId="70E3DE8D">
      <w:pPr>
        <w:pStyle w:val="Normal"/>
      </w:pPr>
    </w:p>
    <w:p w:rsidR="6AD9BEBF" w:rsidP="6AD9BEBF" w:rsidRDefault="6AD9BEBF" w14:paraId="74CD1322" w14:textId="1197640F">
      <w:pPr>
        <w:pStyle w:val="Normal"/>
      </w:pPr>
    </w:p>
    <w:p w:rsidR="44859BCB" w:rsidP="4504416C" w:rsidRDefault="44859BCB" w14:paraId="5195AA00" w14:textId="714B28F3">
      <w:pPr>
        <w:pStyle w:val="Normal"/>
        <w:rPr>
          <w:sz w:val="32"/>
          <w:szCs w:val="32"/>
        </w:rPr>
      </w:pPr>
      <w:r w:rsidRPr="4504416C" w:rsidR="44859BCB">
        <w:rPr>
          <w:sz w:val="32"/>
          <w:szCs w:val="32"/>
        </w:rPr>
        <w:t>References</w:t>
      </w:r>
    </w:p>
    <w:p w:rsidR="6AD9BEBF" w:rsidP="4504416C" w:rsidRDefault="6AD9BEBF" w14:paraId="7F261AF0" w14:textId="368903F2">
      <w:pPr>
        <w:pStyle w:val="Normal"/>
        <w:rPr>
          <w:sz w:val="22"/>
          <w:szCs w:val="22"/>
        </w:rPr>
      </w:pPr>
      <w:r w:rsidRPr="4504416C" w:rsidR="4EEECBB3">
        <w:rPr>
          <w:sz w:val="22"/>
          <w:szCs w:val="22"/>
        </w:rPr>
        <w:t>Britannica Editors,</w:t>
      </w:r>
      <w:r w:rsidRPr="4504416C" w:rsidR="4EEECBB3">
        <w:rPr>
          <w:i w:val="1"/>
          <w:iCs w:val="1"/>
          <w:sz w:val="22"/>
          <w:szCs w:val="22"/>
        </w:rPr>
        <w:t xml:space="preserve"> Sir Thomas Wyatt</w:t>
      </w:r>
      <w:r w:rsidRPr="4504416C" w:rsidR="4EEECBB3">
        <w:rPr>
          <w:sz w:val="22"/>
          <w:szCs w:val="22"/>
        </w:rPr>
        <w:t xml:space="preserve">, </w:t>
      </w:r>
      <w:r w:rsidRPr="4504416C" w:rsidR="4EEECBB3">
        <w:rPr>
          <w:sz w:val="22"/>
          <w:szCs w:val="22"/>
        </w:rPr>
        <w:t>Encyclopedia</w:t>
      </w:r>
      <w:r w:rsidRPr="4504416C" w:rsidR="4EEECBB3">
        <w:rPr>
          <w:sz w:val="22"/>
          <w:szCs w:val="22"/>
        </w:rPr>
        <w:t xml:space="preserve"> Britannica, 1 January 2026 https://www.britannica.com/biography/Thomas-Wyatt [accessed 11 May 2026]</w:t>
      </w:r>
      <w:r w:rsidRPr="4504416C" w:rsidR="6328F70B">
        <w:rPr>
          <w:sz w:val="22"/>
          <w:szCs w:val="22"/>
        </w:rPr>
        <w:t>.</w:t>
      </w:r>
    </w:p>
    <w:p w:rsidR="6AD9BEBF" w:rsidP="4504416C" w:rsidRDefault="6AD9BEBF" w14:paraId="285226C9" w14:textId="5DE6C941">
      <w:pPr>
        <w:pStyle w:val="Normal"/>
        <w:rPr>
          <w:sz w:val="22"/>
          <w:szCs w:val="22"/>
        </w:rPr>
      </w:pPr>
      <w:r w:rsidRPr="4504416C" w:rsidR="630EA64F">
        <w:rPr>
          <w:sz w:val="22"/>
          <w:szCs w:val="22"/>
        </w:rPr>
        <w:t>Craig, D. H, ‘A Hybrid Growth: Sidney’s Theory of Poetry in ‘An Apology for Poetry.’</w:t>
      </w:r>
      <w:r w:rsidRPr="4504416C" w:rsidR="630EA64F">
        <w:rPr>
          <w:i w:val="1"/>
          <w:iCs w:val="1"/>
          <w:sz w:val="22"/>
          <w:szCs w:val="22"/>
        </w:rPr>
        <w:t xml:space="preserve"> English Literary Renaissance</w:t>
      </w:r>
      <w:r w:rsidRPr="4504416C" w:rsidR="630EA64F">
        <w:rPr>
          <w:sz w:val="22"/>
          <w:szCs w:val="22"/>
        </w:rPr>
        <w:t>, vol. 10, no. 2, 1980, pp. 183–201. [accessed 11 May 2026]</w:t>
      </w:r>
      <w:r w:rsidRPr="4504416C" w:rsidR="51B7B03C">
        <w:rPr>
          <w:sz w:val="22"/>
          <w:szCs w:val="22"/>
        </w:rPr>
        <w:t>.</w:t>
      </w:r>
    </w:p>
    <w:p w:rsidR="6AD9BEBF" w:rsidP="4504416C" w:rsidRDefault="6AD9BEBF" w14:paraId="68882EE3" w14:textId="0CE784D2">
      <w:pPr>
        <w:pStyle w:val="Normal"/>
        <w:rPr>
          <w:sz w:val="22"/>
          <w:szCs w:val="22"/>
        </w:rPr>
      </w:pPr>
      <w:r w:rsidRPr="4504416C" w:rsidR="27F6688B">
        <w:rPr>
          <w:sz w:val="22"/>
          <w:szCs w:val="22"/>
        </w:rPr>
        <w:t xml:space="preserve">Hunt, Maurice, ‘Undoing Shakespearean Temperance.’ </w:t>
      </w:r>
      <w:r w:rsidRPr="4504416C" w:rsidR="27F6688B">
        <w:rPr>
          <w:i w:val="1"/>
          <w:iCs w:val="1"/>
          <w:sz w:val="22"/>
          <w:szCs w:val="22"/>
        </w:rPr>
        <w:t>Comparative Drama</w:t>
      </w:r>
      <w:r w:rsidRPr="4504416C" w:rsidR="27F6688B">
        <w:rPr>
          <w:sz w:val="22"/>
          <w:szCs w:val="22"/>
        </w:rPr>
        <w:t>, vol. 54, no. 1/2, 2020, pp. 73–96. [accessed 11 May 2026]</w:t>
      </w:r>
      <w:r w:rsidRPr="4504416C" w:rsidR="27AFCD3A">
        <w:rPr>
          <w:sz w:val="22"/>
          <w:szCs w:val="22"/>
        </w:rPr>
        <w:t>.</w:t>
      </w:r>
    </w:p>
    <w:p w:rsidR="6AD9BEBF" w:rsidP="4504416C" w:rsidRDefault="6AD9BEBF" w14:paraId="711B4790" w14:textId="09AEA875">
      <w:pPr>
        <w:pStyle w:val="Normal"/>
        <w:rPr>
          <w:sz w:val="22"/>
          <w:szCs w:val="22"/>
        </w:rPr>
      </w:pPr>
      <w:r w:rsidRPr="4504416C" w:rsidR="4EEECBB3">
        <w:rPr>
          <w:sz w:val="22"/>
          <w:szCs w:val="22"/>
        </w:rPr>
        <w:t>Johnson, K</w:t>
      </w:r>
      <w:r w:rsidRPr="4504416C" w:rsidR="32BA0118">
        <w:rPr>
          <w:sz w:val="22"/>
          <w:szCs w:val="22"/>
        </w:rPr>
        <w:t>ristin</w:t>
      </w:r>
      <w:r w:rsidRPr="4504416C" w:rsidR="5EC20DDA">
        <w:rPr>
          <w:sz w:val="22"/>
          <w:szCs w:val="22"/>
        </w:rPr>
        <w:t xml:space="preserve"> J.</w:t>
      </w:r>
      <w:r w:rsidRPr="4504416C" w:rsidR="4EEECBB3">
        <w:rPr>
          <w:sz w:val="22"/>
          <w:szCs w:val="22"/>
        </w:rPr>
        <w:t xml:space="preserve">, </w:t>
      </w:r>
      <w:r w:rsidRPr="4504416C" w:rsidR="4EEECBB3">
        <w:rPr>
          <w:i w:val="1"/>
          <w:iCs w:val="1"/>
          <w:sz w:val="22"/>
          <w:szCs w:val="22"/>
        </w:rPr>
        <w:t xml:space="preserve">Love, Lust and Literature in the Late Sixteenth Century, </w:t>
      </w:r>
      <w:r w:rsidRPr="4504416C" w:rsidR="4EEECBB3">
        <w:rPr>
          <w:sz w:val="22"/>
          <w:szCs w:val="22"/>
        </w:rPr>
        <w:t>(unpublished master’s thesis, Georgia Southern University, 2017)</w:t>
      </w:r>
      <w:r w:rsidRPr="4504416C" w:rsidR="0BF69B24">
        <w:rPr>
          <w:sz w:val="22"/>
          <w:szCs w:val="22"/>
        </w:rPr>
        <w:t>.</w:t>
      </w:r>
    </w:p>
    <w:p w:rsidR="6AD9BEBF" w:rsidP="4504416C" w:rsidRDefault="6AD9BEBF" w14:paraId="0D312B6A" w14:textId="62548488">
      <w:pPr>
        <w:pStyle w:val="Normal"/>
        <w:rPr>
          <w:sz w:val="22"/>
          <w:szCs w:val="22"/>
        </w:rPr>
      </w:pPr>
      <w:r w:rsidRPr="4504416C" w:rsidR="4EEECBB3">
        <w:rPr>
          <w:sz w:val="22"/>
          <w:szCs w:val="22"/>
        </w:rPr>
        <w:t xml:space="preserve">Kollmann, Judith J., </w:t>
      </w:r>
      <w:r w:rsidRPr="4504416C" w:rsidR="4EEECBB3">
        <w:rPr>
          <w:i w:val="1"/>
          <w:iCs w:val="1"/>
          <w:sz w:val="22"/>
          <w:szCs w:val="22"/>
        </w:rPr>
        <w:t xml:space="preserve">Eros, Philia, and Agape in Charles Williams’ </w:t>
      </w:r>
      <w:r w:rsidRPr="4504416C" w:rsidR="4EEECBB3">
        <w:rPr>
          <w:i w:val="1"/>
          <w:iCs w:val="1"/>
          <w:sz w:val="22"/>
          <w:szCs w:val="22"/>
        </w:rPr>
        <w:t>Arthuriad</w:t>
      </w:r>
      <w:r w:rsidRPr="4504416C" w:rsidR="5F6A1027">
        <w:rPr>
          <w:i w:val="1"/>
          <w:iCs w:val="1"/>
          <w:sz w:val="22"/>
          <w:szCs w:val="22"/>
        </w:rPr>
        <w:t>’</w:t>
      </w:r>
      <w:r w:rsidRPr="4504416C" w:rsidR="4EEECBB3">
        <w:rPr>
          <w:sz w:val="22"/>
          <w:szCs w:val="22"/>
        </w:rPr>
        <w:t>,</w:t>
      </w:r>
      <w:r w:rsidRPr="4504416C" w:rsidR="4EEECBB3">
        <w:rPr>
          <w:sz w:val="22"/>
          <w:szCs w:val="22"/>
        </w:rPr>
        <w:t xml:space="preserve"> </w:t>
      </w:r>
      <w:r w:rsidRPr="4504416C" w:rsidR="4EEECBB3">
        <w:rPr>
          <w:sz w:val="22"/>
          <w:szCs w:val="22"/>
        </w:rPr>
        <w:t>Mythlore</w:t>
      </w:r>
      <w:r w:rsidRPr="4504416C" w:rsidR="4EEECBB3">
        <w:rPr>
          <w:sz w:val="22"/>
          <w:szCs w:val="22"/>
        </w:rPr>
        <w:t>, 18.4 (1992), 9–14</w:t>
      </w:r>
      <w:r w:rsidRPr="4504416C" w:rsidR="523F1D58">
        <w:rPr>
          <w:sz w:val="22"/>
          <w:szCs w:val="22"/>
        </w:rPr>
        <w:t>.</w:t>
      </w:r>
    </w:p>
    <w:p w:rsidR="6AD9BEBF" w:rsidP="4504416C" w:rsidRDefault="6AD9BEBF" w14:paraId="57C7EC76" w14:textId="4E48C589">
      <w:pPr>
        <w:pStyle w:val="Normal"/>
        <w:rPr>
          <w:sz w:val="22"/>
          <w:szCs w:val="22"/>
        </w:rPr>
      </w:pPr>
      <w:r w:rsidRPr="4504416C" w:rsidR="0CE8694F">
        <w:rPr>
          <w:sz w:val="22"/>
          <w:szCs w:val="22"/>
        </w:rPr>
        <w:t>Kaplan, R</w:t>
      </w:r>
      <w:r w:rsidRPr="4504416C" w:rsidR="3D1C90CC">
        <w:rPr>
          <w:sz w:val="22"/>
          <w:szCs w:val="22"/>
        </w:rPr>
        <w:t>uth</w:t>
      </w:r>
      <w:r w:rsidRPr="4504416C" w:rsidR="0CE8694F">
        <w:rPr>
          <w:sz w:val="22"/>
          <w:szCs w:val="22"/>
        </w:rPr>
        <w:t xml:space="preserve">, ‘The Problem of Pity in Spenser’s </w:t>
      </w:r>
      <w:r w:rsidRPr="4504416C" w:rsidR="0CE8694F">
        <w:rPr>
          <w:sz w:val="22"/>
          <w:szCs w:val="22"/>
        </w:rPr>
        <w:t>Ruines</w:t>
      </w:r>
      <w:r w:rsidRPr="4504416C" w:rsidR="0CE8694F">
        <w:rPr>
          <w:sz w:val="22"/>
          <w:szCs w:val="22"/>
        </w:rPr>
        <w:t xml:space="preserve"> of Time and Amoretti</w:t>
      </w:r>
      <w:r w:rsidRPr="4504416C" w:rsidR="0CE8694F">
        <w:rPr>
          <w:sz w:val="22"/>
          <w:szCs w:val="22"/>
        </w:rPr>
        <w:t>’,</w:t>
      </w:r>
      <w:r w:rsidRPr="4504416C" w:rsidR="0CE8694F">
        <w:rPr>
          <w:sz w:val="22"/>
          <w:szCs w:val="22"/>
        </w:rPr>
        <w:t xml:space="preserve"> </w:t>
      </w:r>
      <w:r w:rsidRPr="4504416C" w:rsidR="0CE8694F">
        <w:rPr>
          <w:i w:val="1"/>
          <w:iCs w:val="1"/>
          <w:sz w:val="22"/>
          <w:szCs w:val="22"/>
        </w:rPr>
        <w:t>Spenser Studies</w:t>
      </w:r>
      <w:r w:rsidRPr="4504416C" w:rsidR="0CE8694F">
        <w:rPr>
          <w:sz w:val="22"/>
          <w:szCs w:val="22"/>
        </w:rPr>
        <w:t>, 29.1 (2014), 263–94 https://doi.org/10.7756/spst.029.012.263-294</w:t>
      </w:r>
      <w:r w:rsidRPr="4504416C" w:rsidR="24294F13">
        <w:rPr>
          <w:sz w:val="22"/>
          <w:szCs w:val="22"/>
        </w:rPr>
        <w:t>.</w:t>
      </w:r>
    </w:p>
    <w:p w:rsidR="6AD9BEBF" w:rsidP="4504416C" w:rsidRDefault="6AD9BEBF" w14:paraId="7E6EA7F9" w14:textId="5AF5D684">
      <w:pPr>
        <w:pStyle w:val="Normal"/>
        <w:rPr>
          <w:sz w:val="22"/>
          <w:szCs w:val="22"/>
        </w:rPr>
      </w:pPr>
      <w:r w:rsidRPr="4504416C" w:rsidR="4EEECBB3">
        <w:rPr>
          <w:sz w:val="22"/>
          <w:szCs w:val="22"/>
        </w:rPr>
        <w:t>Shufran</w:t>
      </w:r>
      <w:r w:rsidRPr="4504416C" w:rsidR="4EEECBB3">
        <w:rPr>
          <w:sz w:val="22"/>
          <w:szCs w:val="22"/>
        </w:rPr>
        <w:t xml:space="preserve">, Lauren, </w:t>
      </w:r>
      <w:r w:rsidRPr="4504416C" w:rsidR="4EEECBB3">
        <w:rPr>
          <w:i w:val="1"/>
          <w:iCs w:val="1"/>
          <w:sz w:val="22"/>
          <w:szCs w:val="22"/>
        </w:rPr>
        <w:t xml:space="preserve">The Protestant </w:t>
      </w:r>
      <w:r w:rsidRPr="4504416C" w:rsidR="4EEECBB3">
        <w:rPr>
          <w:i w:val="1"/>
          <w:iCs w:val="1"/>
          <w:sz w:val="22"/>
          <w:szCs w:val="22"/>
        </w:rPr>
        <w:t>Reformation</w:t>
      </w:r>
      <w:r w:rsidRPr="4504416C" w:rsidR="4EEECBB3">
        <w:rPr>
          <w:i w:val="1"/>
          <w:iCs w:val="1"/>
          <w:sz w:val="22"/>
          <w:szCs w:val="22"/>
        </w:rPr>
        <w:t xml:space="preserve"> and the English Amatory Sonnet Sequence: Seeking Salvation in Love Poetry </w:t>
      </w:r>
      <w:r w:rsidRPr="4504416C" w:rsidR="4EEECBB3">
        <w:rPr>
          <w:sz w:val="22"/>
          <w:szCs w:val="22"/>
        </w:rPr>
        <w:t>(unpublished doctoral thesis, University of California, Santa Cruz, 2017)</w:t>
      </w:r>
      <w:r w:rsidRPr="4504416C" w:rsidR="18B58816">
        <w:rPr>
          <w:sz w:val="22"/>
          <w:szCs w:val="22"/>
        </w:rPr>
        <w:t>.</w:t>
      </w:r>
    </w:p>
    <w:p w:rsidR="6AD9BEBF" w:rsidP="4504416C" w:rsidRDefault="6AD9BEBF" w14:paraId="2577305A" w14:textId="489DEDCF">
      <w:pPr>
        <w:pStyle w:val="Normal"/>
        <w:rPr>
          <w:i w:val="0"/>
          <w:iCs w:val="0"/>
          <w:sz w:val="22"/>
          <w:szCs w:val="22"/>
        </w:rPr>
      </w:pPr>
      <w:r w:rsidRPr="4504416C" w:rsidR="4EEECBB3">
        <w:rPr>
          <w:sz w:val="22"/>
          <w:szCs w:val="22"/>
        </w:rPr>
        <w:t xml:space="preserve">Smith, D. K., </w:t>
      </w:r>
      <w:r w:rsidRPr="4504416C" w:rsidR="463FABAD">
        <w:rPr>
          <w:sz w:val="22"/>
          <w:szCs w:val="22"/>
        </w:rPr>
        <w:t>‘</w:t>
      </w:r>
      <w:r w:rsidRPr="4504416C" w:rsidR="4EEECBB3">
        <w:rPr>
          <w:i w:val="0"/>
          <w:iCs w:val="0"/>
          <w:sz w:val="22"/>
          <w:szCs w:val="22"/>
        </w:rPr>
        <w:t>Structural Failure: Thomas Wyatt’s Petrarch in Early Modern England</w:t>
      </w:r>
      <w:r w:rsidRPr="4504416C" w:rsidR="1AEC0B99">
        <w:rPr>
          <w:i w:val="0"/>
          <w:iCs w:val="0"/>
          <w:sz w:val="22"/>
          <w:szCs w:val="22"/>
        </w:rPr>
        <w:t>’</w:t>
      </w:r>
      <w:r w:rsidRPr="4504416C" w:rsidR="4EEECBB3">
        <w:rPr>
          <w:i w:val="0"/>
          <w:iCs w:val="0"/>
          <w:sz w:val="22"/>
          <w:szCs w:val="22"/>
        </w:rPr>
        <w:t>,</w:t>
      </w:r>
      <w:r w:rsidRPr="4504416C" w:rsidR="4EEECBB3">
        <w:rPr>
          <w:i w:val="0"/>
          <w:iCs w:val="0"/>
          <w:sz w:val="22"/>
          <w:szCs w:val="22"/>
        </w:rPr>
        <w:t xml:space="preserve"> </w:t>
      </w:r>
      <w:r w:rsidRPr="4504416C" w:rsidR="4EEECBB3">
        <w:rPr>
          <w:i w:val="1"/>
          <w:iCs w:val="1"/>
          <w:sz w:val="22"/>
          <w:szCs w:val="22"/>
        </w:rPr>
        <w:t>ELH</w:t>
      </w:r>
      <w:r w:rsidRPr="4504416C" w:rsidR="4EEECBB3">
        <w:rPr>
          <w:i w:val="0"/>
          <w:iCs w:val="0"/>
          <w:sz w:val="22"/>
          <w:szCs w:val="22"/>
        </w:rPr>
        <w:t>, 89.3 (2022), 575–601</w:t>
      </w:r>
      <w:r w:rsidRPr="4504416C" w:rsidR="7A7EEEE1">
        <w:rPr>
          <w:i w:val="0"/>
          <w:iCs w:val="0"/>
          <w:sz w:val="22"/>
          <w:szCs w:val="22"/>
        </w:rPr>
        <w:t>.</w:t>
      </w:r>
    </w:p>
    <w:p w:rsidR="6AD9BEBF" w:rsidP="4504416C" w:rsidRDefault="6AD9BEBF" w14:paraId="30407BA5" w14:textId="1B556F75">
      <w:pPr>
        <w:pStyle w:val="Normal"/>
        <w:rPr>
          <w:sz w:val="22"/>
          <w:szCs w:val="22"/>
        </w:rPr>
      </w:pPr>
      <w:r w:rsidRPr="4504416C" w:rsidR="06655BCD">
        <w:rPr>
          <w:sz w:val="22"/>
          <w:szCs w:val="22"/>
        </w:rPr>
        <w:t>Vuillemin</w:t>
      </w:r>
      <w:r w:rsidRPr="4504416C" w:rsidR="06655BCD">
        <w:rPr>
          <w:sz w:val="22"/>
          <w:szCs w:val="22"/>
        </w:rPr>
        <w:t>, R</w:t>
      </w:r>
      <w:r w:rsidRPr="4504416C" w:rsidR="2A1C26D9">
        <w:rPr>
          <w:sz w:val="22"/>
          <w:szCs w:val="22"/>
        </w:rPr>
        <w:t>emi</w:t>
      </w:r>
      <w:r w:rsidRPr="4504416C" w:rsidR="06655BCD">
        <w:rPr>
          <w:sz w:val="22"/>
          <w:szCs w:val="22"/>
        </w:rPr>
        <w:t xml:space="preserve">. </w:t>
      </w:r>
      <w:r w:rsidRPr="4504416C" w:rsidR="4EEECBB3">
        <w:rPr>
          <w:sz w:val="22"/>
          <w:szCs w:val="22"/>
        </w:rPr>
        <w:t>“Love with excess of heat”:</w:t>
      </w:r>
      <w:r w:rsidRPr="4504416C" w:rsidR="4EEECBB3">
        <w:rPr>
          <w:i w:val="1"/>
          <w:iCs w:val="1"/>
          <w:sz w:val="22"/>
          <w:szCs w:val="22"/>
        </w:rPr>
        <w:t xml:space="preserve"> The sonnet and Petrarchan excess in the late Elizabethan and early Jacobean periods</w:t>
      </w:r>
      <w:r w:rsidRPr="4504416C" w:rsidR="4EEECBB3">
        <w:rPr>
          <w:i w:val="1"/>
          <w:iCs w:val="1"/>
          <w:sz w:val="22"/>
          <w:szCs w:val="22"/>
        </w:rPr>
        <w:t>’</w:t>
      </w:r>
      <w:r w:rsidRPr="4504416C" w:rsidR="4EEECBB3">
        <w:rPr>
          <w:sz w:val="22"/>
          <w:szCs w:val="22"/>
        </w:rPr>
        <w:t>,</w:t>
      </w:r>
      <w:r w:rsidRPr="4504416C" w:rsidR="7689EDF9">
        <w:rPr>
          <w:sz w:val="22"/>
          <w:szCs w:val="22"/>
        </w:rPr>
        <w:t xml:space="preserve"> XVII-XVIII, 71, 99-120. https://doi.org/10.4000/1718.395 </w:t>
      </w:r>
      <w:r w:rsidRPr="4504416C" w:rsidR="4EEECBB3">
        <w:rPr>
          <w:sz w:val="22"/>
          <w:szCs w:val="22"/>
        </w:rPr>
        <w:t>[accessed 11 May 2026]</w:t>
      </w:r>
      <w:r w:rsidRPr="4504416C" w:rsidR="23488FBC">
        <w:rPr>
          <w:sz w:val="22"/>
          <w:szCs w:val="22"/>
        </w:rPr>
        <w:t>.</w:t>
      </w:r>
    </w:p>
    <w:p w:rsidR="6AD9BEBF" w:rsidP="4504416C" w:rsidRDefault="6AD9BEBF" w14:paraId="1AF473F9" w14:textId="6FFAE64C">
      <w:pPr>
        <w:pStyle w:val="Normal"/>
        <w:rPr>
          <w:sz w:val="22"/>
          <w:szCs w:val="22"/>
        </w:rPr>
      </w:pPr>
      <w:r w:rsidRPr="4504416C" w:rsidR="0CA95F80">
        <w:rPr>
          <w:sz w:val="22"/>
          <w:szCs w:val="22"/>
        </w:rPr>
        <w:t xml:space="preserve">Williams, Charles, </w:t>
      </w:r>
      <w:r w:rsidRPr="4504416C" w:rsidR="0CA95F80">
        <w:rPr>
          <w:i w:val="1"/>
          <w:iCs w:val="1"/>
          <w:sz w:val="22"/>
          <w:szCs w:val="22"/>
        </w:rPr>
        <w:t>The Image of the City and Other Essays</w:t>
      </w:r>
      <w:r w:rsidRPr="4504416C" w:rsidR="0CA95F80">
        <w:rPr>
          <w:sz w:val="22"/>
          <w:szCs w:val="22"/>
        </w:rPr>
        <w:t>, ed. (</w:t>
      </w:r>
      <w:r w:rsidRPr="4504416C" w:rsidR="0CA95F80">
        <w:rPr>
          <w:sz w:val="22"/>
          <w:szCs w:val="22"/>
        </w:rPr>
        <w:t>Apocryphile</w:t>
      </w:r>
      <w:r w:rsidRPr="4504416C" w:rsidR="0CA95F80">
        <w:rPr>
          <w:sz w:val="22"/>
          <w:szCs w:val="22"/>
        </w:rPr>
        <w:t xml:space="preserve"> Press, 2007) </w:t>
      </w:r>
      <w:r w:rsidRPr="4504416C" w:rsidR="778D450A">
        <w:rPr>
          <w:sz w:val="22"/>
          <w:szCs w:val="22"/>
        </w:rPr>
        <w:t>.</w:t>
      </w:r>
    </w:p>
    <w:p w:rsidR="6AD9BEBF" w:rsidP="6AD9BEBF" w:rsidRDefault="6AD9BEBF" w14:paraId="5E249C1C" w14:textId="27392C2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4C4CE97C" w:rsidRDefault="4C4CE97C" w14:paraId="346C7B0B" w14:textId="5E6E6BF0">
      <w:pPr>
        <w:spacing w:after="0" w:line="240" w:lineRule="auto"/>
      </w:pPr>
      <w:r>
        <w:separator/>
      </w:r>
    </w:p>
  </w:footnote>
  <w:footnote w:type="continuationSeparator" w:id="0">
    <w:p w:rsidR="4C4CE97C" w:rsidRDefault="4C4CE97C" w14:paraId="16BECB21" w14:textId="21A49326">
      <w:pPr>
        <w:spacing w:after="0" w:line="240" w:lineRule="auto"/>
      </w:pPr>
      <w:r>
        <w:continuationSeparator/>
      </w:r>
    </w:p>
  </w:footnote>
  <w:footnote w:id="26149">
    <w:p w:rsidR="4C4CE97C" w:rsidP="4C4CE97C" w:rsidRDefault="4C4CE97C" w14:paraId="27FC2079" w14:textId="55230485">
      <w:pPr>
        <w:pStyle w:val="FootnoteText"/>
        <w:bidi w:val="0"/>
      </w:pPr>
      <w:r w:rsidRPr="4C4CE97C">
        <w:rPr>
          <w:rStyle w:val="FootnoteReference"/>
        </w:rPr>
        <w:footnoteRef/>
      </w:r>
      <w:r w:rsidR="4504416C">
        <w:rPr/>
        <w:t xml:space="preserve"> Maurice Hunt, ‘Undoing Shakespearean Temperance.’ </w:t>
      </w:r>
      <w:r w:rsidRPr="4504416C" w:rsidR="4504416C">
        <w:rPr>
          <w:i w:val="1"/>
          <w:iCs w:val="1"/>
        </w:rPr>
        <w:t>Comparative Drama</w:t>
      </w:r>
      <w:r w:rsidR="4504416C">
        <w:rPr/>
        <w:t>, vol. 54, no. 1/2, 2020, pp. 73–96. [accessed 11 May 2026] p. 73-74</w:t>
      </w:r>
    </w:p>
  </w:footnote>
  <w:footnote w:id="8927">
    <w:p w:rsidR="6AD9BEBF" w:rsidP="6AD9BEBF" w:rsidRDefault="6AD9BEBF" w14:paraId="25A2A051" w14:textId="401C796C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</w:t>
      </w:r>
      <w:r w:rsidR="4504416C">
        <w:rPr/>
        <w:t>Remi Vuillemin, ‘Love with excess of heat’:</w:t>
      </w:r>
      <w:r w:rsidRPr="4504416C" w:rsidR="4504416C">
        <w:rPr>
          <w:i w:val="1"/>
          <w:iCs w:val="1"/>
        </w:rPr>
        <w:t xml:space="preserve"> The sonnet and Petrarchan excess in the late Elizabethan and early Jacobean periods</w:t>
      </w:r>
      <w:r w:rsidRPr="4504416C" w:rsidR="4504416C">
        <w:rPr>
          <w:i w:val="1"/>
          <w:iCs w:val="1"/>
        </w:rPr>
        <w:t>’</w:t>
      </w:r>
      <w:r w:rsidR="4504416C">
        <w:rPr/>
        <w:t>,</w:t>
      </w:r>
      <w:r w:rsidR="4504416C">
        <w:rPr/>
        <w:t xml:space="preserve"> XVII-XVIII, 71, 99-120. p. 101</w:t>
      </w:r>
    </w:p>
  </w:footnote>
  <w:footnote w:id="26182">
    <w:p w:rsidR="6AD9BEBF" w:rsidP="6AD9BEBF" w:rsidRDefault="6AD9BEBF" w14:paraId="58CFF5CE" w14:textId="13BF10C5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</w:t>
      </w:r>
      <w:r w:rsidR="4504416C">
        <w:rPr/>
        <w:t xml:space="preserve">J</w:t>
      </w:r>
      <w:r w:rsidR="4504416C">
        <w:rPr/>
        <w:t>udith</w:t>
      </w:r>
      <w:r w:rsidR="4504416C">
        <w:rPr/>
        <w:t xml:space="preserve"> </w:t>
      </w:r>
      <w:r w:rsidR="4504416C">
        <w:rPr/>
        <w:t xml:space="preserve">K</w:t>
      </w:r>
      <w:r w:rsidR="4504416C">
        <w:rPr/>
        <w:t>ilimann</w:t>
      </w:r>
      <w:r w:rsidR="4504416C">
        <w:rPr/>
        <w:t xml:space="preserve">, </w:t>
      </w:r>
      <w:r w:rsidRPr="4504416C" w:rsidR="4504416C">
        <w:rPr>
          <w:i w:val="1"/>
          <w:iCs w:val="1"/>
        </w:rPr>
        <w:t xml:space="preserve">Eros, Philia, and Agape in Charles Williams’ </w:t>
      </w:r>
      <w:r w:rsidRPr="4504416C" w:rsidR="4504416C">
        <w:rPr>
          <w:i w:val="1"/>
          <w:iCs w:val="1"/>
        </w:rPr>
        <w:t>Arthuriad</w:t>
      </w:r>
      <w:r w:rsidR="4504416C">
        <w:rPr/>
        <w:t xml:space="preserve">, </w:t>
      </w:r>
      <w:r w:rsidR="4504416C">
        <w:rPr/>
        <w:t>Mythlore</w:t>
      </w:r>
      <w:r w:rsidR="4504416C">
        <w:rPr/>
        <w:t>, 18.4 (1992),</w:t>
      </w:r>
      <w:r w:rsidR="4504416C">
        <w:rPr/>
        <w:t xml:space="preserve"> p. 9</w:t>
      </w:r>
      <w:r w:rsidR="4504416C">
        <w:rPr/>
        <w:t>.</w:t>
      </w:r>
    </w:p>
  </w:footnote>
  <w:footnote w:id="30233">
    <w:p w:rsidR="6AD9BEBF" w:rsidP="6AD9BEBF" w:rsidRDefault="6AD9BEBF" w14:paraId="35BB84C8" w14:textId="560622C7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</w:t>
      </w:r>
      <w:r w:rsidR="4504416C">
        <w:rPr/>
        <w:t>Remi Vuillemin, ‘Love with excess of heat’:</w:t>
      </w:r>
      <w:r w:rsidRPr="4504416C" w:rsidR="4504416C">
        <w:rPr>
          <w:i w:val="1"/>
          <w:iCs w:val="1"/>
        </w:rPr>
        <w:t xml:space="preserve"> The sonnet and Petrarchan excess in the late Elizabethan and early Jacobean periods</w:t>
      </w:r>
      <w:r w:rsidRPr="4504416C" w:rsidR="4504416C">
        <w:rPr>
          <w:i w:val="1"/>
          <w:iCs w:val="1"/>
        </w:rPr>
        <w:t>’,</w:t>
      </w:r>
      <w:r w:rsidRPr="4504416C" w:rsidR="4504416C">
        <w:rPr>
          <w:i w:val="1"/>
          <w:iCs w:val="1"/>
        </w:rPr>
        <w:t xml:space="preserve"> </w:t>
      </w:r>
      <w:r w:rsidRPr="4504416C" w:rsidR="4504416C">
        <w:rPr>
          <w:i w:val="0"/>
          <w:iCs w:val="0"/>
        </w:rPr>
        <w:t>p. 102</w:t>
      </w:r>
    </w:p>
  </w:footnote>
  <w:footnote w:id="3810">
    <w:p w:rsidR="6AD9BEBF" w:rsidP="6AD9BEBF" w:rsidRDefault="6AD9BEBF" w14:paraId="2E3045B3" w14:textId="31A0B3B4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</w:t>
      </w:r>
      <w:r w:rsidR="4504416C">
        <w:rPr/>
        <w:t xml:space="preserve">Eto, </w:t>
      </w:r>
      <w:r w:rsidR="4504416C">
        <w:rPr/>
        <w:t xml:space="preserve">p. 101</w:t>
      </w:r>
    </w:p>
  </w:footnote>
  <w:footnote w:id="23184">
    <w:p w:rsidR="6AD9BEBF" w:rsidP="6AD9BEBF" w:rsidRDefault="6AD9BEBF" w14:paraId="4C2AE59F" w14:textId="166CB71E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</w:t>
      </w:r>
      <w:r w:rsidR="4504416C">
        <w:rPr/>
        <w:t xml:space="preserve">Kristin J. Johnson, </w:t>
      </w:r>
      <w:r w:rsidRPr="4504416C" w:rsidR="4504416C">
        <w:rPr>
          <w:i w:val="1"/>
          <w:iCs w:val="1"/>
        </w:rPr>
        <w:t>Love, Lust and Literature in the Late Sixteenth Century</w:t>
      </w:r>
      <w:r w:rsidR="4504416C">
        <w:rPr/>
        <w:t>, (unpublished master’s thesis, Georgia Southern University, 2017</w:t>
      </w:r>
      <w:r w:rsidR="4504416C">
        <w:rPr/>
        <w:t>) p.</w:t>
      </w:r>
      <w:r w:rsidR="4504416C">
        <w:rPr/>
        <w:t xml:space="preserve"> 54</w:t>
      </w:r>
    </w:p>
  </w:footnote>
  <w:footnote w:id="28732">
    <w:p w:rsidR="6AD9BEBF" w:rsidP="6AD9BEBF" w:rsidRDefault="6AD9BEBF" w14:paraId="5C766C77" w14:textId="6D6E9566">
      <w:pPr>
        <w:pStyle w:val="FootnoteText"/>
        <w:bidi w:val="0"/>
      </w:pPr>
      <w:r w:rsidRPr="6AD9BEBF">
        <w:rPr>
          <w:rStyle w:val="FootnoteReference"/>
        </w:rPr>
        <w:footnoteRef/>
      </w:r>
      <w:r w:rsidR="6AD9BEBF">
        <w:rPr/>
        <w:t xml:space="preserve"> love with exces of heat 2015</w:t>
      </w:r>
    </w:p>
  </w:footnote>
  <w:footnote w:id="19618">
    <w:p w:rsidR="6AD9BEBF" w:rsidP="6AD9BEBF" w:rsidRDefault="6AD9BEBF" w14:paraId="6A4429AC" w14:textId="0F337221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Kristin J. Johnson, </w:t>
      </w:r>
      <w:r w:rsidRPr="4504416C" w:rsidR="4504416C">
        <w:rPr>
          <w:i w:val="1"/>
          <w:iCs w:val="1"/>
        </w:rPr>
        <w:t>Love, Lust and Literature in the Late Sixteenth Century</w:t>
      </w:r>
      <w:r w:rsidR="4504416C">
        <w:rPr/>
        <w:t>, p. 12.</w:t>
      </w:r>
    </w:p>
  </w:footnote>
  <w:footnote w:id="21920">
    <w:p w:rsidR="6AD9BEBF" w:rsidP="6AD9BEBF" w:rsidRDefault="6AD9BEBF" w14:paraId="4648BA52" w14:textId="60668D2B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</w:t>
      </w:r>
      <w:r w:rsidR="4504416C">
        <w:rPr/>
        <w:t xml:space="preserve">Lauren Shufran, </w:t>
      </w:r>
      <w:r w:rsidRPr="4504416C" w:rsidR="4504416C">
        <w:rPr>
          <w:i w:val="1"/>
          <w:iCs w:val="1"/>
        </w:rPr>
        <w:t xml:space="preserve">The Protestant </w:t>
      </w:r>
      <w:r w:rsidRPr="4504416C" w:rsidR="4504416C">
        <w:rPr>
          <w:i w:val="1"/>
          <w:iCs w:val="1"/>
        </w:rPr>
        <w:t>Reformation</w:t>
      </w:r>
      <w:r w:rsidRPr="4504416C" w:rsidR="4504416C">
        <w:rPr>
          <w:i w:val="1"/>
          <w:iCs w:val="1"/>
        </w:rPr>
        <w:t xml:space="preserve"> and the English Amatory Sonnet Sequence: Seeking Salvation in Love Poetry</w:t>
      </w:r>
      <w:r w:rsidR="4504416C">
        <w:rPr/>
        <w:t xml:space="preserve"> (unpublished doctoral thesis, University of California, Santa Cruz, 2017</w:t>
      </w:r>
      <w:r w:rsidR="4504416C">
        <w:rPr/>
        <w:t>) p.</w:t>
      </w:r>
      <w:r w:rsidR="4504416C">
        <w:rPr/>
        <w:t xml:space="preserve"> 12</w:t>
      </w:r>
    </w:p>
  </w:footnote>
  <w:footnote w:id="9566">
    <w:p w:rsidR="6AD9BEBF" w:rsidP="6AD9BEBF" w:rsidRDefault="6AD9BEBF" w14:paraId="1C1BFBB9" w14:textId="44522B7F">
      <w:pPr>
        <w:pStyle w:val="FootnoteText"/>
        <w:bidi w:val="0"/>
      </w:pPr>
      <w:r w:rsidRPr="6AD9BEBF">
        <w:rPr>
          <w:rStyle w:val="FootnoteReference"/>
        </w:rPr>
        <w:footnoteRef/>
      </w:r>
      <w:r w:rsidR="4504416C">
        <w:rPr/>
        <w:t xml:space="preserve"> </w:t>
      </w:r>
      <w:r w:rsidR="4504416C">
        <w:rPr/>
        <w:t xml:space="preserve">Eto</w:t>
      </w:r>
      <w:r w:rsidR="4504416C">
        <w:rPr/>
        <w:t>, p. 13.</w:t>
      </w:r>
    </w:p>
  </w:footnote>
  <w:footnote w:id="5220">
    <w:p w:rsidR="4504416C" w:rsidP="4504416C" w:rsidRDefault="4504416C" w14:paraId="69193633" w14:textId="78C57DE6">
      <w:pPr>
        <w:pStyle w:val="FootnoteText"/>
        <w:bidi w:val="0"/>
      </w:pPr>
      <w:r w:rsidRPr="4504416C">
        <w:rPr>
          <w:rStyle w:val="FootnoteReference"/>
        </w:rPr>
        <w:footnoteRef/>
      </w:r>
      <w:r w:rsidR="4504416C">
        <w:rPr/>
        <w:t xml:space="preserve"> D. K. Smith, ‘Structural Failure: Thomas Wyatt’s Petrarch in Early Modern England.’</w:t>
      </w:r>
      <w:r w:rsidRPr="4504416C" w:rsidR="4504416C">
        <w:rPr>
          <w:i w:val="1"/>
          <w:iCs w:val="1"/>
        </w:rPr>
        <w:t xml:space="preserve"> </w:t>
      </w:r>
      <w:r w:rsidRPr="4504416C" w:rsidR="4504416C">
        <w:rPr>
          <w:i w:val="1"/>
          <w:iCs w:val="1"/>
        </w:rPr>
        <w:t>Elh</w:t>
      </w:r>
      <w:r w:rsidR="4504416C">
        <w:rPr/>
        <w:t>, 89(3), pp. 575-601.</w:t>
      </w:r>
    </w:p>
  </w:footnote>
  <w:footnote w:id="243">
    <w:p w:rsidR="4504416C" w:rsidP="4504416C" w:rsidRDefault="4504416C" w14:paraId="74050341" w14:textId="48DF0205">
      <w:pPr>
        <w:pStyle w:val="FootnoteText"/>
        <w:bidi w:val="0"/>
      </w:pPr>
      <w:r w:rsidRPr="4504416C">
        <w:rPr>
          <w:rStyle w:val="FootnoteReference"/>
        </w:rPr>
        <w:footnoteRef/>
      </w:r>
      <w:r w:rsidR="4504416C">
        <w:rPr/>
        <w:t xml:space="preserve"> Britannica Editors. ‘Sir Thomas Wyatt’, </w:t>
      </w:r>
      <w:r w:rsidR="4504416C">
        <w:rPr/>
        <w:t>E</w:t>
      </w:r>
      <w:r w:rsidR="4504416C">
        <w:rPr/>
        <w:t>ncyclopedia</w:t>
      </w:r>
      <w:r w:rsidR="4504416C">
        <w:rPr/>
        <w:t xml:space="preserve"> </w:t>
      </w:r>
      <w:r w:rsidR="4504416C">
        <w:rPr/>
        <w:t>Britannica, 1 Jan. 2026, https://www.britannica.com/biography/Thomas-Wyatt. [accessed 11 May 2026]</w:t>
      </w:r>
    </w:p>
  </w:footnote>
  <w:footnote w:id="1715">
    <w:p w:rsidR="4504416C" w:rsidP="4504416C" w:rsidRDefault="4504416C" w14:paraId="560EE938" w14:textId="47AB5ECE">
      <w:pPr>
        <w:pStyle w:val="FootnoteText"/>
        <w:bidi w:val="0"/>
      </w:pPr>
      <w:r w:rsidRPr="4504416C">
        <w:rPr>
          <w:rStyle w:val="FootnoteReference"/>
        </w:rPr>
        <w:footnoteRef/>
      </w:r>
      <w:r w:rsidR="4504416C">
        <w:rPr/>
        <w:t xml:space="preserve"> Charles Williams, </w:t>
      </w:r>
      <w:r w:rsidRPr="4504416C" w:rsidR="4504416C">
        <w:rPr>
          <w:i w:val="1"/>
          <w:iCs w:val="1"/>
        </w:rPr>
        <w:t>The Image of the City and Other Essays</w:t>
      </w:r>
      <w:r w:rsidR="4504416C">
        <w:rPr/>
        <w:t>, ed. (</w:t>
      </w:r>
      <w:r w:rsidR="4504416C">
        <w:rPr/>
        <w:t>Apocryphile</w:t>
      </w:r>
      <w:r w:rsidR="4504416C">
        <w:rPr/>
        <w:t xml:space="preserve"> Press, 2007) p. 159</w:t>
      </w:r>
    </w:p>
  </w:footnote>
  <w:footnote w:id="7860">
    <w:p w:rsidR="4504416C" w:rsidP="4504416C" w:rsidRDefault="4504416C" w14:paraId="4D090259" w14:textId="1E48E707">
      <w:pPr>
        <w:pStyle w:val="FootnoteText"/>
        <w:bidi w:val="0"/>
      </w:pPr>
      <w:r w:rsidRPr="4504416C">
        <w:rPr>
          <w:rStyle w:val="FootnoteReference"/>
        </w:rPr>
        <w:footnoteRef/>
      </w:r>
      <w:r w:rsidR="4504416C">
        <w:rPr/>
        <w:t xml:space="preserve"> D. H. Craig, ‘A Hybrid Growth: Sidney’s Theory of Poetry in ‘An Apology for Poetry.’</w:t>
      </w:r>
      <w:r w:rsidRPr="4504416C" w:rsidR="4504416C">
        <w:rPr>
          <w:i w:val="1"/>
          <w:iCs w:val="1"/>
        </w:rPr>
        <w:t xml:space="preserve"> English Literary Renaissance</w:t>
      </w:r>
      <w:r w:rsidR="4504416C">
        <w:rPr/>
        <w:t>, vol. 10, no. 2, 1980, pp. 183–201. [accessed 11 May 2026] p. 193.</w:t>
      </w:r>
    </w:p>
  </w:footnote>
  <w:footnote w:id="8408">
    <w:p w:rsidR="4504416C" w:rsidP="4504416C" w:rsidRDefault="4504416C" w14:paraId="4EA2C44F" w14:textId="6A8F1FAF">
      <w:pPr>
        <w:pStyle w:val="FootnoteText"/>
        <w:bidi w:val="0"/>
      </w:pPr>
      <w:r w:rsidRPr="4504416C">
        <w:rPr>
          <w:rStyle w:val="FootnoteReference"/>
        </w:rPr>
        <w:footnoteRef/>
      </w:r>
      <w:r w:rsidR="4504416C">
        <w:rPr/>
        <w:t xml:space="preserve"> Ruth Kaplan, The problem of pity in Spenser’s </w:t>
      </w:r>
      <w:r w:rsidR="4504416C">
        <w:rPr/>
        <w:t>Ruines</w:t>
      </w:r>
      <w:r w:rsidR="4504416C">
        <w:rPr/>
        <w:t xml:space="preserve"> of Time and Amoretti. </w:t>
      </w:r>
      <w:r w:rsidRPr="4504416C" w:rsidR="4504416C">
        <w:rPr>
          <w:i w:val="1"/>
          <w:iCs w:val="1"/>
        </w:rPr>
        <w:t>Spenser Studies</w:t>
      </w:r>
      <w:r w:rsidR="4504416C">
        <w:rPr/>
        <w:t xml:space="preserve">, 29(1), 263-294. </w:t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zUKVyAP2VCFDpn" int2:id="RBNLRgJC">
      <int2:state int2:type="spell" int2:value="Rejected"/>
    </int2:textHash>
    <int2:textHash int2:hashCode="JwVsLNznwDo0qz" int2:id="dUeVn8aA">
      <int2:state int2:type="spell" int2:value="Rejected"/>
    </int2:textHash>
    <int2:bookmark int2:bookmarkName="_Int_cuxZ9qpz" int2:invalidationBookmarkName="" int2:hashCode="U2ZyO9OYaCOYeV" int2:id="8sEYCE05">
      <int2:state int2:type="gram" int2:value="Rejected"/>
    </int2:bookmark>
    <int2:bookmark int2:bookmarkName="_Int_SuioLP9i" int2:invalidationBookmarkName="" int2:hashCode="AL01tq4Whqw4LG" int2:id="F1ZLQKky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e80b0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68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756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828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90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01f9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B487D9"/>
    <w:rsid w:val="002A7A1D"/>
    <w:rsid w:val="005910B1"/>
    <w:rsid w:val="0079E6FB"/>
    <w:rsid w:val="00A161AF"/>
    <w:rsid w:val="00B49467"/>
    <w:rsid w:val="018F7A5E"/>
    <w:rsid w:val="01FFF5A3"/>
    <w:rsid w:val="02045997"/>
    <w:rsid w:val="02BBB836"/>
    <w:rsid w:val="0337A2E3"/>
    <w:rsid w:val="035D9EA9"/>
    <w:rsid w:val="03778046"/>
    <w:rsid w:val="03B9D2F0"/>
    <w:rsid w:val="04602DA0"/>
    <w:rsid w:val="046783D8"/>
    <w:rsid w:val="04756729"/>
    <w:rsid w:val="04CCC9CE"/>
    <w:rsid w:val="04D39152"/>
    <w:rsid w:val="056F8EDE"/>
    <w:rsid w:val="05CB2A72"/>
    <w:rsid w:val="05D0BE5F"/>
    <w:rsid w:val="0648128D"/>
    <w:rsid w:val="06563CBC"/>
    <w:rsid w:val="06655BCD"/>
    <w:rsid w:val="06835293"/>
    <w:rsid w:val="068BEB1A"/>
    <w:rsid w:val="06A40F5F"/>
    <w:rsid w:val="06C76704"/>
    <w:rsid w:val="06E975C2"/>
    <w:rsid w:val="06EE98CA"/>
    <w:rsid w:val="07772737"/>
    <w:rsid w:val="078FC362"/>
    <w:rsid w:val="079C661B"/>
    <w:rsid w:val="07B27D20"/>
    <w:rsid w:val="07B36CF0"/>
    <w:rsid w:val="07D920ED"/>
    <w:rsid w:val="07EA7E9B"/>
    <w:rsid w:val="07FEA81E"/>
    <w:rsid w:val="0888443C"/>
    <w:rsid w:val="08A552C9"/>
    <w:rsid w:val="08F3C226"/>
    <w:rsid w:val="08FBDE84"/>
    <w:rsid w:val="09152EC3"/>
    <w:rsid w:val="09A17A23"/>
    <w:rsid w:val="09B9FBFE"/>
    <w:rsid w:val="09C018EB"/>
    <w:rsid w:val="09F8D42F"/>
    <w:rsid w:val="0A361763"/>
    <w:rsid w:val="0A45DD7D"/>
    <w:rsid w:val="0AB1D5CE"/>
    <w:rsid w:val="0B24AA86"/>
    <w:rsid w:val="0B34B1D6"/>
    <w:rsid w:val="0B853D41"/>
    <w:rsid w:val="0B87B32C"/>
    <w:rsid w:val="0BB2B1F1"/>
    <w:rsid w:val="0BB66459"/>
    <w:rsid w:val="0BC25A37"/>
    <w:rsid w:val="0BF69B24"/>
    <w:rsid w:val="0BF7A05D"/>
    <w:rsid w:val="0C2EC032"/>
    <w:rsid w:val="0C83CF9B"/>
    <w:rsid w:val="0CA95F80"/>
    <w:rsid w:val="0CC31523"/>
    <w:rsid w:val="0CE81C52"/>
    <w:rsid w:val="0CE8694F"/>
    <w:rsid w:val="0CFD9B88"/>
    <w:rsid w:val="0D41CC1C"/>
    <w:rsid w:val="0D5AE3BA"/>
    <w:rsid w:val="0D5D82C5"/>
    <w:rsid w:val="0D68DD92"/>
    <w:rsid w:val="0DFF07CE"/>
    <w:rsid w:val="0E094D81"/>
    <w:rsid w:val="0E1DF225"/>
    <w:rsid w:val="0EE08641"/>
    <w:rsid w:val="0F743921"/>
    <w:rsid w:val="0F944BB5"/>
    <w:rsid w:val="0FDD1063"/>
    <w:rsid w:val="0FE3E3CA"/>
    <w:rsid w:val="0FF6D096"/>
    <w:rsid w:val="10084F0F"/>
    <w:rsid w:val="10339F63"/>
    <w:rsid w:val="103B264E"/>
    <w:rsid w:val="103D7E4F"/>
    <w:rsid w:val="10A1AAEE"/>
    <w:rsid w:val="10AE20E4"/>
    <w:rsid w:val="10BDF446"/>
    <w:rsid w:val="10DBEB48"/>
    <w:rsid w:val="111C6FCB"/>
    <w:rsid w:val="11A85BAB"/>
    <w:rsid w:val="11BAE20D"/>
    <w:rsid w:val="11DE7FD8"/>
    <w:rsid w:val="11E7DB48"/>
    <w:rsid w:val="12153D68"/>
    <w:rsid w:val="125414D1"/>
    <w:rsid w:val="128D1E12"/>
    <w:rsid w:val="12B7BEAE"/>
    <w:rsid w:val="12ED67CD"/>
    <w:rsid w:val="1306E232"/>
    <w:rsid w:val="13319A7F"/>
    <w:rsid w:val="135BCBD8"/>
    <w:rsid w:val="138423BE"/>
    <w:rsid w:val="13866332"/>
    <w:rsid w:val="13AB657A"/>
    <w:rsid w:val="13D46911"/>
    <w:rsid w:val="13E85EA5"/>
    <w:rsid w:val="140D7BB7"/>
    <w:rsid w:val="1420C625"/>
    <w:rsid w:val="1464FBC4"/>
    <w:rsid w:val="14C249BA"/>
    <w:rsid w:val="14F4A36A"/>
    <w:rsid w:val="14FDB973"/>
    <w:rsid w:val="14FF6D88"/>
    <w:rsid w:val="150D477B"/>
    <w:rsid w:val="15295633"/>
    <w:rsid w:val="152B913C"/>
    <w:rsid w:val="15394A37"/>
    <w:rsid w:val="1568B0D5"/>
    <w:rsid w:val="157CC379"/>
    <w:rsid w:val="15803334"/>
    <w:rsid w:val="159030D7"/>
    <w:rsid w:val="15B35507"/>
    <w:rsid w:val="15B92AC1"/>
    <w:rsid w:val="15CAF2E7"/>
    <w:rsid w:val="162A0C3A"/>
    <w:rsid w:val="16809731"/>
    <w:rsid w:val="16A2B325"/>
    <w:rsid w:val="16A5C2E3"/>
    <w:rsid w:val="16D4B8F5"/>
    <w:rsid w:val="17C9BA44"/>
    <w:rsid w:val="17D2B8DF"/>
    <w:rsid w:val="182E064C"/>
    <w:rsid w:val="183E391E"/>
    <w:rsid w:val="186D4CEA"/>
    <w:rsid w:val="189B383B"/>
    <w:rsid w:val="18B58816"/>
    <w:rsid w:val="18C20AF7"/>
    <w:rsid w:val="19221D93"/>
    <w:rsid w:val="192386C2"/>
    <w:rsid w:val="1956776E"/>
    <w:rsid w:val="199F23D9"/>
    <w:rsid w:val="19A944D8"/>
    <w:rsid w:val="19B33235"/>
    <w:rsid w:val="19D585E4"/>
    <w:rsid w:val="1A3B38E7"/>
    <w:rsid w:val="1A4BBC49"/>
    <w:rsid w:val="1AEC0B99"/>
    <w:rsid w:val="1AEF6D99"/>
    <w:rsid w:val="1B30F6FB"/>
    <w:rsid w:val="1B65C10E"/>
    <w:rsid w:val="1BECC645"/>
    <w:rsid w:val="1C09D7BB"/>
    <w:rsid w:val="1C64C4DC"/>
    <w:rsid w:val="1CABC380"/>
    <w:rsid w:val="1D2FC44B"/>
    <w:rsid w:val="1D7B1B56"/>
    <w:rsid w:val="1E841B31"/>
    <w:rsid w:val="1E9EA187"/>
    <w:rsid w:val="1EAAD30B"/>
    <w:rsid w:val="1EE9EC8A"/>
    <w:rsid w:val="1F11A96E"/>
    <w:rsid w:val="1F42D703"/>
    <w:rsid w:val="1FAF57F5"/>
    <w:rsid w:val="1FE50FAF"/>
    <w:rsid w:val="201CB495"/>
    <w:rsid w:val="203F0A2C"/>
    <w:rsid w:val="208193A4"/>
    <w:rsid w:val="208E25F9"/>
    <w:rsid w:val="20AB5E4D"/>
    <w:rsid w:val="20CF9C54"/>
    <w:rsid w:val="213EBA6B"/>
    <w:rsid w:val="217AD5C4"/>
    <w:rsid w:val="218445E8"/>
    <w:rsid w:val="21868069"/>
    <w:rsid w:val="21F036A6"/>
    <w:rsid w:val="220C5D87"/>
    <w:rsid w:val="223773D2"/>
    <w:rsid w:val="22ED8725"/>
    <w:rsid w:val="23488FBC"/>
    <w:rsid w:val="2384B0AF"/>
    <w:rsid w:val="23AF1818"/>
    <w:rsid w:val="24294F13"/>
    <w:rsid w:val="243753E6"/>
    <w:rsid w:val="24387B22"/>
    <w:rsid w:val="249EAF58"/>
    <w:rsid w:val="24C445A0"/>
    <w:rsid w:val="24DF5023"/>
    <w:rsid w:val="24E4DB8C"/>
    <w:rsid w:val="24FD4FEA"/>
    <w:rsid w:val="252D990F"/>
    <w:rsid w:val="25315F41"/>
    <w:rsid w:val="2531B31E"/>
    <w:rsid w:val="25A9A7A7"/>
    <w:rsid w:val="25BBDF66"/>
    <w:rsid w:val="25D7867D"/>
    <w:rsid w:val="25EF7958"/>
    <w:rsid w:val="25F1ADA7"/>
    <w:rsid w:val="2605769A"/>
    <w:rsid w:val="261F7884"/>
    <w:rsid w:val="266CE0D0"/>
    <w:rsid w:val="2686CFA8"/>
    <w:rsid w:val="268D4925"/>
    <w:rsid w:val="26A0F98E"/>
    <w:rsid w:val="26AE88EF"/>
    <w:rsid w:val="26DECC00"/>
    <w:rsid w:val="26F64BB1"/>
    <w:rsid w:val="272ED2C5"/>
    <w:rsid w:val="27694370"/>
    <w:rsid w:val="27707F2B"/>
    <w:rsid w:val="27745D26"/>
    <w:rsid w:val="27AFCD3A"/>
    <w:rsid w:val="27F6688B"/>
    <w:rsid w:val="28249AC3"/>
    <w:rsid w:val="282F8B38"/>
    <w:rsid w:val="283EE5DF"/>
    <w:rsid w:val="28935B23"/>
    <w:rsid w:val="28B00E79"/>
    <w:rsid w:val="28B56ABD"/>
    <w:rsid w:val="291E8713"/>
    <w:rsid w:val="292E2F2F"/>
    <w:rsid w:val="294E4359"/>
    <w:rsid w:val="29728F4E"/>
    <w:rsid w:val="29FA343E"/>
    <w:rsid w:val="2A1C26D9"/>
    <w:rsid w:val="2A258B1B"/>
    <w:rsid w:val="2A3C015A"/>
    <w:rsid w:val="2A7E8FA3"/>
    <w:rsid w:val="2AA5D9F1"/>
    <w:rsid w:val="2AC3E3E4"/>
    <w:rsid w:val="2AD35BAF"/>
    <w:rsid w:val="2B66D8A4"/>
    <w:rsid w:val="2BBD1E36"/>
    <w:rsid w:val="2BBEEBB3"/>
    <w:rsid w:val="2BE4C14F"/>
    <w:rsid w:val="2BE7C391"/>
    <w:rsid w:val="2BE7CD17"/>
    <w:rsid w:val="2C034491"/>
    <w:rsid w:val="2C5329E2"/>
    <w:rsid w:val="2C85F853"/>
    <w:rsid w:val="2C976BE2"/>
    <w:rsid w:val="2CAD6FF0"/>
    <w:rsid w:val="2CC8C37E"/>
    <w:rsid w:val="2D1FD2A2"/>
    <w:rsid w:val="2D38112B"/>
    <w:rsid w:val="2D47730E"/>
    <w:rsid w:val="2D6CA233"/>
    <w:rsid w:val="2D741FB0"/>
    <w:rsid w:val="2DA581CA"/>
    <w:rsid w:val="2DDD359C"/>
    <w:rsid w:val="2DEFEAB8"/>
    <w:rsid w:val="2E3B3692"/>
    <w:rsid w:val="2E555C47"/>
    <w:rsid w:val="2E773D89"/>
    <w:rsid w:val="2EB494B2"/>
    <w:rsid w:val="2F53D481"/>
    <w:rsid w:val="2FADA13B"/>
    <w:rsid w:val="305E1E5B"/>
    <w:rsid w:val="30A4123D"/>
    <w:rsid w:val="30C96815"/>
    <w:rsid w:val="30E1E47D"/>
    <w:rsid w:val="30EC293C"/>
    <w:rsid w:val="3177702F"/>
    <w:rsid w:val="317982A3"/>
    <w:rsid w:val="318908FB"/>
    <w:rsid w:val="31DDA694"/>
    <w:rsid w:val="320D2DF1"/>
    <w:rsid w:val="3228B5E2"/>
    <w:rsid w:val="324C0445"/>
    <w:rsid w:val="325A49C9"/>
    <w:rsid w:val="32729C77"/>
    <w:rsid w:val="3281D02A"/>
    <w:rsid w:val="32BA0118"/>
    <w:rsid w:val="32C2586E"/>
    <w:rsid w:val="32E2EC84"/>
    <w:rsid w:val="32F812C5"/>
    <w:rsid w:val="33A2320C"/>
    <w:rsid w:val="33C6D345"/>
    <w:rsid w:val="33D8C206"/>
    <w:rsid w:val="33EF1FD2"/>
    <w:rsid w:val="34090501"/>
    <w:rsid w:val="3445489E"/>
    <w:rsid w:val="3450E1C0"/>
    <w:rsid w:val="3453D52D"/>
    <w:rsid w:val="34561C66"/>
    <w:rsid w:val="349A38B5"/>
    <w:rsid w:val="34B27EF5"/>
    <w:rsid w:val="34C6945B"/>
    <w:rsid w:val="34E233B0"/>
    <w:rsid w:val="35197AC9"/>
    <w:rsid w:val="351D49B5"/>
    <w:rsid w:val="352FBCBB"/>
    <w:rsid w:val="3583F3D7"/>
    <w:rsid w:val="35EAA839"/>
    <w:rsid w:val="3601E6D0"/>
    <w:rsid w:val="365CBB87"/>
    <w:rsid w:val="3698F78A"/>
    <w:rsid w:val="373FD30E"/>
    <w:rsid w:val="37458B02"/>
    <w:rsid w:val="376851E5"/>
    <w:rsid w:val="37841B36"/>
    <w:rsid w:val="37CBE4C1"/>
    <w:rsid w:val="3863EF4B"/>
    <w:rsid w:val="386AE3C3"/>
    <w:rsid w:val="39267B6A"/>
    <w:rsid w:val="398D65E8"/>
    <w:rsid w:val="39CAD0D6"/>
    <w:rsid w:val="39E2812A"/>
    <w:rsid w:val="3A2D3AA0"/>
    <w:rsid w:val="3A3485F7"/>
    <w:rsid w:val="3A6ACFA6"/>
    <w:rsid w:val="3A789694"/>
    <w:rsid w:val="3AA214DA"/>
    <w:rsid w:val="3ABA6226"/>
    <w:rsid w:val="3AC2FBE7"/>
    <w:rsid w:val="3AC5A140"/>
    <w:rsid w:val="3AEDC4B2"/>
    <w:rsid w:val="3B547B11"/>
    <w:rsid w:val="3B6BE183"/>
    <w:rsid w:val="3B77C46D"/>
    <w:rsid w:val="3B89F46B"/>
    <w:rsid w:val="3BCB1AB9"/>
    <w:rsid w:val="3BD62AED"/>
    <w:rsid w:val="3C036CA4"/>
    <w:rsid w:val="3C3400CD"/>
    <w:rsid w:val="3C377E0E"/>
    <w:rsid w:val="3C3FB8E7"/>
    <w:rsid w:val="3C588D51"/>
    <w:rsid w:val="3C7F1BD4"/>
    <w:rsid w:val="3D1C90CC"/>
    <w:rsid w:val="3D273C45"/>
    <w:rsid w:val="3D45F2DB"/>
    <w:rsid w:val="3D5423B0"/>
    <w:rsid w:val="3D903123"/>
    <w:rsid w:val="3DA7B5C8"/>
    <w:rsid w:val="3DD34388"/>
    <w:rsid w:val="3DDF46DC"/>
    <w:rsid w:val="3DECF5F1"/>
    <w:rsid w:val="3E32E2A4"/>
    <w:rsid w:val="3E3AC883"/>
    <w:rsid w:val="3E57CFAA"/>
    <w:rsid w:val="3E741B42"/>
    <w:rsid w:val="3F062E2F"/>
    <w:rsid w:val="3F29FD65"/>
    <w:rsid w:val="3F4736C4"/>
    <w:rsid w:val="3F6F65CA"/>
    <w:rsid w:val="3F96C887"/>
    <w:rsid w:val="40124685"/>
    <w:rsid w:val="407E9771"/>
    <w:rsid w:val="40B79CA0"/>
    <w:rsid w:val="40C13009"/>
    <w:rsid w:val="40CA9DDB"/>
    <w:rsid w:val="40DCF786"/>
    <w:rsid w:val="4102E6F6"/>
    <w:rsid w:val="4118281C"/>
    <w:rsid w:val="4185618A"/>
    <w:rsid w:val="41B853D7"/>
    <w:rsid w:val="421E1904"/>
    <w:rsid w:val="42598324"/>
    <w:rsid w:val="42A75883"/>
    <w:rsid w:val="4379435B"/>
    <w:rsid w:val="440AF064"/>
    <w:rsid w:val="44859BCB"/>
    <w:rsid w:val="44919C8A"/>
    <w:rsid w:val="4504416C"/>
    <w:rsid w:val="4526D327"/>
    <w:rsid w:val="452B0A22"/>
    <w:rsid w:val="457F95F5"/>
    <w:rsid w:val="457F9939"/>
    <w:rsid w:val="4589DD4B"/>
    <w:rsid w:val="45BE1300"/>
    <w:rsid w:val="463FABAD"/>
    <w:rsid w:val="4648021A"/>
    <w:rsid w:val="46F4DE65"/>
    <w:rsid w:val="4767352B"/>
    <w:rsid w:val="476BAEEC"/>
    <w:rsid w:val="47E6DBD6"/>
    <w:rsid w:val="48139861"/>
    <w:rsid w:val="481F7AAF"/>
    <w:rsid w:val="48475271"/>
    <w:rsid w:val="4879F9B6"/>
    <w:rsid w:val="4892C8E1"/>
    <w:rsid w:val="48A92BFE"/>
    <w:rsid w:val="48F7BB7A"/>
    <w:rsid w:val="49038FE0"/>
    <w:rsid w:val="490EB824"/>
    <w:rsid w:val="49243367"/>
    <w:rsid w:val="49B0C8E9"/>
    <w:rsid w:val="4A82AC30"/>
    <w:rsid w:val="4AACA0E0"/>
    <w:rsid w:val="4AD75C14"/>
    <w:rsid w:val="4B369F0E"/>
    <w:rsid w:val="4B3A07D2"/>
    <w:rsid w:val="4C06FEA0"/>
    <w:rsid w:val="4C4B7291"/>
    <w:rsid w:val="4C4CE97C"/>
    <w:rsid w:val="4CE01BF5"/>
    <w:rsid w:val="4CFAC7EE"/>
    <w:rsid w:val="4D23862D"/>
    <w:rsid w:val="4D28B2AD"/>
    <w:rsid w:val="4D4FE602"/>
    <w:rsid w:val="4D700A4E"/>
    <w:rsid w:val="4DC6FAE0"/>
    <w:rsid w:val="4DC80F1A"/>
    <w:rsid w:val="4DCCAE15"/>
    <w:rsid w:val="4DCDE8B4"/>
    <w:rsid w:val="4DD5A468"/>
    <w:rsid w:val="4DE45135"/>
    <w:rsid w:val="4DECA725"/>
    <w:rsid w:val="4E1242C9"/>
    <w:rsid w:val="4E219D9C"/>
    <w:rsid w:val="4E24321E"/>
    <w:rsid w:val="4E38889D"/>
    <w:rsid w:val="4E51674E"/>
    <w:rsid w:val="4E880F55"/>
    <w:rsid w:val="4ECA9A02"/>
    <w:rsid w:val="4ECE0BD4"/>
    <w:rsid w:val="4EEECBB3"/>
    <w:rsid w:val="4F5D5A42"/>
    <w:rsid w:val="4FB94D49"/>
    <w:rsid w:val="4FDF3A9F"/>
    <w:rsid w:val="4FE8E7AC"/>
    <w:rsid w:val="4FFBE25E"/>
    <w:rsid w:val="50223730"/>
    <w:rsid w:val="502C9214"/>
    <w:rsid w:val="505A1C08"/>
    <w:rsid w:val="50715D2C"/>
    <w:rsid w:val="507591B0"/>
    <w:rsid w:val="507D16D8"/>
    <w:rsid w:val="507EC583"/>
    <w:rsid w:val="50AEEF95"/>
    <w:rsid w:val="50C2747A"/>
    <w:rsid w:val="50D66BD4"/>
    <w:rsid w:val="50D7BBE5"/>
    <w:rsid w:val="5116B2BF"/>
    <w:rsid w:val="5149B545"/>
    <w:rsid w:val="515BD704"/>
    <w:rsid w:val="515DDBAD"/>
    <w:rsid w:val="5186A271"/>
    <w:rsid w:val="51B7B03C"/>
    <w:rsid w:val="51CBEA13"/>
    <w:rsid w:val="51F14B58"/>
    <w:rsid w:val="51F6CBB7"/>
    <w:rsid w:val="51FC0E0A"/>
    <w:rsid w:val="52085DD0"/>
    <w:rsid w:val="520A43CE"/>
    <w:rsid w:val="523F1D58"/>
    <w:rsid w:val="5251FD32"/>
    <w:rsid w:val="5252D0FC"/>
    <w:rsid w:val="526F694A"/>
    <w:rsid w:val="5276BF12"/>
    <w:rsid w:val="52B2DF05"/>
    <w:rsid w:val="52D8C974"/>
    <w:rsid w:val="52F26177"/>
    <w:rsid w:val="532829E5"/>
    <w:rsid w:val="5335CD88"/>
    <w:rsid w:val="5356E958"/>
    <w:rsid w:val="53605817"/>
    <w:rsid w:val="537A87F2"/>
    <w:rsid w:val="5390E8C4"/>
    <w:rsid w:val="53CA0B33"/>
    <w:rsid w:val="53CC467B"/>
    <w:rsid w:val="53F539D6"/>
    <w:rsid w:val="542F44E2"/>
    <w:rsid w:val="546E08C8"/>
    <w:rsid w:val="54A5F6F3"/>
    <w:rsid w:val="54B46381"/>
    <w:rsid w:val="54B487D9"/>
    <w:rsid w:val="54E7DAB9"/>
    <w:rsid w:val="54F247CB"/>
    <w:rsid w:val="5507C58B"/>
    <w:rsid w:val="5521CAAF"/>
    <w:rsid w:val="55D47B61"/>
    <w:rsid w:val="55D8F64B"/>
    <w:rsid w:val="55DB408D"/>
    <w:rsid w:val="561CCE41"/>
    <w:rsid w:val="56421ED5"/>
    <w:rsid w:val="5648E531"/>
    <w:rsid w:val="566BF0AA"/>
    <w:rsid w:val="56F4839C"/>
    <w:rsid w:val="570F5D46"/>
    <w:rsid w:val="571EFF75"/>
    <w:rsid w:val="5729D0F5"/>
    <w:rsid w:val="5730B1DF"/>
    <w:rsid w:val="5737D3F7"/>
    <w:rsid w:val="5752E4D1"/>
    <w:rsid w:val="57695C42"/>
    <w:rsid w:val="576E4E69"/>
    <w:rsid w:val="57810946"/>
    <w:rsid w:val="57AEBAE8"/>
    <w:rsid w:val="57B909E1"/>
    <w:rsid w:val="58A9CC41"/>
    <w:rsid w:val="58FCF475"/>
    <w:rsid w:val="594B0181"/>
    <w:rsid w:val="5968E218"/>
    <w:rsid w:val="598883F6"/>
    <w:rsid w:val="59916EA8"/>
    <w:rsid w:val="5A0C298B"/>
    <w:rsid w:val="5A0EE9A7"/>
    <w:rsid w:val="5A74BEEF"/>
    <w:rsid w:val="5A8DA692"/>
    <w:rsid w:val="5A91F47D"/>
    <w:rsid w:val="5AE20267"/>
    <w:rsid w:val="5AE41BC6"/>
    <w:rsid w:val="5AF78E7A"/>
    <w:rsid w:val="5B08FDBF"/>
    <w:rsid w:val="5BE8D841"/>
    <w:rsid w:val="5BFF2D15"/>
    <w:rsid w:val="5C59D50F"/>
    <w:rsid w:val="5CEC0915"/>
    <w:rsid w:val="5D0E268B"/>
    <w:rsid w:val="5E162431"/>
    <w:rsid w:val="5E776757"/>
    <w:rsid w:val="5E9CCC5A"/>
    <w:rsid w:val="5EC20DDA"/>
    <w:rsid w:val="5ECBFE6D"/>
    <w:rsid w:val="5ECD49BE"/>
    <w:rsid w:val="5ED5C55E"/>
    <w:rsid w:val="5EEC9090"/>
    <w:rsid w:val="5EF17785"/>
    <w:rsid w:val="5F48364B"/>
    <w:rsid w:val="5F639BAA"/>
    <w:rsid w:val="5F6A1027"/>
    <w:rsid w:val="5F862695"/>
    <w:rsid w:val="5F9263CE"/>
    <w:rsid w:val="5FBD43E8"/>
    <w:rsid w:val="5FEC5308"/>
    <w:rsid w:val="600137D3"/>
    <w:rsid w:val="601D6E5C"/>
    <w:rsid w:val="602B2C9A"/>
    <w:rsid w:val="608B97B2"/>
    <w:rsid w:val="60B354FB"/>
    <w:rsid w:val="6114A3FF"/>
    <w:rsid w:val="61166F22"/>
    <w:rsid w:val="61210229"/>
    <w:rsid w:val="61244CF2"/>
    <w:rsid w:val="6152B515"/>
    <w:rsid w:val="61950DA5"/>
    <w:rsid w:val="61BF818A"/>
    <w:rsid w:val="61C347CF"/>
    <w:rsid w:val="61CF6A39"/>
    <w:rsid w:val="61D96310"/>
    <w:rsid w:val="61DEF07D"/>
    <w:rsid w:val="61F2A912"/>
    <w:rsid w:val="6230F735"/>
    <w:rsid w:val="623EB91B"/>
    <w:rsid w:val="6262016F"/>
    <w:rsid w:val="630A061E"/>
    <w:rsid w:val="630EA64F"/>
    <w:rsid w:val="6317BA3D"/>
    <w:rsid w:val="6328F70B"/>
    <w:rsid w:val="632D11B5"/>
    <w:rsid w:val="634CAED1"/>
    <w:rsid w:val="6391C708"/>
    <w:rsid w:val="63B15B4A"/>
    <w:rsid w:val="63B98CDF"/>
    <w:rsid w:val="642A056B"/>
    <w:rsid w:val="642FFA18"/>
    <w:rsid w:val="644E4137"/>
    <w:rsid w:val="64582FE9"/>
    <w:rsid w:val="6493BC8F"/>
    <w:rsid w:val="6497C292"/>
    <w:rsid w:val="64B143F0"/>
    <w:rsid w:val="64BE82BB"/>
    <w:rsid w:val="64CB5422"/>
    <w:rsid w:val="65335F62"/>
    <w:rsid w:val="6549CE73"/>
    <w:rsid w:val="654B74CE"/>
    <w:rsid w:val="656D8C6E"/>
    <w:rsid w:val="65A522CE"/>
    <w:rsid w:val="65B28D89"/>
    <w:rsid w:val="65B2C7B5"/>
    <w:rsid w:val="661C6689"/>
    <w:rsid w:val="66201F44"/>
    <w:rsid w:val="66356E55"/>
    <w:rsid w:val="663AAB86"/>
    <w:rsid w:val="663CE736"/>
    <w:rsid w:val="665D3EA4"/>
    <w:rsid w:val="666DDDB5"/>
    <w:rsid w:val="6678D69C"/>
    <w:rsid w:val="66E30B7E"/>
    <w:rsid w:val="6720FE31"/>
    <w:rsid w:val="672D1A26"/>
    <w:rsid w:val="674E5045"/>
    <w:rsid w:val="67713C98"/>
    <w:rsid w:val="677D020F"/>
    <w:rsid w:val="67950495"/>
    <w:rsid w:val="67A76889"/>
    <w:rsid w:val="67BB0442"/>
    <w:rsid w:val="67CA9E34"/>
    <w:rsid w:val="67ECCDA1"/>
    <w:rsid w:val="680CE425"/>
    <w:rsid w:val="681326B5"/>
    <w:rsid w:val="68197E5A"/>
    <w:rsid w:val="68585E3A"/>
    <w:rsid w:val="685DCF17"/>
    <w:rsid w:val="68700352"/>
    <w:rsid w:val="68CA7720"/>
    <w:rsid w:val="68D2462D"/>
    <w:rsid w:val="69105049"/>
    <w:rsid w:val="693E43AC"/>
    <w:rsid w:val="69536AB8"/>
    <w:rsid w:val="696BF8AB"/>
    <w:rsid w:val="6978A1D2"/>
    <w:rsid w:val="698C61E0"/>
    <w:rsid w:val="69A5571C"/>
    <w:rsid w:val="69C747AC"/>
    <w:rsid w:val="69DD15EF"/>
    <w:rsid w:val="6A783AC0"/>
    <w:rsid w:val="6AD9BEBF"/>
    <w:rsid w:val="6ADD8648"/>
    <w:rsid w:val="6B6C899A"/>
    <w:rsid w:val="6BADAB68"/>
    <w:rsid w:val="6BD0A153"/>
    <w:rsid w:val="6C0E801C"/>
    <w:rsid w:val="6C14EC88"/>
    <w:rsid w:val="6C73DC4B"/>
    <w:rsid w:val="6C80B838"/>
    <w:rsid w:val="6C9A883C"/>
    <w:rsid w:val="6CA36BAC"/>
    <w:rsid w:val="6CF01C5D"/>
    <w:rsid w:val="6D374065"/>
    <w:rsid w:val="6D4D6401"/>
    <w:rsid w:val="6D5B5A3D"/>
    <w:rsid w:val="6DAA5A40"/>
    <w:rsid w:val="6DD108AC"/>
    <w:rsid w:val="6DDC1018"/>
    <w:rsid w:val="6E215D03"/>
    <w:rsid w:val="6E3B20F3"/>
    <w:rsid w:val="6E734865"/>
    <w:rsid w:val="6E84C591"/>
    <w:rsid w:val="6EA8A748"/>
    <w:rsid w:val="6ECA7826"/>
    <w:rsid w:val="6EF9C19C"/>
    <w:rsid w:val="6F1903FF"/>
    <w:rsid w:val="6F26B0A6"/>
    <w:rsid w:val="6F4AC6C4"/>
    <w:rsid w:val="6F67B20D"/>
    <w:rsid w:val="6FA26DF5"/>
    <w:rsid w:val="6FA613CF"/>
    <w:rsid w:val="6FB10804"/>
    <w:rsid w:val="6FBBD3B6"/>
    <w:rsid w:val="6FEC8429"/>
    <w:rsid w:val="70070272"/>
    <w:rsid w:val="700E8AFA"/>
    <w:rsid w:val="702BECB0"/>
    <w:rsid w:val="7031A6B6"/>
    <w:rsid w:val="7089026A"/>
    <w:rsid w:val="70E24081"/>
    <w:rsid w:val="715A6E31"/>
    <w:rsid w:val="717B68EB"/>
    <w:rsid w:val="72299D26"/>
    <w:rsid w:val="724163FF"/>
    <w:rsid w:val="72ABE007"/>
    <w:rsid w:val="72B9CF0B"/>
    <w:rsid w:val="72CF765F"/>
    <w:rsid w:val="72E1C5B1"/>
    <w:rsid w:val="72F8A85F"/>
    <w:rsid w:val="733AD47F"/>
    <w:rsid w:val="738C22FE"/>
    <w:rsid w:val="73995444"/>
    <w:rsid w:val="73A3D3FF"/>
    <w:rsid w:val="73E10AAE"/>
    <w:rsid w:val="74117D33"/>
    <w:rsid w:val="7426A003"/>
    <w:rsid w:val="744F7DDE"/>
    <w:rsid w:val="745172AF"/>
    <w:rsid w:val="745BEE72"/>
    <w:rsid w:val="747F5B2B"/>
    <w:rsid w:val="7482DBDB"/>
    <w:rsid w:val="7486D42D"/>
    <w:rsid w:val="756C90F2"/>
    <w:rsid w:val="757C94D4"/>
    <w:rsid w:val="75AB8B92"/>
    <w:rsid w:val="765B7B46"/>
    <w:rsid w:val="767F9E8F"/>
    <w:rsid w:val="76861F66"/>
    <w:rsid w:val="7689EDF9"/>
    <w:rsid w:val="769DE605"/>
    <w:rsid w:val="769EB0FC"/>
    <w:rsid w:val="76BDFF2B"/>
    <w:rsid w:val="76D61DF6"/>
    <w:rsid w:val="76E80492"/>
    <w:rsid w:val="76EE357E"/>
    <w:rsid w:val="76F4B378"/>
    <w:rsid w:val="7702ACAE"/>
    <w:rsid w:val="770BC28A"/>
    <w:rsid w:val="77188729"/>
    <w:rsid w:val="778D450A"/>
    <w:rsid w:val="77BC6CF6"/>
    <w:rsid w:val="77CA6C4E"/>
    <w:rsid w:val="77D9C40D"/>
    <w:rsid w:val="782DB0F1"/>
    <w:rsid w:val="783A09A6"/>
    <w:rsid w:val="78670CD5"/>
    <w:rsid w:val="78A083B2"/>
    <w:rsid w:val="78BC8A71"/>
    <w:rsid w:val="78CD6121"/>
    <w:rsid w:val="78D2CD3C"/>
    <w:rsid w:val="78EE1288"/>
    <w:rsid w:val="78FB0CFC"/>
    <w:rsid w:val="7949E37B"/>
    <w:rsid w:val="79D779EE"/>
    <w:rsid w:val="79DD06AF"/>
    <w:rsid w:val="79F5E8E7"/>
    <w:rsid w:val="7A1EA1D0"/>
    <w:rsid w:val="7A3FBE6A"/>
    <w:rsid w:val="7A65BB2A"/>
    <w:rsid w:val="7A6A9468"/>
    <w:rsid w:val="7A7702F8"/>
    <w:rsid w:val="7A7EEEE1"/>
    <w:rsid w:val="7AE9C508"/>
    <w:rsid w:val="7B4F8D55"/>
    <w:rsid w:val="7B4FE530"/>
    <w:rsid w:val="7B93A0BE"/>
    <w:rsid w:val="7B993F23"/>
    <w:rsid w:val="7BC5A765"/>
    <w:rsid w:val="7BD79A9C"/>
    <w:rsid w:val="7BE940DB"/>
    <w:rsid w:val="7C1C421A"/>
    <w:rsid w:val="7C2A76C4"/>
    <w:rsid w:val="7C95903B"/>
    <w:rsid w:val="7C9BD68A"/>
    <w:rsid w:val="7CB45AA2"/>
    <w:rsid w:val="7CDB95BC"/>
    <w:rsid w:val="7CF44181"/>
    <w:rsid w:val="7CF8D31A"/>
    <w:rsid w:val="7D05C1E5"/>
    <w:rsid w:val="7D2248C2"/>
    <w:rsid w:val="7D5FA43D"/>
    <w:rsid w:val="7D6846A2"/>
    <w:rsid w:val="7D8522CE"/>
    <w:rsid w:val="7D8D3ADD"/>
    <w:rsid w:val="7DC382D7"/>
    <w:rsid w:val="7DFDB02A"/>
    <w:rsid w:val="7E08B2E2"/>
    <w:rsid w:val="7E111126"/>
    <w:rsid w:val="7E12B4B8"/>
    <w:rsid w:val="7E395B29"/>
    <w:rsid w:val="7E5198EB"/>
    <w:rsid w:val="7E6CE7B5"/>
    <w:rsid w:val="7F0531CA"/>
    <w:rsid w:val="7F2C5421"/>
    <w:rsid w:val="7F36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487D9"/>
  <w15:chartTrackingRefBased/>
  <w15:docId w15:val="{EAF4DAC5-8E61-427F-BB05-58C6D453E1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C4CE97C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C4CE97C"/>
    <w:pPr>
      <w:spacing/>
      <w:ind w:left="720"/>
      <w:contextualSpacing/>
    </w:pPr>
  </w:style>
  <w:style w:type="paragraph" w:styleId="FootnoteText">
    <w:uiPriority w:val="99"/>
    <w:name w:val="footnote text"/>
    <w:basedOn w:val="Normal"/>
    <w:semiHidden/>
    <w:unhideWhenUsed/>
    <w:rsid w:val="4C4CE97C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4C4CE97C"/>
    <w:rPr>
      <w:vertAlign w:val="superscript"/>
    </w:rPr>
  </w:style>
  <w:style w:type="paragraph" w:styleId="EndnoteText">
    <w:uiPriority w:val="99"/>
    <w:name w:val="endnote text"/>
    <w:basedOn w:val="Normal"/>
    <w:semiHidden/>
    <w:unhideWhenUsed/>
    <w:rsid w:val="6AD9BEBF"/>
    <w:rPr>
      <w:sz w:val="20"/>
      <w:szCs w:val="20"/>
    </w:rPr>
    <w:pPr>
      <w:spacing w:after="0" w:line="240" w:lineRule="auto"/>
    </w:pPr>
  </w:style>
  <w:style w:type="character" w:styleId="EndnoteReference">
    <w:uiPriority w:val="99"/>
    <w:name w:val="endnote reference"/>
    <w:basedOn w:val="DefaultParagraphFont"/>
    <w:semiHidden/>
    <w:unhideWhenUsed/>
    <w:rsid w:val="6AD9BEBF"/>
    <w:rPr>
      <w:vertAlign w:val="superscript"/>
    </w:rPr>
  </w:style>
  <w:style w:type="character" w:styleId="Hyperlink">
    <w:uiPriority w:val="99"/>
    <w:name w:val="Hyperlink"/>
    <w:basedOn w:val="DefaultParagraphFont"/>
    <w:unhideWhenUsed/>
    <w:rsid w:val="4504416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0cd567e7c5ef4b74" /><Relationship Type="http://schemas.openxmlformats.org/officeDocument/2006/relationships/numbering" Target="numbering.xml" Id="R742b9cdbf5454412" /><Relationship Type="http://schemas.microsoft.com/office/2020/10/relationships/intelligence" Target="intelligence2.xml" Id="R4d735f9b03084e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2026-05-05T13:27:40.9799327Z</dcterms:created>
  <dcterms:modified xsi:type="dcterms:W3CDTF">2026-05-11T20:29:55.2923658Z</dcterms:modified>
  <dc:creator>Jasmine Rees (2320833)</dc:creator>
  <lastModifiedBy>Jasmine Rees (2320833)</lastModifiedBy>
</coreProperties>
</file>