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85D7D" w14:textId="64D71654" w:rsidR="00347E80" w:rsidRPr="00347E80" w:rsidRDefault="00347E80" w:rsidP="00347E80">
      <w:pPr>
        <w:spacing w:line="480" w:lineRule="auto"/>
        <w:rPr>
          <w:rFonts w:ascii="Times New Roman" w:hAnsi="Times New Roman" w:cs="Times New Roman"/>
          <w:b/>
          <w:bCs/>
          <w:lang w:val="en-AU"/>
        </w:rPr>
      </w:pPr>
      <w:r>
        <w:rPr>
          <w:noProof/>
        </w:rPr>
        <w:drawing>
          <wp:inline distT="0" distB="0" distL="0" distR="0" wp14:anchorId="2A808642" wp14:editId="1FAB617A">
            <wp:extent cx="1860550" cy="1226820"/>
            <wp:effectExtent l="0" t="0" r="635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0550" cy="1226820"/>
                    </a:xfrm>
                    <a:prstGeom prst="rect">
                      <a:avLst/>
                    </a:prstGeom>
                    <a:noFill/>
                  </pic:spPr>
                </pic:pic>
              </a:graphicData>
            </a:graphic>
          </wp:inline>
        </w:drawing>
      </w:r>
    </w:p>
    <w:p w14:paraId="2D2750FD" w14:textId="77777777" w:rsidR="00347E80" w:rsidRPr="00347E80" w:rsidRDefault="00347E80" w:rsidP="00347E80">
      <w:pPr>
        <w:spacing w:line="480" w:lineRule="auto"/>
        <w:rPr>
          <w:rFonts w:ascii="Times New Roman" w:hAnsi="Times New Roman" w:cs="Times New Roman"/>
          <w:b/>
          <w:bCs/>
          <w:lang w:val="en-AU"/>
        </w:rPr>
      </w:pPr>
      <w:r w:rsidRPr="00347E80">
        <w:rPr>
          <w:rFonts w:ascii="Times New Roman" w:hAnsi="Times New Roman" w:cs="Times New Roman"/>
          <w:b/>
          <w:bCs/>
          <w:lang w:val="en-AU"/>
        </w:rPr>
        <w:t xml:space="preserve">Student Name: </w:t>
      </w:r>
      <w:proofErr w:type="spellStart"/>
      <w:r w:rsidRPr="00347E80">
        <w:rPr>
          <w:rFonts w:ascii="Times New Roman" w:hAnsi="Times New Roman" w:cs="Times New Roman"/>
          <w:b/>
          <w:bCs/>
          <w:lang w:val="en-AU"/>
        </w:rPr>
        <w:t>Yedry</w:t>
      </w:r>
      <w:proofErr w:type="spellEnd"/>
      <w:r w:rsidRPr="00347E80">
        <w:rPr>
          <w:rFonts w:ascii="Times New Roman" w:hAnsi="Times New Roman" w:cs="Times New Roman"/>
          <w:b/>
          <w:bCs/>
          <w:lang w:val="en-AU"/>
        </w:rPr>
        <w:t xml:space="preserve"> Bethania Mateo Reyes</w:t>
      </w:r>
    </w:p>
    <w:p w14:paraId="585AC5D0" w14:textId="77777777" w:rsidR="00347E80" w:rsidRPr="00347E80" w:rsidRDefault="00347E80" w:rsidP="00347E80">
      <w:pPr>
        <w:spacing w:line="480" w:lineRule="auto"/>
        <w:rPr>
          <w:rFonts w:ascii="Times New Roman" w:hAnsi="Times New Roman" w:cs="Times New Roman"/>
          <w:b/>
          <w:bCs/>
          <w:lang w:val="en-AU"/>
        </w:rPr>
      </w:pPr>
      <w:r w:rsidRPr="00347E80">
        <w:rPr>
          <w:rFonts w:ascii="Times New Roman" w:hAnsi="Times New Roman" w:cs="Times New Roman"/>
          <w:b/>
          <w:bCs/>
          <w:lang w:val="en-AU"/>
        </w:rPr>
        <w:t>Student ID: 2438635</w:t>
      </w:r>
    </w:p>
    <w:p w14:paraId="2D63967A" w14:textId="48B4DE3D" w:rsidR="00347E80" w:rsidRPr="00347E80" w:rsidRDefault="00347E80" w:rsidP="00347E80">
      <w:pPr>
        <w:spacing w:line="480" w:lineRule="auto"/>
        <w:rPr>
          <w:rFonts w:ascii="Times New Roman" w:hAnsi="Times New Roman" w:cs="Times New Roman"/>
          <w:b/>
          <w:bCs/>
          <w:lang w:val="en-AU"/>
        </w:rPr>
      </w:pPr>
      <w:r w:rsidRPr="00347E80">
        <w:rPr>
          <w:rFonts w:ascii="Times New Roman" w:hAnsi="Times New Roman" w:cs="Times New Roman"/>
          <w:b/>
          <w:bCs/>
          <w:lang w:val="en-AU"/>
        </w:rPr>
        <w:t>Module Code: LCLM400</w:t>
      </w:r>
      <w:r>
        <w:rPr>
          <w:rFonts w:ascii="Times New Roman" w:hAnsi="Times New Roman" w:cs="Times New Roman"/>
          <w:b/>
          <w:bCs/>
          <w:lang w:val="en-AU"/>
        </w:rPr>
        <w:t>2_LON</w:t>
      </w:r>
    </w:p>
    <w:p w14:paraId="60909EF5" w14:textId="79A5CC39" w:rsidR="00347E80" w:rsidRPr="00347E80" w:rsidRDefault="00347E80" w:rsidP="00347E80">
      <w:pPr>
        <w:spacing w:line="480" w:lineRule="auto"/>
        <w:rPr>
          <w:rFonts w:ascii="Times New Roman" w:hAnsi="Times New Roman" w:cs="Times New Roman"/>
          <w:b/>
          <w:bCs/>
          <w:lang w:val="en-AU"/>
        </w:rPr>
      </w:pPr>
      <w:r w:rsidRPr="00347E80">
        <w:rPr>
          <w:rFonts w:ascii="Times New Roman" w:hAnsi="Times New Roman" w:cs="Times New Roman"/>
          <w:b/>
          <w:bCs/>
          <w:lang w:val="en-AU"/>
        </w:rPr>
        <w:t xml:space="preserve">Module: </w:t>
      </w:r>
      <w:r>
        <w:rPr>
          <w:rFonts w:ascii="Times New Roman" w:hAnsi="Times New Roman" w:cs="Times New Roman"/>
          <w:b/>
          <w:bCs/>
          <w:lang w:val="en-AU"/>
        </w:rPr>
        <w:t>Digital</w:t>
      </w:r>
      <w:r w:rsidRPr="00347E80">
        <w:rPr>
          <w:rFonts w:ascii="Times New Roman" w:hAnsi="Times New Roman" w:cs="Times New Roman"/>
          <w:b/>
          <w:bCs/>
          <w:lang w:val="en-AU"/>
        </w:rPr>
        <w:t xml:space="preserve"> Skills</w:t>
      </w:r>
    </w:p>
    <w:p w14:paraId="272F18A3" w14:textId="349643FD" w:rsidR="00347E80" w:rsidRPr="00347E80" w:rsidRDefault="00347E80" w:rsidP="00347E80">
      <w:pPr>
        <w:spacing w:line="480" w:lineRule="auto"/>
        <w:rPr>
          <w:rFonts w:ascii="Times New Roman" w:hAnsi="Times New Roman" w:cs="Times New Roman"/>
          <w:b/>
          <w:bCs/>
          <w:lang w:val="en-AU"/>
        </w:rPr>
      </w:pPr>
      <w:r w:rsidRPr="00347E80">
        <w:rPr>
          <w:rFonts w:ascii="Times New Roman" w:hAnsi="Times New Roman" w:cs="Times New Roman"/>
          <w:b/>
          <w:bCs/>
          <w:lang w:val="en-AU"/>
        </w:rPr>
        <w:t xml:space="preserve">Lecturer: </w:t>
      </w:r>
      <w:r>
        <w:rPr>
          <w:rFonts w:ascii="Times New Roman" w:hAnsi="Times New Roman" w:cs="Times New Roman"/>
          <w:b/>
          <w:bCs/>
          <w:lang w:val="en-AU"/>
        </w:rPr>
        <w:t>Rejwan B. Suleiman</w:t>
      </w:r>
    </w:p>
    <w:p w14:paraId="2A1143C6" w14:textId="77777777" w:rsidR="00347E80" w:rsidRDefault="00347E80" w:rsidP="00372704">
      <w:pPr>
        <w:spacing w:line="480" w:lineRule="auto"/>
        <w:jc w:val="center"/>
        <w:rPr>
          <w:rFonts w:ascii="Times New Roman" w:hAnsi="Times New Roman" w:cs="Times New Roman"/>
          <w:b/>
          <w:bCs/>
          <w:lang w:val="en-GB"/>
        </w:rPr>
      </w:pPr>
    </w:p>
    <w:p w14:paraId="5A1832E3" w14:textId="23A91EDA" w:rsidR="001D707C" w:rsidRPr="001D707C" w:rsidRDefault="001D707C" w:rsidP="00372704">
      <w:pPr>
        <w:spacing w:line="480" w:lineRule="auto"/>
        <w:jc w:val="center"/>
        <w:rPr>
          <w:rFonts w:ascii="Times New Roman" w:hAnsi="Times New Roman" w:cs="Times New Roman"/>
          <w:b/>
          <w:bCs/>
        </w:rPr>
      </w:pPr>
      <w:r w:rsidRPr="001D707C">
        <w:rPr>
          <w:rFonts w:ascii="Times New Roman" w:hAnsi="Times New Roman" w:cs="Times New Roman"/>
          <w:b/>
          <w:bCs/>
        </w:rPr>
        <w:t>Website Evaluation: Cleaners of London</w:t>
      </w:r>
    </w:p>
    <w:p w14:paraId="248F5DA3" w14:textId="27E64B48" w:rsidR="005D606E" w:rsidRPr="005D606E" w:rsidRDefault="005D606E" w:rsidP="005D606E">
      <w:pPr>
        <w:pStyle w:val="Heading1"/>
        <w:spacing w:line="480" w:lineRule="auto"/>
        <w:rPr>
          <w:rFonts w:ascii="Times New Roman" w:hAnsi="Times New Roman" w:cs="Times New Roman"/>
          <w:b/>
          <w:bCs/>
          <w:color w:val="auto"/>
          <w:sz w:val="24"/>
          <w:szCs w:val="24"/>
        </w:rPr>
      </w:pPr>
      <w:bookmarkStart w:id="0" w:name="_Toc227318975"/>
      <w:r w:rsidRPr="005D606E">
        <w:rPr>
          <w:rFonts w:ascii="Times New Roman" w:hAnsi="Times New Roman" w:cs="Times New Roman"/>
          <w:b/>
          <w:bCs/>
          <w:color w:val="auto"/>
          <w:sz w:val="24"/>
          <w:szCs w:val="24"/>
        </w:rPr>
        <w:t>Introduction</w:t>
      </w:r>
      <w:bookmarkEnd w:id="0"/>
    </w:p>
    <w:p w14:paraId="05242A0F" w14:textId="0AEC413C"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 xml:space="preserve">The online </w:t>
      </w:r>
      <w:r w:rsidR="005D606E">
        <w:rPr>
          <w:rFonts w:ascii="Times New Roman" w:hAnsi="Times New Roman" w:cs="Times New Roman"/>
        </w:rPr>
        <w:t>world</w:t>
      </w:r>
      <w:r w:rsidRPr="005D606E">
        <w:rPr>
          <w:rFonts w:ascii="Times New Roman" w:hAnsi="Times New Roman" w:cs="Times New Roman"/>
        </w:rPr>
        <w:t xml:space="preserve"> of small businesses has not only become a secondary priority to the latter, but also a main driver of customer attraction and brand credibility. In the case of a service-oriented business, such as Cleaners of London, the site becomes the virtual shop window, which can have the most significant and frequent impact on a new customer. This assessment evaluates the performance of the Cleaners of London site, in terms of technical implementation, user experience, and effective communication. Investigating the ways, in which the platform processes digital data and allows engaging with the customers, we will be able to identify the degree to which it fulfills the requirements of a contemporary urban consumer, who requires the domestic and professional cleaning services.</w:t>
      </w:r>
    </w:p>
    <w:p w14:paraId="5C4398BC"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1" w:name="_Toc227318976"/>
      <w:r w:rsidRPr="005D606E">
        <w:rPr>
          <w:rFonts w:ascii="Times New Roman" w:hAnsi="Times New Roman" w:cs="Times New Roman"/>
          <w:b/>
          <w:bCs/>
          <w:color w:val="auto"/>
          <w:sz w:val="24"/>
          <w:szCs w:val="24"/>
        </w:rPr>
        <w:lastRenderedPageBreak/>
        <w:t>Navigational Efficiency and User Interface</w:t>
      </w:r>
      <w:bookmarkEnd w:id="1"/>
    </w:p>
    <w:p w14:paraId="313CEC37" w14:textId="5B1D524E"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The success of any successful digital platform heavily relies on navigation, especially with service providers since the main objective of the user is to locate certain information or reserve a service within a short duration of time. In its Cleaners of London site, the hierarchical structure is used with the standard movement between the service pages, including the domestic cleaning, office cleaning, and special end-of-tenancy services being relatively easy</w:t>
      </w:r>
      <w:r w:rsidR="00372704">
        <w:rPr>
          <w:rFonts w:ascii="Times New Roman" w:hAnsi="Times New Roman" w:cs="Times New Roman"/>
        </w:rPr>
        <w:t xml:space="preserve"> </w:t>
      </w:r>
      <w:r w:rsidR="00372704">
        <w:rPr>
          <w:rFonts w:ascii="Times New Roman" w:hAnsi="Times New Roman" w:cs="Times New Roman"/>
        </w:rPr>
        <w:fldChar w:fldCharType="begin"/>
      </w:r>
      <w:r w:rsidR="00372704">
        <w:rPr>
          <w:rFonts w:ascii="Times New Roman" w:hAnsi="Times New Roman" w:cs="Times New Roman"/>
        </w:rPr>
        <w:instrText xml:space="preserve"> ADDIN EN.CITE &lt;EndNote&gt;&lt;Cite&gt;&lt;Author&gt;Cleaners of London&lt;/Author&gt;&lt;Year&gt;2025&lt;/Year&gt;&lt;RecNum&gt;81&lt;/RecNum&gt;&lt;DisplayText&gt;(Cleaners of London, 2025)&lt;/DisplayText&gt;&lt;record&gt;&lt;rec-number&gt;81&lt;/rec-number&gt;&lt;foreign-keys&gt;&lt;key app="EN" db-id="af0vd2sab5v95xedasvptpfttaxrw2r9wvar" timestamp="1776410905"&gt;81&lt;/key&gt;&lt;/foreign-keys&gt;&lt;ref-type name="Web Page"&gt;12&lt;/ref-type&gt;&lt;contributors&gt;&lt;authors&gt;&lt;author&gt;Cleaners of London,&lt;/author&gt;&lt;/authors&gt;&lt;/contributors&gt;&lt;titles&gt;&lt;title&gt;Real People. Real Standards. Since 2016.&lt;/title&gt;&lt;/titles&gt;&lt;dates&gt;&lt;year&gt;2025&lt;/year&gt;&lt;/dates&gt;&lt;urls&gt;&lt;related-urls&gt;&lt;url&gt;https://www.cleanersoflondon.co.uk/about-us/&lt;/url&gt;&lt;/related-urls&gt;&lt;/urls&gt;&lt;/record&gt;&lt;/Cite&gt;&lt;/EndNote&gt;</w:instrText>
      </w:r>
      <w:r w:rsidR="00372704">
        <w:rPr>
          <w:rFonts w:ascii="Times New Roman" w:hAnsi="Times New Roman" w:cs="Times New Roman"/>
        </w:rPr>
        <w:fldChar w:fldCharType="separate"/>
      </w:r>
      <w:r w:rsidR="00372704">
        <w:rPr>
          <w:rFonts w:ascii="Times New Roman" w:hAnsi="Times New Roman" w:cs="Times New Roman"/>
          <w:noProof/>
        </w:rPr>
        <w:t>(Cleaners of London, 2025)</w:t>
      </w:r>
      <w:r w:rsidR="00372704">
        <w:rPr>
          <w:rFonts w:ascii="Times New Roman" w:hAnsi="Times New Roman" w:cs="Times New Roman"/>
        </w:rPr>
        <w:fldChar w:fldCharType="end"/>
      </w:r>
      <w:r w:rsidRPr="005D606E">
        <w:rPr>
          <w:rFonts w:ascii="Times New Roman" w:hAnsi="Times New Roman" w:cs="Times New Roman"/>
        </w:rPr>
        <w:t>. The positioning of the main navigation bar is also intuitive as it adheres to the traditional rules of web design that reduce the amount of cognitive load the user needs to work with. The navigation, however, is practical but the richness of the menus may at times cause fatigue of clicks, when users need to navigate a series of clicks before reaching the price of a certain service area. Enhancing the fluidity of such navigation is vital towards the efficiency of the work environment at the workplace.</w:t>
      </w:r>
    </w:p>
    <w:p w14:paraId="5083923F"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2" w:name="_Toc227318977"/>
      <w:r w:rsidRPr="005D606E">
        <w:rPr>
          <w:rFonts w:ascii="Times New Roman" w:hAnsi="Times New Roman" w:cs="Times New Roman"/>
          <w:b/>
          <w:bCs/>
          <w:color w:val="auto"/>
          <w:sz w:val="24"/>
          <w:szCs w:val="24"/>
        </w:rPr>
        <w:t>Digital Content Handling and Information Architecture</w:t>
      </w:r>
      <w:bookmarkEnd w:id="2"/>
    </w:p>
    <w:p w14:paraId="4ACC8B66" w14:textId="77829F94"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The ability to manage a variety of digital data is one of the essential skills of any business company working in a digital first world. Cleaners of London represents its services services with a combination of textual descriptions and illustrations. The information offered is correct and pertinent to the cleaning business, however, the information structure could be better with more scannable content types. The new generation of users is likely to search the websites using keywords without necessarily reading through all the paragraphs. The existing design is based on large blocks of text that, although informative could be overwhelming to a user seeking a fast quote. The business should also look at incorporating more interactivity, like dynamic FAQs or expandable blocks, to more effectively deal with digital content, as it means the user can guide the flow of information in a way that best matches their needs.</w:t>
      </w:r>
    </w:p>
    <w:p w14:paraId="0C7FD0C7"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3" w:name="_Toc227318978"/>
      <w:r w:rsidRPr="005D606E">
        <w:rPr>
          <w:rFonts w:ascii="Times New Roman" w:hAnsi="Times New Roman" w:cs="Times New Roman"/>
          <w:b/>
          <w:bCs/>
          <w:color w:val="auto"/>
          <w:sz w:val="24"/>
          <w:szCs w:val="24"/>
        </w:rPr>
        <w:lastRenderedPageBreak/>
        <w:t>Business-to-Customer Communication and Social Integration</w:t>
      </w:r>
      <w:bookmarkEnd w:id="3"/>
    </w:p>
    <w:p w14:paraId="15CAE76C" w14:textId="4E7348D8"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One of the key aspects of this assessment is the significance of business to customer communication and incorporation of social media. Cleaners of London has visible contacts details, such as phone numbers, email addresses, which are essential in creating trust. Nevertheless, incorporation of social media platforms seems a little stagnant</w:t>
      </w:r>
      <w:r w:rsidR="00372704">
        <w:rPr>
          <w:rFonts w:ascii="Times New Roman" w:hAnsi="Times New Roman" w:cs="Times New Roman"/>
        </w:rPr>
        <w:t xml:space="preserve"> </w:t>
      </w:r>
      <w:r w:rsidR="00372704">
        <w:rPr>
          <w:rFonts w:ascii="Times New Roman" w:hAnsi="Times New Roman" w:cs="Times New Roman"/>
        </w:rPr>
        <w:fldChar w:fldCharType="begin"/>
      </w:r>
      <w:r w:rsidR="00372704">
        <w:rPr>
          <w:rFonts w:ascii="Times New Roman" w:hAnsi="Times New Roman" w:cs="Times New Roman"/>
        </w:rPr>
        <w:instrText xml:space="preserve"> ADDIN EN.CITE &lt;EndNote&gt;&lt;Cite&gt;&lt;Author&gt;Cleaners of London&lt;/Author&gt;&lt;Year&gt;2025&lt;/Year&gt;&lt;RecNum&gt;81&lt;/RecNum&gt;&lt;DisplayText&gt;(Cleaners of London, 2025)&lt;/DisplayText&gt;&lt;record&gt;&lt;rec-number&gt;81&lt;/rec-number&gt;&lt;foreign-keys&gt;&lt;key app="EN" db-id="af0vd2sab5v95xedasvptpfttaxrw2r9wvar" timestamp="1776410905"&gt;81&lt;/key&gt;&lt;/foreign-keys&gt;&lt;ref-type name="Web Page"&gt;12&lt;/ref-type&gt;&lt;contributors&gt;&lt;authors&gt;&lt;author&gt;Cleaners of London,&lt;/author&gt;&lt;/authors&gt;&lt;/contributors&gt;&lt;titles&gt;&lt;title&gt;Real People. Real Standards. Since 2016.&lt;/title&gt;&lt;/titles&gt;&lt;dates&gt;&lt;year&gt;2025&lt;/year&gt;&lt;/dates&gt;&lt;urls&gt;&lt;related-urls&gt;&lt;url&gt;https://www.cleanersoflondon.co.uk/about-us/&lt;/url&gt;&lt;/related-urls&gt;&lt;/urls&gt;&lt;/record&gt;&lt;/Cite&gt;&lt;/EndNote&gt;</w:instrText>
      </w:r>
      <w:r w:rsidR="00372704">
        <w:rPr>
          <w:rFonts w:ascii="Times New Roman" w:hAnsi="Times New Roman" w:cs="Times New Roman"/>
        </w:rPr>
        <w:fldChar w:fldCharType="separate"/>
      </w:r>
      <w:r w:rsidR="00372704">
        <w:rPr>
          <w:rFonts w:ascii="Times New Roman" w:hAnsi="Times New Roman" w:cs="Times New Roman"/>
          <w:noProof/>
        </w:rPr>
        <w:t>(Cleaners of London, 2025)</w:t>
      </w:r>
      <w:r w:rsidR="00372704">
        <w:rPr>
          <w:rFonts w:ascii="Times New Roman" w:hAnsi="Times New Roman" w:cs="Times New Roman"/>
        </w:rPr>
        <w:fldChar w:fldCharType="end"/>
      </w:r>
      <w:r w:rsidRPr="005D606E">
        <w:rPr>
          <w:rFonts w:ascii="Times New Roman" w:hAnsi="Times New Roman" w:cs="Times New Roman"/>
        </w:rPr>
        <w:t>. The use of social media as a social proof model in the modern market creates a situation where potential customers seek real-time comments, pre and post photos, and social interaction. Through a better connection of the site and active social media profiles, the company may show a better communicative and open relationship with its clientele. It is the transparency which helps a small business to establish the long-term credibility.</w:t>
      </w:r>
    </w:p>
    <w:p w14:paraId="24848C6A"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4" w:name="_Toc227318979"/>
      <w:r w:rsidRPr="005D606E">
        <w:rPr>
          <w:rFonts w:ascii="Times New Roman" w:hAnsi="Times New Roman" w:cs="Times New Roman"/>
          <w:b/>
          <w:bCs/>
          <w:color w:val="auto"/>
          <w:sz w:val="24"/>
          <w:szCs w:val="24"/>
        </w:rPr>
        <w:t>Technical Competency and Workplace Efficiency</w:t>
      </w:r>
      <w:bookmarkEnd w:id="4"/>
    </w:p>
    <w:p w14:paraId="03FD8366" w14:textId="42D0EEDB"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Practically, the site can be used to enhance efficiency at the workplace by automating the first stages in the sales funnel. An online booking/enquiry form also constitutes a major technical skill that does not require data to be entered manually and enables the staff members to process leads in a more systematic manner. Yet, the analysis shows that the form can be improved with more complex validation functions to guarantee that the information received is of a high quality and is actionable. Moreover, the mobile efficiency of the site is a key determinant of efficiency in the workplace to customers who might be requesting services at the same time.</w:t>
      </w:r>
    </w:p>
    <w:p w14:paraId="326AB0D1"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5" w:name="_Toc227318980"/>
      <w:r w:rsidRPr="005D606E">
        <w:rPr>
          <w:rFonts w:ascii="Times New Roman" w:hAnsi="Times New Roman" w:cs="Times New Roman"/>
          <w:b/>
          <w:bCs/>
          <w:color w:val="auto"/>
          <w:sz w:val="24"/>
          <w:szCs w:val="24"/>
        </w:rPr>
        <w:t>Qualitative Assessment and Justification of Judgements</w:t>
      </w:r>
      <w:bookmarkEnd w:id="5"/>
    </w:p>
    <w:p w14:paraId="26176754" w14:textId="64681688"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 xml:space="preserve">When assessing the suitability of the existing strategy, it remains unclear that Cleaners of London is well-established but lacks the cutting-edge needed to become the market leader. The rationale behind the improvement is that there should be increased logical and analytical thinking in the manner in which information is dissected to be consumed by the user. An example would be that the purpose of a site redesign will be the reduction of the bounce rate, </w:t>
      </w:r>
      <w:r w:rsidRPr="005D606E">
        <w:rPr>
          <w:rFonts w:ascii="Times New Roman" w:hAnsi="Times New Roman" w:cs="Times New Roman"/>
        </w:rPr>
        <w:lastRenderedPageBreak/>
        <w:t>or the percentage of visitors who leave without accessing more than one page. The business can make effective decisions on how to spend the digital marketing budget by providing reasons as to why a more interactive interface is needed. The existing location is informative about the company and their services, but it usually does not answer the question about why and why the company is special.</w:t>
      </w:r>
    </w:p>
    <w:p w14:paraId="320702FB"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6" w:name="_Toc227318981"/>
      <w:r w:rsidRPr="005D606E">
        <w:rPr>
          <w:rFonts w:ascii="Times New Roman" w:hAnsi="Times New Roman" w:cs="Times New Roman"/>
          <w:b/>
          <w:bCs/>
          <w:color w:val="auto"/>
          <w:sz w:val="24"/>
          <w:szCs w:val="24"/>
        </w:rPr>
        <w:t>Strategic Recommendations for Improvement</w:t>
      </w:r>
      <w:bookmarkEnd w:id="6"/>
    </w:p>
    <w:p w14:paraId="3F01CAA8" w14:textId="08354A7C" w:rsidR="0004524E" w:rsidRPr="001D707C" w:rsidRDefault="00B65724" w:rsidP="005D606E">
      <w:pPr>
        <w:spacing w:line="480" w:lineRule="auto"/>
        <w:jc w:val="both"/>
        <w:rPr>
          <w:rFonts w:ascii="Times New Roman" w:hAnsi="Times New Roman" w:cs="Times New Roman"/>
          <w:highlight w:val="yellow"/>
        </w:rPr>
      </w:pPr>
      <w:r w:rsidRPr="005D606E">
        <w:rPr>
          <w:rFonts w:ascii="Times New Roman" w:hAnsi="Times New Roman" w:cs="Times New Roman"/>
        </w:rPr>
        <w:t>According to the assessment, a number of suggestions are given to improve digital presence of Cleaners of London. The first one is that the business should initiate the use of a Get a Quote calculator, which is placed on the home page itself. This tool would use digital competencies in availing instant value to the user, hence boosting the chances of conversion. Second, the site should be redesigned by a professional graphic designer to discontinue the use of generic stock pictures and to use real pictures of their own cleaning teams and finished work. This would suit the requirement of professional and fluent communication that appeals to a high-end audience. Lastly, the inclusion of a live chat option would go a long way in enhancing real-time business-to-customer interaction.</w:t>
      </w:r>
    </w:p>
    <w:p w14:paraId="6989618F" w14:textId="77777777" w:rsidR="001D707C" w:rsidRPr="005D606E" w:rsidRDefault="001D707C" w:rsidP="005D606E">
      <w:pPr>
        <w:pStyle w:val="Heading1"/>
        <w:spacing w:line="480" w:lineRule="auto"/>
        <w:rPr>
          <w:rFonts w:ascii="Times New Roman" w:hAnsi="Times New Roman" w:cs="Times New Roman"/>
          <w:b/>
          <w:bCs/>
          <w:color w:val="auto"/>
          <w:sz w:val="24"/>
          <w:szCs w:val="24"/>
        </w:rPr>
      </w:pPr>
      <w:bookmarkStart w:id="7" w:name="_Toc227318982"/>
      <w:r w:rsidRPr="005D606E">
        <w:rPr>
          <w:rFonts w:ascii="Times New Roman" w:hAnsi="Times New Roman" w:cs="Times New Roman"/>
          <w:b/>
          <w:bCs/>
          <w:color w:val="auto"/>
          <w:sz w:val="24"/>
          <w:szCs w:val="24"/>
        </w:rPr>
        <w:t>Conclusion of Evaluation</w:t>
      </w:r>
      <w:bookmarkEnd w:id="7"/>
    </w:p>
    <w:p w14:paraId="1F492F38" w14:textId="7F7719CF" w:rsidR="0004524E" w:rsidRPr="001D707C" w:rsidRDefault="00B65724" w:rsidP="005D606E">
      <w:pPr>
        <w:spacing w:line="480" w:lineRule="auto"/>
        <w:jc w:val="both"/>
        <w:rPr>
          <w:rFonts w:ascii="Times New Roman" w:hAnsi="Times New Roman" w:cs="Times New Roman"/>
        </w:rPr>
      </w:pPr>
      <w:r w:rsidRPr="005D606E">
        <w:rPr>
          <w:rFonts w:ascii="Times New Roman" w:hAnsi="Times New Roman" w:cs="Times New Roman"/>
        </w:rPr>
        <w:t>The Cleaners of London site is a practical physical artefact, which illustrates the fundamentals of digital service delivery. Although it is good at conveying the essence of the business services, it is currently working at an average level and not at a high level. Through prioritizing better navigation, more advanced social media integration, and more interactive digital-to-use tools, Cleaners of London can showcase more technical skills that lead to workplace productivity. The point of change between a strictly descriptive site to an evaluative and user-friendly one will become the key to its success in the future.</w:t>
      </w:r>
    </w:p>
    <w:p w14:paraId="78F726C1" w14:textId="77777777" w:rsidR="00372704" w:rsidRDefault="00372704" w:rsidP="005D606E">
      <w:pPr>
        <w:spacing w:line="480" w:lineRule="auto"/>
        <w:jc w:val="both"/>
        <w:rPr>
          <w:rFonts w:ascii="Times New Roman" w:hAnsi="Times New Roman" w:cs="Times New Roman"/>
        </w:rPr>
      </w:pPr>
    </w:p>
    <w:p w14:paraId="20C443D4" w14:textId="0016CBEF" w:rsidR="00372704" w:rsidRDefault="00372704" w:rsidP="00372704">
      <w:pPr>
        <w:rPr>
          <w:rFonts w:ascii="Times New Roman" w:hAnsi="Times New Roman" w:cs="Times New Roman"/>
        </w:rPr>
      </w:pPr>
      <w:r>
        <w:rPr>
          <w:rFonts w:ascii="Times New Roman" w:hAnsi="Times New Roman" w:cs="Times New Roman"/>
        </w:rPr>
        <w:br w:type="page"/>
      </w:r>
    </w:p>
    <w:p w14:paraId="79F5AF85" w14:textId="45457530" w:rsidR="00372704" w:rsidRPr="00372704" w:rsidRDefault="00372704" w:rsidP="005D606E">
      <w:pPr>
        <w:spacing w:line="480" w:lineRule="auto"/>
        <w:jc w:val="both"/>
        <w:rPr>
          <w:rFonts w:ascii="Times New Roman" w:hAnsi="Times New Roman" w:cs="Times New Roman"/>
          <w:b/>
          <w:bCs/>
        </w:rPr>
      </w:pPr>
      <w:r w:rsidRPr="00372704">
        <w:rPr>
          <w:rFonts w:ascii="Times New Roman" w:hAnsi="Times New Roman" w:cs="Times New Roman"/>
          <w:b/>
          <w:bCs/>
        </w:rPr>
        <w:lastRenderedPageBreak/>
        <w:t>References</w:t>
      </w:r>
    </w:p>
    <w:p w14:paraId="1EF3F6E8" w14:textId="2C135E1F" w:rsidR="00372704" w:rsidRPr="00372704" w:rsidRDefault="00372704" w:rsidP="00372704">
      <w:pPr>
        <w:pStyle w:val="EndNoteBibliography"/>
        <w:spacing w:line="480" w:lineRule="auto"/>
        <w:ind w:left="720" w:hanging="720"/>
        <w:rPr>
          <w:rFonts w:ascii="Times New Roman" w:hAnsi="Times New Roman" w:cs="Times New Roman"/>
        </w:rPr>
      </w:pPr>
      <w:r w:rsidRPr="00372704">
        <w:rPr>
          <w:rFonts w:ascii="Times New Roman" w:hAnsi="Times New Roman" w:cs="Times New Roman"/>
        </w:rPr>
        <w:fldChar w:fldCharType="begin"/>
      </w:r>
      <w:r w:rsidRPr="00372704">
        <w:rPr>
          <w:rFonts w:ascii="Times New Roman" w:hAnsi="Times New Roman" w:cs="Times New Roman"/>
        </w:rPr>
        <w:instrText xml:space="preserve"> ADDIN EN.REFLIST </w:instrText>
      </w:r>
      <w:r w:rsidRPr="00372704">
        <w:rPr>
          <w:rFonts w:ascii="Times New Roman" w:hAnsi="Times New Roman" w:cs="Times New Roman"/>
        </w:rPr>
        <w:fldChar w:fldCharType="separate"/>
      </w:r>
      <w:r w:rsidRPr="00372704">
        <w:rPr>
          <w:rFonts w:ascii="Times New Roman" w:hAnsi="Times New Roman" w:cs="Times New Roman"/>
        </w:rPr>
        <w:t xml:space="preserve">Cleaners of London. (2025). </w:t>
      </w:r>
      <w:r w:rsidRPr="00372704">
        <w:rPr>
          <w:rFonts w:ascii="Times New Roman" w:hAnsi="Times New Roman" w:cs="Times New Roman"/>
          <w:i/>
        </w:rPr>
        <w:t>Real People. Real Standards. Since 2016.</w:t>
      </w:r>
      <w:r w:rsidRPr="00372704">
        <w:rPr>
          <w:rFonts w:ascii="Times New Roman" w:hAnsi="Times New Roman" w:cs="Times New Roman"/>
        </w:rPr>
        <w:t xml:space="preserve"> </w:t>
      </w:r>
      <w:hyperlink r:id="rId6" w:history="1">
        <w:r w:rsidRPr="00372704">
          <w:rPr>
            <w:rStyle w:val="Hyperlink"/>
            <w:rFonts w:ascii="Times New Roman" w:hAnsi="Times New Roman" w:cs="Times New Roman"/>
          </w:rPr>
          <w:t>https://www.cleanersoflondon.co.uk/about-us/</w:t>
        </w:r>
      </w:hyperlink>
    </w:p>
    <w:p w14:paraId="00B4B53B" w14:textId="1E398019" w:rsidR="00D32B84" w:rsidRPr="005D606E" w:rsidRDefault="00372704" w:rsidP="00372704">
      <w:pPr>
        <w:spacing w:line="480" w:lineRule="auto"/>
        <w:jc w:val="both"/>
        <w:rPr>
          <w:rFonts w:ascii="Times New Roman" w:hAnsi="Times New Roman" w:cs="Times New Roman"/>
        </w:rPr>
      </w:pPr>
      <w:r w:rsidRPr="00372704">
        <w:rPr>
          <w:rFonts w:ascii="Times New Roman" w:hAnsi="Times New Roman" w:cs="Times New Roman"/>
        </w:rPr>
        <w:fldChar w:fldCharType="end"/>
      </w:r>
    </w:p>
    <w:sectPr w:rsidR="00D32B84" w:rsidRPr="005D6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f0vd2sab5v95xedasvptpfttaxrw2r9wvar&quot;&gt;My EndNote Library&lt;record-ids&gt;&lt;item&gt;81&lt;/item&gt;&lt;/record-ids&gt;&lt;/item&gt;&lt;/Libraries&gt;"/>
  </w:docVars>
  <w:rsids>
    <w:rsidRoot w:val="001D707C"/>
    <w:rsid w:val="0004524E"/>
    <w:rsid w:val="001D707C"/>
    <w:rsid w:val="00347E80"/>
    <w:rsid w:val="00372704"/>
    <w:rsid w:val="005D606E"/>
    <w:rsid w:val="0060200D"/>
    <w:rsid w:val="00890690"/>
    <w:rsid w:val="00B65724"/>
    <w:rsid w:val="00B6586E"/>
    <w:rsid w:val="00C8756A"/>
    <w:rsid w:val="00D1007C"/>
    <w:rsid w:val="00D32B84"/>
    <w:rsid w:val="00EA0C0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EDAEF"/>
  <w15:chartTrackingRefBased/>
  <w15:docId w15:val="{A80985BD-2BD5-479D-9D62-3D738338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7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70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70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70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70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70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70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70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7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70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70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70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70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70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70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707C"/>
    <w:rPr>
      <w:rFonts w:eastAsiaTheme="majorEastAsia" w:cstheme="majorBidi"/>
      <w:color w:val="272727" w:themeColor="text1" w:themeTint="D8"/>
    </w:rPr>
  </w:style>
  <w:style w:type="paragraph" w:styleId="Title">
    <w:name w:val="Title"/>
    <w:basedOn w:val="Normal"/>
    <w:next w:val="Normal"/>
    <w:link w:val="TitleChar"/>
    <w:uiPriority w:val="10"/>
    <w:qFormat/>
    <w:rsid w:val="001D70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70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70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707C"/>
    <w:pPr>
      <w:spacing w:before="160"/>
      <w:jc w:val="center"/>
    </w:pPr>
    <w:rPr>
      <w:i/>
      <w:iCs/>
      <w:color w:val="404040" w:themeColor="text1" w:themeTint="BF"/>
    </w:rPr>
  </w:style>
  <w:style w:type="character" w:customStyle="1" w:styleId="QuoteChar">
    <w:name w:val="Quote Char"/>
    <w:basedOn w:val="DefaultParagraphFont"/>
    <w:link w:val="Quote"/>
    <w:uiPriority w:val="29"/>
    <w:rsid w:val="001D707C"/>
    <w:rPr>
      <w:i/>
      <w:iCs/>
      <w:color w:val="404040" w:themeColor="text1" w:themeTint="BF"/>
    </w:rPr>
  </w:style>
  <w:style w:type="paragraph" w:styleId="ListParagraph">
    <w:name w:val="List Paragraph"/>
    <w:basedOn w:val="Normal"/>
    <w:uiPriority w:val="34"/>
    <w:qFormat/>
    <w:rsid w:val="001D707C"/>
    <w:pPr>
      <w:ind w:left="720"/>
      <w:contextualSpacing/>
    </w:pPr>
  </w:style>
  <w:style w:type="character" w:styleId="IntenseEmphasis">
    <w:name w:val="Intense Emphasis"/>
    <w:basedOn w:val="DefaultParagraphFont"/>
    <w:uiPriority w:val="21"/>
    <w:qFormat/>
    <w:rsid w:val="001D707C"/>
    <w:rPr>
      <w:i/>
      <w:iCs/>
      <w:color w:val="0F4761" w:themeColor="accent1" w:themeShade="BF"/>
    </w:rPr>
  </w:style>
  <w:style w:type="paragraph" w:styleId="IntenseQuote">
    <w:name w:val="Intense Quote"/>
    <w:basedOn w:val="Normal"/>
    <w:next w:val="Normal"/>
    <w:link w:val="IntenseQuoteChar"/>
    <w:uiPriority w:val="30"/>
    <w:qFormat/>
    <w:rsid w:val="001D7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707C"/>
    <w:rPr>
      <w:i/>
      <w:iCs/>
      <w:color w:val="0F4761" w:themeColor="accent1" w:themeShade="BF"/>
    </w:rPr>
  </w:style>
  <w:style w:type="character" w:styleId="IntenseReference">
    <w:name w:val="Intense Reference"/>
    <w:basedOn w:val="DefaultParagraphFont"/>
    <w:uiPriority w:val="32"/>
    <w:qFormat/>
    <w:rsid w:val="001D707C"/>
    <w:rPr>
      <w:b/>
      <w:bCs/>
      <w:smallCaps/>
      <w:color w:val="0F4761" w:themeColor="accent1" w:themeShade="BF"/>
      <w:spacing w:val="5"/>
    </w:rPr>
  </w:style>
  <w:style w:type="paragraph" w:styleId="TOCHeading">
    <w:name w:val="TOC Heading"/>
    <w:basedOn w:val="Heading1"/>
    <w:next w:val="Normal"/>
    <w:uiPriority w:val="39"/>
    <w:unhideWhenUsed/>
    <w:qFormat/>
    <w:rsid w:val="00C8756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8756A"/>
    <w:pPr>
      <w:spacing w:after="100"/>
    </w:pPr>
  </w:style>
  <w:style w:type="character" w:styleId="Hyperlink">
    <w:name w:val="Hyperlink"/>
    <w:basedOn w:val="DefaultParagraphFont"/>
    <w:uiPriority w:val="99"/>
    <w:unhideWhenUsed/>
    <w:rsid w:val="00C8756A"/>
    <w:rPr>
      <w:color w:val="467886" w:themeColor="hyperlink"/>
      <w:u w:val="single"/>
    </w:rPr>
  </w:style>
  <w:style w:type="paragraph" w:customStyle="1" w:styleId="EndNoteBibliographyTitle">
    <w:name w:val="EndNote Bibliography Title"/>
    <w:basedOn w:val="Normal"/>
    <w:link w:val="EndNoteBibliographyTitleChar"/>
    <w:rsid w:val="00372704"/>
    <w:pPr>
      <w:spacing w:after="0"/>
      <w:jc w:val="center"/>
    </w:pPr>
    <w:rPr>
      <w:rFonts w:ascii="Aptos" w:hAnsi="Aptos"/>
      <w:noProof/>
      <w:lang w:val="en-US"/>
    </w:rPr>
  </w:style>
  <w:style w:type="character" w:customStyle="1" w:styleId="EndNoteBibliographyTitleChar">
    <w:name w:val="EndNote Bibliography Title Char"/>
    <w:basedOn w:val="DefaultParagraphFont"/>
    <w:link w:val="EndNoteBibliographyTitle"/>
    <w:rsid w:val="00372704"/>
    <w:rPr>
      <w:rFonts w:ascii="Aptos" w:hAnsi="Aptos"/>
      <w:noProof/>
      <w:lang w:val="en-US"/>
    </w:rPr>
  </w:style>
  <w:style w:type="paragraph" w:customStyle="1" w:styleId="EndNoteBibliography">
    <w:name w:val="EndNote Bibliography"/>
    <w:basedOn w:val="Normal"/>
    <w:link w:val="EndNoteBibliographyChar"/>
    <w:rsid w:val="00372704"/>
    <w:pPr>
      <w:spacing w:line="240" w:lineRule="auto"/>
      <w:jc w:val="both"/>
    </w:pPr>
    <w:rPr>
      <w:rFonts w:ascii="Aptos" w:hAnsi="Aptos"/>
      <w:noProof/>
      <w:lang w:val="en-US"/>
    </w:rPr>
  </w:style>
  <w:style w:type="character" w:customStyle="1" w:styleId="EndNoteBibliographyChar">
    <w:name w:val="EndNote Bibliography Char"/>
    <w:basedOn w:val="DefaultParagraphFont"/>
    <w:link w:val="EndNoteBibliography"/>
    <w:rsid w:val="00372704"/>
    <w:rPr>
      <w:rFonts w:ascii="Aptos" w:hAnsi="Aptos"/>
      <w:noProof/>
      <w:lang w:val="en-US"/>
    </w:rPr>
  </w:style>
  <w:style w:type="character" w:styleId="UnresolvedMention">
    <w:name w:val="Unresolved Mention"/>
    <w:basedOn w:val="DefaultParagraphFont"/>
    <w:uiPriority w:val="99"/>
    <w:semiHidden/>
    <w:unhideWhenUsed/>
    <w:rsid w:val="00372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leanersoflondon.co.uk/about-u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CB654-462D-4764-8CE5-CA8849F5B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1268</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Haider</dc:creator>
  <cp:keywords/>
  <dc:description/>
  <cp:lastModifiedBy>Pedro Claudio Martinez Almanzar (2510674)</cp:lastModifiedBy>
  <cp:revision>9</cp:revision>
  <dcterms:created xsi:type="dcterms:W3CDTF">2026-04-17T06:25:00Z</dcterms:created>
  <dcterms:modified xsi:type="dcterms:W3CDTF">2026-04-21T09:49:00Z</dcterms:modified>
</cp:coreProperties>
</file>