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E39CB6" w14:textId="77777777" w:rsidR="00F9359C" w:rsidRPr="005472BC" w:rsidRDefault="00F9359C" w:rsidP="00F9359C">
      <w:pPr>
        <w:jc w:val="center"/>
        <w:rPr>
          <w:rFonts w:cs="Times New Roman"/>
          <w:b/>
          <w:sz w:val="40"/>
        </w:rPr>
      </w:pPr>
    </w:p>
    <w:p w14:paraId="5D5C18F0" w14:textId="77777777" w:rsidR="00F9359C" w:rsidRPr="005472BC" w:rsidRDefault="00F9359C" w:rsidP="00F9359C">
      <w:pPr>
        <w:jc w:val="center"/>
        <w:rPr>
          <w:rFonts w:cs="Times New Roman"/>
          <w:b/>
          <w:sz w:val="40"/>
        </w:rPr>
      </w:pPr>
    </w:p>
    <w:p w14:paraId="710CBE3A" w14:textId="77777777" w:rsidR="00F9359C" w:rsidRPr="005472BC" w:rsidRDefault="00F9359C" w:rsidP="00F9359C">
      <w:pPr>
        <w:jc w:val="center"/>
        <w:rPr>
          <w:rFonts w:cs="Times New Roman"/>
          <w:b/>
          <w:sz w:val="40"/>
        </w:rPr>
      </w:pPr>
    </w:p>
    <w:p w14:paraId="134CFACE" w14:textId="77777777" w:rsidR="00F9359C" w:rsidRPr="005472BC" w:rsidRDefault="00F9359C" w:rsidP="00F9359C">
      <w:pPr>
        <w:jc w:val="center"/>
        <w:rPr>
          <w:rFonts w:cs="Times New Roman"/>
          <w:b/>
          <w:sz w:val="40"/>
        </w:rPr>
      </w:pPr>
    </w:p>
    <w:p w14:paraId="76D41D9D" w14:textId="77777777" w:rsidR="00F9359C" w:rsidRPr="005472BC" w:rsidRDefault="00F9359C" w:rsidP="00F9359C">
      <w:pPr>
        <w:jc w:val="center"/>
        <w:rPr>
          <w:rFonts w:cs="Times New Roman"/>
          <w:b/>
          <w:sz w:val="40"/>
        </w:rPr>
      </w:pPr>
    </w:p>
    <w:p w14:paraId="150BEC22" w14:textId="64D0AB0B" w:rsidR="003318F5" w:rsidRPr="005472BC" w:rsidRDefault="00F9359C" w:rsidP="00F9359C">
      <w:pPr>
        <w:jc w:val="center"/>
        <w:rPr>
          <w:rFonts w:cs="Times New Roman"/>
          <w:b/>
          <w:sz w:val="40"/>
        </w:rPr>
      </w:pPr>
      <w:r w:rsidRPr="005472BC">
        <w:rPr>
          <w:rFonts w:cs="Times New Roman"/>
          <w:b/>
          <w:sz w:val="40"/>
        </w:rPr>
        <w:t>Introducing the Modern Workplace</w:t>
      </w:r>
      <w:r w:rsidR="002D2A00">
        <w:rPr>
          <w:rFonts w:cs="Times New Roman"/>
          <w:b/>
          <w:sz w:val="40"/>
        </w:rPr>
        <w:t xml:space="preserve"> As1</w:t>
      </w:r>
    </w:p>
    <w:p w14:paraId="58880CD4" w14:textId="4B852AA6" w:rsidR="00066A41" w:rsidRPr="005472BC" w:rsidRDefault="00F9359C" w:rsidP="00F9359C">
      <w:pPr>
        <w:jc w:val="center"/>
        <w:rPr>
          <w:rFonts w:cs="Times New Roman"/>
          <w:b/>
          <w:sz w:val="40"/>
        </w:rPr>
      </w:pPr>
      <w:r w:rsidRPr="005472BC">
        <w:rPr>
          <w:rFonts w:cs="Times New Roman"/>
          <w:b/>
          <w:sz w:val="40"/>
        </w:rPr>
        <w:t>Student Id: 1920733</w:t>
      </w:r>
    </w:p>
    <w:p w14:paraId="4EC20283" w14:textId="77777777" w:rsidR="00066A41" w:rsidRPr="005472BC" w:rsidRDefault="00066A41">
      <w:pPr>
        <w:spacing w:line="259" w:lineRule="auto"/>
        <w:jc w:val="left"/>
        <w:rPr>
          <w:rFonts w:cs="Times New Roman"/>
          <w:b/>
          <w:sz w:val="40"/>
        </w:rPr>
      </w:pPr>
      <w:r w:rsidRPr="005472BC">
        <w:rPr>
          <w:rFonts w:cs="Times New Roman"/>
          <w:b/>
          <w:sz w:val="40"/>
        </w:rPr>
        <w:br w:type="page"/>
      </w:r>
    </w:p>
    <w:sdt>
      <w:sdtPr>
        <w:rPr>
          <w:b/>
          <w:sz w:val="32"/>
        </w:rPr>
        <w:id w:val="-436907951"/>
        <w:docPartObj>
          <w:docPartGallery w:val="Table of Contents"/>
          <w:docPartUnique/>
        </w:docPartObj>
      </w:sdtPr>
      <w:sdtEndPr>
        <w:rPr>
          <w:rFonts w:cs="Times New Roman"/>
          <w:bCs/>
          <w:noProof/>
          <w:sz w:val="24"/>
        </w:rPr>
      </w:sdtEndPr>
      <w:sdtContent>
        <w:p w14:paraId="68B484EF" w14:textId="5D959F09" w:rsidR="005472BC" w:rsidRPr="005472BC" w:rsidRDefault="005472BC" w:rsidP="005472BC">
          <w:pPr>
            <w:rPr>
              <w:b/>
              <w:sz w:val="32"/>
            </w:rPr>
          </w:pPr>
          <w:r w:rsidRPr="005472BC">
            <w:rPr>
              <w:b/>
              <w:sz w:val="32"/>
            </w:rPr>
            <w:t>Table of Contents</w:t>
          </w:r>
        </w:p>
        <w:p w14:paraId="0A1880D9" w14:textId="40C9301C" w:rsidR="005472BC" w:rsidRPr="005472BC" w:rsidRDefault="005472BC">
          <w:pPr>
            <w:pStyle w:val="TOC1"/>
            <w:tabs>
              <w:tab w:val="right" w:leader="dot" w:pos="9350"/>
            </w:tabs>
            <w:rPr>
              <w:rFonts w:cs="Times New Roman"/>
              <w:noProof/>
            </w:rPr>
          </w:pPr>
          <w:r w:rsidRPr="005472BC">
            <w:rPr>
              <w:rFonts w:cs="Times New Roman"/>
            </w:rPr>
            <w:fldChar w:fldCharType="begin"/>
          </w:r>
          <w:r w:rsidRPr="005472BC">
            <w:rPr>
              <w:rFonts w:cs="Times New Roman"/>
            </w:rPr>
            <w:instrText xml:space="preserve"> TOC \o "1-3" \h \z \u </w:instrText>
          </w:r>
          <w:r w:rsidRPr="005472BC">
            <w:rPr>
              <w:rFonts w:cs="Times New Roman"/>
            </w:rPr>
            <w:fldChar w:fldCharType="separate"/>
          </w:r>
          <w:hyperlink w:anchor="_Toc68466676" w:history="1">
            <w:r w:rsidRPr="005472BC">
              <w:rPr>
                <w:rStyle w:val="Hyperlink"/>
                <w:rFonts w:cs="Times New Roman"/>
                <w:noProof/>
              </w:rPr>
              <w:t>Introduction</w:t>
            </w:r>
            <w:r w:rsidRPr="005472BC">
              <w:rPr>
                <w:rFonts w:cs="Times New Roman"/>
                <w:noProof/>
                <w:webHidden/>
              </w:rPr>
              <w:tab/>
            </w:r>
            <w:r w:rsidRPr="005472BC">
              <w:rPr>
                <w:rFonts w:cs="Times New Roman"/>
                <w:noProof/>
                <w:webHidden/>
              </w:rPr>
              <w:fldChar w:fldCharType="begin"/>
            </w:r>
            <w:r w:rsidRPr="005472BC">
              <w:rPr>
                <w:rFonts w:cs="Times New Roman"/>
                <w:noProof/>
                <w:webHidden/>
              </w:rPr>
              <w:instrText xml:space="preserve"> PAGEREF _Toc68466676 \h </w:instrText>
            </w:r>
            <w:r w:rsidRPr="005472BC">
              <w:rPr>
                <w:rFonts w:cs="Times New Roman"/>
                <w:noProof/>
                <w:webHidden/>
              </w:rPr>
            </w:r>
            <w:r w:rsidRPr="005472BC">
              <w:rPr>
                <w:rFonts w:cs="Times New Roman"/>
                <w:noProof/>
                <w:webHidden/>
              </w:rPr>
              <w:fldChar w:fldCharType="separate"/>
            </w:r>
            <w:r w:rsidR="00245625">
              <w:rPr>
                <w:rFonts w:cs="Times New Roman"/>
                <w:noProof/>
                <w:webHidden/>
              </w:rPr>
              <w:t>3</w:t>
            </w:r>
            <w:r w:rsidRPr="005472BC">
              <w:rPr>
                <w:rFonts w:cs="Times New Roman"/>
                <w:noProof/>
                <w:webHidden/>
              </w:rPr>
              <w:fldChar w:fldCharType="end"/>
            </w:r>
          </w:hyperlink>
        </w:p>
        <w:p w14:paraId="6913AF04" w14:textId="3FEE8A86" w:rsidR="005472BC" w:rsidRPr="005472BC" w:rsidRDefault="008F4032">
          <w:pPr>
            <w:pStyle w:val="TOC1"/>
            <w:tabs>
              <w:tab w:val="right" w:leader="dot" w:pos="9350"/>
            </w:tabs>
            <w:rPr>
              <w:rFonts w:cs="Times New Roman"/>
              <w:noProof/>
            </w:rPr>
          </w:pPr>
          <w:hyperlink w:anchor="_Toc68466677" w:history="1">
            <w:r w:rsidR="00526776">
              <w:rPr>
                <w:rStyle w:val="Hyperlink"/>
                <w:rFonts w:cs="Times New Roman"/>
                <w:noProof/>
              </w:rPr>
              <w:t>Organisation</w:t>
            </w:r>
            <w:r w:rsidR="005472BC" w:rsidRPr="005472BC">
              <w:rPr>
                <w:rStyle w:val="Hyperlink"/>
                <w:rFonts w:cs="Times New Roman"/>
                <w:noProof/>
              </w:rPr>
              <w:t>al Structure</w:t>
            </w:r>
            <w:r w:rsidR="005472BC" w:rsidRPr="005472BC">
              <w:rPr>
                <w:rFonts w:cs="Times New Roman"/>
                <w:noProof/>
                <w:webHidden/>
              </w:rPr>
              <w:tab/>
            </w:r>
            <w:r w:rsidR="005472BC" w:rsidRPr="005472BC">
              <w:rPr>
                <w:rFonts w:cs="Times New Roman"/>
                <w:noProof/>
                <w:webHidden/>
              </w:rPr>
              <w:fldChar w:fldCharType="begin"/>
            </w:r>
            <w:r w:rsidR="005472BC" w:rsidRPr="005472BC">
              <w:rPr>
                <w:rFonts w:cs="Times New Roman"/>
                <w:noProof/>
                <w:webHidden/>
              </w:rPr>
              <w:instrText xml:space="preserve"> PAGEREF _Toc68466677 \h </w:instrText>
            </w:r>
            <w:r w:rsidR="005472BC" w:rsidRPr="005472BC">
              <w:rPr>
                <w:rFonts w:cs="Times New Roman"/>
                <w:noProof/>
                <w:webHidden/>
              </w:rPr>
            </w:r>
            <w:r w:rsidR="005472BC" w:rsidRPr="005472BC">
              <w:rPr>
                <w:rFonts w:cs="Times New Roman"/>
                <w:noProof/>
                <w:webHidden/>
              </w:rPr>
              <w:fldChar w:fldCharType="separate"/>
            </w:r>
            <w:r w:rsidR="00245625">
              <w:rPr>
                <w:rFonts w:cs="Times New Roman"/>
                <w:noProof/>
                <w:webHidden/>
              </w:rPr>
              <w:t>4</w:t>
            </w:r>
            <w:r w:rsidR="005472BC" w:rsidRPr="005472BC">
              <w:rPr>
                <w:rFonts w:cs="Times New Roman"/>
                <w:noProof/>
                <w:webHidden/>
              </w:rPr>
              <w:fldChar w:fldCharType="end"/>
            </w:r>
          </w:hyperlink>
        </w:p>
        <w:p w14:paraId="332E1069" w14:textId="1E32C902" w:rsidR="005472BC" w:rsidRPr="005472BC" w:rsidRDefault="008F4032">
          <w:pPr>
            <w:pStyle w:val="TOC1"/>
            <w:tabs>
              <w:tab w:val="right" w:leader="dot" w:pos="9350"/>
            </w:tabs>
            <w:rPr>
              <w:rFonts w:cs="Times New Roman"/>
              <w:noProof/>
            </w:rPr>
          </w:pPr>
          <w:hyperlink w:anchor="_Toc68466678" w:history="1">
            <w:r w:rsidR="00526776">
              <w:rPr>
                <w:rStyle w:val="Hyperlink"/>
                <w:rFonts w:cs="Times New Roman"/>
                <w:noProof/>
              </w:rPr>
              <w:t>Organisation</w:t>
            </w:r>
            <w:r w:rsidR="005472BC" w:rsidRPr="005472BC">
              <w:rPr>
                <w:rStyle w:val="Hyperlink"/>
                <w:rFonts w:cs="Times New Roman"/>
                <w:noProof/>
              </w:rPr>
              <w:t>al Culture</w:t>
            </w:r>
            <w:r w:rsidR="005472BC" w:rsidRPr="005472BC">
              <w:rPr>
                <w:rFonts w:cs="Times New Roman"/>
                <w:noProof/>
                <w:webHidden/>
              </w:rPr>
              <w:tab/>
            </w:r>
            <w:r w:rsidR="005472BC" w:rsidRPr="005472BC">
              <w:rPr>
                <w:rFonts w:cs="Times New Roman"/>
                <w:noProof/>
                <w:webHidden/>
              </w:rPr>
              <w:fldChar w:fldCharType="begin"/>
            </w:r>
            <w:r w:rsidR="005472BC" w:rsidRPr="005472BC">
              <w:rPr>
                <w:rFonts w:cs="Times New Roman"/>
                <w:noProof/>
                <w:webHidden/>
              </w:rPr>
              <w:instrText xml:space="preserve"> PAGEREF _Toc68466678 \h </w:instrText>
            </w:r>
            <w:r w:rsidR="005472BC" w:rsidRPr="005472BC">
              <w:rPr>
                <w:rFonts w:cs="Times New Roman"/>
                <w:noProof/>
                <w:webHidden/>
              </w:rPr>
            </w:r>
            <w:r w:rsidR="005472BC" w:rsidRPr="005472BC">
              <w:rPr>
                <w:rFonts w:cs="Times New Roman"/>
                <w:noProof/>
                <w:webHidden/>
              </w:rPr>
              <w:fldChar w:fldCharType="separate"/>
            </w:r>
            <w:r w:rsidR="00245625">
              <w:rPr>
                <w:rFonts w:cs="Times New Roman"/>
                <w:noProof/>
                <w:webHidden/>
              </w:rPr>
              <w:t>5</w:t>
            </w:r>
            <w:r w:rsidR="005472BC" w:rsidRPr="005472BC">
              <w:rPr>
                <w:rFonts w:cs="Times New Roman"/>
                <w:noProof/>
                <w:webHidden/>
              </w:rPr>
              <w:fldChar w:fldCharType="end"/>
            </w:r>
          </w:hyperlink>
        </w:p>
        <w:p w14:paraId="09384B76" w14:textId="09266127" w:rsidR="005472BC" w:rsidRPr="005472BC" w:rsidRDefault="008F4032">
          <w:pPr>
            <w:pStyle w:val="TOC2"/>
            <w:tabs>
              <w:tab w:val="right" w:leader="dot" w:pos="9350"/>
            </w:tabs>
            <w:rPr>
              <w:rFonts w:cs="Times New Roman"/>
              <w:noProof/>
            </w:rPr>
          </w:pPr>
          <w:hyperlink w:anchor="_Toc68466679" w:history="1">
            <w:r w:rsidR="005472BC" w:rsidRPr="005472BC">
              <w:rPr>
                <w:rStyle w:val="Hyperlink"/>
                <w:rFonts w:cs="Times New Roman"/>
                <w:noProof/>
              </w:rPr>
              <w:t xml:space="preserve">Schein’s Model of </w:t>
            </w:r>
            <w:r w:rsidR="00526776">
              <w:rPr>
                <w:rStyle w:val="Hyperlink"/>
                <w:rFonts w:cs="Times New Roman"/>
                <w:noProof/>
              </w:rPr>
              <w:t>Organisation</w:t>
            </w:r>
            <w:r w:rsidR="005472BC" w:rsidRPr="005472BC">
              <w:rPr>
                <w:rStyle w:val="Hyperlink"/>
                <w:rFonts w:cs="Times New Roman"/>
                <w:noProof/>
              </w:rPr>
              <w:t>al Culture</w:t>
            </w:r>
            <w:r w:rsidR="005472BC" w:rsidRPr="005472BC">
              <w:rPr>
                <w:rFonts w:cs="Times New Roman"/>
                <w:noProof/>
                <w:webHidden/>
              </w:rPr>
              <w:tab/>
            </w:r>
            <w:r w:rsidR="005472BC" w:rsidRPr="005472BC">
              <w:rPr>
                <w:rFonts w:cs="Times New Roman"/>
                <w:noProof/>
                <w:webHidden/>
              </w:rPr>
              <w:fldChar w:fldCharType="begin"/>
            </w:r>
            <w:r w:rsidR="005472BC" w:rsidRPr="005472BC">
              <w:rPr>
                <w:rFonts w:cs="Times New Roman"/>
                <w:noProof/>
                <w:webHidden/>
              </w:rPr>
              <w:instrText xml:space="preserve"> PAGEREF _Toc68466679 \h </w:instrText>
            </w:r>
            <w:r w:rsidR="005472BC" w:rsidRPr="005472BC">
              <w:rPr>
                <w:rFonts w:cs="Times New Roman"/>
                <w:noProof/>
                <w:webHidden/>
              </w:rPr>
            </w:r>
            <w:r w:rsidR="005472BC" w:rsidRPr="005472BC">
              <w:rPr>
                <w:rFonts w:cs="Times New Roman"/>
                <w:noProof/>
                <w:webHidden/>
              </w:rPr>
              <w:fldChar w:fldCharType="separate"/>
            </w:r>
            <w:r w:rsidR="00245625">
              <w:rPr>
                <w:rFonts w:cs="Times New Roman"/>
                <w:noProof/>
                <w:webHidden/>
              </w:rPr>
              <w:t>6</w:t>
            </w:r>
            <w:r w:rsidR="005472BC" w:rsidRPr="005472BC">
              <w:rPr>
                <w:rFonts w:cs="Times New Roman"/>
                <w:noProof/>
                <w:webHidden/>
              </w:rPr>
              <w:fldChar w:fldCharType="end"/>
            </w:r>
          </w:hyperlink>
        </w:p>
        <w:p w14:paraId="4FB3B400" w14:textId="13660916" w:rsidR="005472BC" w:rsidRPr="005472BC" w:rsidRDefault="008F4032">
          <w:pPr>
            <w:pStyle w:val="TOC1"/>
            <w:tabs>
              <w:tab w:val="right" w:leader="dot" w:pos="9350"/>
            </w:tabs>
            <w:rPr>
              <w:rFonts w:cs="Times New Roman"/>
              <w:noProof/>
            </w:rPr>
          </w:pPr>
          <w:hyperlink w:anchor="_Toc68466680" w:history="1">
            <w:r w:rsidR="005472BC" w:rsidRPr="005472BC">
              <w:rPr>
                <w:rStyle w:val="Hyperlink"/>
                <w:rFonts w:cs="Times New Roman"/>
                <w:noProof/>
              </w:rPr>
              <w:t xml:space="preserve">Relationship with </w:t>
            </w:r>
            <w:r w:rsidR="00526776">
              <w:rPr>
                <w:rStyle w:val="Hyperlink"/>
                <w:rFonts w:cs="Times New Roman"/>
                <w:noProof/>
              </w:rPr>
              <w:t>Organisation</w:t>
            </w:r>
            <w:r w:rsidR="005472BC" w:rsidRPr="005472BC">
              <w:rPr>
                <w:rStyle w:val="Hyperlink"/>
                <w:rFonts w:cs="Times New Roman"/>
                <w:noProof/>
              </w:rPr>
              <w:t>al Performance</w:t>
            </w:r>
            <w:r w:rsidR="005472BC" w:rsidRPr="005472BC">
              <w:rPr>
                <w:rFonts w:cs="Times New Roman"/>
                <w:noProof/>
                <w:webHidden/>
              </w:rPr>
              <w:tab/>
            </w:r>
            <w:r w:rsidR="005472BC" w:rsidRPr="005472BC">
              <w:rPr>
                <w:rFonts w:cs="Times New Roman"/>
                <w:noProof/>
                <w:webHidden/>
              </w:rPr>
              <w:fldChar w:fldCharType="begin"/>
            </w:r>
            <w:r w:rsidR="005472BC" w:rsidRPr="005472BC">
              <w:rPr>
                <w:rFonts w:cs="Times New Roman"/>
                <w:noProof/>
                <w:webHidden/>
              </w:rPr>
              <w:instrText xml:space="preserve"> PAGEREF _Toc68466680 \h </w:instrText>
            </w:r>
            <w:r w:rsidR="005472BC" w:rsidRPr="005472BC">
              <w:rPr>
                <w:rFonts w:cs="Times New Roman"/>
                <w:noProof/>
                <w:webHidden/>
              </w:rPr>
            </w:r>
            <w:r w:rsidR="005472BC" w:rsidRPr="005472BC">
              <w:rPr>
                <w:rFonts w:cs="Times New Roman"/>
                <w:noProof/>
                <w:webHidden/>
              </w:rPr>
              <w:fldChar w:fldCharType="separate"/>
            </w:r>
            <w:r w:rsidR="00245625">
              <w:rPr>
                <w:rFonts w:cs="Times New Roman"/>
                <w:noProof/>
                <w:webHidden/>
              </w:rPr>
              <w:t>7</w:t>
            </w:r>
            <w:r w:rsidR="005472BC" w:rsidRPr="005472BC">
              <w:rPr>
                <w:rFonts w:cs="Times New Roman"/>
                <w:noProof/>
                <w:webHidden/>
              </w:rPr>
              <w:fldChar w:fldCharType="end"/>
            </w:r>
          </w:hyperlink>
        </w:p>
        <w:p w14:paraId="3C0D3E70" w14:textId="09C84C5F" w:rsidR="005472BC" w:rsidRPr="005472BC" w:rsidRDefault="008F4032">
          <w:pPr>
            <w:pStyle w:val="TOC1"/>
            <w:tabs>
              <w:tab w:val="right" w:leader="dot" w:pos="9350"/>
            </w:tabs>
            <w:rPr>
              <w:rFonts w:cs="Times New Roman"/>
              <w:noProof/>
            </w:rPr>
          </w:pPr>
          <w:hyperlink w:anchor="_Toc68466681" w:history="1">
            <w:r w:rsidR="005472BC" w:rsidRPr="005472BC">
              <w:rPr>
                <w:rStyle w:val="Hyperlink"/>
                <w:rFonts w:cs="Times New Roman"/>
                <w:noProof/>
              </w:rPr>
              <w:t>Conclusion</w:t>
            </w:r>
            <w:r w:rsidR="005472BC" w:rsidRPr="005472BC">
              <w:rPr>
                <w:rFonts w:cs="Times New Roman"/>
                <w:noProof/>
                <w:webHidden/>
              </w:rPr>
              <w:tab/>
            </w:r>
            <w:r w:rsidR="005472BC" w:rsidRPr="005472BC">
              <w:rPr>
                <w:rFonts w:cs="Times New Roman"/>
                <w:noProof/>
                <w:webHidden/>
              </w:rPr>
              <w:fldChar w:fldCharType="begin"/>
            </w:r>
            <w:r w:rsidR="005472BC" w:rsidRPr="005472BC">
              <w:rPr>
                <w:rFonts w:cs="Times New Roman"/>
                <w:noProof/>
                <w:webHidden/>
              </w:rPr>
              <w:instrText xml:space="preserve"> PAGEREF _Toc68466681 \h </w:instrText>
            </w:r>
            <w:r w:rsidR="005472BC" w:rsidRPr="005472BC">
              <w:rPr>
                <w:rFonts w:cs="Times New Roman"/>
                <w:noProof/>
                <w:webHidden/>
              </w:rPr>
            </w:r>
            <w:r w:rsidR="005472BC" w:rsidRPr="005472BC">
              <w:rPr>
                <w:rFonts w:cs="Times New Roman"/>
                <w:noProof/>
                <w:webHidden/>
              </w:rPr>
              <w:fldChar w:fldCharType="separate"/>
            </w:r>
            <w:r w:rsidR="00245625">
              <w:rPr>
                <w:rFonts w:cs="Times New Roman"/>
                <w:noProof/>
                <w:webHidden/>
              </w:rPr>
              <w:t>8</w:t>
            </w:r>
            <w:r w:rsidR="005472BC" w:rsidRPr="005472BC">
              <w:rPr>
                <w:rFonts w:cs="Times New Roman"/>
                <w:noProof/>
                <w:webHidden/>
              </w:rPr>
              <w:fldChar w:fldCharType="end"/>
            </w:r>
          </w:hyperlink>
        </w:p>
        <w:p w14:paraId="632131BE" w14:textId="382B1FAF" w:rsidR="005472BC" w:rsidRPr="005472BC" w:rsidRDefault="008F4032">
          <w:pPr>
            <w:pStyle w:val="TOC1"/>
            <w:tabs>
              <w:tab w:val="right" w:leader="dot" w:pos="9350"/>
            </w:tabs>
            <w:rPr>
              <w:rFonts w:cs="Times New Roman"/>
              <w:noProof/>
            </w:rPr>
          </w:pPr>
          <w:hyperlink w:anchor="_Toc68466682" w:history="1">
            <w:r w:rsidR="005472BC" w:rsidRPr="005472BC">
              <w:rPr>
                <w:rStyle w:val="Hyperlink"/>
                <w:rFonts w:cs="Times New Roman"/>
                <w:noProof/>
              </w:rPr>
              <w:t>References</w:t>
            </w:r>
            <w:r w:rsidR="005472BC" w:rsidRPr="005472BC">
              <w:rPr>
                <w:rFonts w:cs="Times New Roman"/>
                <w:noProof/>
                <w:webHidden/>
              </w:rPr>
              <w:tab/>
            </w:r>
            <w:r w:rsidR="005472BC" w:rsidRPr="005472BC">
              <w:rPr>
                <w:rFonts w:cs="Times New Roman"/>
                <w:noProof/>
                <w:webHidden/>
              </w:rPr>
              <w:fldChar w:fldCharType="begin"/>
            </w:r>
            <w:r w:rsidR="005472BC" w:rsidRPr="005472BC">
              <w:rPr>
                <w:rFonts w:cs="Times New Roman"/>
                <w:noProof/>
                <w:webHidden/>
              </w:rPr>
              <w:instrText xml:space="preserve"> PAGEREF _Toc68466682 \h </w:instrText>
            </w:r>
            <w:r w:rsidR="005472BC" w:rsidRPr="005472BC">
              <w:rPr>
                <w:rFonts w:cs="Times New Roman"/>
                <w:noProof/>
                <w:webHidden/>
              </w:rPr>
            </w:r>
            <w:r w:rsidR="005472BC" w:rsidRPr="005472BC">
              <w:rPr>
                <w:rFonts w:cs="Times New Roman"/>
                <w:noProof/>
                <w:webHidden/>
              </w:rPr>
              <w:fldChar w:fldCharType="separate"/>
            </w:r>
            <w:r w:rsidR="00245625">
              <w:rPr>
                <w:rFonts w:cs="Times New Roman"/>
                <w:noProof/>
                <w:webHidden/>
              </w:rPr>
              <w:t>10</w:t>
            </w:r>
            <w:r w:rsidR="005472BC" w:rsidRPr="005472BC">
              <w:rPr>
                <w:rFonts w:cs="Times New Roman"/>
                <w:noProof/>
                <w:webHidden/>
              </w:rPr>
              <w:fldChar w:fldCharType="end"/>
            </w:r>
          </w:hyperlink>
        </w:p>
        <w:p w14:paraId="705CC33A" w14:textId="40497837" w:rsidR="005472BC" w:rsidRPr="005472BC" w:rsidRDefault="005472BC">
          <w:pPr>
            <w:rPr>
              <w:rFonts w:cs="Times New Roman"/>
            </w:rPr>
          </w:pPr>
          <w:r w:rsidRPr="005472BC">
            <w:rPr>
              <w:rFonts w:cs="Times New Roman"/>
              <w:b/>
              <w:bCs/>
              <w:noProof/>
            </w:rPr>
            <w:fldChar w:fldCharType="end"/>
          </w:r>
        </w:p>
      </w:sdtContent>
    </w:sdt>
    <w:p w14:paraId="099F9E36" w14:textId="77777777" w:rsidR="00F9359C" w:rsidRPr="005472BC" w:rsidRDefault="00F9359C" w:rsidP="003A29D2">
      <w:pPr>
        <w:rPr>
          <w:rFonts w:cs="Times New Roman"/>
        </w:rPr>
      </w:pPr>
    </w:p>
    <w:p w14:paraId="16BDE41B" w14:textId="58821FC2" w:rsidR="00066A41" w:rsidRPr="005472BC" w:rsidRDefault="00F9359C" w:rsidP="00B200CD">
      <w:pPr>
        <w:pStyle w:val="Heading1"/>
        <w:rPr>
          <w:rFonts w:cs="Times New Roman"/>
        </w:rPr>
      </w:pPr>
      <w:r w:rsidRPr="005472BC">
        <w:rPr>
          <w:rFonts w:cs="Times New Roman"/>
        </w:rPr>
        <w:br w:type="page"/>
      </w:r>
      <w:bookmarkStart w:id="0" w:name="_Toc68466676"/>
      <w:r w:rsidR="00195429" w:rsidRPr="005472BC">
        <w:rPr>
          <w:rFonts w:cs="Times New Roman"/>
        </w:rPr>
        <w:lastRenderedPageBreak/>
        <w:t>Introduction</w:t>
      </w:r>
      <w:bookmarkEnd w:id="0"/>
      <w:r w:rsidR="00195429" w:rsidRPr="005472BC">
        <w:rPr>
          <w:rFonts w:cs="Times New Roman"/>
        </w:rPr>
        <w:t xml:space="preserve"> </w:t>
      </w:r>
    </w:p>
    <w:p w14:paraId="21B171F3" w14:textId="644BA7CA" w:rsidR="00066A41" w:rsidRPr="005472BC" w:rsidRDefault="001055AB" w:rsidP="001055AB">
      <w:pPr>
        <w:rPr>
          <w:rFonts w:cs="Times New Roman"/>
        </w:rPr>
      </w:pPr>
      <w:r w:rsidRPr="005472BC">
        <w:rPr>
          <w:rFonts w:cs="Times New Roman"/>
        </w:rPr>
        <w:t xml:space="preserve">An </w:t>
      </w:r>
      <w:r w:rsidR="00526776">
        <w:rPr>
          <w:rFonts w:cs="Times New Roman"/>
        </w:rPr>
        <w:t>organisation</w:t>
      </w:r>
      <w:r w:rsidRPr="005472BC">
        <w:rPr>
          <w:rFonts w:cs="Times New Roman"/>
        </w:rPr>
        <w:t xml:space="preserve"> always needs a formal business structure to fulfill the objectives set forth by the management. An </w:t>
      </w:r>
      <w:r w:rsidR="00526776">
        <w:rPr>
          <w:rFonts w:cs="Times New Roman"/>
        </w:rPr>
        <w:t>organisation</w:t>
      </w:r>
      <w:r w:rsidRPr="005472BC">
        <w:rPr>
          <w:rFonts w:cs="Times New Roman"/>
        </w:rPr>
        <w:t>al structure states the roles and responsibilities each employee has</w:t>
      </w:r>
      <w:r w:rsidR="00341122" w:rsidRPr="005472BC">
        <w:rPr>
          <w:rFonts w:cs="Times New Roman"/>
        </w:rPr>
        <w:t xml:space="preserve"> (Bright, 2019)</w:t>
      </w:r>
      <w:r w:rsidRPr="005472BC">
        <w:rPr>
          <w:rFonts w:cs="Times New Roman"/>
        </w:rPr>
        <w:t>.</w:t>
      </w:r>
      <w:r w:rsidR="007936C1" w:rsidRPr="005472BC">
        <w:rPr>
          <w:rFonts w:cs="Times New Roman"/>
        </w:rPr>
        <w:t xml:space="preserve"> </w:t>
      </w:r>
      <w:r w:rsidR="00F97A61" w:rsidRPr="005472BC">
        <w:rPr>
          <w:rFonts w:cs="Times New Roman"/>
        </w:rPr>
        <w:t>Moreover, a</w:t>
      </w:r>
      <w:r w:rsidR="007936C1" w:rsidRPr="005472BC">
        <w:rPr>
          <w:rFonts w:cs="Times New Roman"/>
        </w:rPr>
        <w:t xml:space="preserve"> well-defined structure </w:t>
      </w:r>
      <w:r w:rsidR="00547C44" w:rsidRPr="005472BC">
        <w:rPr>
          <w:rFonts w:cs="Times New Roman"/>
        </w:rPr>
        <w:t xml:space="preserve">makes the flow of communication efficient across the </w:t>
      </w:r>
      <w:r w:rsidR="00526776">
        <w:rPr>
          <w:rFonts w:cs="Times New Roman"/>
        </w:rPr>
        <w:t>organisation</w:t>
      </w:r>
      <w:r w:rsidR="00547C44" w:rsidRPr="005472BC">
        <w:rPr>
          <w:rFonts w:cs="Times New Roman"/>
        </w:rPr>
        <w:t xml:space="preserve"> and lets the employees realize </w:t>
      </w:r>
      <w:r w:rsidR="00C87179" w:rsidRPr="005472BC">
        <w:rPr>
          <w:rFonts w:cs="Times New Roman"/>
        </w:rPr>
        <w:t>the</w:t>
      </w:r>
      <w:r w:rsidR="00547C44" w:rsidRPr="005472BC">
        <w:rPr>
          <w:rFonts w:cs="Times New Roman"/>
        </w:rPr>
        <w:t xml:space="preserve"> importance</w:t>
      </w:r>
      <w:r w:rsidR="00C87179" w:rsidRPr="005472BC">
        <w:rPr>
          <w:rFonts w:cs="Times New Roman"/>
        </w:rPr>
        <w:t xml:space="preserve"> of </w:t>
      </w:r>
      <w:r w:rsidR="00F97A61" w:rsidRPr="005472BC">
        <w:rPr>
          <w:rFonts w:cs="Times New Roman"/>
        </w:rPr>
        <w:t>the</w:t>
      </w:r>
      <w:r w:rsidR="00C87179" w:rsidRPr="005472BC">
        <w:rPr>
          <w:rFonts w:cs="Times New Roman"/>
        </w:rPr>
        <w:t xml:space="preserve"> roles</w:t>
      </w:r>
      <w:r w:rsidR="00F97A61" w:rsidRPr="005472BC">
        <w:rPr>
          <w:rFonts w:cs="Times New Roman"/>
        </w:rPr>
        <w:t xml:space="preserve"> they have been assigned</w:t>
      </w:r>
      <w:r w:rsidR="00341122" w:rsidRPr="005472BC">
        <w:rPr>
          <w:rFonts w:cs="Times New Roman"/>
        </w:rPr>
        <w:t xml:space="preserve"> (Taylor, 2015)</w:t>
      </w:r>
      <w:r w:rsidR="00547C44" w:rsidRPr="005472BC">
        <w:rPr>
          <w:rFonts w:cs="Times New Roman"/>
        </w:rPr>
        <w:t>.</w:t>
      </w:r>
      <w:r w:rsidRPr="005472BC">
        <w:rPr>
          <w:rFonts w:cs="Times New Roman"/>
        </w:rPr>
        <w:t xml:space="preserve"> A formal structure complements the </w:t>
      </w:r>
      <w:r w:rsidR="00526776">
        <w:rPr>
          <w:rFonts w:cs="Times New Roman"/>
        </w:rPr>
        <w:t>organisation</w:t>
      </w:r>
      <w:r w:rsidRPr="005472BC">
        <w:rPr>
          <w:rFonts w:cs="Times New Roman"/>
        </w:rPr>
        <w:t>al culture as it helps to properly communicate and establish a culture.</w:t>
      </w:r>
      <w:r w:rsidR="00722EB2" w:rsidRPr="005472BC">
        <w:rPr>
          <w:rFonts w:cs="Times New Roman"/>
        </w:rPr>
        <w:t xml:space="preserve"> In this era of global competition, cultural adaptation is a must for any company that wants to go global</w:t>
      </w:r>
      <w:r w:rsidR="00DE4B09" w:rsidRPr="005472BC">
        <w:rPr>
          <w:rFonts w:cs="Times New Roman"/>
        </w:rPr>
        <w:t>,</w:t>
      </w:r>
      <w:r w:rsidR="00722EB2" w:rsidRPr="005472BC">
        <w:rPr>
          <w:rFonts w:cs="Times New Roman"/>
        </w:rPr>
        <w:t xml:space="preserve"> and for this reason, </w:t>
      </w:r>
      <w:r w:rsidR="002719B6" w:rsidRPr="005472BC">
        <w:rPr>
          <w:rFonts w:cs="Times New Roman"/>
        </w:rPr>
        <w:t xml:space="preserve">understanding </w:t>
      </w:r>
      <w:r w:rsidR="00526776">
        <w:rPr>
          <w:rFonts w:cs="Times New Roman"/>
        </w:rPr>
        <w:t>organisation</w:t>
      </w:r>
      <w:r w:rsidR="002719B6" w:rsidRPr="005472BC">
        <w:rPr>
          <w:rFonts w:cs="Times New Roman"/>
        </w:rPr>
        <w:t>al</w:t>
      </w:r>
      <w:r w:rsidR="00722EB2" w:rsidRPr="005472BC">
        <w:rPr>
          <w:rFonts w:cs="Times New Roman"/>
        </w:rPr>
        <w:t xml:space="preserve"> culture is vital for all the employees of an </w:t>
      </w:r>
      <w:r w:rsidR="00526776">
        <w:rPr>
          <w:rFonts w:cs="Times New Roman"/>
        </w:rPr>
        <w:t>organisation</w:t>
      </w:r>
      <w:r w:rsidR="00341122" w:rsidRPr="005472BC">
        <w:rPr>
          <w:rFonts w:cs="Times New Roman"/>
        </w:rPr>
        <w:t xml:space="preserve"> (Griffin and Pustay, 2020)</w:t>
      </w:r>
      <w:r w:rsidR="00722EB2" w:rsidRPr="005472BC">
        <w:rPr>
          <w:rFonts w:cs="Times New Roman"/>
        </w:rPr>
        <w:t>.</w:t>
      </w:r>
      <w:r w:rsidR="00DC12E6" w:rsidRPr="005472BC">
        <w:rPr>
          <w:rFonts w:cs="Times New Roman"/>
        </w:rPr>
        <w:t xml:space="preserve"> An </w:t>
      </w:r>
      <w:r w:rsidR="00526776">
        <w:rPr>
          <w:rFonts w:cs="Times New Roman"/>
        </w:rPr>
        <w:t>organisation</w:t>
      </w:r>
      <w:r w:rsidR="00DC12E6" w:rsidRPr="005472BC">
        <w:rPr>
          <w:rFonts w:cs="Times New Roman"/>
        </w:rPr>
        <w:t>al culture considers the beliefs, attitudes, behaviors, values</w:t>
      </w:r>
      <w:r w:rsidR="002719B6" w:rsidRPr="005472BC">
        <w:rPr>
          <w:rFonts w:cs="Times New Roman"/>
        </w:rPr>
        <w:t>,</w:t>
      </w:r>
      <w:r w:rsidR="00DC12E6" w:rsidRPr="005472BC">
        <w:rPr>
          <w:rFonts w:cs="Times New Roman"/>
        </w:rPr>
        <w:t xml:space="preserve"> and norms of the people working for the </w:t>
      </w:r>
      <w:r w:rsidR="00526776">
        <w:rPr>
          <w:rFonts w:cs="Times New Roman"/>
        </w:rPr>
        <w:t>organisation</w:t>
      </w:r>
      <w:r w:rsidR="00341122" w:rsidRPr="005472BC">
        <w:rPr>
          <w:rFonts w:cs="Times New Roman"/>
        </w:rPr>
        <w:t xml:space="preserve"> (Bright, 2019)</w:t>
      </w:r>
      <w:r w:rsidR="00DC12E6" w:rsidRPr="005472BC">
        <w:rPr>
          <w:rFonts w:cs="Times New Roman"/>
        </w:rPr>
        <w:t>.</w:t>
      </w:r>
      <w:r w:rsidR="00341122" w:rsidRPr="005472BC">
        <w:rPr>
          <w:rFonts w:cs="Times New Roman"/>
        </w:rPr>
        <w:t xml:space="preserve"> Employee beliefs and behaviors can affect the </w:t>
      </w:r>
      <w:r w:rsidR="00526776">
        <w:rPr>
          <w:rFonts w:cs="Times New Roman"/>
        </w:rPr>
        <w:t>organisation</w:t>
      </w:r>
      <w:r w:rsidR="00341122" w:rsidRPr="005472BC">
        <w:rPr>
          <w:rFonts w:cs="Times New Roman"/>
        </w:rPr>
        <w:t xml:space="preserve">al culture of a firm. </w:t>
      </w:r>
      <w:r w:rsidR="00DC12E6" w:rsidRPr="005472BC">
        <w:rPr>
          <w:rFonts w:cs="Times New Roman"/>
        </w:rPr>
        <w:t xml:space="preserve"> The culture of one company differentiates </w:t>
      </w:r>
      <w:r w:rsidR="00E43B0B" w:rsidRPr="005472BC">
        <w:rPr>
          <w:rFonts w:cs="Times New Roman"/>
        </w:rPr>
        <w:t>it</w:t>
      </w:r>
      <w:r w:rsidR="00DC12E6" w:rsidRPr="005472BC">
        <w:rPr>
          <w:rFonts w:cs="Times New Roman"/>
        </w:rPr>
        <w:t xml:space="preserve"> from the other </w:t>
      </w:r>
      <w:r w:rsidR="002D2A00">
        <w:rPr>
          <w:rFonts w:cs="Times New Roman"/>
        </w:rPr>
        <w:t>organizations</w:t>
      </w:r>
      <w:r w:rsidR="00DC12E6" w:rsidRPr="005472BC">
        <w:rPr>
          <w:rFonts w:cs="Times New Roman"/>
        </w:rPr>
        <w:t>.</w:t>
      </w:r>
      <w:r w:rsidRPr="005472BC">
        <w:rPr>
          <w:rFonts w:cs="Times New Roman"/>
        </w:rPr>
        <w:t xml:space="preserve"> </w:t>
      </w:r>
      <w:r w:rsidR="00341122" w:rsidRPr="005472BC">
        <w:rPr>
          <w:rFonts w:cs="Times New Roman"/>
        </w:rPr>
        <w:t xml:space="preserve">Both </w:t>
      </w:r>
      <w:r w:rsidR="00526776">
        <w:rPr>
          <w:rFonts w:cs="Times New Roman"/>
        </w:rPr>
        <w:t>organisation</w:t>
      </w:r>
      <w:r w:rsidR="00341122" w:rsidRPr="005472BC">
        <w:rPr>
          <w:rFonts w:cs="Times New Roman"/>
        </w:rPr>
        <w:t>al structure and culture</w:t>
      </w:r>
      <w:r w:rsidR="001B7448" w:rsidRPr="005472BC">
        <w:rPr>
          <w:rFonts w:cs="Times New Roman"/>
        </w:rPr>
        <w:t xml:space="preserve"> help to increase the performance of a business</w:t>
      </w:r>
      <w:r w:rsidR="00D97101" w:rsidRPr="005472BC">
        <w:rPr>
          <w:rFonts w:cs="Times New Roman"/>
        </w:rPr>
        <w:t xml:space="preserve">. </w:t>
      </w:r>
      <w:r w:rsidR="00DC12E6" w:rsidRPr="005472BC">
        <w:rPr>
          <w:rFonts w:cs="Times New Roman"/>
        </w:rPr>
        <w:t xml:space="preserve">In this report, the theoretical aspects of </w:t>
      </w:r>
      <w:r w:rsidR="00526776">
        <w:rPr>
          <w:rFonts w:cs="Times New Roman"/>
        </w:rPr>
        <w:t>organisation</w:t>
      </w:r>
      <w:r w:rsidR="00DC12E6" w:rsidRPr="005472BC">
        <w:rPr>
          <w:rFonts w:cs="Times New Roman"/>
        </w:rPr>
        <w:t>al structure and culture with</w:t>
      </w:r>
      <w:r w:rsidR="0087631F" w:rsidRPr="005472BC">
        <w:rPr>
          <w:rFonts w:cs="Times New Roman"/>
        </w:rPr>
        <w:t xml:space="preserve"> relevant</w:t>
      </w:r>
      <w:r w:rsidR="00DC12E6" w:rsidRPr="005472BC">
        <w:rPr>
          <w:rFonts w:cs="Times New Roman"/>
        </w:rPr>
        <w:t xml:space="preserve"> examples will be discussed.</w:t>
      </w:r>
      <w:r w:rsidR="0075766A" w:rsidRPr="005472BC">
        <w:rPr>
          <w:rFonts w:cs="Times New Roman"/>
        </w:rPr>
        <w:t xml:space="preserve"> Edgar Schein’s model of </w:t>
      </w:r>
      <w:r w:rsidR="00526776">
        <w:rPr>
          <w:rFonts w:cs="Times New Roman"/>
        </w:rPr>
        <w:t>organisation</w:t>
      </w:r>
      <w:r w:rsidR="0075766A" w:rsidRPr="005472BC">
        <w:rPr>
          <w:rFonts w:cs="Times New Roman"/>
        </w:rPr>
        <w:t>al culture will be considered in discussing the cultural aspects.</w:t>
      </w:r>
      <w:r w:rsidR="00DC12E6" w:rsidRPr="005472BC">
        <w:rPr>
          <w:rFonts w:cs="Times New Roman"/>
        </w:rPr>
        <w:t xml:space="preserve"> The relationship of these with </w:t>
      </w:r>
      <w:r w:rsidR="00526776">
        <w:rPr>
          <w:rFonts w:cs="Times New Roman"/>
        </w:rPr>
        <w:t>organisation</w:t>
      </w:r>
      <w:r w:rsidR="00DC12E6" w:rsidRPr="005472BC">
        <w:rPr>
          <w:rFonts w:cs="Times New Roman"/>
        </w:rPr>
        <w:t>al performance will also be discussed.</w:t>
      </w:r>
      <w:r w:rsidR="00066A41" w:rsidRPr="005472BC">
        <w:rPr>
          <w:rFonts w:cs="Times New Roman"/>
        </w:rPr>
        <w:br w:type="page"/>
      </w:r>
    </w:p>
    <w:p w14:paraId="66D20080" w14:textId="581117B4" w:rsidR="00195429" w:rsidRPr="005472BC" w:rsidRDefault="00526776" w:rsidP="00B200CD">
      <w:pPr>
        <w:pStyle w:val="Heading1"/>
        <w:rPr>
          <w:rFonts w:cs="Times New Roman"/>
        </w:rPr>
      </w:pPr>
      <w:bookmarkStart w:id="1" w:name="_Toc68466677"/>
      <w:r>
        <w:rPr>
          <w:rFonts w:cs="Times New Roman"/>
        </w:rPr>
        <w:lastRenderedPageBreak/>
        <w:t>Organisation</w:t>
      </w:r>
      <w:r w:rsidR="00195429" w:rsidRPr="005472BC">
        <w:rPr>
          <w:rFonts w:cs="Times New Roman"/>
        </w:rPr>
        <w:t>al Structure</w:t>
      </w:r>
      <w:bookmarkEnd w:id="1"/>
    </w:p>
    <w:p w14:paraId="593C4D24" w14:textId="3A7B21CF" w:rsidR="00ED6701" w:rsidRPr="005472BC" w:rsidRDefault="0087631F" w:rsidP="00066A41">
      <w:pPr>
        <w:rPr>
          <w:rFonts w:cs="Times New Roman"/>
        </w:rPr>
      </w:pPr>
      <w:r w:rsidRPr="005472BC">
        <w:rPr>
          <w:rFonts w:cs="Times New Roman"/>
          <w:noProof/>
        </w:rPr>
        <w:drawing>
          <wp:anchor distT="0" distB="0" distL="114300" distR="114300" simplePos="0" relativeHeight="251658240" behindDoc="0" locked="0" layoutInCell="1" allowOverlap="1" wp14:anchorId="0F916559" wp14:editId="70237D78">
            <wp:simplePos x="0" y="0"/>
            <wp:positionH relativeFrom="margin">
              <wp:posOffset>987425</wp:posOffset>
            </wp:positionH>
            <wp:positionV relativeFrom="paragraph">
              <wp:posOffset>2860040</wp:posOffset>
            </wp:positionV>
            <wp:extent cx="3985260" cy="3751580"/>
            <wp:effectExtent l="0" t="0" r="0" b="127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ureaucraticStructure_update-1024x964.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985260" cy="3751580"/>
                    </a:xfrm>
                    <a:prstGeom prst="rect">
                      <a:avLst/>
                    </a:prstGeom>
                  </pic:spPr>
                </pic:pic>
              </a:graphicData>
            </a:graphic>
            <wp14:sizeRelH relativeFrom="margin">
              <wp14:pctWidth>0</wp14:pctWidth>
            </wp14:sizeRelH>
            <wp14:sizeRelV relativeFrom="margin">
              <wp14:pctHeight>0</wp14:pctHeight>
            </wp14:sizeRelV>
          </wp:anchor>
        </w:drawing>
      </w:r>
      <w:r w:rsidRPr="005472BC">
        <w:rPr>
          <w:rFonts w:cs="Times New Roman"/>
          <w:noProof/>
        </w:rPr>
        <mc:AlternateContent>
          <mc:Choice Requires="wps">
            <w:drawing>
              <wp:anchor distT="0" distB="0" distL="114300" distR="114300" simplePos="0" relativeHeight="251660288" behindDoc="0" locked="0" layoutInCell="1" allowOverlap="1" wp14:anchorId="3C2EA294" wp14:editId="4E8B183B">
                <wp:simplePos x="0" y="0"/>
                <wp:positionH relativeFrom="column">
                  <wp:posOffset>974462</wp:posOffset>
                </wp:positionH>
                <wp:positionV relativeFrom="paragraph">
                  <wp:posOffset>6570956</wp:posOffset>
                </wp:positionV>
                <wp:extent cx="3985260" cy="635"/>
                <wp:effectExtent l="0" t="0" r="0" b="0"/>
                <wp:wrapTopAndBottom/>
                <wp:docPr id="2" name="Text Box 2"/>
                <wp:cNvGraphicFramePr/>
                <a:graphic xmlns:a="http://schemas.openxmlformats.org/drawingml/2006/main">
                  <a:graphicData uri="http://schemas.microsoft.com/office/word/2010/wordprocessingShape">
                    <wps:wsp>
                      <wps:cNvSpPr txBox="1"/>
                      <wps:spPr>
                        <a:xfrm>
                          <a:off x="0" y="0"/>
                          <a:ext cx="3985260" cy="635"/>
                        </a:xfrm>
                        <a:prstGeom prst="rect">
                          <a:avLst/>
                        </a:prstGeom>
                        <a:solidFill>
                          <a:prstClr val="white"/>
                        </a:solidFill>
                        <a:ln>
                          <a:noFill/>
                        </a:ln>
                      </wps:spPr>
                      <wps:txbx>
                        <w:txbxContent>
                          <w:p w14:paraId="4086A1CE" w14:textId="60EE28C9" w:rsidR="00ED6701" w:rsidRPr="004478F0" w:rsidRDefault="00ED6701" w:rsidP="00ED6701">
                            <w:pPr>
                              <w:pStyle w:val="Caption"/>
                              <w:rPr>
                                <w:noProof/>
                                <w:sz w:val="24"/>
                              </w:rPr>
                            </w:pPr>
                            <w:r>
                              <w:t xml:space="preserve">Figure </w:t>
                            </w:r>
                            <w:r w:rsidR="008F4032">
                              <w:fldChar w:fldCharType="begin"/>
                            </w:r>
                            <w:r w:rsidR="008F4032">
                              <w:instrText xml:space="preserve"> SEQ Figure \* ARABIC </w:instrText>
                            </w:r>
                            <w:r w:rsidR="008F4032">
                              <w:fldChar w:fldCharType="separate"/>
                            </w:r>
                            <w:r w:rsidR="00245625">
                              <w:rPr>
                                <w:noProof/>
                              </w:rPr>
                              <w:t>1</w:t>
                            </w:r>
                            <w:r w:rsidR="008F4032">
                              <w:rPr>
                                <w:noProof/>
                              </w:rPr>
                              <w:fldChar w:fldCharType="end"/>
                            </w:r>
                            <w:r>
                              <w:t xml:space="preserve">: </w:t>
                            </w:r>
                            <w:r w:rsidR="00A32439">
                              <w:t xml:space="preserve">An </w:t>
                            </w:r>
                            <w:r w:rsidR="00526776">
                              <w:t>organisation</w:t>
                            </w:r>
                            <w:r w:rsidR="00A32439">
                              <w:t>al hierarchy; Source: Author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C2EA294" id="_x0000_t202" coordsize="21600,21600" o:spt="202" path="m,l,21600r21600,l21600,xe">
                <v:stroke joinstyle="miter"/>
                <v:path gradientshapeok="t" o:connecttype="rect"/>
              </v:shapetype>
              <v:shape id="Text Box 2" o:spid="_x0000_s1026" type="#_x0000_t202" style="position:absolute;left:0;text-align:left;margin-left:76.75pt;margin-top:517.4pt;width:313.8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" stroked="f">
                <v:textbox style="mso-fit-shape-to-text:t" inset="0,0,0,0">
                  <w:txbxContent>
                    <w:p w14:paraId="4086A1CE" w14:textId="60EE28C9" w:rsidR="00ED6701" w:rsidRPr="004478F0" w:rsidRDefault="00ED6701" w:rsidP="00ED6701">
                      <w:pPr>
                        <w:pStyle w:val="Caption"/>
                        <w:rPr>
                          <w:noProof/>
                          <w:sz w:val="24"/>
                        </w:rPr>
                      </w:pPr>
                      <w:r>
                        <w:t xml:space="preserve">Figure </w:t>
                      </w:r>
                      <w:fldSimple w:instr=" SEQ Figure \* ARABIC ">
                        <w:r w:rsidR="00245625">
                          <w:rPr>
                            <w:noProof/>
                          </w:rPr>
                          <w:t>1</w:t>
                        </w:r>
                      </w:fldSimple>
                      <w:r>
                        <w:t xml:space="preserve">: </w:t>
                      </w:r>
                      <w:r w:rsidR="00A32439">
                        <w:t xml:space="preserve">An </w:t>
                      </w:r>
                      <w:r w:rsidR="00526776">
                        <w:t>organisation</w:t>
                      </w:r>
                      <w:r w:rsidR="00A32439">
                        <w:t>al hierarchy; Source: Author</w:t>
                      </w:r>
                    </w:p>
                  </w:txbxContent>
                </v:textbox>
                <w10:wrap type="topAndBottom"/>
              </v:shape>
            </w:pict>
          </mc:Fallback>
        </mc:AlternateContent>
      </w:r>
      <w:r w:rsidR="00526776">
        <w:rPr>
          <w:rFonts w:cs="Times New Roman"/>
        </w:rPr>
        <w:t>Organisation</w:t>
      </w:r>
      <w:r w:rsidR="008E0CC3" w:rsidRPr="005472BC">
        <w:rPr>
          <w:rFonts w:cs="Times New Roman"/>
        </w:rPr>
        <w:t xml:space="preserve">al structure has been defined as a structural system that directs how the activities are to be conducted or how people of a company should be grouped so that the </w:t>
      </w:r>
      <w:r w:rsidR="00526776">
        <w:rPr>
          <w:rFonts w:cs="Times New Roman"/>
        </w:rPr>
        <w:t>organisation</w:t>
      </w:r>
      <w:r w:rsidR="008E0CC3" w:rsidRPr="005472BC">
        <w:rPr>
          <w:rFonts w:cs="Times New Roman"/>
        </w:rPr>
        <w:t xml:space="preserve"> can achieve its goals, objectives, missions</w:t>
      </w:r>
      <w:r w:rsidR="002719B6" w:rsidRPr="005472BC">
        <w:rPr>
          <w:rFonts w:cs="Times New Roman"/>
        </w:rPr>
        <w:t>,</w:t>
      </w:r>
      <w:r w:rsidR="008E0CC3" w:rsidRPr="005472BC">
        <w:rPr>
          <w:rFonts w:cs="Times New Roman"/>
        </w:rPr>
        <w:t xml:space="preserve"> and visions</w:t>
      </w:r>
      <w:r w:rsidR="00341122" w:rsidRPr="005472BC">
        <w:rPr>
          <w:rFonts w:cs="Times New Roman"/>
        </w:rPr>
        <w:t xml:space="preserve"> (Bright, 2019)</w:t>
      </w:r>
      <w:r w:rsidR="008E0CC3" w:rsidRPr="005472BC">
        <w:rPr>
          <w:rFonts w:cs="Times New Roman"/>
        </w:rPr>
        <w:t xml:space="preserve">. Moreover, a business structure also defines how the information should flow across the </w:t>
      </w:r>
      <w:r w:rsidR="00526776">
        <w:rPr>
          <w:rFonts w:cs="Times New Roman"/>
        </w:rPr>
        <w:t>organisation</w:t>
      </w:r>
      <w:r w:rsidRPr="005472BC">
        <w:rPr>
          <w:rFonts w:cs="Times New Roman"/>
        </w:rPr>
        <w:t xml:space="preserve"> (Taylor, 2015)</w:t>
      </w:r>
      <w:r w:rsidR="008E0CC3" w:rsidRPr="005472BC">
        <w:rPr>
          <w:rFonts w:cs="Times New Roman"/>
        </w:rPr>
        <w:t xml:space="preserve">. For instance, in a centralized </w:t>
      </w:r>
      <w:r w:rsidR="00526776">
        <w:rPr>
          <w:rFonts w:cs="Times New Roman"/>
        </w:rPr>
        <w:t>organisation</w:t>
      </w:r>
      <w:r w:rsidR="008E0CC3" w:rsidRPr="005472BC">
        <w:rPr>
          <w:rFonts w:cs="Times New Roman"/>
        </w:rPr>
        <w:t>, decision-</w:t>
      </w:r>
      <w:r w:rsidR="00ED6701" w:rsidRPr="005472BC">
        <w:rPr>
          <w:rFonts w:cs="Times New Roman"/>
        </w:rPr>
        <w:t>making</w:t>
      </w:r>
      <w:r w:rsidR="008E0CC3" w:rsidRPr="005472BC">
        <w:rPr>
          <w:rFonts w:cs="Times New Roman"/>
        </w:rPr>
        <w:t xml:space="preserve"> power generally belongs to the top management and so, information flows from top to bottom management</w:t>
      </w:r>
      <w:r w:rsidRPr="005472BC">
        <w:rPr>
          <w:rFonts w:cs="Times New Roman"/>
        </w:rPr>
        <w:t xml:space="preserve"> (Eriksson, Robertson and Näppä, 2020)</w:t>
      </w:r>
      <w:r w:rsidR="008E0CC3" w:rsidRPr="005472BC">
        <w:rPr>
          <w:rFonts w:cs="Times New Roman"/>
        </w:rPr>
        <w:t xml:space="preserve">. On the other hand, in a decentralized </w:t>
      </w:r>
      <w:r w:rsidR="00526776">
        <w:rPr>
          <w:rFonts w:cs="Times New Roman"/>
        </w:rPr>
        <w:t>organisation</w:t>
      </w:r>
      <w:r w:rsidR="008E0CC3" w:rsidRPr="005472BC">
        <w:rPr>
          <w:rFonts w:cs="Times New Roman"/>
        </w:rPr>
        <w:t xml:space="preserve">, different levels of management </w:t>
      </w:r>
      <w:r w:rsidR="00ED6701" w:rsidRPr="005472BC">
        <w:rPr>
          <w:rFonts w:cs="Times New Roman"/>
        </w:rPr>
        <w:t>are given</w:t>
      </w:r>
      <w:r w:rsidR="002719B6" w:rsidRPr="005472BC">
        <w:rPr>
          <w:rFonts w:cs="Times New Roman"/>
        </w:rPr>
        <w:t xml:space="preserve"> </w:t>
      </w:r>
      <w:r w:rsidR="00ED6701" w:rsidRPr="005472BC">
        <w:rPr>
          <w:rFonts w:cs="Times New Roman"/>
        </w:rPr>
        <w:t>decision-making power. Th</w:t>
      </w:r>
      <w:r w:rsidRPr="005472BC">
        <w:rPr>
          <w:rFonts w:cs="Times New Roman"/>
        </w:rPr>
        <w:t>e</w:t>
      </w:r>
      <w:r w:rsidR="00ED6701" w:rsidRPr="005472BC">
        <w:rPr>
          <w:rFonts w:cs="Times New Roman"/>
        </w:rPr>
        <w:t xml:space="preserve"> structure of a company helps it to run efficiently and be focused on the core objective of the </w:t>
      </w:r>
      <w:r w:rsidR="00526776">
        <w:rPr>
          <w:rFonts w:cs="Times New Roman"/>
        </w:rPr>
        <w:t>organisation</w:t>
      </w:r>
      <w:r w:rsidR="00ED6701" w:rsidRPr="005472BC">
        <w:rPr>
          <w:rFonts w:cs="Times New Roman"/>
        </w:rPr>
        <w:t>.</w:t>
      </w:r>
      <w:r w:rsidR="00B95DA0" w:rsidRPr="005472BC">
        <w:rPr>
          <w:rFonts w:cs="Times New Roman"/>
        </w:rPr>
        <w:t xml:space="preserve"> </w:t>
      </w:r>
      <w:r w:rsidR="002719B6" w:rsidRPr="005472BC">
        <w:rPr>
          <w:rFonts w:cs="Times New Roman"/>
        </w:rPr>
        <w:t>The m</w:t>
      </w:r>
      <w:r w:rsidR="00ED6701" w:rsidRPr="005472BC">
        <w:rPr>
          <w:rFonts w:cs="Times New Roman"/>
        </w:rPr>
        <w:t>ajority of the firms design specific structure</w:t>
      </w:r>
      <w:r w:rsidR="002719B6" w:rsidRPr="005472BC">
        <w:rPr>
          <w:rFonts w:cs="Times New Roman"/>
        </w:rPr>
        <w:t>s</w:t>
      </w:r>
      <w:r w:rsidR="00ED6701" w:rsidRPr="005472BC">
        <w:rPr>
          <w:rFonts w:cs="Times New Roman"/>
        </w:rPr>
        <w:t xml:space="preserve"> for </w:t>
      </w:r>
      <w:r w:rsidR="002719B6" w:rsidRPr="005472BC">
        <w:rPr>
          <w:rFonts w:cs="Times New Roman"/>
        </w:rPr>
        <w:t>their</w:t>
      </w:r>
      <w:r w:rsidR="00ED6701" w:rsidRPr="005472BC">
        <w:rPr>
          <w:rFonts w:cs="Times New Roman"/>
        </w:rPr>
        <w:t xml:space="preserve"> efficient operation and layout certain hierarchy aligning with each firm’s business processes, as shown in figure 1.</w:t>
      </w:r>
      <w:r w:rsidR="00A32439" w:rsidRPr="005472BC">
        <w:rPr>
          <w:rFonts w:cs="Times New Roman"/>
        </w:rPr>
        <w:t xml:space="preserve"> This structure helps an </w:t>
      </w:r>
      <w:r w:rsidR="00526776">
        <w:rPr>
          <w:rFonts w:cs="Times New Roman"/>
        </w:rPr>
        <w:t>organisation</w:t>
      </w:r>
      <w:r w:rsidR="00A32439" w:rsidRPr="005472BC">
        <w:rPr>
          <w:rFonts w:cs="Times New Roman"/>
        </w:rPr>
        <w:t xml:space="preserve"> to distribute the roles and responsibilities among the employees and place the </w:t>
      </w:r>
      <w:r w:rsidRPr="005472BC">
        <w:rPr>
          <w:rFonts w:cs="Times New Roman"/>
        </w:rPr>
        <w:t xml:space="preserve">right </w:t>
      </w:r>
      <w:r w:rsidR="00A32439" w:rsidRPr="005472BC">
        <w:rPr>
          <w:rFonts w:cs="Times New Roman"/>
        </w:rPr>
        <w:t>people for the roles that best fit them</w:t>
      </w:r>
      <w:r w:rsidR="00341122" w:rsidRPr="005472BC">
        <w:rPr>
          <w:rFonts w:cs="Times New Roman"/>
        </w:rPr>
        <w:t xml:space="preserve"> (Bright, 2019)</w:t>
      </w:r>
      <w:r w:rsidR="00A32439" w:rsidRPr="005472BC">
        <w:rPr>
          <w:rFonts w:cs="Times New Roman"/>
        </w:rPr>
        <w:t>.</w:t>
      </w:r>
    </w:p>
    <w:p w14:paraId="019BD587" w14:textId="6A5F48A0" w:rsidR="00B95DA0" w:rsidRPr="005472BC" w:rsidRDefault="00B95DA0" w:rsidP="00066A41">
      <w:pPr>
        <w:rPr>
          <w:rFonts w:cs="Times New Roman"/>
        </w:rPr>
      </w:pPr>
      <w:r w:rsidRPr="005472BC">
        <w:rPr>
          <w:rFonts w:cs="Times New Roman"/>
        </w:rPr>
        <w:t xml:space="preserve">There are 4 types of </w:t>
      </w:r>
      <w:r w:rsidR="00526776">
        <w:rPr>
          <w:rFonts w:cs="Times New Roman"/>
        </w:rPr>
        <w:t>organisation</w:t>
      </w:r>
      <w:r w:rsidRPr="005472BC">
        <w:rPr>
          <w:rFonts w:cs="Times New Roman"/>
        </w:rPr>
        <w:t>al structure commonly used in the business arena</w:t>
      </w:r>
      <w:r w:rsidR="00F929B1" w:rsidRPr="005472BC">
        <w:rPr>
          <w:rFonts w:cs="Times New Roman"/>
        </w:rPr>
        <w:t xml:space="preserve"> (Taylor, 2015)</w:t>
      </w:r>
      <w:r w:rsidRPr="005472BC">
        <w:rPr>
          <w:rFonts w:cs="Times New Roman"/>
        </w:rPr>
        <w:t>. These structures have been briefly discussed below.</w:t>
      </w:r>
    </w:p>
    <w:p w14:paraId="7627EED3" w14:textId="097663DF" w:rsidR="00F929B1" w:rsidRPr="005472BC" w:rsidRDefault="00B95DA0" w:rsidP="00066A41">
      <w:pPr>
        <w:rPr>
          <w:rFonts w:cs="Times New Roman"/>
        </w:rPr>
      </w:pPr>
      <w:r w:rsidRPr="005472BC">
        <w:rPr>
          <w:rFonts w:cs="Times New Roman"/>
          <w:b/>
        </w:rPr>
        <w:lastRenderedPageBreak/>
        <w:t>Functional Structure</w:t>
      </w:r>
      <w:r w:rsidRPr="005472BC">
        <w:rPr>
          <w:rFonts w:cs="Times New Roman"/>
        </w:rPr>
        <w:t>:</w:t>
      </w:r>
      <w:r w:rsidR="00820720" w:rsidRPr="005472BC">
        <w:rPr>
          <w:rFonts w:cs="Times New Roman"/>
        </w:rPr>
        <w:t xml:space="preserve"> </w:t>
      </w:r>
      <w:r w:rsidR="00D34BBA" w:rsidRPr="005472BC">
        <w:rPr>
          <w:rFonts w:cs="Times New Roman"/>
        </w:rPr>
        <w:t xml:space="preserve">In this structure, specialized groups of people are given specific responsibilities and roles. The employees work under certain departments with </w:t>
      </w:r>
      <w:r w:rsidR="002719B6" w:rsidRPr="005472BC">
        <w:rPr>
          <w:rFonts w:cs="Times New Roman"/>
        </w:rPr>
        <w:t xml:space="preserve">the </w:t>
      </w:r>
      <w:r w:rsidR="00D34BBA" w:rsidRPr="005472BC">
        <w:rPr>
          <w:rFonts w:cs="Times New Roman"/>
        </w:rPr>
        <w:t xml:space="preserve">required skills. For instance, a firm may divide the </w:t>
      </w:r>
      <w:r w:rsidR="00526776">
        <w:rPr>
          <w:rFonts w:cs="Times New Roman"/>
        </w:rPr>
        <w:t>organisation</w:t>
      </w:r>
      <w:r w:rsidR="00D34BBA" w:rsidRPr="005472BC">
        <w:rPr>
          <w:rFonts w:cs="Times New Roman"/>
        </w:rPr>
        <w:t xml:space="preserve"> into different departments such as Marketing, Finance, Supply Chain, Human Resources</w:t>
      </w:r>
      <w:r w:rsidR="002719B6" w:rsidRPr="005472BC">
        <w:rPr>
          <w:rFonts w:cs="Times New Roman"/>
        </w:rPr>
        <w:t>,</w:t>
      </w:r>
      <w:r w:rsidR="00D34BBA" w:rsidRPr="005472BC">
        <w:rPr>
          <w:rFonts w:cs="Times New Roman"/>
        </w:rPr>
        <w:t xml:space="preserve"> etc.</w:t>
      </w:r>
      <w:r w:rsidR="00F929B1" w:rsidRPr="005472BC">
        <w:rPr>
          <w:rFonts w:cs="Times New Roman"/>
        </w:rPr>
        <w:t>,</w:t>
      </w:r>
      <w:r w:rsidR="00D34BBA" w:rsidRPr="005472BC">
        <w:rPr>
          <w:rFonts w:cs="Times New Roman"/>
        </w:rPr>
        <w:t xml:space="preserve"> and assign managers who would then be responsible for overseeing each department.</w:t>
      </w:r>
    </w:p>
    <w:p w14:paraId="0449FACF" w14:textId="4E0CEF1C" w:rsidR="00C73927" w:rsidRPr="005472BC" w:rsidRDefault="00C73927" w:rsidP="00066A41">
      <w:pPr>
        <w:rPr>
          <w:rFonts w:cs="Times New Roman"/>
        </w:rPr>
      </w:pPr>
      <w:r w:rsidRPr="005472BC">
        <w:rPr>
          <w:rFonts w:cs="Times New Roman"/>
          <w:b/>
        </w:rPr>
        <w:t xml:space="preserve">Divisional Structure: </w:t>
      </w:r>
      <w:r w:rsidRPr="005472BC">
        <w:rPr>
          <w:rFonts w:cs="Times New Roman"/>
        </w:rPr>
        <w:t>Large firms generally layout this structure in which various teams are assigned for specific projects or products. All the teams work for a shared or common goal. For instance, a car manufacturing firm may divide the company into</w:t>
      </w:r>
      <w:r w:rsidR="002719B6" w:rsidRPr="005472BC">
        <w:rPr>
          <w:rFonts w:cs="Times New Roman"/>
        </w:rPr>
        <w:t xml:space="preserve"> </w:t>
      </w:r>
      <w:r w:rsidRPr="005472BC">
        <w:rPr>
          <w:rFonts w:cs="Times New Roman"/>
        </w:rPr>
        <w:t>sedan, SUV, electric, and sports car branches whereby the common goal can be increasing</w:t>
      </w:r>
      <w:r w:rsidR="002719B6" w:rsidRPr="005472BC">
        <w:rPr>
          <w:rFonts w:cs="Times New Roman"/>
        </w:rPr>
        <w:t xml:space="preserve"> the</w:t>
      </w:r>
      <w:r w:rsidRPr="005472BC">
        <w:rPr>
          <w:rFonts w:cs="Times New Roman"/>
        </w:rPr>
        <w:t xml:space="preserve"> market share of the holding company.</w:t>
      </w:r>
    </w:p>
    <w:p w14:paraId="682F7E3C" w14:textId="5F9ED334" w:rsidR="00C73927" w:rsidRPr="005472BC" w:rsidRDefault="00C73927" w:rsidP="00066A41">
      <w:pPr>
        <w:rPr>
          <w:rFonts w:cs="Times New Roman"/>
        </w:rPr>
      </w:pPr>
      <w:r w:rsidRPr="005472BC">
        <w:rPr>
          <w:rFonts w:cs="Times New Roman"/>
          <w:b/>
        </w:rPr>
        <w:t xml:space="preserve">Flatarchy Structure: </w:t>
      </w:r>
      <w:r w:rsidRPr="005472BC">
        <w:rPr>
          <w:rFonts w:cs="Times New Roman"/>
        </w:rPr>
        <w:t xml:space="preserve">This structure </w:t>
      </w:r>
      <w:r w:rsidR="004C13FD" w:rsidRPr="005472BC">
        <w:rPr>
          <w:rFonts w:cs="Times New Roman"/>
        </w:rPr>
        <w:t xml:space="preserve">of business has little or no managerial levels. A firm that follows this structure may have only one manager for overseeing the whole business and employees. Generally, small businesses follow </w:t>
      </w:r>
      <w:r w:rsidR="002719B6" w:rsidRPr="005472BC">
        <w:rPr>
          <w:rFonts w:cs="Times New Roman"/>
        </w:rPr>
        <w:t xml:space="preserve">a </w:t>
      </w:r>
      <w:r w:rsidR="004C13FD" w:rsidRPr="005472BC">
        <w:rPr>
          <w:rFonts w:cs="Times New Roman"/>
        </w:rPr>
        <w:t xml:space="preserve">flatarchy structure as those businesses have </w:t>
      </w:r>
      <w:r w:rsidR="002719B6" w:rsidRPr="005472BC">
        <w:rPr>
          <w:rFonts w:cs="Times New Roman"/>
        </w:rPr>
        <w:t xml:space="preserve">a </w:t>
      </w:r>
      <w:r w:rsidR="004C13FD" w:rsidRPr="005472BC">
        <w:rPr>
          <w:rFonts w:cs="Times New Roman"/>
        </w:rPr>
        <w:t>smaller workforce and narrow operation</w:t>
      </w:r>
      <w:r w:rsidR="002719B6" w:rsidRPr="005472BC">
        <w:rPr>
          <w:rFonts w:cs="Times New Roman"/>
        </w:rPr>
        <w:t>s</w:t>
      </w:r>
      <w:r w:rsidR="004C13FD" w:rsidRPr="005472BC">
        <w:rPr>
          <w:rFonts w:cs="Times New Roman"/>
        </w:rPr>
        <w:t xml:space="preserve"> to oversee.</w:t>
      </w:r>
    </w:p>
    <w:p w14:paraId="1A3408B0" w14:textId="6C3483E3" w:rsidR="00ED6701" w:rsidRPr="005472BC" w:rsidRDefault="004C13FD" w:rsidP="00066A41">
      <w:pPr>
        <w:rPr>
          <w:rFonts w:cs="Times New Roman"/>
        </w:rPr>
      </w:pPr>
      <w:r w:rsidRPr="005472BC">
        <w:rPr>
          <w:rFonts w:cs="Times New Roman"/>
          <w:b/>
        </w:rPr>
        <w:t xml:space="preserve">Matrix Structure: </w:t>
      </w:r>
      <w:r w:rsidR="007D6043" w:rsidRPr="005472BC">
        <w:rPr>
          <w:rFonts w:cs="Times New Roman"/>
        </w:rPr>
        <w:t xml:space="preserve">In this structure, the whole workforce is divided into groups </w:t>
      </w:r>
      <w:r w:rsidR="00936B58" w:rsidRPr="005472BC">
        <w:rPr>
          <w:rFonts w:cs="Times New Roman"/>
        </w:rPr>
        <w:t xml:space="preserve">who report to two superior managers- a product or project manager and an operational manager. Employees working for companies that follow this structure have the possibility of enhancing their skillset as they could be assigned to projects that will allow them to explore different areas of a business. </w:t>
      </w:r>
      <w:r w:rsidR="007D6043" w:rsidRPr="005472BC">
        <w:rPr>
          <w:rFonts w:cs="Times New Roman"/>
        </w:rPr>
        <w:t xml:space="preserve"> </w:t>
      </w:r>
    </w:p>
    <w:p w14:paraId="1DE2E9EB" w14:textId="0795749C" w:rsidR="00195429" w:rsidRPr="005472BC" w:rsidRDefault="00526776" w:rsidP="00B200CD">
      <w:pPr>
        <w:pStyle w:val="Heading1"/>
        <w:rPr>
          <w:rFonts w:cs="Times New Roman"/>
        </w:rPr>
      </w:pPr>
      <w:bookmarkStart w:id="2" w:name="_Toc68466678"/>
      <w:r>
        <w:rPr>
          <w:rFonts w:cs="Times New Roman"/>
        </w:rPr>
        <w:t>Organisation</w:t>
      </w:r>
      <w:r w:rsidR="00722EB2" w:rsidRPr="005472BC">
        <w:rPr>
          <w:rFonts w:cs="Times New Roman"/>
        </w:rPr>
        <w:t xml:space="preserve">al </w:t>
      </w:r>
      <w:r w:rsidR="00195429" w:rsidRPr="005472BC">
        <w:rPr>
          <w:rFonts w:cs="Times New Roman"/>
        </w:rPr>
        <w:t>Culture</w:t>
      </w:r>
      <w:bookmarkEnd w:id="2"/>
      <w:r w:rsidR="00195429" w:rsidRPr="005472BC">
        <w:rPr>
          <w:rFonts w:cs="Times New Roman"/>
        </w:rPr>
        <w:t xml:space="preserve"> </w:t>
      </w:r>
    </w:p>
    <w:p w14:paraId="085D1C56" w14:textId="00309C73" w:rsidR="00135E1C" w:rsidRPr="005472BC" w:rsidRDefault="00526776" w:rsidP="00135E1C">
      <w:pPr>
        <w:rPr>
          <w:rFonts w:cs="Times New Roman"/>
        </w:rPr>
      </w:pPr>
      <w:r>
        <w:rPr>
          <w:rFonts w:cs="Times New Roman"/>
        </w:rPr>
        <w:t>Organisation</w:t>
      </w:r>
      <w:r w:rsidR="0038222C" w:rsidRPr="005472BC">
        <w:rPr>
          <w:rFonts w:cs="Times New Roman"/>
        </w:rPr>
        <w:t xml:space="preserve">al culture consists of norms, values, behaviors, assumptions, artifacts of the members of an </w:t>
      </w:r>
      <w:r>
        <w:rPr>
          <w:rFonts w:cs="Times New Roman"/>
        </w:rPr>
        <w:t>organisation</w:t>
      </w:r>
      <w:r w:rsidR="00760D24" w:rsidRPr="005472BC">
        <w:rPr>
          <w:rFonts w:cs="Times New Roman"/>
        </w:rPr>
        <w:t xml:space="preserve"> (Schein, 2017)</w:t>
      </w:r>
      <w:r w:rsidR="0038222C" w:rsidRPr="005472BC">
        <w:rPr>
          <w:rFonts w:cs="Times New Roman"/>
        </w:rPr>
        <w:t xml:space="preserve">. Each </w:t>
      </w:r>
      <w:r>
        <w:rPr>
          <w:rFonts w:cs="Times New Roman"/>
        </w:rPr>
        <w:t>organisation</w:t>
      </w:r>
      <w:r w:rsidR="0038222C" w:rsidRPr="005472BC">
        <w:rPr>
          <w:rFonts w:cs="Times New Roman"/>
        </w:rPr>
        <w:t>, society</w:t>
      </w:r>
      <w:r w:rsidR="002719B6" w:rsidRPr="005472BC">
        <w:rPr>
          <w:rFonts w:cs="Times New Roman"/>
        </w:rPr>
        <w:t>,</w:t>
      </w:r>
      <w:r w:rsidR="0038222C" w:rsidRPr="005472BC">
        <w:rPr>
          <w:rFonts w:cs="Times New Roman"/>
        </w:rPr>
        <w:t xml:space="preserve"> or even country has its own distinct culture. Every member of it can sense the presence of their own culture. The culture can be portrayed through the behavior of the employees, the type of clothing they wear, the kind of furniture the </w:t>
      </w:r>
      <w:r>
        <w:rPr>
          <w:rFonts w:cs="Times New Roman"/>
        </w:rPr>
        <w:t>organisation</w:t>
      </w:r>
      <w:r w:rsidR="0038222C" w:rsidRPr="005472BC">
        <w:rPr>
          <w:rFonts w:cs="Times New Roman"/>
        </w:rPr>
        <w:t xml:space="preserve"> </w:t>
      </w:r>
      <w:r w:rsidR="002D2A00" w:rsidRPr="005472BC">
        <w:rPr>
          <w:rFonts w:cs="Times New Roman"/>
        </w:rPr>
        <w:t>prefers,</w:t>
      </w:r>
      <w:r w:rsidR="0038222C" w:rsidRPr="005472BC">
        <w:rPr>
          <w:rFonts w:cs="Times New Roman"/>
        </w:rPr>
        <w:t xml:space="preserve"> or the way management communicates with the external stakeholders. An understanding of culture is particularly important for a business as the competition is global nowadays and it must operate globally</w:t>
      </w:r>
      <w:r w:rsidR="00E86CA1" w:rsidRPr="005472BC">
        <w:rPr>
          <w:rFonts w:cs="Times New Roman"/>
        </w:rPr>
        <w:t xml:space="preserve"> (Griffin and Pustay, 2020)</w:t>
      </w:r>
      <w:r w:rsidR="0038222C" w:rsidRPr="005472BC">
        <w:rPr>
          <w:rFonts w:cs="Times New Roman"/>
        </w:rPr>
        <w:t xml:space="preserve">. The culture of different countries differs a lot from each other. Thus, aligning the culture of the </w:t>
      </w:r>
      <w:r>
        <w:rPr>
          <w:rFonts w:cs="Times New Roman"/>
        </w:rPr>
        <w:t>organisation</w:t>
      </w:r>
      <w:r w:rsidR="0038222C" w:rsidRPr="005472BC">
        <w:rPr>
          <w:rFonts w:cs="Times New Roman"/>
        </w:rPr>
        <w:t xml:space="preserve"> with th</w:t>
      </w:r>
      <w:r w:rsidR="00A2665E" w:rsidRPr="005472BC">
        <w:rPr>
          <w:rFonts w:cs="Times New Roman"/>
        </w:rPr>
        <w:t>at of the</w:t>
      </w:r>
      <w:r w:rsidR="0038222C" w:rsidRPr="005472BC">
        <w:rPr>
          <w:rFonts w:cs="Times New Roman"/>
        </w:rPr>
        <w:t xml:space="preserve"> host country is vital if the </w:t>
      </w:r>
      <w:r>
        <w:rPr>
          <w:rFonts w:cs="Times New Roman"/>
        </w:rPr>
        <w:t>organisation</w:t>
      </w:r>
      <w:r w:rsidR="0038222C" w:rsidRPr="005472BC">
        <w:rPr>
          <w:rFonts w:cs="Times New Roman"/>
        </w:rPr>
        <w:t xml:space="preserve"> wants to succeed in the global market</w:t>
      </w:r>
      <w:r w:rsidR="00E86CA1" w:rsidRPr="005472BC">
        <w:rPr>
          <w:rFonts w:cs="Times New Roman"/>
        </w:rPr>
        <w:t xml:space="preserve"> (Griffin and Pustay, 2020)</w:t>
      </w:r>
      <w:r w:rsidR="0038222C" w:rsidRPr="005472BC">
        <w:rPr>
          <w:rFonts w:cs="Times New Roman"/>
        </w:rPr>
        <w:t xml:space="preserve">. Moreover, </w:t>
      </w:r>
      <w:r>
        <w:rPr>
          <w:rFonts w:cs="Times New Roman"/>
        </w:rPr>
        <w:t>organisation</w:t>
      </w:r>
      <w:r w:rsidR="008C2743" w:rsidRPr="005472BC">
        <w:rPr>
          <w:rFonts w:cs="Times New Roman"/>
        </w:rPr>
        <w:t xml:space="preserve">al culture shapes the way a business </w:t>
      </w:r>
      <w:r w:rsidR="002D2A00" w:rsidRPr="005472BC">
        <w:rPr>
          <w:rFonts w:cs="Times New Roman"/>
        </w:rPr>
        <w:lastRenderedPageBreak/>
        <w:t>runs,</w:t>
      </w:r>
      <w:r w:rsidR="008C2743" w:rsidRPr="005472BC">
        <w:rPr>
          <w:rFonts w:cs="Times New Roman"/>
        </w:rPr>
        <w:t xml:space="preserve"> and the type of leader needed to operate efficiently. For instance, Apple has a culture of innovation</w:t>
      </w:r>
      <w:r w:rsidR="002719B6" w:rsidRPr="005472BC">
        <w:rPr>
          <w:rFonts w:cs="Times New Roman"/>
        </w:rPr>
        <w:t>,</w:t>
      </w:r>
      <w:r w:rsidR="008C2743" w:rsidRPr="005472BC">
        <w:rPr>
          <w:rFonts w:cs="Times New Roman"/>
        </w:rPr>
        <w:t xml:space="preserve"> and every member of Apple including the CEO must adopt this culture to uphold the legacy of the </w:t>
      </w:r>
      <w:r>
        <w:rPr>
          <w:rFonts w:cs="Times New Roman"/>
        </w:rPr>
        <w:t>organisation</w:t>
      </w:r>
      <w:r w:rsidR="00E86CA1" w:rsidRPr="005472BC">
        <w:rPr>
          <w:rFonts w:cs="Times New Roman"/>
        </w:rPr>
        <w:t xml:space="preserve"> (Leśniak-Moczuk, 2016)</w:t>
      </w:r>
      <w:r w:rsidR="008C2743" w:rsidRPr="005472BC">
        <w:rPr>
          <w:rFonts w:cs="Times New Roman"/>
        </w:rPr>
        <w:t>. This culture of innovation at Apple has made it to choose Tim Cook as the CEO of it who also personally nurtures creative and innovative culture</w:t>
      </w:r>
      <w:r w:rsidR="00E86CA1" w:rsidRPr="005472BC">
        <w:rPr>
          <w:rFonts w:cs="Times New Roman"/>
        </w:rPr>
        <w:t xml:space="preserve"> (Podolny and Hansen, 2020)</w:t>
      </w:r>
      <w:r w:rsidR="008C2743" w:rsidRPr="005472BC">
        <w:rPr>
          <w:rFonts w:cs="Times New Roman"/>
        </w:rPr>
        <w:t xml:space="preserve">. This good match with the culture of an </w:t>
      </w:r>
      <w:r>
        <w:rPr>
          <w:rFonts w:cs="Times New Roman"/>
        </w:rPr>
        <w:t>organisation</w:t>
      </w:r>
      <w:r w:rsidR="008C2743" w:rsidRPr="005472BC">
        <w:rPr>
          <w:rFonts w:cs="Times New Roman"/>
        </w:rPr>
        <w:t xml:space="preserve"> with that of a leader is one of the reasons Apple still holds its legacy of innovation</w:t>
      </w:r>
      <w:r w:rsidR="00E86CA1" w:rsidRPr="005472BC">
        <w:rPr>
          <w:rFonts w:cs="Times New Roman"/>
        </w:rPr>
        <w:t xml:space="preserve"> (Leśniak-Moczuk, 2016)</w:t>
      </w:r>
      <w:r w:rsidR="008C2743" w:rsidRPr="005472BC">
        <w:rPr>
          <w:rFonts w:cs="Times New Roman"/>
        </w:rPr>
        <w:t>.</w:t>
      </w:r>
    </w:p>
    <w:p w14:paraId="2DAF55F2" w14:textId="489695AB" w:rsidR="007D1657" w:rsidRPr="005472BC" w:rsidRDefault="007D1657" w:rsidP="007D1657">
      <w:pPr>
        <w:pStyle w:val="Heading2"/>
        <w:rPr>
          <w:rFonts w:cs="Times New Roman"/>
        </w:rPr>
      </w:pPr>
      <w:bookmarkStart w:id="3" w:name="_Toc68466679"/>
      <w:r w:rsidRPr="005472BC">
        <w:rPr>
          <w:rFonts w:cs="Times New Roman"/>
        </w:rPr>
        <w:t xml:space="preserve">Schein’s Model of </w:t>
      </w:r>
      <w:r w:rsidR="00526776">
        <w:rPr>
          <w:rFonts w:cs="Times New Roman"/>
        </w:rPr>
        <w:t>Organisation</w:t>
      </w:r>
      <w:r w:rsidRPr="005472BC">
        <w:rPr>
          <w:rFonts w:cs="Times New Roman"/>
        </w:rPr>
        <w:t>al Culture</w:t>
      </w:r>
      <w:bookmarkEnd w:id="3"/>
    </w:p>
    <w:p w14:paraId="4DEBCC57" w14:textId="4E37EF28" w:rsidR="008C2743" w:rsidRPr="005472BC" w:rsidRDefault="00760D24" w:rsidP="00135E1C">
      <w:pPr>
        <w:rPr>
          <w:rFonts w:cs="Times New Roman"/>
        </w:rPr>
      </w:pPr>
      <w:r w:rsidRPr="005472BC">
        <w:rPr>
          <w:rFonts w:cs="Times New Roman"/>
          <w:noProof/>
        </w:rPr>
        <w:drawing>
          <wp:anchor distT="0" distB="0" distL="114300" distR="114300" simplePos="0" relativeHeight="251661312" behindDoc="0" locked="0" layoutInCell="1" allowOverlap="1" wp14:anchorId="271919D5" wp14:editId="2FFC4557">
            <wp:simplePos x="0" y="0"/>
            <wp:positionH relativeFrom="margin">
              <wp:posOffset>1539875</wp:posOffset>
            </wp:positionH>
            <wp:positionV relativeFrom="paragraph">
              <wp:posOffset>1853565</wp:posOffset>
            </wp:positionV>
            <wp:extent cx="2863850" cy="2512695"/>
            <wp:effectExtent l="0" t="0" r="0" b="190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hein.JPG"/>
                    <pic:cNvPicPr/>
                  </pic:nvPicPr>
                  <pic:blipFill>
                    <a:blip r:embed="rId8">
                      <a:extLst>
                        <a:ext uri="{BEBA8EAE-BF5A-486C-A8C5-ECC9F3942E4B}">
                          <a14:imgProps xmlns:a14="http://schemas.microsoft.com/office/drawing/2010/main">
                            <a14:imgLayer r:embed="rId9">
                              <a14:imgEffect>
                                <a14:sharpenSoften amount="50000"/>
                              </a14:imgEffect>
                              <a14:imgEffect>
                                <a14:saturation sat="200000"/>
                              </a14:imgEffect>
                            </a14:imgLayer>
                          </a14:imgProps>
                        </a:ext>
                        <a:ext uri="{28A0092B-C50C-407E-A947-70E740481C1C}">
                          <a14:useLocalDpi xmlns:a14="http://schemas.microsoft.com/office/drawing/2010/main" val="0"/>
                        </a:ext>
                      </a:extLst>
                    </a:blip>
                    <a:stretch>
                      <a:fillRect/>
                    </a:stretch>
                  </pic:blipFill>
                  <pic:spPr>
                    <a:xfrm>
                      <a:off x="0" y="0"/>
                      <a:ext cx="2863850" cy="2512695"/>
                    </a:xfrm>
                    <a:prstGeom prst="rect">
                      <a:avLst/>
                    </a:prstGeom>
                  </pic:spPr>
                </pic:pic>
              </a:graphicData>
            </a:graphic>
            <wp14:sizeRelH relativeFrom="margin">
              <wp14:pctWidth>0</wp14:pctWidth>
            </wp14:sizeRelH>
            <wp14:sizeRelV relativeFrom="margin">
              <wp14:pctHeight>0</wp14:pctHeight>
            </wp14:sizeRelV>
          </wp:anchor>
        </w:drawing>
      </w:r>
      <w:r w:rsidRPr="005472BC">
        <w:rPr>
          <w:rFonts w:cs="Times New Roman"/>
          <w:noProof/>
        </w:rPr>
        <mc:AlternateContent>
          <mc:Choice Requires="wps">
            <w:drawing>
              <wp:anchor distT="0" distB="0" distL="114300" distR="114300" simplePos="0" relativeHeight="251663360" behindDoc="0" locked="0" layoutInCell="1" allowOverlap="1" wp14:anchorId="0E463B2D" wp14:editId="57CE0F1A">
                <wp:simplePos x="0" y="0"/>
                <wp:positionH relativeFrom="margin">
                  <wp:posOffset>0</wp:posOffset>
                </wp:positionH>
                <wp:positionV relativeFrom="paragraph">
                  <wp:posOffset>4367243</wp:posOffset>
                </wp:positionV>
                <wp:extent cx="5943600" cy="635"/>
                <wp:effectExtent l="0" t="0" r="0" b="0"/>
                <wp:wrapTopAndBottom/>
                <wp:docPr id="4" name="Text Box 4"/>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58F8ED8B" w14:textId="25131C13" w:rsidR="00692F8B" w:rsidRPr="008764CC" w:rsidRDefault="00692F8B" w:rsidP="00692F8B">
                            <w:pPr>
                              <w:pStyle w:val="Caption"/>
                              <w:rPr>
                                <w:noProof/>
                                <w:sz w:val="24"/>
                              </w:rPr>
                            </w:pPr>
                            <w:r>
                              <w:t xml:space="preserve">Figure </w:t>
                            </w:r>
                            <w:r w:rsidR="008F4032">
                              <w:fldChar w:fldCharType="begin"/>
                            </w:r>
                            <w:r w:rsidR="008F4032">
                              <w:instrText xml:space="preserve"> SEQ Figure \* ARABIC </w:instrText>
                            </w:r>
                            <w:r w:rsidR="008F4032">
                              <w:fldChar w:fldCharType="separate"/>
                            </w:r>
                            <w:r w:rsidR="00245625">
                              <w:rPr>
                                <w:noProof/>
                              </w:rPr>
                              <w:t>2</w:t>
                            </w:r>
                            <w:r w:rsidR="008F4032">
                              <w:rPr>
                                <w:noProof/>
                              </w:rPr>
                              <w:fldChar w:fldCharType="end"/>
                            </w:r>
                            <w:r>
                              <w:t xml:space="preserve">: Schein’s Model of </w:t>
                            </w:r>
                            <w:r w:rsidR="00526776">
                              <w:t>Organisation</w:t>
                            </w:r>
                            <w:r>
                              <w:t>al Culture; Source: Author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E463B2D" id="Text Box 4" o:spid="_x0000_s1027" type="#_x0000_t202" style="position:absolute;left:0;text-align:left;margin-left:0;margin-top:343.9pt;width:468pt;height:.05pt;z-index:2516633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" stroked="f">
                <v:textbox style="mso-fit-shape-to-text:t" inset="0,0,0,0">
                  <w:txbxContent>
                    <w:p w14:paraId="58F8ED8B" w14:textId="25131C13" w:rsidR="00692F8B" w:rsidRPr="008764CC" w:rsidRDefault="00692F8B" w:rsidP="00692F8B">
                      <w:pPr>
                        <w:pStyle w:val="Caption"/>
                        <w:rPr>
                          <w:noProof/>
                          <w:sz w:val="24"/>
                        </w:rPr>
                      </w:pPr>
                      <w:r>
                        <w:t xml:space="preserve">Figure </w:t>
                      </w:r>
                      <w:fldSimple w:instr=" SEQ Figure \* ARABIC ">
                        <w:r w:rsidR="00245625">
                          <w:rPr>
                            <w:noProof/>
                          </w:rPr>
                          <w:t>2</w:t>
                        </w:r>
                      </w:fldSimple>
                      <w:r>
                        <w:t xml:space="preserve">: Schein’s Model of </w:t>
                      </w:r>
                      <w:r w:rsidR="00526776">
                        <w:t>Organisation</w:t>
                      </w:r>
                      <w:r>
                        <w:t>al Culture; Source: Author</w:t>
                      </w:r>
                    </w:p>
                  </w:txbxContent>
                </v:textbox>
                <w10:wrap type="topAndBottom" anchorx="margin"/>
              </v:shape>
            </w:pict>
          </mc:Fallback>
        </mc:AlternateContent>
      </w:r>
      <w:r w:rsidR="008C2743" w:rsidRPr="005472BC">
        <w:rPr>
          <w:rFonts w:cs="Times New Roman"/>
        </w:rPr>
        <w:t xml:space="preserve">A well-known model of </w:t>
      </w:r>
      <w:r w:rsidR="00526776">
        <w:rPr>
          <w:rFonts w:cs="Times New Roman"/>
        </w:rPr>
        <w:t>organisation</w:t>
      </w:r>
      <w:r w:rsidR="008C2743" w:rsidRPr="005472BC">
        <w:rPr>
          <w:rFonts w:cs="Times New Roman"/>
        </w:rPr>
        <w:t>al culture was introduced by Edgar Schein</w:t>
      </w:r>
      <w:r w:rsidRPr="005472BC">
        <w:rPr>
          <w:rFonts w:cs="Times New Roman"/>
        </w:rPr>
        <w:t xml:space="preserve"> (Burkus, 2014)</w:t>
      </w:r>
      <w:r w:rsidR="00692F8B" w:rsidRPr="005472BC">
        <w:rPr>
          <w:rFonts w:cs="Times New Roman"/>
        </w:rPr>
        <w:t xml:space="preserve">. The model proposes that basic assumptions help an </w:t>
      </w:r>
      <w:r w:rsidR="00526776">
        <w:rPr>
          <w:rFonts w:cs="Times New Roman"/>
        </w:rPr>
        <w:t>organisation</w:t>
      </w:r>
      <w:r w:rsidR="00692F8B" w:rsidRPr="005472BC">
        <w:rPr>
          <w:rFonts w:cs="Times New Roman"/>
        </w:rPr>
        <w:t xml:space="preserve"> to form its values and then values form behaviors and practices</w:t>
      </w:r>
      <w:r w:rsidRPr="005472BC">
        <w:rPr>
          <w:rFonts w:cs="Times New Roman"/>
        </w:rPr>
        <w:t xml:space="preserve"> (Schein, 2017)</w:t>
      </w:r>
      <w:r w:rsidR="00692F8B" w:rsidRPr="005472BC">
        <w:rPr>
          <w:rFonts w:cs="Times New Roman"/>
        </w:rPr>
        <w:t xml:space="preserve">. An </w:t>
      </w:r>
      <w:r w:rsidR="00526776">
        <w:rPr>
          <w:rFonts w:cs="Times New Roman"/>
        </w:rPr>
        <w:t>organisation</w:t>
      </w:r>
      <w:r w:rsidR="00692F8B" w:rsidRPr="005472BC">
        <w:rPr>
          <w:rFonts w:cs="Times New Roman"/>
        </w:rPr>
        <w:t xml:space="preserve"> </w:t>
      </w:r>
      <w:r w:rsidR="002D2A00" w:rsidRPr="005472BC">
        <w:rPr>
          <w:rFonts w:cs="Times New Roman"/>
        </w:rPr>
        <w:t>does</w:t>
      </w:r>
      <w:r w:rsidR="00692F8B" w:rsidRPr="005472BC">
        <w:rPr>
          <w:rFonts w:cs="Times New Roman"/>
        </w:rPr>
        <w:t xml:space="preserve"> not form a culture within a day but take learnings from the previous experiences and practice the desired culture every</w:t>
      </w:r>
      <w:r w:rsidR="002719B6" w:rsidRPr="005472BC">
        <w:rPr>
          <w:rFonts w:cs="Times New Roman"/>
        </w:rPr>
        <w:t xml:space="preserve"> </w:t>
      </w:r>
      <w:r w:rsidR="00692F8B" w:rsidRPr="005472BC">
        <w:rPr>
          <w:rFonts w:cs="Times New Roman"/>
        </w:rPr>
        <w:t xml:space="preserve">day to form a distinct corporate culture within the workplace. According to Schein’s model, there are three layers in an </w:t>
      </w:r>
      <w:r w:rsidR="00526776">
        <w:rPr>
          <w:rFonts w:cs="Times New Roman"/>
        </w:rPr>
        <w:t>organisation</w:t>
      </w:r>
      <w:r w:rsidR="00A2665E" w:rsidRPr="005472BC">
        <w:rPr>
          <w:rFonts w:cs="Times New Roman"/>
        </w:rPr>
        <w:t>’</w:t>
      </w:r>
      <w:r w:rsidR="00692F8B" w:rsidRPr="005472BC">
        <w:rPr>
          <w:rFonts w:cs="Times New Roman"/>
        </w:rPr>
        <w:t>s culture</w:t>
      </w:r>
      <w:r w:rsidRPr="005472BC">
        <w:rPr>
          <w:rFonts w:cs="Times New Roman"/>
        </w:rPr>
        <w:t xml:space="preserve"> (Burkus, 2014)</w:t>
      </w:r>
      <w:r w:rsidR="00692F8B" w:rsidRPr="005472BC">
        <w:rPr>
          <w:rFonts w:cs="Times New Roman"/>
        </w:rPr>
        <w:t>, as depicted in figure 2, which have been discussed below.</w:t>
      </w:r>
    </w:p>
    <w:p w14:paraId="5DAE4DB8" w14:textId="03166300" w:rsidR="00003579" w:rsidRPr="005472BC" w:rsidRDefault="00003579" w:rsidP="00135E1C">
      <w:pPr>
        <w:rPr>
          <w:rFonts w:cs="Times New Roman"/>
        </w:rPr>
      </w:pPr>
      <w:r w:rsidRPr="005472BC">
        <w:rPr>
          <w:rFonts w:cs="Times New Roman"/>
          <w:b/>
        </w:rPr>
        <w:t xml:space="preserve">Artifacts: </w:t>
      </w:r>
      <w:r w:rsidRPr="005472BC">
        <w:rPr>
          <w:rFonts w:cs="Times New Roman"/>
        </w:rPr>
        <w:t xml:space="preserve">Artifacts are considered to be the most visible part of an </w:t>
      </w:r>
      <w:r w:rsidR="00526776">
        <w:rPr>
          <w:rFonts w:cs="Times New Roman"/>
        </w:rPr>
        <w:t>organisation</w:t>
      </w:r>
      <w:r w:rsidRPr="005472BC">
        <w:rPr>
          <w:rFonts w:cs="Times New Roman"/>
        </w:rPr>
        <w:t xml:space="preserve"> and it can be heard, viewed</w:t>
      </w:r>
      <w:r w:rsidR="002719B6" w:rsidRPr="005472BC">
        <w:rPr>
          <w:rFonts w:cs="Times New Roman"/>
        </w:rPr>
        <w:t>,</w:t>
      </w:r>
      <w:r w:rsidRPr="005472BC">
        <w:rPr>
          <w:rFonts w:cs="Times New Roman"/>
        </w:rPr>
        <w:t xml:space="preserve"> and felt by almost all the members of an </w:t>
      </w:r>
      <w:r w:rsidR="00526776">
        <w:rPr>
          <w:rFonts w:cs="Times New Roman"/>
        </w:rPr>
        <w:t>organisation</w:t>
      </w:r>
      <w:r w:rsidRPr="005472BC">
        <w:rPr>
          <w:rFonts w:cs="Times New Roman"/>
        </w:rPr>
        <w:t>. Artifacts include the company furniture, dress code of the workforce, infrastructure, facilities, behaviors of the management, code of conduct, missions, and visions of a company</w:t>
      </w:r>
      <w:r w:rsidR="00A2665E" w:rsidRPr="005472BC">
        <w:rPr>
          <w:rFonts w:cs="Times New Roman"/>
        </w:rPr>
        <w:t xml:space="preserve"> (Burkus, 2014)</w:t>
      </w:r>
      <w:r w:rsidRPr="005472BC">
        <w:rPr>
          <w:rFonts w:cs="Times New Roman"/>
        </w:rPr>
        <w:t xml:space="preserve">. For instance, an </w:t>
      </w:r>
      <w:r w:rsidR="00526776">
        <w:rPr>
          <w:rFonts w:cs="Times New Roman"/>
        </w:rPr>
        <w:t>organisation</w:t>
      </w:r>
      <w:r w:rsidRPr="005472BC">
        <w:rPr>
          <w:rFonts w:cs="Times New Roman"/>
        </w:rPr>
        <w:t xml:space="preserve"> may </w:t>
      </w:r>
      <w:r w:rsidR="00DC6EC6" w:rsidRPr="005472BC">
        <w:rPr>
          <w:rFonts w:cs="Times New Roman"/>
        </w:rPr>
        <w:t>instruct its employees to appear formally, respect and follow orders of its superiors, and have</w:t>
      </w:r>
      <w:r w:rsidR="002719B6" w:rsidRPr="005472BC">
        <w:rPr>
          <w:rFonts w:cs="Times New Roman"/>
        </w:rPr>
        <w:t xml:space="preserve"> a</w:t>
      </w:r>
      <w:r w:rsidR="00DC6EC6" w:rsidRPr="005472BC">
        <w:rPr>
          <w:rFonts w:cs="Times New Roman"/>
        </w:rPr>
        <w:t xml:space="preserve"> strict order of meeting the deadlines. On the other hand, another </w:t>
      </w:r>
      <w:r w:rsidR="00526776">
        <w:rPr>
          <w:rFonts w:cs="Times New Roman"/>
        </w:rPr>
        <w:t>organisation</w:t>
      </w:r>
      <w:r w:rsidR="00DC6EC6" w:rsidRPr="005472BC">
        <w:rPr>
          <w:rFonts w:cs="Times New Roman"/>
        </w:rPr>
        <w:t xml:space="preserve"> </w:t>
      </w:r>
      <w:r w:rsidR="00DC6EC6" w:rsidRPr="005472BC">
        <w:rPr>
          <w:rFonts w:cs="Times New Roman"/>
        </w:rPr>
        <w:lastRenderedPageBreak/>
        <w:t xml:space="preserve">in the same industry may instruct the workforce to wear casual dresses, encourage co-operation with the superiors and have flexibility in meeting deadlines considering the type of projects assigned. These two </w:t>
      </w:r>
      <w:r w:rsidR="00526776">
        <w:rPr>
          <w:rFonts w:cs="Times New Roman"/>
        </w:rPr>
        <w:t>organisations</w:t>
      </w:r>
      <w:r w:rsidR="00DC6EC6" w:rsidRPr="005472BC">
        <w:rPr>
          <w:rFonts w:cs="Times New Roman"/>
        </w:rPr>
        <w:t xml:space="preserve"> have two different </w:t>
      </w:r>
      <w:r w:rsidR="00526776">
        <w:rPr>
          <w:rFonts w:cs="Times New Roman"/>
        </w:rPr>
        <w:t>organisation</w:t>
      </w:r>
      <w:r w:rsidR="00DC6EC6" w:rsidRPr="005472BC">
        <w:rPr>
          <w:rFonts w:cs="Times New Roman"/>
        </w:rPr>
        <w:t>al culture</w:t>
      </w:r>
      <w:r w:rsidR="002719B6" w:rsidRPr="005472BC">
        <w:rPr>
          <w:rFonts w:cs="Times New Roman"/>
        </w:rPr>
        <w:t>s</w:t>
      </w:r>
      <w:r w:rsidR="00DC6EC6" w:rsidRPr="005472BC">
        <w:rPr>
          <w:rFonts w:cs="Times New Roman"/>
        </w:rPr>
        <w:t xml:space="preserve"> being in the same industry.</w:t>
      </w:r>
    </w:p>
    <w:p w14:paraId="0B2C2CA3" w14:textId="23B0A836" w:rsidR="00DC6EC6" w:rsidRPr="005472BC" w:rsidRDefault="00DC6EC6" w:rsidP="00135E1C">
      <w:pPr>
        <w:rPr>
          <w:rFonts w:cs="Times New Roman"/>
        </w:rPr>
      </w:pPr>
      <w:r w:rsidRPr="005472BC">
        <w:rPr>
          <w:rFonts w:cs="Times New Roman"/>
          <w:b/>
        </w:rPr>
        <w:t xml:space="preserve">Values: </w:t>
      </w:r>
      <w:r w:rsidRPr="005472BC">
        <w:rPr>
          <w:rFonts w:cs="Times New Roman"/>
        </w:rPr>
        <w:t>The next level of the culture is</w:t>
      </w:r>
      <w:r w:rsidR="002719B6" w:rsidRPr="005472BC">
        <w:rPr>
          <w:rFonts w:cs="Times New Roman"/>
        </w:rPr>
        <w:t xml:space="preserve"> the</w:t>
      </w:r>
      <w:r w:rsidRPr="005472BC">
        <w:rPr>
          <w:rFonts w:cs="Times New Roman"/>
        </w:rPr>
        <w:t xml:space="preserve"> values of its employees.</w:t>
      </w:r>
      <w:r w:rsidR="009869CE" w:rsidRPr="005472BC">
        <w:rPr>
          <w:rFonts w:cs="Times New Roman"/>
        </w:rPr>
        <w:t xml:space="preserve"> The attitude, mindset</w:t>
      </w:r>
      <w:r w:rsidR="002719B6" w:rsidRPr="005472BC">
        <w:rPr>
          <w:rFonts w:cs="Times New Roman"/>
        </w:rPr>
        <w:t>,</w:t>
      </w:r>
      <w:r w:rsidR="009869CE" w:rsidRPr="005472BC">
        <w:rPr>
          <w:rFonts w:cs="Times New Roman"/>
        </w:rPr>
        <w:t xml:space="preserve"> and thought process of the workforce play a crucial role in shaping the </w:t>
      </w:r>
      <w:r w:rsidR="00526776">
        <w:rPr>
          <w:rFonts w:cs="Times New Roman"/>
        </w:rPr>
        <w:t>organisation</w:t>
      </w:r>
      <w:r w:rsidR="009869CE" w:rsidRPr="005472BC">
        <w:rPr>
          <w:rFonts w:cs="Times New Roman"/>
        </w:rPr>
        <w:t>al culture</w:t>
      </w:r>
      <w:r w:rsidR="00A2665E" w:rsidRPr="005472BC">
        <w:rPr>
          <w:rFonts w:cs="Times New Roman"/>
        </w:rPr>
        <w:t xml:space="preserve"> (Burkus, 2014)</w:t>
      </w:r>
      <w:r w:rsidR="009869CE" w:rsidRPr="005472BC">
        <w:rPr>
          <w:rFonts w:cs="Times New Roman"/>
        </w:rPr>
        <w:t>. For instance, the thought process of the employees of Apple and Zappos is different and at the same time best suited for its corporate culture. Whereas the employees at Apple have the mindset of innovating something for its next version of iPhone or MacBook</w:t>
      </w:r>
      <w:r w:rsidR="00A2665E" w:rsidRPr="005472BC">
        <w:rPr>
          <w:rFonts w:cs="Times New Roman"/>
        </w:rPr>
        <w:t xml:space="preserve"> (Podolny and Hansen, 2020)</w:t>
      </w:r>
      <w:r w:rsidR="009869CE" w:rsidRPr="005472BC">
        <w:rPr>
          <w:rFonts w:cs="Times New Roman"/>
        </w:rPr>
        <w:t>, the workforce at Zappos has the mindset of providing the best customer service</w:t>
      </w:r>
      <w:r w:rsidR="00A2665E" w:rsidRPr="005472BC">
        <w:rPr>
          <w:rFonts w:cs="Times New Roman"/>
        </w:rPr>
        <w:t xml:space="preserve"> (Hsieh, 2010)</w:t>
      </w:r>
      <w:r w:rsidR="009869CE" w:rsidRPr="005472BC">
        <w:rPr>
          <w:rFonts w:cs="Times New Roman"/>
        </w:rPr>
        <w:t>. These two thought processes and mindsets are different yet highly important for the corporate culture of Apple and Zappos.</w:t>
      </w:r>
    </w:p>
    <w:p w14:paraId="70067AF7" w14:textId="2C67DF96" w:rsidR="00135E1C" w:rsidRPr="005472BC" w:rsidRDefault="009869CE" w:rsidP="00135E1C">
      <w:pPr>
        <w:rPr>
          <w:rFonts w:cs="Times New Roman"/>
        </w:rPr>
      </w:pPr>
      <w:r w:rsidRPr="005472BC">
        <w:rPr>
          <w:rFonts w:cs="Times New Roman"/>
          <w:b/>
        </w:rPr>
        <w:t xml:space="preserve">Basic Assumptions: </w:t>
      </w:r>
      <w:r w:rsidRPr="005472BC">
        <w:rPr>
          <w:rFonts w:cs="Times New Roman"/>
        </w:rPr>
        <w:t>These assumptions are not vis</w:t>
      </w:r>
      <w:r w:rsidR="001444DE" w:rsidRPr="005472BC">
        <w:rPr>
          <w:rFonts w:cs="Times New Roman"/>
        </w:rPr>
        <w:t>ible but subtly affect the corporate culture</w:t>
      </w:r>
      <w:r w:rsidR="00D8735B" w:rsidRPr="005472BC">
        <w:rPr>
          <w:rFonts w:cs="Times New Roman"/>
        </w:rPr>
        <w:t xml:space="preserve"> (Burkus, 2014)</w:t>
      </w:r>
      <w:r w:rsidR="001444DE" w:rsidRPr="005472BC">
        <w:rPr>
          <w:rFonts w:cs="Times New Roman"/>
        </w:rPr>
        <w:t xml:space="preserve">. These beliefs stay dormant within the individuals of an </w:t>
      </w:r>
      <w:r w:rsidR="00526776">
        <w:rPr>
          <w:rFonts w:cs="Times New Roman"/>
        </w:rPr>
        <w:t>organisation</w:t>
      </w:r>
      <w:r w:rsidR="001444DE" w:rsidRPr="005472BC">
        <w:rPr>
          <w:rFonts w:cs="Times New Roman"/>
        </w:rPr>
        <w:t xml:space="preserve"> yet are expressed in the day-to-day operation of a business. For instance, an </w:t>
      </w:r>
      <w:r w:rsidR="00526776">
        <w:rPr>
          <w:rFonts w:cs="Times New Roman"/>
        </w:rPr>
        <w:t>organisation</w:t>
      </w:r>
      <w:r w:rsidR="001444DE" w:rsidRPr="005472BC">
        <w:rPr>
          <w:rFonts w:cs="Times New Roman"/>
        </w:rPr>
        <w:t xml:space="preserve"> may have the basic assumption</w:t>
      </w:r>
      <w:r w:rsidR="001D706D" w:rsidRPr="005472BC">
        <w:rPr>
          <w:rFonts w:cs="Times New Roman"/>
        </w:rPr>
        <w:t xml:space="preserve"> that the first few rows of the auditorium are to be left for the female employees. This basic assumption is not officially discussed much but may be practiced for a long time. A new employee might take time to grasp these kinds of assumptions as these are not formally told to them. Basic assumptions might seem to be something </w:t>
      </w:r>
      <w:r w:rsidR="00D8735B" w:rsidRPr="005472BC">
        <w:rPr>
          <w:rFonts w:cs="Times New Roman"/>
        </w:rPr>
        <w:t xml:space="preserve">that </w:t>
      </w:r>
      <w:r w:rsidR="001D706D" w:rsidRPr="005472BC">
        <w:rPr>
          <w:rFonts w:cs="Times New Roman"/>
        </w:rPr>
        <w:t>no one talks about but in fact</w:t>
      </w:r>
      <w:r w:rsidR="00D8735B" w:rsidRPr="005472BC">
        <w:rPr>
          <w:rFonts w:cs="Times New Roman"/>
        </w:rPr>
        <w:t>,</w:t>
      </w:r>
      <w:r w:rsidR="001D706D" w:rsidRPr="005472BC">
        <w:rPr>
          <w:rFonts w:cs="Times New Roman"/>
        </w:rPr>
        <w:t xml:space="preserve"> these are the beliefs that shape the values of an </w:t>
      </w:r>
      <w:r w:rsidR="00526776">
        <w:rPr>
          <w:rFonts w:cs="Times New Roman"/>
        </w:rPr>
        <w:t>organisation</w:t>
      </w:r>
      <w:r w:rsidR="001D706D" w:rsidRPr="005472BC">
        <w:rPr>
          <w:rFonts w:cs="Times New Roman"/>
        </w:rPr>
        <w:t xml:space="preserve">. </w:t>
      </w:r>
    </w:p>
    <w:p w14:paraId="7E4FC66F" w14:textId="22255A3C" w:rsidR="00066A41" w:rsidRPr="005472BC" w:rsidRDefault="00195429" w:rsidP="00B200CD">
      <w:pPr>
        <w:pStyle w:val="Heading1"/>
        <w:rPr>
          <w:rFonts w:cs="Times New Roman"/>
        </w:rPr>
      </w:pPr>
      <w:bookmarkStart w:id="4" w:name="_Toc68466680"/>
      <w:r w:rsidRPr="005472BC">
        <w:rPr>
          <w:rFonts w:cs="Times New Roman"/>
        </w:rPr>
        <w:t xml:space="preserve">Relationship with </w:t>
      </w:r>
      <w:r w:rsidR="00526776">
        <w:rPr>
          <w:rFonts w:cs="Times New Roman"/>
        </w:rPr>
        <w:t>Organisation</w:t>
      </w:r>
      <w:r w:rsidR="00066A41" w:rsidRPr="005472BC">
        <w:rPr>
          <w:rFonts w:cs="Times New Roman"/>
        </w:rPr>
        <w:t>al</w:t>
      </w:r>
      <w:r w:rsidRPr="005472BC">
        <w:rPr>
          <w:rFonts w:cs="Times New Roman"/>
        </w:rPr>
        <w:t xml:space="preserve"> Performance</w:t>
      </w:r>
      <w:bookmarkEnd w:id="4"/>
      <w:r w:rsidR="00066A41" w:rsidRPr="005472BC">
        <w:rPr>
          <w:rFonts w:cs="Times New Roman"/>
        </w:rPr>
        <w:t xml:space="preserve"> </w:t>
      </w:r>
    </w:p>
    <w:p w14:paraId="3BAD8E45" w14:textId="799ABE3C" w:rsidR="00066A41" w:rsidRPr="005472BC" w:rsidRDefault="00F11284" w:rsidP="007D1657">
      <w:pPr>
        <w:rPr>
          <w:rFonts w:eastAsiaTheme="majorEastAsia" w:cs="Times New Roman"/>
          <w:b/>
          <w:color w:val="FF0000"/>
          <w:sz w:val="32"/>
          <w:szCs w:val="32"/>
        </w:rPr>
      </w:pPr>
      <w:r w:rsidRPr="005472BC">
        <w:rPr>
          <w:rFonts w:cs="Times New Roman"/>
        </w:rPr>
        <w:t xml:space="preserve">A business structure is a vital framework for an </w:t>
      </w:r>
      <w:r w:rsidR="00526776">
        <w:rPr>
          <w:rFonts w:cs="Times New Roman"/>
        </w:rPr>
        <w:t>organisation</w:t>
      </w:r>
      <w:r w:rsidRPr="005472BC">
        <w:rPr>
          <w:rFonts w:cs="Times New Roman"/>
        </w:rPr>
        <w:t xml:space="preserve"> to operate effectively and efficiently</w:t>
      </w:r>
      <w:r w:rsidR="00D8735B" w:rsidRPr="005472BC">
        <w:rPr>
          <w:rFonts w:cs="Times New Roman"/>
        </w:rPr>
        <w:t xml:space="preserve"> (Taylor, 2015)</w:t>
      </w:r>
      <w:r w:rsidRPr="005472BC">
        <w:rPr>
          <w:rFonts w:cs="Times New Roman"/>
        </w:rPr>
        <w:t xml:space="preserve">. A manager has to ensure that employees are assigned specific tasks that need to be done within </w:t>
      </w:r>
      <w:r w:rsidR="003A29D2" w:rsidRPr="005472BC">
        <w:rPr>
          <w:rFonts w:cs="Times New Roman"/>
        </w:rPr>
        <w:t xml:space="preserve">a </w:t>
      </w:r>
      <w:r w:rsidRPr="005472BC">
        <w:rPr>
          <w:rFonts w:cs="Times New Roman"/>
        </w:rPr>
        <w:t xml:space="preserve">certain time. If the roles of the employees are not properly communicated, the same task might be done by multiple employees which would halt the efficiency of the </w:t>
      </w:r>
      <w:r w:rsidR="00526776">
        <w:rPr>
          <w:rFonts w:cs="Times New Roman"/>
        </w:rPr>
        <w:t>organisation</w:t>
      </w:r>
      <w:r w:rsidRPr="005472BC">
        <w:rPr>
          <w:rFonts w:cs="Times New Roman"/>
        </w:rPr>
        <w:t>.</w:t>
      </w:r>
      <w:r w:rsidR="00FC3650" w:rsidRPr="005472BC">
        <w:rPr>
          <w:rFonts w:cs="Times New Roman"/>
        </w:rPr>
        <w:t xml:space="preserve"> A proper business structure, therefore, communicates what are the roles of the employees, to whom they should report</w:t>
      </w:r>
      <w:r w:rsidR="003A29D2" w:rsidRPr="005472BC">
        <w:rPr>
          <w:rFonts w:cs="Times New Roman"/>
        </w:rPr>
        <w:t>,</w:t>
      </w:r>
      <w:r w:rsidR="00FC3650" w:rsidRPr="005472BC">
        <w:rPr>
          <w:rFonts w:cs="Times New Roman"/>
        </w:rPr>
        <w:t xml:space="preserve"> and what objectives are to be fulfilled</w:t>
      </w:r>
      <w:r w:rsidR="00D8735B" w:rsidRPr="005472BC">
        <w:rPr>
          <w:rFonts w:cs="Times New Roman"/>
        </w:rPr>
        <w:t xml:space="preserve"> (Bright, 2019)</w:t>
      </w:r>
      <w:r w:rsidR="00FC3650" w:rsidRPr="005472BC">
        <w:rPr>
          <w:rFonts w:cs="Times New Roman"/>
        </w:rPr>
        <w:t xml:space="preserve">. This clear communication of business structure will help the workforce to be focused on their assigned responsibilities and complete the tasks before the deadline. So, a formal </w:t>
      </w:r>
      <w:r w:rsidR="00526776">
        <w:rPr>
          <w:rFonts w:cs="Times New Roman"/>
        </w:rPr>
        <w:t>organisation</w:t>
      </w:r>
      <w:r w:rsidR="00FC3650" w:rsidRPr="005472BC">
        <w:rPr>
          <w:rFonts w:cs="Times New Roman"/>
        </w:rPr>
        <w:t xml:space="preserve">al structure, ultimately, assists in </w:t>
      </w:r>
      <w:r w:rsidR="00FC3650" w:rsidRPr="005472BC">
        <w:rPr>
          <w:rFonts w:cs="Times New Roman"/>
        </w:rPr>
        <w:lastRenderedPageBreak/>
        <w:t>improving the business performance</w:t>
      </w:r>
      <w:r w:rsidR="00D8735B" w:rsidRPr="005472BC">
        <w:rPr>
          <w:rFonts w:cs="Times New Roman"/>
        </w:rPr>
        <w:t xml:space="preserve"> (Chung, 2017)</w:t>
      </w:r>
      <w:r w:rsidR="00FC3650" w:rsidRPr="005472BC">
        <w:rPr>
          <w:rFonts w:cs="Times New Roman"/>
        </w:rPr>
        <w:t>.</w:t>
      </w:r>
      <w:r w:rsidRPr="005472BC">
        <w:rPr>
          <w:rFonts w:cs="Times New Roman"/>
        </w:rPr>
        <w:t xml:space="preserve"> On the other hand, a formal structure helps to implement and communicate the corporate culture. A business structure, thus, accelerates the proper implementation of </w:t>
      </w:r>
      <w:r w:rsidR="00526776">
        <w:rPr>
          <w:rFonts w:cs="Times New Roman"/>
        </w:rPr>
        <w:t>organisation</w:t>
      </w:r>
      <w:r w:rsidRPr="005472BC">
        <w:rPr>
          <w:rFonts w:cs="Times New Roman"/>
        </w:rPr>
        <w:t xml:space="preserve">al culture. </w:t>
      </w:r>
      <w:r w:rsidR="00523A1A" w:rsidRPr="005472BC">
        <w:rPr>
          <w:rFonts w:cs="Times New Roman"/>
        </w:rPr>
        <w:t>C</w:t>
      </w:r>
      <w:r w:rsidR="00B17CD9" w:rsidRPr="005472BC">
        <w:rPr>
          <w:rFonts w:cs="Times New Roman"/>
        </w:rPr>
        <w:t>ulture describes the way a workforce should do the tasks, communicate with the management and cooperate with each other in fulfilling the responsibilities</w:t>
      </w:r>
      <w:r w:rsidR="00D8735B" w:rsidRPr="005472BC">
        <w:rPr>
          <w:rFonts w:cs="Times New Roman"/>
        </w:rPr>
        <w:t xml:space="preserve"> (Schein, 2017)</w:t>
      </w:r>
      <w:r w:rsidR="00B17CD9" w:rsidRPr="005472BC">
        <w:rPr>
          <w:rFonts w:cs="Times New Roman"/>
        </w:rPr>
        <w:t xml:space="preserve">. These cultural aspects consequentially help an </w:t>
      </w:r>
      <w:r w:rsidR="00526776">
        <w:rPr>
          <w:rFonts w:cs="Times New Roman"/>
        </w:rPr>
        <w:t>organisation</w:t>
      </w:r>
      <w:r w:rsidR="00B17CD9" w:rsidRPr="005472BC">
        <w:rPr>
          <w:rFonts w:cs="Times New Roman"/>
        </w:rPr>
        <w:t xml:space="preserve"> to improve its performance</w:t>
      </w:r>
      <w:r w:rsidR="00D8735B" w:rsidRPr="005472BC">
        <w:rPr>
          <w:rFonts w:cs="Times New Roman"/>
        </w:rPr>
        <w:t xml:space="preserve"> (Chung, 2017)</w:t>
      </w:r>
      <w:r w:rsidR="00B17CD9" w:rsidRPr="005472BC">
        <w:rPr>
          <w:rFonts w:cs="Times New Roman"/>
        </w:rPr>
        <w:t xml:space="preserve">. For instance, in a bureaucratic company operating in </w:t>
      </w:r>
      <w:r w:rsidR="003A29D2" w:rsidRPr="005472BC">
        <w:rPr>
          <w:rFonts w:cs="Times New Roman"/>
        </w:rPr>
        <w:t xml:space="preserve">a </w:t>
      </w:r>
      <w:r w:rsidR="00B17CD9" w:rsidRPr="005472BC">
        <w:rPr>
          <w:rFonts w:cs="Times New Roman"/>
        </w:rPr>
        <w:t>competitive business environment, employees must follow the orders of and complete the tasks assigned by the superiors within the deadlines. The salesforce might be given with certain sales quota to fulfill within a week to retain the market share or increase the sales. This type of corporate culture in sales might help that company to improve their performance</w:t>
      </w:r>
      <w:r w:rsidR="00D8735B" w:rsidRPr="005472BC">
        <w:rPr>
          <w:rFonts w:cs="Times New Roman"/>
        </w:rPr>
        <w:t xml:space="preserve"> or might demotivate salesforce due to increased pressure for fulfilling sales quota</w:t>
      </w:r>
      <w:r w:rsidR="00B17CD9" w:rsidRPr="005472BC">
        <w:rPr>
          <w:rFonts w:cs="Times New Roman"/>
        </w:rPr>
        <w:t>. On the contrary, an innovative company</w:t>
      </w:r>
      <w:r w:rsidR="00D649D3" w:rsidRPr="005472BC">
        <w:rPr>
          <w:rFonts w:cs="Times New Roman"/>
        </w:rPr>
        <w:t xml:space="preserve"> might groom the employees with their </w:t>
      </w:r>
      <w:r w:rsidR="00526776">
        <w:rPr>
          <w:rFonts w:cs="Times New Roman"/>
        </w:rPr>
        <w:t>organisation</w:t>
      </w:r>
      <w:r w:rsidR="00D649D3" w:rsidRPr="005472BC">
        <w:rPr>
          <w:rFonts w:cs="Times New Roman"/>
        </w:rPr>
        <w:t>al culture and give the employees flexibility for thinking and innovating newer services or technologies. For instance, Google provides their employees a flexible work environment to nurture their creative thinking and help them to innovate by giving them independence in communicating new ideas</w:t>
      </w:r>
      <w:r w:rsidR="007D1657" w:rsidRPr="005472BC">
        <w:rPr>
          <w:rFonts w:cs="Times New Roman"/>
        </w:rPr>
        <w:t xml:space="preserve"> (Coleman, 2016)</w:t>
      </w:r>
      <w:r w:rsidR="00D649D3" w:rsidRPr="005472BC">
        <w:rPr>
          <w:rFonts w:cs="Times New Roman"/>
        </w:rPr>
        <w:t xml:space="preserve">. This type of </w:t>
      </w:r>
      <w:r w:rsidR="00526776">
        <w:rPr>
          <w:rFonts w:cs="Times New Roman"/>
        </w:rPr>
        <w:t>organisation</w:t>
      </w:r>
      <w:r w:rsidR="00D649D3" w:rsidRPr="005472BC">
        <w:rPr>
          <w:rFonts w:cs="Times New Roman"/>
        </w:rPr>
        <w:t xml:space="preserve">al culture provided by Google helped them to improve their performance. Moreover, </w:t>
      </w:r>
      <w:r w:rsidR="00526776">
        <w:rPr>
          <w:rFonts w:cs="Times New Roman"/>
        </w:rPr>
        <w:t>organisation</w:t>
      </w:r>
      <w:r w:rsidR="00D649D3" w:rsidRPr="005472BC">
        <w:rPr>
          <w:rFonts w:cs="Times New Roman"/>
        </w:rPr>
        <w:t xml:space="preserve">al culture has multiple impacts on </w:t>
      </w:r>
      <w:r w:rsidR="00523A1A" w:rsidRPr="005472BC">
        <w:rPr>
          <w:rFonts w:cs="Times New Roman"/>
        </w:rPr>
        <w:t>the performance and motivation levels of</w:t>
      </w:r>
      <w:r w:rsidR="003A29D2" w:rsidRPr="005472BC">
        <w:rPr>
          <w:rFonts w:cs="Times New Roman"/>
        </w:rPr>
        <w:t xml:space="preserve"> the</w:t>
      </w:r>
      <w:r w:rsidR="00523A1A" w:rsidRPr="005472BC">
        <w:rPr>
          <w:rFonts w:cs="Times New Roman"/>
        </w:rPr>
        <w:t xml:space="preserve"> workforce</w:t>
      </w:r>
      <w:r w:rsidR="007D1657" w:rsidRPr="005472BC">
        <w:rPr>
          <w:rFonts w:cs="Times New Roman"/>
        </w:rPr>
        <w:t xml:space="preserve"> (Schein, 2017)</w:t>
      </w:r>
      <w:r w:rsidR="00523A1A" w:rsidRPr="005472BC">
        <w:rPr>
          <w:rFonts w:cs="Times New Roman"/>
        </w:rPr>
        <w:t xml:space="preserve">. Employees will proactively take initiatives and willingly fulfill the </w:t>
      </w:r>
      <w:r w:rsidR="00526776">
        <w:rPr>
          <w:rFonts w:cs="Times New Roman"/>
        </w:rPr>
        <w:t>organisation</w:t>
      </w:r>
      <w:r w:rsidR="00523A1A" w:rsidRPr="005472BC">
        <w:rPr>
          <w:rFonts w:cs="Times New Roman"/>
        </w:rPr>
        <w:t xml:space="preserve">al objectives if employees are regarded as a vital part </w:t>
      </w:r>
      <w:r w:rsidR="003A29D2" w:rsidRPr="005472BC">
        <w:rPr>
          <w:rFonts w:cs="Times New Roman"/>
        </w:rPr>
        <w:t>of</w:t>
      </w:r>
      <w:r w:rsidR="00523A1A" w:rsidRPr="005472BC">
        <w:rPr>
          <w:rFonts w:cs="Times New Roman"/>
        </w:rPr>
        <w:t xml:space="preserve"> the </w:t>
      </w:r>
      <w:r w:rsidR="00526776">
        <w:rPr>
          <w:rFonts w:cs="Times New Roman"/>
        </w:rPr>
        <w:t>organisation</w:t>
      </w:r>
      <w:r w:rsidR="00523A1A" w:rsidRPr="005472BC">
        <w:rPr>
          <w:rFonts w:cs="Times New Roman"/>
        </w:rPr>
        <w:t xml:space="preserve">’s success by the management. Recognizing the contribution of the employees are also a part of </w:t>
      </w:r>
      <w:r w:rsidR="00526776">
        <w:rPr>
          <w:rFonts w:cs="Times New Roman"/>
        </w:rPr>
        <w:t>organisation</w:t>
      </w:r>
      <w:r w:rsidR="00523A1A" w:rsidRPr="005472BC">
        <w:rPr>
          <w:rFonts w:cs="Times New Roman"/>
        </w:rPr>
        <w:t xml:space="preserve">al culture which motivates them to contribute more and thus, contributes to the </w:t>
      </w:r>
      <w:r w:rsidR="00526776">
        <w:rPr>
          <w:rFonts w:cs="Times New Roman"/>
        </w:rPr>
        <w:t>organisation</w:t>
      </w:r>
      <w:r w:rsidR="00523A1A" w:rsidRPr="005472BC">
        <w:rPr>
          <w:rFonts w:cs="Times New Roman"/>
        </w:rPr>
        <w:t xml:space="preserve">al performance. </w:t>
      </w:r>
    </w:p>
    <w:p w14:paraId="438F2B1D" w14:textId="77777777" w:rsidR="002D2A00" w:rsidRDefault="002D2A00" w:rsidP="00B200CD">
      <w:pPr>
        <w:pStyle w:val="Heading1"/>
        <w:rPr>
          <w:rFonts w:cs="Times New Roman"/>
        </w:rPr>
      </w:pPr>
      <w:bookmarkStart w:id="5" w:name="_Toc68466681"/>
    </w:p>
    <w:p w14:paraId="3B508E75" w14:textId="1C75F6FF" w:rsidR="002D2A00" w:rsidRDefault="002D2A00" w:rsidP="00B200CD">
      <w:pPr>
        <w:pStyle w:val="Heading1"/>
        <w:rPr>
          <w:rFonts w:cs="Times New Roman"/>
        </w:rPr>
      </w:pPr>
    </w:p>
    <w:p w14:paraId="74915BF7" w14:textId="07820FF0" w:rsidR="002D2A00" w:rsidRDefault="002D2A00" w:rsidP="002D2A00"/>
    <w:p w14:paraId="23AA31BF" w14:textId="77777777" w:rsidR="002D2A00" w:rsidRPr="002D2A00" w:rsidRDefault="002D2A00" w:rsidP="002D2A00"/>
    <w:p w14:paraId="5EAA180D" w14:textId="4C7EE629" w:rsidR="00195429" w:rsidRPr="005472BC" w:rsidRDefault="00195429" w:rsidP="00B200CD">
      <w:pPr>
        <w:pStyle w:val="Heading1"/>
        <w:rPr>
          <w:rFonts w:cs="Times New Roman"/>
        </w:rPr>
      </w:pPr>
      <w:r w:rsidRPr="005472BC">
        <w:rPr>
          <w:rFonts w:cs="Times New Roman"/>
        </w:rPr>
        <w:lastRenderedPageBreak/>
        <w:t>Conclusion</w:t>
      </w:r>
      <w:bookmarkEnd w:id="5"/>
      <w:r w:rsidRPr="005472BC">
        <w:rPr>
          <w:rFonts w:cs="Times New Roman"/>
        </w:rPr>
        <w:t xml:space="preserve"> </w:t>
      </w:r>
    </w:p>
    <w:p w14:paraId="1488D8D8" w14:textId="1CA8A64B" w:rsidR="003A29D2" w:rsidRPr="005472BC" w:rsidRDefault="003A29D2" w:rsidP="007D1657">
      <w:pPr>
        <w:rPr>
          <w:rFonts w:cs="Times New Roman"/>
        </w:rPr>
      </w:pPr>
      <w:r w:rsidRPr="005472BC">
        <w:rPr>
          <w:rFonts w:cs="Times New Roman"/>
        </w:rPr>
        <w:t>The m</w:t>
      </w:r>
      <w:r w:rsidR="004B159D" w:rsidRPr="005472BC">
        <w:rPr>
          <w:rFonts w:cs="Times New Roman"/>
        </w:rPr>
        <w:t xml:space="preserve">ajority of the businesses that have been able to reach the peak of </w:t>
      </w:r>
      <w:r w:rsidRPr="005472BC">
        <w:rPr>
          <w:rFonts w:cs="Times New Roman"/>
        </w:rPr>
        <w:t>their</w:t>
      </w:r>
      <w:r w:rsidR="004B159D" w:rsidRPr="005472BC">
        <w:rPr>
          <w:rFonts w:cs="Times New Roman"/>
        </w:rPr>
        <w:t xml:space="preserve"> success had a well-defined structure. For the efficient operation of a firm, a formal structure must be present as it helps employees realize their specific roles and responsibilities. </w:t>
      </w:r>
      <w:r w:rsidR="00526776">
        <w:rPr>
          <w:rFonts w:cs="Times New Roman"/>
        </w:rPr>
        <w:t>Organisation</w:t>
      </w:r>
      <w:r w:rsidR="004B159D" w:rsidRPr="005472BC">
        <w:rPr>
          <w:rFonts w:cs="Times New Roman"/>
        </w:rPr>
        <w:t>al culture, on the other hand,</w:t>
      </w:r>
      <w:r w:rsidR="0075766A" w:rsidRPr="005472BC">
        <w:rPr>
          <w:rFonts w:cs="Times New Roman"/>
        </w:rPr>
        <w:t xml:space="preserve"> differentiates an </w:t>
      </w:r>
      <w:r w:rsidR="00526776">
        <w:rPr>
          <w:rFonts w:cs="Times New Roman"/>
        </w:rPr>
        <w:t>organisation</w:t>
      </w:r>
      <w:r w:rsidR="0075766A" w:rsidRPr="005472BC">
        <w:rPr>
          <w:rFonts w:cs="Times New Roman"/>
        </w:rPr>
        <w:t xml:space="preserve"> from the others through the behaviors, attitudes, norms</w:t>
      </w:r>
      <w:r w:rsidRPr="005472BC">
        <w:rPr>
          <w:rFonts w:cs="Times New Roman"/>
        </w:rPr>
        <w:t>,</w:t>
      </w:r>
      <w:r w:rsidR="0075766A" w:rsidRPr="005472BC">
        <w:rPr>
          <w:rFonts w:cs="Times New Roman"/>
        </w:rPr>
        <w:t xml:space="preserve"> and values of the people involved. As </w:t>
      </w:r>
      <w:r w:rsidR="00526776">
        <w:rPr>
          <w:rFonts w:cs="Times New Roman"/>
        </w:rPr>
        <w:t xml:space="preserve">organisations </w:t>
      </w:r>
      <w:r w:rsidR="0075766A" w:rsidRPr="005472BC">
        <w:rPr>
          <w:rFonts w:cs="Times New Roman"/>
        </w:rPr>
        <w:t xml:space="preserve">are continuously going global, </w:t>
      </w:r>
      <w:r w:rsidR="00B200CD" w:rsidRPr="005472BC">
        <w:rPr>
          <w:rFonts w:cs="Times New Roman"/>
        </w:rPr>
        <w:t xml:space="preserve">the management of those </w:t>
      </w:r>
      <w:r w:rsidR="00526776">
        <w:rPr>
          <w:rFonts w:cs="Times New Roman"/>
        </w:rPr>
        <w:t>organisations</w:t>
      </w:r>
      <w:r w:rsidR="00B200CD" w:rsidRPr="005472BC">
        <w:rPr>
          <w:rFonts w:cs="Times New Roman"/>
        </w:rPr>
        <w:t xml:space="preserve"> must align and adapt their culture with that of the host country. Both </w:t>
      </w:r>
      <w:r w:rsidR="00526776">
        <w:rPr>
          <w:rFonts w:cs="Times New Roman"/>
        </w:rPr>
        <w:t>organisation</w:t>
      </w:r>
      <w:r w:rsidR="00B200CD" w:rsidRPr="005472BC">
        <w:rPr>
          <w:rFonts w:cs="Times New Roman"/>
        </w:rPr>
        <w:t>al structure and culture help to improve the performance of a business.</w:t>
      </w:r>
      <w:r w:rsidR="0075766A" w:rsidRPr="005472BC">
        <w:rPr>
          <w:rFonts w:cs="Times New Roman"/>
        </w:rPr>
        <w:t xml:space="preserve"> </w:t>
      </w:r>
      <w:r w:rsidR="00B200CD" w:rsidRPr="005472BC">
        <w:rPr>
          <w:rFonts w:cs="Times New Roman"/>
        </w:rPr>
        <w:t xml:space="preserve">A business that is currently operating or is planning to operate in different regions must have a well-defined structure and adopt a corporate culture that portrays the mission and vision of that </w:t>
      </w:r>
      <w:r w:rsidR="00526776">
        <w:rPr>
          <w:rFonts w:cs="Times New Roman"/>
        </w:rPr>
        <w:t>organisation</w:t>
      </w:r>
      <w:r w:rsidR="00B200CD" w:rsidRPr="005472BC">
        <w:rPr>
          <w:rFonts w:cs="Times New Roman"/>
        </w:rPr>
        <w:t>.</w:t>
      </w:r>
    </w:p>
    <w:p w14:paraId="7D999A5B" w14:textId="77777777" w:rsidR="003A29D2" w:rsidRPr="005472BC" w:rsidRDefault="003A29D2">
      <w:pPr>
        <w:spacing w:line="259" w:lineRule="auto"/>
        <w:jc w:val="left"/>
        <w:rPr>
          <w:rFonts w:cs="Times New Roman"/>
        </w:rPr>
      </w:pPr>
      <w:r w:rsidRPr="005472BC">
        <w:rPr>
          <w:rFonts w:cs="Times New Roman"/>
        </w:rPr>
        <w:br w:type="page"/>
      </w:r>
    </w:p>
    <w:p w14:paraId="0BCE6B9D" w14:textId="7022D4AB" w:rsidR="00066A41" w:rsidRPr="005472BC" w:rsidRDefault="00066A41" w:rsidP="00B200CD">
      <w:pPr>
        <w:pStyle w:val="Heading1"/>
        <w:rPr>
          <w:rFonts w:cs="Times New Roman"/>
        </w:rPr>
      </w:pPr>
      <w:bookmarkStart w:id="6" w:name="_Toc68466682"/>
      <w:r w:rsidRPr="005472BC">
        <w:rPr>
          <w:rFonts w:cs="Times New Roman"/>
        </w:rPr>
        <w:lastRenderedPageBreak/>
        <w:t>References</w:t>
      </w:r>
      <w:bookmarkEnd w:id="6"/>
    </w:p>
    <w:p w14:paraId="21BA0BF7" w14:textId="77777777" w:rsidR="007D1657" w:rsidRPr="005472BC" w:rsidRDefault="007D1657" w:rsidP="007D1657">
      <w:pPr>
        <w:pStyle w:val="NormalWeb"/>
        <w:spacing w:before="0" w:beforeAutospacing="0" w:after="180" w:afterAutospacing="0"/>
        <w:ind w:left="450" w:hanging="450"/>
        <w:rPr>
          <w:color w:val="000000"/>
          <w:szCs w:val="27"/>
        </w:rPr>
      </w:pPr>
      <w:r w:rsidRPr="005472BC">
        <w:rPr>
          <w:color w:val="000000"/>
          <w:szCs w:val="27"/>
        </w:rPr>
        <w:t>Bright, D., 2019. </w:t>
      </w:r>
      <w:r w:rsidRPr="005472BC">
        <w:rPr>
          <w:i/>
          <w:iCs/>
          <w:color w:val="000000"/>
          <w:szCs w:val="27"/>
        </w:rPr>
        <w:t>PRINCIPLES OF MANAGEMENT</w:t>
      </w:r>
      <w:r w:rsidRPr="005472BC">
        <w:rPr>
          <w:color w:val="000000"/>
          <w:szCs w:val="27"/>
        </w:rPr>
        <w:t>. 12th ed. [Place of publication not identified]: 12TH MEDIA SERVICES.</w:t>
      </w:r>
    </w:p>
    <w:p w14:paraId="7969CC4F" w14:textId="77777777" w:rsidR="007D1657" w:rsidRPr="005472BC" w:rsidRDefault="007D1657" w:rsidP="007D1657">
      <w:pPr>
        <w:pStyle w:val="NormalWeb"/>
        <w:spacing w:before="0" w:beforeAutospacing="0" w:after="180" w:afterAutospacing="0"/>
        <w:ind w:left="450" w:hanging="450"/>
        <w:rPr>
          <w:color w:val="000000"/>
          <w:szCs w:val="27"/>
        </w:rPr>
      </w:pPr>
      <w:r w:rsidRPr="005472BC">
        <w:rPr>
          <w:color w:val="000000"/>
          <w:szCs w:val="27"/>
        </w:rPr>
        <w:t>Burkus, D., 2014. </w:t>
      </w:r>
      <w:r w:rsidRPr="005472BC">
        <w:rPr>
          <w:i/>
          <w:iCs/>
          <w:color w:val="000000"/>
          <w:szCs w:val="27"/>
        </w:rPr>
        <w:t>How to Tell if Your Company Has a Creative Culture</w:t>
      </w:r>
      <w:r w:rsidRPr="005472BC">
        <w:rPr>
          <w:color w:val="000000"/>
          <w:szCs w:val="27"/>
        </w:rPr>
        <w:t>. [online] Harvard Business Review. Available at: &lt;https://hbr.org/2014/12/how-to-tell-if-your-company-has-a-creative-culture&gt; [Accessed 4 April 2021].</w:t>
      </w:r>
    </w:p>
    <w:p w14:paraId="6ACFE646" w14:textId="426CBD97" w:rsidR="007D1657" w:rsidRPr="005472BC" w:rsidRDefault="007D1657" w:rsidP="007D1657">
      <w:pPr>
        <w:pStyle w:val="NormalWeb"/>
        <w:spacing w:before="0" w:beforeAutospacing="0" w:after="180" w:afterAutospacing="0"/>
        <w:ind w:left="450" w:hanging="450"/>
        <w:rPr>
          <w:color w:val="000000"/>
          <w:szCs w:val="27"/>
        </w:rPr>
      </w:pPr>
      <w:r w:rsidRPr="005472BC">
        <w:rPr>
          <w:color w:val="000000"/>
          <w:szCs w:val="27"/>
        </w:rPr>
        <w:t xml:space="preserve">Chung, D., 2017. THE RELATIONSHIPS OF </w:t>
      </w:r>
      <w:r w:rsidR="00526776">
        <w:rPr>
          <w:color w:val="000000"/>
          <w:szCs w:val="27"/>
        </w:rPr>
        <w:t>ORGANISATION</w:t>
      </w:r>
      <w:r w:rsidRPr="005472BC">
        <w:rPr>
          <w:color w:val="000000"/>
          <w:szCs w:val="27"/>
        </w:rPr>
        <w:t>AL STRUCTURE, COMPETITIVE STRATEGY AND PERFORMANCE. </w:t>
      </w:r>
      <w:r w:rsidRPr="005472BC">
        <w:rPr>
          <w:i/>
          <w:iCs/>
          <w:color w:val="000000"/>
          <w:szCs w:val="27"/>
        </w:rPr>
        <w:t>International Journal of Business Strategy</w:t>
      </w:r>
      <w:r w:rsidRPr="005472BC">
        <w:rPr>
          <w:color w:val="000000"/>
          <w:szCs w:val="27"/>
        </w:rPr>
        <w:t>, 17(2), pp.53-60.</w:t>
      </w:r>
    </w:p>
    <w:p w14:paraId="44C1FF7E" w14:textId="77777777" w:rsidR="007D1657" w:rsidRPr="005472BC" w:rsidRDefault="007D1657" w:rsidP="007D1657">
      <w:pPr>
        <w:pStyle w:val="NormalWeb"/>
        <w:spacing w:before="0" w:beforeAutospacing="0" w:after="180" w:afterAutospacing="0"/>
        <w:ind w:left="450" w:hanging="450"/>
        <w:rPr>
          <w:color w:val="000000"/>
          <w:szCs w:val="27"/>
        </w:rPr>
      </w:pPr>
      <w:r w:rsidRPr="005472BC">
        <w:rPr>
          <w:color w:val="000000"/>
          <w:szCs w:val="27"/>
        </w:rPr>
        <w:t>Coleman, A., 2016. </w:t>
      </w:r>
      <w:r w:rsidRPr="005472BC">
        <w:rPr>
          <w:i/>
          <w:iCs/>
          <w:color w:val="000000"/>
          <w:szCs w:val="27"/>
        </w:rPr>
        <w:t xml:space="preserve">Is Google's model of the creative workplace the future of the </w:t>
      </w:r>
      <w:proofErr w:type="gramStart"/>
      <w:r w:rsidRPr="005472BC">
        <w:rPr>
          <w:i/>
          <w:iCs/>
          <w:color w:val="000000"/>
          <w:szCs w:val="27"/>
        </w:rPr>
        <w:t>office?</w:t>
      </w:r>
      <w:r w:rsidRPr="005472BC">
        <w:rPr>
          <w:color w:val="000000"/>
          <w:szCs w:val="27"/>
        </w:rPr>
        <w:t>.</w:t>
      </w:r>
      <w:proofErr w:type="gramEnd"/>
      <w:r w:rsidRPr="005472BC">
        <w:rPr>
          <w:color w:val="000000"/>
          <w:szCs w:val="27"/>
        </w:rPr>
        <w:t xml:space="preserve"> [online] The Guardian. Available at: &lt;https://www.theguardian.com/careers/2016/feb/11/is-googles-model-of-the-creative-workplace-the-future-of-the-office&gt; [Accessed 4 April 2021].</w:t>
      </w:r>
    </w:p>
    <w:p w14:paraId="61736C8C" w14:textId="2BE542CA" w:rsidR="007D1657" w:rsidRPr="005472BC" w:rsidRDefault="007D1657" w:rsidP="007D1657">
      <w:pPr>
        <w:pStyle w:val="NormalWeb"/>
        <w:spacing w:before="0" w:beforeAutospacing="0" w:after="180" w:afterAutospacing="0"/>
        <w:ind w:left="450" w:hanging="450"/>
        <w:rPr>
          <w:color w:val="000000"/>
          <w:szCs w:val="27"/>
        </w:rPr>
      </w:pPr>
      <w:r w:rsidRPr="005472BC">
        <w:rPr>
          <w:color w:val="000000"/>
          <w:szCs w:val="27"/>
        </w:rPr>
        <w:t xml:space="preserve">Eriksson, T., Robertson, J. and Näppä, A., 2020. Functional top management teams and marketing </w:t>
      </w:r>
      <w:r w:rsidR="00526776">
        <w:rPr>
          <w:color w:val="000000"/>
          <w:szCs w:val="27"/>
        </w:rPr>
        <w:t>organisation</w:t>
      </w:r>
      <w:r w:rsidRPr="005472BC">
        <w:rPr>
          <w:color w:val="000000"/>
          <w:szCs w:val="27"/>
        </w:rPr>
        <w:t>: exploring strategic decision-making. </w:t>
      </w:r>
      <w:r w:rsidRPr="005472BC">
        <w:rPr>
          <w:i/>
          <w:iCs/>
          <w:color w:val="000000"/>
          <w:szCs w:val="27"/>
        </w:rPr>
        <w:t>Journal of Strategic Marketing</w:t>
      </w:r>
      <w:r w:rsidRPr="005472BC">
        <w:rPr>
          <w:color w:val="000000"/>
          <w:szCs w:val="27"/>
        </w:rPr>
        <w:t>, pp.1-18.</w:t>
      </w:r>
    </w:p>
    <w:p w14:paraId="241826A8" w14:textId="77777777" w:rsidR="007D1657" w:rsidRPr="005472BC" w:rsidRDefault="007D1657" w:rsidP="007D1657">
      <w:pPr>
        <w:pStyle w:val="NormalWeb"/>
        <w:spacing w:before="0" w:beforeAutospacing="0" w:after="180" w:afterAutospacing="0"/>
        <w:ind w:left="450" w:hanging="450"/>
        <w:rPr>
          <w:color w:val="000000"/>
          <w:szCs w:val="27"/>
        </w:rPr>
      </w:pPr>
      <w:r w:rsidRPr="005472BC">
        <w:rPr>
          <w:color w:val="000000"/>
          <w:szCs w:val="27"/>
        </w:rPr>
        <w:t>Griffin, R. and Pustay, M., 2020. </w:t>
      </w:r>
      <w:r w:rsidRPr="005472BC">
        <w:rPr>
          <w:i/>
          <w:iCs/>
          <w:color w:val="000000"/>
          <w:szCs w:val="27"/>
        </w:rPr>
        <w:t>International business</w:t>
      </w:r>
      <w:r w:rsidRPr="005472BC">
        <w:rPr>
          <w:color w:val="000000"/>
          <w:szCs w:val="27"/>
        </w:rPr>
        <w:t>. 9th ed. Harlow, United Kingdom: Pearson Education.</w:t>
      </w:r>
    </w:p>
    <w:p w14:paraId="4D8FAECE" w14:textId="77777777" w:rsidR="007D1657" w:rsidRPr="005472BC" w:rsidRDefault="007D1657" w:rsidP="007D1657">
      <w:pPr>
        <w:pStyle w:val="NormalWeb"/>
        <w:spacing w:before="0" w:beforeAutospacing="0" w:after="180" w:afterAutospacing="0"/>
        <w:ind w:left="450" w:hanging="450"/>
        <w:rPr>
          <w:color w:val="000000"/>
          <w:szCs w:val="27"/>
        </w:rPr>
      </w:pPr>
      <w:r w:rsidRPr="005472BC">
        <w:rPr>
          <w:color w:val="000000"/>
          <w:szCs w:val="27"/>
        </w:rPr>
        <w:t>Hsieh, T., 2010. </w:t>
      </w:r>
      <w:r w:rsidRPr="005472BC">
        <w:rPr>
          <w:i/>
          <w:iCs/>
          <w:color w:val="000000"/>
          <w:szCs w:val="27"/>
        </w:rPr>
        <w:t>How I Did It: Zappos’s CEO on Going to Extremes for Customers</w:t>
      </w:r>
      <w:r w:rsidRPr="005472BC">
        <w:rPr>
          <w:color w:val="000000"/>
          <w:szCs w:val="27"/>
        </w:rPr>
        <w:t>. [online] Harvard Business Review. Available at: &lt;https://hbr.org/2010/07/how-i-did-it-zapposs-ceo-on-going-to-extremes-for-customers&gt; [Accessed 4 April 2021].</w:t>
      </w:r>
    </w:p>
    <w:p w14:paraId="1C320262" w14:textId="77777777" w:rsidR="007D1657" w:rsidRPr="005472BC" w:rsidRDefault="007D1657" w:rsidP="007D1657">
      <w:pPr>
        <w:pStyle w:val="NormalWeb"/>
        <w:spacing w:before="0" w:beforeAutospacing="0" w:after="180" w:afterAutospacing="0"/>
        <w:ind w:left="450" w:hanging="450"/>
        <w:rPr>
          <w:color w:val="000000"/>
          <w:szCs w:val="27"/>
        </w:rPr>
      </w:pPr>
      <w:r w:rsidRPr="005472BC">
        <w:rPr>
          <w:color w:val="000000"/>
          <w:szCs w:val="27"/>
        </w:rPr>
        <w:t>Leśniak-Moczuk, A., 2016. Vision, Strategy, Innovation in Apple Company. </w:t>
      </w:r>
      <w:proofErr w:type="spellStart"/>
      <w:r w:rsidRPr="005472BC">
        <w:rPr>
          <w:i/>
          <w:iCs/>
          <w:color w:val="000000"/>
          <w:szCs w:val="27"/>
        </w:rPr>
        <w:t>Zeszyty</w:t>
      </w:r>
      <w:proofErr w:type="spellEnd"/>
      <w:r w:rsidRPr="005472BC">
        <w:rPr>
          <w:i/>
          <w:iCs/>
          <w:color w:val="000000"/>
          <w:szCs w:val="27"/>
        </w:rPr>
        <w:t xml:space="preserve"> </w:t>
      </w:r>
      <w:proofErr w:type="spellStart"/>
      <w:r w:rsidRPr="005472BC">
        <w:rPr>
          <w:i/>
          <w:iCs/>
          <w:color w:val="000000"/>
          <w:szCs w:val="27"/>
        </w:rPr>
        <w:t>Naukowe</w:t>
      </w:r>
      <w:proofErr w:type="spellEnd"/>
      <w:r w:rsidRPr="005472BC">
        <w:rPr>
          <w:i/>
          <w:iCs/>
          <w:color w:val="000000"/>
          <w:szCs w:val="27"/>
        </w:rPr>
        <w:t xml:space="preserve"> </w:t>
      </w:r>
      <w:proofErr w:type="spellStart"/>
      <w:r w:rsidRPr="005472BC">
        <w:rPr>
          <w:i/>
          <w:iCs/>
          <w:color w:val="000000"/>
          <w:szCs w:val="27"/>
        </w:rPr>
        <w:t>Uniwersytetu</w:t>
      </w:r>
      <w:proofErr w:type="spellEnd"/>
      <w:r w:rsidRPr="005472BC">
        <w:rPr>
          <w:i/>
          <w:iCs/>
          <w:color w:val="000000"/>
          <w:szCs w:val="27"/>
        </w:rPr>
        <w:t xml:space="preserve"> </w:t>
      </w:r>
      <w:proofErr w:type="spellStart"/>
      <w:r w:rsidRPr="005472BC">
        <w:rPr>
          <w:i/>
          <w:iCs/>
          <w:color w:val="000000"/>
          <w:szCs w:val="27"/>
        </w:rPr>
        <w:t>Szczecińskiego</w:t>
      </w:r>
      <w:proofErr w:type="spellEnd"/>
      <w:r w:rsidRPr="005472BC">
        <w:rPr>
          <w:i/>
          <w:iCs/>
          <w:color w:val="000000"/>
          <w:szCs w:val="27"/>
        </w:rPr>
        <w:t xml:space="preserve"> </w:t>
      </w:r>
      <w:proofErr w:type="spellStart"/>
      <w:r w:rsidRPr="005472BC">
        <w:rPr>
          <w:i/>
          <w:iCs/>
          <w:color w:val="000000"/>
          <w:szCs w:val="27"/>
        </w:rPr>
        <w:t>Finanse</w:t>
      </w:r>
      <w:proofErr w:type="spellEnd"/>
      <w:r w:rsidRPr="005472BC">
        <w:rPr>
          <w:i/>
          <w:iCs/>
          <w:color w:val="000000"/>
          <w:szCs w:val="27"/>
        </w:rPr>
        <w:t xml:space="preserve"> </w:t>
      </w:r>
      <w:proofErr w:type="spellStart"/>
      <w:r w:rsidRPr="005472BC">
        <w:rPr>
          <w:i/>
          <w:iCs/>
          <w:color w:val="000000"/>
          <w:szCs w:val="27"/>
        </w:rPr>
        <w:t>Rynki</w:t>
      </w:r>
      <w:proofErr w:type="spellEnd"/>
      <w:r w:rsidRPr="005472BC">
        <w:rPr>
          <w:i/>
          <w:iCs/>
          <w:color w:val="000000"/>
          <w:szCs w:val="27"/>
        </w:rPr>
        <w:t xml:space="preserve"> </w:t>
      </w:r>
      <w:proofErr w:type="spellStart"/>
      <w:r w:rsidRPr="005472BC">
        <w:rPr>
          <w:i/>
          <w:iCs/>
          <w:color w:val="000000"/>
          <w:szCs w:val="27"/>
        </w:rPr>
        <w:t>Finansowe</w:t>
      </w:r>
      <w:proofErr w:type="spellEnd"/>
      <w:r w:rsidRPr="005472BC">
        <w:rPr>
          <w:i/>
          <w:iCs/>
          <w:color w:val="000000"/>
          <w:szCs w:val="27"/>
        </w:rPr>
        <w:t xml:space="preserve"> </w:t>
      </w:r>
      <w:proofErr w:type="spellStart"/>
      <w:r w:rsidRPr="005472BC">
        <w:rPr>
          <w:i/>
          <w:iCs/>
          <w:color w:val="000000"/>
          <w:szCs w:val="27"/>
        </w:rPr>
        <w:t>Ubezpieczenia</w:t>
      </w:r>
      <w:proofErr w:type="spellEnd"/>
      <w:r w:rsidRPr="005472BC">
        <w:rPr>
          <w:color w:val="000000"/>
          <w:szCs w:val="27"/>
        </w:rPr>
        <w:t>, 83, pp.33-40.</w:t>
      </w:r>
    </w:p>
    <w:p w14:paraId="45923282" w14:textId="77777777" w:rsidR="007D1657" w:rsidRPr="005472BC" w:rsidRDefault="007D1657" w:rsidP="007D1657">
      <w:pPr>
        <w:pStyle w:val="NormalWeb"/>
        <w:spacing w:before="0" w:beforeAutospacing="0" w:after="180" w:afterAutospacing="0"/>
        <w:ind w:left="450" w:hanging="450"/>
        <w:rPr>
          <w:color w:val="000000"/>
          <w:szCs w:val="27"/>
        </w:rPr>
      </w:pPr>
      <w:r w:rsidRPr="005472BC">
        <w:rPr>
          <w:color w:val="000000"/>
          <w:szCs w:val="27"/>
        </w:rPr>
        <w:t>Podolny, J. and Hansen, M., 2020. </w:t>
      </w:r>
      <w:r w:rsidRPr="005472BC">
        <w:rPr>
          <w:i/>
          <w:iCs/>
          <w:color w:val="000000"/>
          <w:szCs w:val="27"/>
        </w:rPr>
        <w:t>How Apple Is Organized for Innovation</w:t>
      </w:r>
      <w:r w:rsidRPr="005472BC">
        <w:rPr>
          <w:color w:val="000000"/>
          <w:szCs w:val="27"/>
        </w:rPr>
        <w:t>. [online] Harvard Business Review. Available at: &lt;https://hbr.org/2020/11/how-apple-is-organized-for-innovation&gt; [Accessed 4 April 2021].</w:t>
      </w:r>
    </w:p>
    <w:p w14:paraId="14A874F4" w14:textId="524068FD" w:rsidR="007D1657" w:rsidRPr="005472BC" w:rsidRDefault="007D1657" w:rsidP="007D1657">
      <w:pPr>
        <w:pStyle w:val="NormalWeb"/>
        <w:spacing w:before="0" w:beforeAutospacing="0" w:after="180" w:afterAutospacing="0"/>
        <w:ind w:left="450" w:hanging="450"/>
        <w:rPr>
          <w:color w:val="000000"/>
          <w:szCs w:val="27"/>
        </w:rPr>
      </w:pPr>
      <w:r w:rsidRPr="005472BC">
        <w:rPr>
          <w:color w:val="000000"/>
          <w:szCs w:val="27"/>
        </w:rPr>
        <w:t>Schein, E., 2017. </w:t>
      </w:r>
      <w:r w:rsidR="00526776">
        <w:rPr>
          <w:i/>
          <w:iCs/>
          <w:color w:val="000000"/>
          <w:szCs w:val="27"/>
        </w:rPr>
        <w:t>Organisation</w:t>
      </w:r>
      <w:r w:rsidRPr="005472BC">
        <w:rPr>
          <w:i/>
          <w:iCs/>
          <w:color w:val="000000"/>
          <w:szCs w:val="27"/>
        </w:rPr>
        <w:t>al culture and leadership</w:t>
      </w:r>
      <w:r w:rsidRPr="005472BC">
        <w:rPr>
          <w:color w:val="000000"/>
          <w:szCs w:val="27"/>
        </w:rPr>
        <w:t>. 5th ed. San Francisco, CA: Jossey-Bass.</w:t>
      </w:r>
    </w:p>
    <w:p w14:paraId="1D9B724F" w14:textId="77777777" w:rsidR="007D1657" w:rsidRPr="005472BC" w:rsidRDefault="007D1657" w:rsidP="007D1657">
      <w:pPr>
        <w:pStyle w:val="NormalWeb"/>
        <w:spacing w:before="0" w:beforeAutospacing="0" w:after="180" w:afterAutospacing="0"/>
        <w:ind w:left="450" w:hanging="450"/>
        <w:rPr>
          <w:color w:val="000000"/>
          <w:szCs w:val="27"/>
        </w:rPr>
      </w:pPr>
      <w:r w:rsidRPr="005472BC">
        <w:rPr>
          <w:color w:val="000000"/>
          <w:szCs w:val="27"/>
        </w:rPr>
        <w:t>Taylor, B., 2015. </w:t>
      </w:r>
      <w:r w:rsidRPr="005472BC">
        <w:rPr>
          <w:i/>
          <w:iCs/>
          <w:color w:val="000000"/>
          <w:szCs w:val="27"/>
        </w:rPr>
        <w:t>Introduction to Management Science</w:t>
      </w:r>
      <w:r w:rsidRPr="005472BC">
        <w:rPr>
          <w:color w:val="000000"/>
          <w:szCs w:val="27"/>
        </w:rPr>
        <w:t>. 12th ed. Pearson.</w:t>
      </w:r>
    </w:p>
    <w:p w14:paraId="03458622" w14:textId="77777777" w:rsidR="007D1657" w:rsidRPr="005472BC" w:rsidRDefault="007D1657" w:rsidP="007D1657">
      <w:pPr>
        <w:rPr>
          <w:rFonts w:cs="Times New Roman"/>
          <w:sz w:val="22"/>
        </w:rPr>
      </w:pPr>
    </w:p>
    <w:sectPr w:rsidR="007D1657" w:rsidRPr="005472B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62C005" w14:textId="77777777" w:rsidR="008F4032" w:rsidRDefault="008F4032" w:rsidP="00245625">
      <w:pPr>
        <w:spacing w:after="0" w:line="240" w:lineRule="auto"/>
      </w:pPr>
      <w:r>
        <w:separator/>
      </w:r>
    </w:p>
  </w:endnote>
  <w:endnote w:type="continuationSeparator" w:id="0">
    <w:p w14:paraId="2C07F96A" w14:textId="77777777" w:rsidR="008F4032" w:rsidRDefault="008F4032" w:rsidP="002456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7EB2C5" w14:textId="77777777" w:rsidR="008F4032" w:rsidRDefault="008F4032" w:rsidP="00245625">
      <w:pPr>
        <w:spacing w:after="0" w:line="240" w:lineRule="auto"/>
      </w:pPr>
      <w:r>
        <w:separator/>
      </w:r>
    </w:p>
  </w:footnote>
  <w:footnote w:type="continuationSeparator" w:id="0">
    <w:p w14:paraId="0CCA1723" w14:textId="77777777" w:rsidR="008F4032" w:rsidRDefault="008F4032" w:rsidP="0024562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1"/>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7E90"/>
    <w:rsid w:val="00003579"/>
    <w:rsid w:val="00066A41"/>
    <w:rsid w:val="001055AB"/>
    <w:rsid w:val="00107142"/>
    <w:rsid w:val="00135E1C"/>
    <w:rsid w:val="001444DE"/>
    <w:rsid w:val="00195429"/>
    <w:rsid w:val="001B7448"/>
    <w:rsid w:val="001D706D"/>
    <w:rsid w:val="00245625"/>
    <w:rsid w:val="002719B6"/>
    <w:rsid w:val="002D2A00"/>
    <w:rsid w:val="003142C2"/>
    <w:rsid w:val="003318F5"/>
    <w:rsid w:val="00341122"/>
    <w:rsid w:val="0038222C"/>
    <w:rsid w:val="003A29D2"/>
    <w:rsid w:val="0040754E"/>
    <w:rsid w:val="00446009"/>
    <w:rsid w:val="004B159D"/>
    <w:rsid w:val="004C13FD"/>
    <w:rsid w:val="00523A1A"/>
    <w:rsid w:val="00526776"/>
    <w:rsid w:val="005472BC"/>
    <w:rsid w:val="00547C44"/>
    <w:rsid w:val="00692F8B"/>
    <w:rsid w:val="006E7E90"/>
    <w:rsid w:val="00722EB2"/>
    <w:rsid w:val="0075766A"/>
    <w:rsid w:val="00760D24"/>
    <w:rsid w:val="007936C1"/>
    <w:rsid w:val="007D1657"/>
    <w:rsid w:val="007D6043"/>
    <w:rsid w:val="00820720"/>
    <w:rsid w:val="0087631F"/>
    <w:rsid w:val="008902F2"/>
    <w:rsid w:val="008C2743"/>
    <w:rsid w:val="008E0CC3"/>
    <w:rsid w:val="008E5486"/>
    <w:rsid w:val="008F4032"/>
    <w:rsid w:val="00936B58"/>
    <w:rsid w:val="009869CE"/>
    <w:rsid w:val="00A2665E"/>
    <w:rsid w:val="00A32439"/>
    <w:rsid w:val="00B17CD9"/>
    <w:rsid w:val="00B200CD"/>
    <w:rsid w:val="00B829DF"/>
    <w:rsid w:val="00B95DA0"/>
    <w:rsid w:val="00C73927"/>
    <w:rsid w:val="00C87179"/>
    <w:rsid w:val="00D34BBA"/>
    <w:rsid w:val="00D649D3"/>
    <w:rsid w:val="00D8735B"/>
    <w:rsid w:val="00D97101"/>
    <w:rsid w:val="00DC12E6"/>
    <w:rsid w:val="00DC6EC6"/>
    <w:rsid w:val="00DE4B09"/>
    <w:rsid w:val="00E265A8"/>
    <w:rsid w:val="00E43B0B"/>
    <w:rsid w:val="00E86CA1"/>
    <w:rsid w:val="00ED0657"/>
    <w:rsid w:val="00ED6701"/>
    <w:rsid w:val="00F11284"/>
    <w:rsid w:val="00F638E3"/>
    <w:rsid w:val="00F71E40"/>
    <w:rsid w:val="00F929B1"/>
    <w:rsid w:val="00F9359C"/>
    <w:rsid w:val="00F97A61"/>
    <w:rsid w:val="00FA6A97"/>
    <w:rsid w:val="00FC36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9B32F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42C2"/>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07142"/>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107142"/>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7142"/>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107142"/>
    <w:rPr>
      <w:rFonts w:ascii="Times New Roman" w:eastAsiaTheme="majorEastAsia" w:hAnsi="Times New Roman" w:cstheme="majorBidi"/>
      <w:b/>
      <w:sz w:val="28"/>
      <w:szCs w:val="26"/>
    </w:rPr>
  </w:style>
  <w:style w:type="paragraph" w:styleId="Caption">
    <w:name w:val="caption"/>
    <w:basedOn w:val="Normal"/>
    <w:next w:val="Normal"/>
    <w:uiPriority w:val="35"/>
    <w:unhideWhenUsed/>
    <w:qFormat/>
    <w:rsid w:val="00107142"/>
    <w:pPr>
      <w:spacing w:after="200"/>
      <w:jc w:val="center"/>
    </w:pPr>
    <w:rPr>
      <w:i/>
      <w:iCs/>
      <w:sz w:val="22"/>
      <w:szCs w:val="18"/>
    </w:rPr>
  </w:style>
  <w:style w:type="paragraph" w:styleId="NormalWeb">
    <w:name w:val="Normal (Web)"/>
    <w:basedOn w:val="Normal"/>
    <w:uiPriority w:val="99"/>
    <w:semiHidden/>
    <w:unhideWhenUsed/>
    <w:rsid w:val="007D1657"/>
    <w:pPr>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unhideWhenUsed/>
    <w:qFormat/>
    <w:rsid w:val="005472BC"/>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5472BC"/>
    <w:pPr>
      <w:spacing w:after="100"/>
    </w:pPr>
  </w:style>
  <w:style w:type="paragraph" w:styleId="TOC2">
    <w:name w:val="toc 2"/>
    <w:basedOn w:val="Normal"/>
    <w:next w:val="Normal"/>
    <w:autoRedefine/>
    <w:uiPriority w:val="39"/>
    <w:unhideWhenUsed/>
    <w:rsid w:val="005472BC"/>
    <w:pPr>
      <w:spacing w:after="100"/>
      <w:ind w:left="240"/>
    </w:pPr>
  </w:style>
  <w:style w:type="character" w:styleId="Hyperlink">
    <w:name w:val="Hyperlink"/>
    <w:basedOn w:val="DefaultParagraphFont"/>
    <w:uiPriority w:val="99"/>
    <w:unhideWhenUsed/>
    <w:rsid w:val="005472BC"/>
    <w:rPr>
      <w:color w:val="0563C1" w:themeColor="hyperlink"/>
      <w:u w:val="single"/>
    </w:rPr>
  </w:style>
  <w:style w:type="paragraph" w:styleId="Header">
    <w:name w:val="header"/>
    <w:basedOn w:val="Normal"/>
    <w:link w:val="HeaderChar"/>
    <w:uiPriority w:val="99"/>
    <w:unhideWhenUsed/>
    <w:rsid w:val="002456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5625"/>
    <w:rPr>
      <w:rFonts w:ascii="Times New Roman" w:hAnsi="Times New Roman"/>
      <w:sz w:val="24"/>
    </w:rPr>
  </w:style>
  <w:style w:type="paragraph" w:styleId="Footer">
    <w:name w:val="footer"/>
    <w:basedOn w:val="Normal"/>
    <w:link w:val="FooterChar"/>
    <w:uiPriority w:val="99"/>
    <w:unhideWhenUsed/>
    <w:rsid w:val="002456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5625"/>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9494436">
      <w:bodyDiv w:val="1"/>
      <w:marLeft w:val="0"/>
      <w:marRight w:val="0"/>
      <w:marTop w:val="0"/>
      <w:marBottom w:val="0"/>
      <w:divBdr>
        <w:top w:val="none" w:sz="0" w:space="0" w:color="auto"/>
        <w:left w:val="none" w:sz="0" w:space="0" w:color="auto"/>
        <w:bottom w:val="none" w:sz="0" w:space="0" w:color="auto"/>
        <w:right w:val="none" w:sz="0" w:space="0" w:color="auto"/>
      </w:divBdr>
    </w:div>
    <w:div w:id="1915773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microsoft.com/office/2007/relationships/hdphoto" Target="media/hdphoto1.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441600B-C8AC-4809-99BB-7731BC5FE7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2263</Words>
  <Characters>12902</Characters>
  <Application>Microsoft Office Word</Application>
  <DocSecurity>0</DocSecurity>
  <Lines>107</Lines>
  <Paragraphs>30</Paragraphs>
  <ScaleCrop>false</ScaleCrop>
  <Company/>
  <LinksUpToDate>false</LinksUpToDate>
  <CharactersWithSpaces>15135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2021-04-04T16:12:00Z</dcterms:created>
  <dcterms:modified xsi:type="dcterms:W3CDTF">2021-04-05T13:34:00Z</dcterms:modified>
</cp:coreProperties>
</file>