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8366A" w14:textId="2CD57A9A" w:rsidR="4AE1BFE0" w:rsidRDefault="00855A1A" w:rsidP="2E9428C8">
      <w:pPr>
        <w:rPr>
          <w:rFonts w:ascii="Arial Nova" w:eastAsia="Arial Nova" w:hAnsi="Arial Nova" w:cs="Arial Nova"/>
          <w:b/>
          <w:bCs/>
          <w:sz w:val="40"/>
          <w:szCs w:val="40"/>
        </w:rPr>
      </w:pPr>
      <w:r>
        <w:rPr>
          <w:rFonts w:ascii="Arial Nova" w:eastAsia="Arial Nova" w:hAnsi="Arial Nova" w:cs="Arial Nova"/>
          <w:b/>
          <w:bCs/>
          <w:sz w:val="40"/>
          <w:szCs w:val="40"/>
        </w:rPr>
        <w:t xml:space="preserve">         </w:t>
      </w:r>
      <w:r w:rsidR="004B1041">
        <w:rPr>
          <w:rFonts w:ascii="Arial Nova" w:eastAsia="Arial Nova" w:hAnsi="Arial Nova" w:cs="Arial Nova"/>
          <w:b/>
          <w:bCs/>
          <w:sz w:val="40"/>
          <w:szCs w:val="40"/>
        </w:rPr>
        <w:t xml:space="preserve">Strategic Sustainable </w:t>
      </w:r>
      <w:r w:rsidR="004A6294">
        <w:rPr>
          <w:rFonts w:ascii="Arial Nova" w:eastAsia="Arial Nova" w:hAnsi="Arial Nova" w:cs="Arial Nova"/>
          <w:b/>
          <w:bCs/>
          <w:sz w:val="40"/>
          <w:szCs w:val="40"/>
        </w:rPr>
        <w:t>Growth</w:t>
      </w:r>
      <w:r w:rsidR="005C77EA">
        <w:rPr>
          <w:rFonts w:ascii="Arial Nova" w:eastAsia="Arial Nova" w:hAnsi="Arial Nova" w:cs="Arial Nova"/>
          <w:b/>
          <w:bCs/>
          <w:sz w:val="40"/>
          <w:szCs w:val="40"/>
        </w:rPr>
        <w:t xml:space="preserve"> </w:t>
      </w:r>
      <w:r w:rsidR="008272B5">
        <w:rPr>
          <w:rFonts w:ascii="Arial Nova" w:eastAsia="Arial Nova" w:hAnsi="Arial Nova" w:cs="Arial Nova"/>
          <w:b/>
          <w:bCs/>
          <w:sz w:val="40"/>
          <w:szCs w:val="40"/>
        </w:rPr>
        <w:t>for</w:t>
      </w:r>
    </w:p>
    <w:p w14:paraId="1D3DBFEC" w14:textId="6A20CB7A" w:rsidR="008272B5" w:rsidRPr="0088696B" w:rsidRDefault="00F17D0E" w:rsidP="2E9428C8">
      <w:pPr>
        <w:rPr>
          <w:rFonts w:ascii="Arial" w:eastAsia="Arial Nova" w:hAnsi="Arial" w:cs="Arial"/>
          <w:b/>
          <w:bCs/>
          <w:sz w:val="40"/>
          <w:szCs w:val="40"/>
        </w:rPr>
      </w:pPr>
      <w:r>
        <w:rPr>
          <w:rFonts w:ascii="Arial Nova" w:eastAsia="Arial Nova" w:hAnsi="Arial Nova" w:cs="Arial Nova"/>
          <w:b/>
          <w:bCs/>
          <w:sz w:val="40"/>
          <w:szCs w:val="40"/>
        </w:rPr>
        <w:t xml:space="preserve">             </w:t>
      </w:r>
      <w:r w:rsidR="008272B5" w:rsidRPr="004221CA">
        <w:rPr>
          <w:rFonts w:ascii="Arial Nova" w:eastAsia="Arial Nova" w:hAnsi="Arial Nova" w:cs="Arial Nova"/>
          <w:b/>
          <w:bCs/>
          <w:color w:val="7030A0"/>
          <w:sz w:val="40"/>
          <w:szCs w:val="40"/>
        </w:rPr>
        <w:t>CHILWELL CROFT AC</w:t>
      </w:r>
      <w:r w:rsidR="00540935" w:rsidRPr="004221CA">
        <w:rPr>
          <w:rFonts w:ascii="Arial Nova" w:eastAsia="Arial Nova" w:hAnsi="Arial Nova" w:cs="Arial Nova"/>
          <w:b/>
          <w:bCs/>
          <w:color w:val="7030A0"/>
          <w:sz w:val="40"/>
          <w:szCs w:val="40"/>
        </w:rPr>
        <w:t xml:space="preserve">ADEMY </w:t>
      </w:r>
      <w:r w:rsidR="00430AB7" w:rsidRPr="004221CA">
        <w:rPr>
          <w:rFonts w:ascii="Arial Nova" w:eastAsia="Arial Nova" w:hAnsi="Arial Nova" w:cs="Arial Nova"/>
          <w:b/>
          <w:bCs/>
          <w:color w:val="7030A0"/>
          <w:sz w:val="40"/>
          <w:szCs w:val="40"/>
        </w:rPr>
        <w:t xml:space="preserve"> </w:t>
      </w:r>
      <w:r w:rsidR="001F7A74" w:rsidRPr="004221CA">
        <w:rPr>
          <w:rFonts w:ascii="Arial Nova" w:eastAsia="Arial Nova" w:hAnsi="Arial Nova" w:cs="Arial Nova"/>
          <w:b/>
          <w:bCs/>
          <w:color w:val="7030A0"/>
          <w:sz w:val="40"/>
          <w:szCs w:val="40"/>
        </w:rPr>
        <w:t xml:space="preserve">               </w:t>
      </w:r>
      <w:r w:rsidR="0088696B" w:rsidRPr="004221CA">
        <w:rPr>
          <w:rFonts w:ascii="Arial Nova" w:eastAsia="Arial Nova" w:hAnsi="Arial Nova" w:cs="Arial Nova"/>
          <w:b/>
          <w:bCs/>
          <w:color w:val="7030A0"/>
          <w:sz w:val="40"/>
          <w:szCs w:val="40"/>
        </w:rPr>
        <w:t xml:space="preserve">  </w:t>
      </w:r>
      <w:r w:rsidR="006378D8" w:rsidRPr="004221CA">
        <w:rPr>
          <w:rFonts w:ascii="Arial Nova" w:eastAsia="Arial Nova" w:hAnsi="Arial Nova" w:cs="Arial Nova"/>
          <w:b/>
          <w:bCs/>
          <w:color w:val="7030A0"/>
          <w:sz w:val="40"/>
          <w:szCs w:val="40"/>
        </w:rPr>
        <w:t xml:space="preserve"> </w:t>
      </w:r>
      <w:r w:rsidR="00774D10" w:rsidRPr="004221CA">
        <w:rPr>
          <w:rFonts w:ascii="Arial Nova" w:eastAsia="Arial Nova" w:hAnsi="Arial Nova" w:cs="Arial Nova"/>
          <w:b/>
          <w:bCs/>
          <w:color w:val="7030A0"/>
          <w:sz w:val="40"/>
          <w:szCs w:val="40"/>
        </w:rPr>
        <w:t xml:space="preserve">   </w:t>
      </w:r>
      <w:r w:rsidR="00774D10" w:rsidRPr="004221CA">
        <w:rPr>
          <w:rFonts w:ascii="Arial" w:eastAsia="Arial Nova" w:hAnsi="Arial" w:cs="Arial"/>
          <w:b/>
          <w:bCs/>
          <w:color w:val="7030A0"/>
          <w:sz w:val="20"/>
          <w:szCs w:val="20"/>
        </w:rPr>
        <w:t xml:space="preserve">                             </w:t>
      </w:r>
      <w:r w:rsidR="00E15388" w:rsidRPr="004221CA">
        <w:rPr>
          <w:rFonts w:ascii="Arial" w:eastAsia="Arial Nova" w:hAnsi="Arial" w:cs="Arial"/>
          <w:b/>
          <w:bCs/>
          <w:color w:val="7030A0"/>
          <w:sz w:val="20"/>
          <w:szCs w:val="20"/>
        </w:rPr>
        <w:t xml:space="preserve">   </w:t>
      </w:r>
      <w:r w:rsidR="00B31AE9" w:rsidRPr="004221CA">
        <w:rPr>
          <w:rFonts w:ascii="Arial" w:eastAsia="Arial Nova" w:hAnsi="Arial" w:cs="Arial"/>
          <w:b/>
          <w:bCs/>
          <w:color w:val="7030A0"/>
          <w:sz w:val="20"/>
          <w:szCs w:val="20"/>
        </w:rPr>
        <w:t xml:space="preserve">  </w:t>
      </w:r>
      <w:r w:rsidR="00774D10" w:rsidRPr="004221CA">
        <w:rPr>
          <w:rFonts w:ascii="Arial" w:eastAsia="Arial Nova" w:hAnsi="Arial" w:cs="Arial"/>
          <w:b/>
          <w:bCs/>
          <w:color w:val="7030A0"/>
          <w:sz w:val="20"/>
          <w:szCs w:val="20"/>
        </w:rPr>
        <w:t xml:space="preserve"> </w:t>
      </w:r>
      <w:r w:rsidR="00B31AE9" w:rsidRPr="004221CA">
        <w:rPr>
          <w:rFonts w:ascii="Arial" w:eastAsia="Arial Nova" w:hAnsi="Arial" w:cs="Arial"/>
          <w:b/>
          <w:bCs/>
          <w:color w:val="7030A0"/>
          <w:sz w:val="20"/>
          <w:szCs w:val="20"/>
        </w:rPr>
        <w:t xml:space="preserve">   </w:t>
      </w:r>
    </w:p>
    <w:p w14:paraId="368A3853" w14:textId="58158C16" w:rsidR="4AE1BFE0" w:rsidRPr="00B31AE9" w:rsidRDefault="00B31AE9" w:rsidP="4AE1BFE0">
      <w:pPr>
        <w:rPr>
          <w:rFonts w:ascii="Arial" w:eastAsia="Arial" w:hAnsi="Arial" w:cs="Arial"/>
          <w:b/>
          <w:bCs/>
          <w:sz w:val="20"/>
          <w:szCs w:val="20"/>
        </w:rPr>
      </w:pPr>
      <w:r>
        <w:rPr>
          <w:rFonts w:ascii="Arial" w:eastAsia="Arial" w:hAnsi="Arial" w:cs="Arial"/>
          <w:b/>
          <w:bCs/>
          <w:sz w:val="32"/>
          <w:szCs w:val="32"/>
        </w:rPr>
        <w:t xml:space="preserve">                      </w:t>
      </w:r>
      <w:r>
        <w:rPr>
          <w:rFonts w:ascii="Arial" w:eastAsia="Arial" w:hAnsi="Arial" w:cs="Arial"/>
          <w:b/>
          <w:bCs/>
          <w:sz w:val="20"/>
          <w:szCs w:val="20"/>
        </w:rPr>
        <w:t>(</w:t>
      </w:r>
      <w:r w:rsidR="004221CA">
        <w:rPr>
          <w:rFonts w:ascii="Arial" w:eastAsia="Arial" w:hAnsi="Arial" w:cs="Arial"/>
          <w:b/>
          <w:bCs/>
          <w:sz w:val="20"/>
          <w:szCs w:val="20"/>
        </w:rPr>
        <w:t xml:space="preserve">Primary Element </w:t>
      </w:r>
      <w:r w:rsidR="004221CA" w:rsidRPr="005E0439">
        <w:rPr>
          <w:rFonts w:ascii="Arial" w:eastAsia="Arial" w:hAnsi="Arial" w:cs="Arial"/>
          <w:b/>
          <w:bCs/>
          <w:color w:val="7030A0"/>
          <w:sz w:val="20"/>
          <w:szCs w:val="20"/>
        </w:rPr>
        <w:t>of EquitasTrustAcademies</w:t>
      </w:r>
      <w:r w:rsidR="004221CA">
        <w:rPr>
          <w:rFonts w:ascii="Arial" w:eastAsia="Arial" w:hAnsi="Arial" w:cs="Arial"/>
          <w:b/>
          <w:bCs/>
          <w:sz w:val="20"/>
          <w:szCs w:val="20"/>
        </w:rPr>
        <w:t>)</w:t>
      </w:r>
    </w:p>
    <w:p w14:paraId="64F024AB" w14:textId="18512A8D" w:rsidR="4AE1BFE0" w:rsidRDefault="4AE1BFE0" w:rsidP="4AE1BFE0">
      <w:pPr>
        <w:rPr>
          <w:rFonts w:ascii="Arial" w:eastAsia="Arial" w:hAnsi="Arial" w:cs="Arial"/>
          <w:b/>
          <w:bCs/>
          <w:sz w:val="32"/>
          <w:szCs w:val="32"/>
        </w:rPr>
      </w:pPr>
    </w:p>
    <w:p w14:paraId="35195F5D" w14:textId="2B6B34D5" w:rsidR="1F51753F" w:rsidRPr="005E0439" w:rsidRDefault="6ABE4B6B" w:rsidP="4AE1BFE0">
      <w:r>
        <w:rPr>
          <w:noProof/>
        </w:rPr>
        <w:drawing>
          <wp:inline distT="0" distB="0" distL="0" distR="0" wp14:anchorId="2CE54301" wp14:editId="24D101EE">
            <wp:extent cx="4572000" cy="2571750"/>
            <wp:effectExtent l="0" t="0" r="0" b="0"/>
            <wp:docPr id="538822380" name="Picture 53882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58E5262C" w14:textId="06C29EF4" w:rsidR="4AE1BFE0" w:rsidRDefault="4AE1BFE0" w:rsidP="4AE1BFE0">
      <w:pPr>
        <w:rPr>
          <w:rFonts w:ascii="Arial" w:eastAsia="Arial" w:hAnsi="Arial" w:cs="Arial"/>
          <w:b/>
          <w:bCs/>
          <w:sz w:val="32"/>
          <w:szCs w:val="32"/>
        </w:rPr>
      </w:pPr>
    </w:p>
    <w:p w14:paraId="6549F1D9" w14:textId="3A2CAADD" w:rsidR="4AE1BFE0" w:rsidRDefault="4AE1BFE0" w:rsidP="4AE1BFE0">
      <w:pPr>
        <w:rPr>
          <w:rFonts w:ascii="Arial" w:eastAsia="Arial" w:hAnsi="Arial" w:cs="Arial"/>
          <w:b/>
          <w:bCs/>
          <w:sz w:val="32"/>
          <w:szCs w:val="32"/>
        </w:rPr>
      </w:pPr>
    </w:p>
    <w:p w14:paraId="4233F881" w14:textId="1021D4C0" w:rsidR="4AE1BFE0" w:rsidRDefault="4AE1BFE0" w:rsidP="4AE1BFE0">
      <w:pPr>
        <w:rPr>
          <w:rFonts w:ascii="Arial" w:eastAsia="Arial" w:hAnsi="Arial" w:cs="Arial"/>
          <w:b/>
          <w:bCs/>
          <w:sz w:val="32"/>
          <w:szCs w:val="32"/>
        </w:rPr>
      </w:pPr>
    </w:p>
    <w:p w14:paraId="1A2C31C9" w14:textId="3BD2902C" w:rsidR="4AE1BFE0" w:rsidRDefault="4AE1BFE0" w:rsidP="4AE1BFE0">
      <w:pPr>
        <w:rPr>
          <w:rFonts w:ascii="Arial" w:eastAsia="Arial" w:hAnsi="Arial" w:cs="Arial"/>
          <w:b/>
          <w:bCs/>
          <w:sz w:val="32"/>
          <w:szCs w:val="32"/>
        </w:rPr>
      </w:pPr>
    </w:p>
    <w:p w14:paraId="5E591B34" w14:textId="2D01EC7C" w:rsidR="4AE1BFE0" w:rsidRDefault="4AE1BFE0" w:rsidP="4AE1BFE0">
      <w:pPr>
        <w:rPr>
          <w:rFonts w:ascii="Arial" w:eastAsia="Arial" w:hAnsi="Arial" w:cs="Arial"/>
          <w:b/>
          <w:bCs/>
          <w:sz w:val="32"/>
          <w:szCs w:val="32"/>
        </w:rPr>
      </w:pPr>
    </w:p>
    <w:p w14:paraId="4FFEE872" w14:textId="34010429" w:rsidR="0896ED2D" w:rsidRDefault="0896ED2D" w:rsidP="4AE1BFE0">
      <w:pPr>
        <w:rPr>
          <w:rFonts w:ascii="Arial" w:eastAsia="Arial" w:hAnsi="Arial" w:cs="Arial"/>
          <w:b/>
          <w:bCs/>
          <w:sz w:val="32"/>
          <w:szCs w:val="32"/>
        </w:rPr>
      </w:pPr>
      <w:r w:rsidRPr="4AE1BFE0">
        <w:rPr>
          <w:rFonts w:ascii="Arial" w:eastAsia="Arial" w:hAnsi="Arial" w:cs="Arial"/>
          <w:b/>
          <w:bCs/>
          <w:sz w:val="32"/>
          <w:szCs w:val="32"/>
        </w:rPr>
        <w:t>Rahela Begum (1818336)</w:t>
      </w:r>
    </w:p>
    <w:p w14:paraId="45ABC418" w14:textId="61B17D75" w:rsidR="0896ED2D" w:rsidRDefault="0896ED2D" w:rsidP="4AE1BFE0">
      <w:pPr>
        <w:rPr>
          <w:rFonts w:ascii="Arial" w:eastAsia="Arial" w:hAnsi="Arial" w:cs="Arial"/>
          <w:b/>
          <w:bCs/>
          <w:sz w:val="32"/>
          <w:szCs w:val="32"/>
        </w:rPr>
      </w:pPr>
      <w:r w:rsidRPr="55647A77">
        <w:rPr>
          <w:rFonts w:ascii="Arial" w:eastAsia="Arial" w:hAnsi="Arial" w:cs="Arial"/>
          <w:b/>
          <w:bCs/>
          <w:sz w:val="32"/>
          <w:szCs w:val="32"/>
        </w:rPr>
        <w:t xml:space="preserve">Lecturer: </w:t>
      </w:r>
      <w:r w:rsidR="2F634817" w:rsidRPr="0AED38ED">
        <w:rPr>
          <w:rFonts w:ascii="Arial" w:eastAsia="Arial" w:hAnsi="Arial" w:cs="Arial"/>
          <w:b/>
          <w:bCs/>
          <w:sz w:val="32"/>
          <w:szCs w:val="32"/>
        </w:rPr>
        <w:t xml:space="preserve">Bente </w:t>
      </w:r>
      <w:r w:rsidRPr="13552A3D">
        <w:rPr>
          <w:rFonts w:ascii="Arial" w:eastAsia="Arial" w:hAnsi="Arial" w:cs="Arial"/>
          <w:b/>
          <w:bCs/>
          <w:sz w:val="32"/>
          <w:szCs w:val="32"/>
        </w:rPr>
        <w:t>Fat</w:t>
      </w:r>
      <w:r w:rsidR="0A9134BA" w:rsidRPr="13552A3D">
        <w:rPr>
          <w:rFonts w:ascii="Arial" w:eastAsia="Arial" w:hAnsi="Arial" w:cs="Arial"/>
          <w:b/>
          <w:bCs/>
          <w:sz w:val="32"/>
          <w:szCs w:val="32"/>
        </w:rPr>
        <w:t>e</w:t>
      </w:r>
      <w:r w:rsidRPr="13552A3D">
        <w:rPr>
          <w:rFonts w:ascii="Arial" w:eastAsia="Arial" w:hAnsi="Arial" w:cs="Arial"/>
          <w:b/>
          <w:bCs/>
          <w:sz w:val="32"/>
          <w:szCs w:val="32"/>
        </w:rPr>
        <w:t>ma</w:t>
      </w:r>
    </w:p>
    <w:p w14:paraId="2C078E63" w14:textId="408AB7B2" w:rsidR="00256677" w:rsidRDefault="4E33BFA3" w:rsidP="4AE1BFE0">
      <w:pPr>
        <w:rPr>
          <w:rFonts w:ascii="Arial" w:eastAsia="Arial" w:hAnsi="Arial" w:cs="Arial"/>
          <w:b/>
          <w:bCs/>
          <w:sz w:val="32"/>
          <w:szCs w:val="32"/>
        </w:rPr>
      </w:pPr>
      <w:r w:rsidRPr="4AE1BFE0">
        <w:rPr>
          <w:rFonts w:ascii="Arial" w:eastAsia="Arial" w:hAnsi="Arial" w:cs="Arial"/>
          <w:b/>
          <w:bCs/>
          <w:sz w:val="32"/>
          <w:szCs w:val="32"/>
        </w:rPr>
        <w:t>Strategic Management for SMEs (BMSW6104)</w:t>
      </w:r>
    </w:p>
    <w:p w14:paraId="64CE200A" w14:textId="20B874AD" w:rsidR="40D53BFA" w:rsidRDefault="40D53BFA" w:rsidP="4AE1BFE0">
      <w:pPr>
        <w:rPr>
          <w:rFonts w:ascii="Arial" w:eastAsia="Arial" w:hAnsi="Arial" w:cs="Arial"/>
          <w:b/>
          <w:bCs/>
          <w:sz w:val="32"/>
          <w:szCs w:val="32"/>
        </w:rPr>
      </w:pPr>
      <w:r w:rsidRPr="2E9428C8">
        <w:rPr>
          <w:rFonts w:ascii="Arial" w:eastAsia="Arial" w:hAnsi="Arial" w:cs="Arial"/>
          <w:b/>
          <w:bCs/>
          <w:sz w:val="32"/>
          <w:szCs w:val="32"/>
        </w:rPr>
        <w:t>September 202</w:t>
      </w:r>
      <w:r w:rsidR="7F927C62" w:rsidRPr="2E9428C8">
        <w:rPr>
          <w:rFonts w:ascii="Arial" w:eastAsia="Arial" w:hAnsi="Arial" w:cs="Arial"/>
          <w:b/>
          <w:bCs/>
          <w:sz w:val="32"/>
          <w:szCs w:val="32"/>
        </w:rPr>
        <w:t>3</w:t>
      </w:r>
    </w:p>
    <w:p w14:paraId="76E0B8F8" w14:textId="31B092C6" w:rsidR="4AE1BFE0" w:rsidRDefault="4AE1BFE0" w:rsidP="4AE1BFE0">
      <w:pPr>
        <w:rPr>
          <w:rFonts w:ascii="Arial" w:eastAsia="Arial" w:hAnsi="Arial" w:cs="Arial"/>
          <w:b/>
          <w:bCs/>
          <w:sz w:val="32"/>
          <w:szCs w:val="32"/>
        </w:rPr>
      </w:pPr>
    </w:p>
    <w:p w14:paraId="471935E9" w14:textId="78C5D9D8" w:rsidR="4AE1BFE0" w:rsidRDefault="4AE1BFE0" w:rsidP="4AE1BFE0">
      <w:pPr>
        <w:rPr>
          <w:rFonts w:ascii="Arial" w:eastAsia="Arial" w:hAnsi="Arial" w:cs="Arial"/>
          <w:b/>
          <w:bCs/>
          <w:sz w:val="32"/>
          <w:szCs w:val="32"/>
        </w:rPr>
      </w:pPr>
    </w:p>
    <w:p w14:paraId="4AF00E7C" w14:textId="7F3B6386" w:rsidR="4AE1BFE0" w:rsidRDefault="4AE1BFE0" w:rsidP="4AE1BFE0">
      <w:pPr>
        <w:rPr>
          <w:rFonts w:ascii="Arial" w:eastAsia="Arial" w:hAnsi="Arial" w:cs="Arial"/>
          <w:b/>
          <w:bCs/>
          <w:sz w:val="32"/>
          <w:szCs w:val="32"/>
        </w:rPr>
      </w:pPr>
    </w:p>
    <w:p w14:paraId="4C6369E7" w14:textId="441B05FD" w:rsidR="0A25F22F" w:rsidRDefault="0A25F22F" w:rsidP="4AE1BFE0">
      <w:pPr>
        <w:rPr>
          <w:rFonts w:ascii="Arial" w:eastAsia="Arial" w:hAnsi="Arial" w:cs="Arial"/>
          <w:b/>
          <w:bCs/>
          <w:sz w:val="32"/>
          <w:szCs w:val="32"/>
        </w:rPr>
      </w:pPr>
      <w:r w:rsidRPr="4AE1BFE0">
        <w:rPr>
          <w:rFonts w:ascii="Arial" w:eastAsia="Arial" w:hAnsi="Arial" w:cs="Arial"/>
          <w:b/>
          <w:bCs/>
          <w:sz w:val="32"/>
          <w:szCs w:val="32"/>
        </w:rPr>
        <w:t>Contents Page</w:t>
      </w:r>
    </w:p>
    <w:p w14:paraId="5AA5A50F" w14:textId="463AF7D0" w:rsidR="4AE1BFE0" w:rsidRDefault="00410B97" w:rsidP="4AE1BFE0">
      <w:pPr>
        <w:jc w:val="both"/>
        <w:rPr>
          <w:rFonts w:ascii="Arial" w:eastAsia="Arial" w:hAnsi="Arial" w:cs="Arial"/>
          <w:sz w:val="28"/>
          <w:szCs w:val="28"/>
        </w:rPr>
      </w:pPr>
      <w:r>
        <w:rPr>
          <w:rFonts w:ascii="Arial" w:eastAsia="Arial" w:hAnsi="Arial" w:cs="Arial"/>
          <w:sz w:val="28"/>
          <w:szCs w:val="28"/>
        </w:rPr>
        <w:t>Introduction………………………</w:t>
      </w:r>
      <w:r w:rsidR="00CF3FDA">
        <w:rPr>
          <w:rFonts w:ascii="Arial" w:eastAsia="Arial" w:hAnsi="Arial" w:cs="Arial"/>
          <w:sz w:val="28"/>
          <w:szCs w:val="28"/>
        </w:rPr>
        <w:t>………………</w:t>
      </w:r>
      <w:r w:rsidR="003010C0">
        <w:rPr>
          <w:rFonts w:ascii="Arial" w:eastAsia="Arial" w:hAnsi="Arial" w:cs="Arial"/>
          <w:sz w:val="28"/>
          <w:szCs w:val="28"/>
        </w:rPr>
        <w:t>………</w:t>
      </w:r>
      <w:proofErr w:type="gramStart"/>
      <w:r w:rsidR="003010C0">
        <w:rPr>
          <w:rFonts w:ascii="Arial" w:eastAsia="Arial" w:hAnsi="Arial" w:cs="Arial"/>
          <w:sz w:val="28"/>
          <w:szCs w:val="28"/>
        </w:rPr>
        <w:t>….</w:t>
      </w:r>
      <w:r w:rsidR="00187E8F">
        <w:rPr>
          <w:rFonts w:ascii="Arial" w:eastAsia="Arial" w:hAnsi="Arial" w:cs="Arial"/>
          <w:sz w:val="28"/>
          <w:szCs w:val="28"/>
        </w:rPr>
        <w:t>.</w:t>
      </w:r>
      <w:proofErr w:type="gramEnd"/>
      <w:r w:rsidR="00B53EC1">
        <w:rPr>
          <w:rFonts w:ascii="Arial" w:eastAsia="Arial" w:hAnsi="Arial" w:cs="Arial"/>
          <w:sz w:val="28"/>
          <w:szCs w:val="28"/>
        </w:rPr>
        <w:t>…...3</w:t>
      </w:r>
    </w:p>
    <w:p w14:paraId="21C7E1BD" w14:textId="7667427A" w:rsidR="00B53EC1" w:rsidRDefault="00B53EC1" w:rsidP="4AE1BFE0">
      <w:pPr>
        <w:jc w:val="both"/>
        <w:rPr>
          <w:rFonts w:ascii="Arial" w:eastAsia="Arial" w:hAnsi="Arial" w:cs="Arial"/>
          <w:sz w:val="28"/>
          <w:szCs w:val="28"/>
        </w:rPr>
      </w:pPr>
      <w:r>
        <w:rPr>
          <w:rFonts w:ascii="Arial" w:eastAsia="Arial" w:hAnsi="Arial" w:cs="Arial"/>
          <w:sz w:val="28"/>
          <w:szCs w:val="28"/>
        </w:rPr>
        <w:t xml:space="preserve">Chilwell Croft </w:t>
      </w:r>
      <w:r w:rsidR="004E0E09">
        <w:rPr>
          <w:rFonts w:ascii="Arial" w:eastAsia="Arial" w:hAnsi="Arial" w:cs="Arial"/>
          <w:sz w:val="28"/>
          <w:szCs w:val="28"/>
        </w:rPr>
        <w:t>overview and strategy……</w:t>
      </w:r>
      <w:r w:rsidR="003010C0">
        <w:rPr>
          <w:rFonts w:ascii="Arial" w:eastAsia="Arial" w:hAnsi="Arial" w:cs="Arial"/>
          <w:sz w:val="28"/>
          <w:szCs w:val="28"/>
        </w:rPr>
        <w:t>…………</w:t>
      </w:r>
      <w:r w:rsidR="00CF3FDA">
        <w:rPr>
          <w:rFonts w:ascii="Arial" w:eastAsia="Arial" w:hAnsi="Arial" w:cs="Arial"/>
          <w:sz w:val="28"/>
          <w:szCs w:val="28"/>
        </w:rPr>
        <w:t>.</w:t>
      </w:r>
      <w:r w:rsidR="004E0E09">
        <w:rPr>
          <w:rFonts w:ascii="Arial" w:eastAsia="Arial" w:hAnsi="Arial" w:cs="Arial"/>
          <w:sz w:val="28"/>
          <w:szCs w:val="28"/>
        </w:rPr>
        <w:t>…4,5,6,7,8</w:t>
      </w:r>
    </w:p>
    <w:p w14:paraId="27105E7B" w14:textId="0FBDCEC6" w:rsidR="004E0E09" w:rsidRDefault="004E0E09" w:rsidP="4AE1BFE0">
      <w:pPr>
        <w:jc w:val="both"/>
        <w:rPr>
          <w:rFonts w:ascii="Arial" w:eastAsia="Arial" w:hAnsi="Arial" w:cs="Arial"/>
          <w:sz w:val="28"/>
          <w:szCs w:val="28"/>
        </w:rPr>
      </w:pPr>
      <w:r>
        <w:rPr>
          <w:rFonts w:ascii="Arial" w:eastAsia="Arial" w:hAnsi="Arial" w:cs="Arial"/>
          <w:sz w:val="28"/>
          <w:szCs w:val="28"/>
        </w:rPr>
        <w:t>Pestle Ana</w:t>
      </w:r>
      <w:r w:rsidR="0027008F">
        <w:rPr>
          <w:rFonts w:ascii="Arial" w:eastAsia="Arial" w:hAnsi="Arial" w:cs="Arial"/>
          <w:sz w:val="28"/>
          <w:szCs w:val="28"/>
        </w:rPr>
        <w:t>l</w:t>
      </w:r>
      <w:r>
        <w:rPr>
          <w:rFonts w:ascii="Arial" w:eastAsia="Arial" w:hAnsi="Arial" w:cs="Arial"/>
          <w:sz w:val="28"/>
          <w:szCs w:val="28"/>
        </w:rPr>
        <w:t>ysis………………………………</w:t>
      </w:r>
      <w:r w:rsidR="003010C0">
        <w:rPr>
          <w:rFonts w:ascii="Arial" w:eastAsia="Arial" w:hAnsi="Arial" w:cs="Arial"/>
          <w:sz w:val="28"/>
          <w:szCs w:val="28"/>
        </w:rPr>
        <w:t>…………</w:t>
      </w:r>
      <w:r>
        <w:rPr>
          <w:rFonts w:ascii="Arial" w:eastAsia="Arial" w:hAnsi="Arial" w:cs="Arial"/>
          <w:sz w:val="28"/>
          <w:szCs w:val="28"/>
        </w:rPr>
        <w:t>…9,</w:t>
      </w:r>
      <w:r w:rsidR="0027008F">
        <w:rPr>
          <w:rFonts w:ascii="Arial" w:eastAsia="Arial" w:hAnsi="Arial" w:cs="Arial"/>
          <w:sz w:val="28"/>
          <w:szCs w:val="28"/>
        </w:rPr>
        <w:t>10,11</w:t>
      </w:r>
    </w:p>
    <w:p w14:paraId="23AFE938" w14:textId="4D72D853" w:rsidR="0027008F" w:rsidRDefault="0027008F" w:rsidP="4AE1BFE0">
      <w:pPr>
        <w:jc w:val="both"/>
        <w:rPr>
          <w:rFonts w:ascii="Arial" w:eastAsia="Arial" w:hAnsi="Arial" w:cs="Arial"/>
          <w:sz w:val="28"/>
          <w:szCs w:val="28"/>
        </w:rPr>
      </w:pPr>
      <w:r>
        <w:rPr>
          <w:rFonts w:ascii="Arial" w:eastAsia="Arial" w:hAnsi="Arial" w:cs="Arial"/>
          <w:sz w:val="28"/>
          <w:szCs w:val="28"/>
        </w:rPr>
        <w:t xml:space="preserve">SWOT Analysis </w:t>
      </w:r>
      <w:r w:rsidR="00FD5733">
        <w:rPr>
          <w:rFonts w:ascii="Arial" w:eastAsia="Arial" w:hAnsi="Arial" w:cs="Arial"/>
          <w:sz w:val="28"/>
          <w:szCs w:val="28"/>
        </w:rPr>
        <w:t>…………………………</w:t>
      </w:r>
      <w:r w:rsidR="003010C0">
        <w:rPr>
          <w:rFonts w:ascii="Arial" w:eastAsia="Arial" w:hAnsi="Arial" w:cs="Arial"/>
          <w:sz w:val="28"/>
          <w:szCs w:val="28"/>
        </w:rPr>
        <w:t>…………</w:t>
      </w:r>
      <w:r w:rsidR="00FD5733">
        <w:rPr>
          <w:rFonts w:ascii="Arial" w:eastAsia="Arial" w:hAnsi="Arial" w:cs="Arial"/>
          <w:sz w:val="28"/>
          <w:szCs w:val="28"/>
        </w:rPr>
        <w:t>…</w:t>
      </w:r>
      <w:r w:rsidR="00551ECB">
        <w:rPr>
          <w:rFonts w:ascii="Arial" w:eastAsia="Arial" w:hAnsi="Arial" w:cs="Arial"/>
          <w:sz w:val="28"/>
          <w:szCs w:val="28"/>
        </w:rPr>
        <w:t>...</w:t>
      </w:r>
      <w:r w:rsidR="008A458E">
        <w:rPr>
          <w:rFonts w:ascii="Arial" w:eastAsia="Arial" w:hAnsi="Arial" w:cs="Arial"/>
          <w:sz w:val="28"/>
          <w:szCs w:val="28"/>
        </w:rPr>
        <w:t>.</w:t>
      </w:r>
      <w:r w:rsidR="00FD5733">
        <w:rPr>
          <w:rFonts w:ascii="Arial" w:eastAsia="Arial" w:hAnsi="Arial" w:cs="Arial"/>
          <w:sz w:val="28"/>
          <w:szCs w:val="28"/>
        </w:rPr>
        <w:t>….</w:t>
      </w:r>
      <w:r w:rsidR="00EB7C3E">
        <w:rPr>
          <w:rFonts w:ascii="Arial" w:eastAsia="Arial" w:hAnsi="Arial" w:cs="Arial"/>
          <w:sz w:val="28"/>
          <w:szCs w:val="28"/>
        </w:rPr>
        <w:t>12,13</w:t>
      </w:r>
    </w:p>
    <w:p w14:paraId="587B294C" w14:textId="76186388" w:rsidR="00FD5733" w:rsidRDefault="00FD5733" w:rsidP="4AE1BFE0">
      <w:pPr>
        <w:jc w:val="both"/>
        <w:rPr>
          <w:rFonts w:ascii="Arial" w:eastAsia="Arial" w:hAnsi="Arial" w:cs="Arial"/>
          <w:sz w:val="28"/>
          <w:szCs w:val="28"/>
        </w:rPr>
      </w:pPr>
      <w:r>
        <w:rPr>
          <w:rFonts w:ascii="Arial" w:eastAsia="Arial" w:hAnsi="Arial" w:cs="Arial"/>
          <w:sz w:val="28"/>
          <w:szCs w:val="28"/>
        </w:rPr>
        <w:t>Stakeholders in Chilwell………………</w:t>
      </w:r>
      <w:r w:rsidR="00A27FC0">
        <w:rPr>
          <w:rFonts w:ascii="Arial" w:eastAsia="Arial" w:hAnsi="Arial" w:cs="Arial"/>
          <w:sz w:val="28"/>
          <w:szCs w:val="28"/>
        </w:rPr>
        <w:t>…</w:t>
      </w:r>
      <w:r w:rsidR="003010C0">
        <w:rPr>
          <w:rFonts w:ascii="Arial" w:eastAsia="Arial" w:hAnsi="Arial" w:cs="Arial"/>
          <w:sz w:val="28"/>
          <w:szCs w:val="28"/>
        </w:rPr>
        <w:t>…………</w:t>
      </w:r>
      <w:r w:rsidR="00A27FC0">
        <w:rPr>
          <w:rFonts w:ascii="Arial" w:eastAsia="Arial" w:hAnsi="Arial" w:cs="Arial"/>
          <w:sz w:val="28"/>
          <w:szCs w:val="28"/>
        </w:rPr>
        <w:t>…...</w:t>
      </w:r>
      <w:r>
        <w:rPr>
          <w:rFonts w:ascii="Arial" w:eastAsia="Arial" w:hAnsi="Arial" w:cs="Arial"/>
          <w:sz w:val="28"/>
          <w:szCs w:val="28"/>
        </w:rPr>
        <w:t>…</w:t>
      </w:r>
      <w:r w:rsidR="00187E8F">
        <w:rPr>
          <w:rFonts w:ascii="Arial" w:eastAsia="Arial" w:hAnsi="Arial" w:cs="Arial"/>
          <w:sz w:val="28"/>
          <w:szCs w:val="28"/>
        </w:rPr>
        <w:t>.</w:t>
      </w:r>
      <w:r>
        <w:rPr>
          <w:rFonts w:ascii="Arial" w:eastAsia="Arial" w:hAnsi="Arial" w:cs="Arial"/>
          <w:sz w:val="28"/>
          <w:szCs w:val="28"/>
        </w:rPr>
        <w:t>….</w:t>
      </w:r>
      <w:r w:rsidR="00937165">
        <w:rPr>
          <w:rFonts w:ascii="Arial" w:eastAsia="Arial" w:hAnsi="Arial" w:cs="Arial"/>
          <w:sz w:val="28"/>
          <w:szCs w:val="28"/>
        </w:rPr>
        <w:t>14</w:t>
      </w:r>
    </w:p>
    <w:p w14:paraId="070C1D41" w14:textId="5F068123" w:rsidR="00FD5733" w:rsidRDefault="00FD5733" w:rsidP="4AE1BFE0">
      <w:pPr>
        <w:jc w:val="both"/>
        <w:rPr>
          <w:rFonts w:ascii="Arial" w:eastAsia="Arial" w:hAnsi="Arial" w:cs="Arial"/>
          <w:sz w:val="28"/>
          <w:szCs w:val="28"/>
        </w:rPr>
      </w:pPr>
      <w:r>
        <w:rPr>
          <w:rFonts w:ascii="Arial" w:eastAsia="Arial" w:hAnsi="Arial" w:cs="Arial"/>
          <w:sz w:val="28"/>
          <w:szCs w:val="28"/>
        </w:rPr>
        <w:t>Power Interest grid…………</w:t>
      </w:r>
      <w:r w:rsidR="008A458E">
        <w:rPr>
          <w:rFonts w:ascii="Arial" w:eastAsia="Arial" w:hAnsi="Arial" w:cs="Arial"/>
          <w:sz w:val="28"/>
          <w:szCs w:val="28"/>
        </w:rPr>
        <w:t>…...</w:t>
      </w:r>
      <w:r>
        <w:rPr>
          <w:rFonts w:ascii="Arial" w:eastAsia="Arial" w:hAnsi="Arial" w:cs="Arial"/>
          <w:sz w:val="28"/>
          <w:szCs w:val="28"/>
        </w:rPr>
        <w:t>……</w:t>
      </w:r>
      <w:r w:rsidR="003010C0">
        <w:rPr>
          <w:rFonts w:ascii="Arial" w:eastAsia="Arial" w:hAnsi="Arial" w:cs="Arial"/>
          <w:sz w:val="28"/>
          <w:szCs w:val="28"/>
        </w:rPr>
        <w:t>…………</w:t>
      </w:r>
      <w:r>
        <w:rPr>
          <w:rFonts w:ascii="Arial" w:eastAsia="Arial" w:hAnsi="Arial" w:cs="Arial"/>
          <w:sz w:val="28"/>
          <w:szCs w:val="28"/>
        </w:rPr>
        <w:t>……</w:t>
      </w:r>
      <w:r w:rsidR="008A458E">
        <w:rPr>
          <w:rFonts w:ascii="Arial" w:eastAsia="Arial" w:hAnsi="Arial" w:cs="Arial"/>
          <w:sz w:val="28"/>
          <w:szCs w:val="28"/>
        </w:rPr>
        <w:t>….</w:t>
      </w:r>
      <w:r>
        <w:rPr>
          <w:rFonts w:ascii="Arial" w:eastAsia="Arial" w:hAnsi="Arial" w:cs="Arial"/>
          <w:sz w:val="28"/>
          <w:szCs w:val="28"/>
        </w:rPr>
        <w:t>….</w:t>
      </w:r>
      <w:r w:rsidR="004B342B">
        <w:rPr>
          <w:rFonts w:ascii="Arial" w:eastAsia="Arial" w:hAnsi="Arial" w:cs="Arial"/>
          <w:sz w:val="28"/>
          <w:szCs w:val="28"/>
        </w:rPr>
        <w:t>1</w:t>
      </w:r>
      <w:r w:rsidR="00C7499B">
        <w:rPr>
          <w:rFonts w:ascii="Arial" w:eastAsia="Arial" w:hAnsi="Arial" w:cs="Arial"/>
          <w:sz w:val="28"/>
          <w:szCs w:val="28"/>
        </w:rPr>
        <w:t>5</w:t>
      </w:r>
      <w:r w:rsidR="00187E8F">
        <w:rPr>
          <w:rFonts w:ascii="Arial" w:eastAsia="Arial" w:hAnsi="Arial" w:cs="Arial"/>
          <w:sz w:val="28"/>
          <w:szCs w:val="28"/>
        </w:rPr>
        <w:t>,</w:t>
      </w:r>
      <w:r w:rsidR="00C7499B">
        <w:rPr>
          <w:rFonts w:ascii="Arial" w:eastAsia="Arial" w:hAnsi="Arial" w:cs="Arial"/>
          <w:sz w:val="28"/>
          <w:szCs w:val="28"/>
        </w:rPr>
        <w:t>16</w:t>
      </w:r>
    </w:p>
    <w:p w14:paraId="21CC54D7" w14:textId="2C28D0DE" w:rsidR="00FD5733" w:rsidRDefault="00FD5733" w:rsidP="4AE1BFE0">
      <w:pPr>
        <w:jc w:val="both"/>
        <w:rPr>
          <w:rFonts w:ascii="Arial" w:eastAsia="Arial" w:hAnsi="Arial" w:cs="Arial"/>
          <w:sz w:val="28"/>
          <w:szCs w:val="28"/>
        </w:rPr>
      </w:pPr>
      <w:r>
        <w:rPr>
          <w:rFonts w:ascii="Arial" w:eastAsia="Arial" w:hAnsi="Arial" w:cs="Arial"/>
          <w:sz w:val="28"/>
          <w:szCs w:val="28"/>
        </w:rPr>
        <w:t xml:space="preserve">Ansoff </w:t>
      </w:r>
      <w:r w:rsidR="00CF5195">
        <w:rPr>
          <w:rFonts w:ascii="Arial" w:eastAsia="Arial" w:hAnsi="Arial" w:cs="Arial"/>
          <w:sz w:val="28"/>
          <w:szCs w:val="28"/>
        </w:rPr>
        <w:t>Matrix framework</w:t>
      </w:r>
      <w:r w:rsidR="00C7499B">
        <w:rPr>
          <w:rFonts w:ascii="Arial" w:eastAsia="Arial" w:hAnsi="Arial" w:cs="Arial"/>
          <w:sz w:val="28"/>
          <w:szCs w:val="28"/>
        </w:rPr>
        <w:t>……</w:t>
      </w:r>
      <w:proofErr w:type="gramStart"/>
      <w:r w:rsidR="00C7499B">
        <w:rPr>
          <w:rFonts w:ascii="Arial" w:eastAsia="Arial" w:hAnsi="Arial" w:cs="Arial"/>
          <w:sz w:val="28"/>
          <w:szCs w:val="28"/>
        </w:rPr>
        <w:t>…</w:t>
      </w:r>
      <w:r w:rsidR="00187E8F">
        <w:rPr>
          <w:rFonts w:ascii="Arial" w:eastAsia="Arial" w:hAnsi="Arial" w:cs="Arial"/>
          <w:sz w:val="28"/>
          <w:szCs w:val="28"/>
        </w:rPr>
        <w:t>..</w:t>
      </w:r>
      <w:proofErr w:type="gramEnd"/>
      <w:r w:rsidR="00C7499B">
        <w:rPr>
          <w:rFonts w:ascii="Arial" w:eastAsia="Arial" w:hAnsi="Arial" w:cs="Arial"/>
          <w:sz w:val="28"/>
          <w:szCs w:val="28"/>
        </w:rPr>
        <w:t>……</w:t>
      </w:r>
      <w:r w:rsidR="006658BC">
        <w:rPr>
          <w:rFonts w:ascii="Arial" w:eastAsia="Arial" w:hAnsi="Arial" w:cs="Arial"/>
          <w:sz w:val="28"/>
          <w:szCs w:val="28"/>
        </w:rPr>
        <w:t>…</w:t>
      </w:r>
      <w:r w:rsidR="003010C0">
        <w:rPr>
          <w:rFonts w:ascii="Arial" w:eastAsia="Arial" w:hAnsi="Arial" w:cs="Arial"/>
          <w:sz w:val="28"/>
          <w:szCs w:val="28"/>
        </w:rPr>
        <w:t>…………</w:t>
      </w:r>
      <w:r w:rsidR="006658BC">
        <w:rPr>
          <w:rFonts w:ascii="Arial" w:eastAsia="Arial" w:hAnsi="Arial" w:cs="Arial"/>
          <w:sz w:val="28"/>
          <w:szCs w:val="28"/>
        </w:rPr>
        <w:t>..</w:t>
      </w:r>
      <w:r w:rsidR="00C7499B">
        <w:rPr>
          <w:rFonts w:ascii="Arial" w:eastAsia="Arial" w:hAnsi="Arial" w:cs="Arial"/>
          <w:sz w:val="28"/>
          <w:szCs w:val="28"/>
        </w:rPr>
        <w:t>…..17,18,19</w:t>
      </w:r>
    </w:p>
    <w:p w14:paraId="63FC19BA" w14:textId="70033114" w:rsidR="00CF5195" w:rsidRDefault="00CF5195" w:rsidP="4AE1BFE0">
      <w:pPr>
        <w:jc w:val="both"/>
        <w:rPr>
          <w:rFonts w:ascii="Arial" w:eastAsia="Arial" w:hAnsi="Arial" w:cs="Arial"/>
          <w:sz w:val="28"/>
          <w:szCs w:val="28"/>
        </w:rPr>
      </w:pPr>
      <w:r>
        <w:rPr>
          <w:rFonts w:ascii="Arial" w:eastAsia="Arial" w:hAnsi="Arial" w:cs="Arial"/>
          <w:sz w:val="28"/>
          <w:szCs w:val="28"/>
        </w:rPr>
        <w:t>Recommendations</w:t>
      </w:r>
      <w:r w:rsidR="00C7499B">
        <w:rPr>
          <w:rFonts w:ascii="Arial" w:eastAsia="Arial" w:hAnsi="Arial" w:cs="Arial"/>
          <w:sz w:val="28"/>
          <w:szCs w:val="28"/>
        </w:rPr>
        <w:t>…………</w:t>
      </w:r>
      <w:proofErr w:type="gramStart"/>
      <w:r w:rsidR="00C7499B">
        <w:rPr>
          <w:rFonts w:ascii="Arial" w:eastAsia="Arial" w:hAnsi="Arial" w:cs="Arial"/>
          <w:sz w:val="28"/>
          <w:szCs w:val="28"/>
        </w:rPr>
        <w:t>…</w:t>
      </w:r>
      <w:r w:rsidR="00187E8F">
        <w:rPr>
          <w:rFonts w:ascii="Arial" w:eastAsia="Arial" w:hAnsi="Arial" w:cs="Arial"/>
          <w:sz w:val="28"/>
          <w:szCs w:val="28"/>
        </w:rPr>
        <w:t>..</w:t>
      </w:r>
      <w:proofErr w:type="gramEnd"/>
      <w:r w:rsidR="00C7499B">
        <w:rPr>
          <w:rFonts w:ascii="Arial" w:eastAsia="Arial" w:hAnsi="Arial" w:cs="Arial"/>
          <w:sz w:val="28"/>
          <w:szCs w:val="28"/>
        </w:rPr>
        <w:t>……………</w:t>
      </w:r>
      <w:r w:rsidR="003010C0">
        <w:rPr>
          <w:rFonts w:ascii="Arial" w:eastAsia="Arial" w:hAnsi="Arial" w:cs="Arial"/>
          <w:sz w:val="28"/>
          <w:szCs w:val="28"/>
        </w:rPr>
        <w:t>…………</w:t>
      </w:r>
      <w:r w:rsidR="00C7499B">
        <w:rPr>
          <w:rFonts w:ascii="Arial" w:eastAsia="Arial" w:hAnsi="Arial" w:cs="Arial"/>
          <w:sz w:val="28"/>
          <w:szCs w:val="28"/>
        </w:rPr>
        <w:t>…</w:t>
      </w:r>
      <w:r w:rsidR="00A27FC0">
        <w:rPr>
          <w:rFonts w:ascii="Arial" w:eastAsia="Arial" w:hAnsi="Arial" w:cs="Arial"/>
          <w:sz w:val="28"/>
          <w:szCs w:val="28"/>
        </w:rPr>
        <w:t>…</w:t>
      </w:r>
      <w:r w:rsidR="00C7499B">
        <w:rPr>
          <w:rFonts w:ascii="Arial" w:eastAsia="Arial" w:hAnsi="Arial" w:cs="Arial"/>
          <w:sz w:val="28"/>
          <w:szCs w:val="28"/>
        </w:rPr>
        <w:t>….20</w:t>
      </w:r>
    </w:p>
    <w:p w14:paraId="681C26FC" w14:textId="25912FA2" w:rsidR="00CF5195" w:rsidRDefault="00CF5195" w:rsidP="4AE1BFE0">
      <w:pPr>
        <w:jc w:val="both"/>
        <w:rPr>
          <w:rFonts w:ascii="Arial" w:eastAsia="Arial" w:hAnsi="Arial" w:cs="Arial"/>
          <w:sz w:val="28"/>
          <w:szCs w:val="28"/>
        </w:rPr>
      </w:pPr>
      <w:r>
        <w:rPr>
          <w:rFonts w:ascii="Arial" w:eastAsia="Arial" w:hAnsi="Arial" w:cs="Arial"/>
          <w:sz w:val="28"/>
          <w:szCs w:val="28"/>
        </w:rPr>
        <w:t>Conclusion</w:t>
      </w:r>
      <w:r w:rsidR="00C7499B">
        <w:rPr>
          <w:rFonts w:ascii="Arial" w:eastAsia="Arial" w:hAnsi="Arial" w:cs="Arial"/>
          <w:sz w:val="28"/>
          <w:szCs w:val="28"/>
        </w:rPr>
        <w:t>……………………</w:t>
      </w:r>
      <w:r w:rsidR="00187E8F">
        <w:rPr>
          <w:rFonts w:ascii="Arial" w:eastAsia="Arial" w:hAnsi="Arial" w:cs="Arial"/>
          <w:sz w:val="28"/>
          <w:szCs w:val="28"/>
        </w:rPr>
        <w:t>...</w:t>
      </w:r>
      <w:r w:rsidR="00C7499B">
        <w:rPr>
          <w:rFonts w:ascii="Arial" w:eastAsia="Arial" w:hAnsi="Arial" w:cs="Arial"/>
          <w:sz w:val="28"/>
          <w:szCs w:val="28"/>
        </w:rPr>
        <w:t>……………</w:t>
      </w:r>
      <w:r w:rsidR="00DF595B">
        <w:rPr>
          <w:rFonts w:ascii="Arial" w:eastAsia="Arial" w:hAnsi="Arial" w:cs="Arial"/>
          <w:sz w:val="28"/>
          <w:szCs w:val="28"/>
        </w:rPr>
        <w:t>………...</w:t>
      </w:r>
      <w:r w:rsidR="00C7499B">
        <w:rPr>
          <w:rFonts w:ascii="Arial" w:eastAsia="Arial" w:hAnsi="Arial" w:cs="Arial"/>
          <w:sz w:val="28"/>
          <w:szCs w:val="28"/>
        </w:rPr>
        <w:t>…</w:t>
      </w:r>
      <w:r w:rsidR="00A27FC0">
        <w:rPr>
          <w:rFonts w:ascii="Arial" w:eastAsia="Arial" w:hAnsi="Arial" w:cs="Arial"/>
          <w:sz w:val="28"/>
          <w:szCs w:val="28"/>
        </w:rPr>
        <w:t>….</w:t>
      </w:r>
      <w:r w:rsidR="00C7499B">
        <w:rPr>
          <w:rFonts w:ascii="Arial" w:eastAsia="Arial" w:hAnsi="Arial" w:cs="Arial"/>
          <w:sz w:val="28"/>
          <w:szCs w:val="28"/>
        </w:rPr>
        <w:t>….21</w:t>
      </w:r>
    </w:p>
    <w:p w14:paraId="2538BCCC" w14:textId="72F2360F" w:rsidR="00C7499B" w:rsidRDefault="00C7499B" w:rsidP="4AE1BFE0">
      <w:pPr>
        <w:jc w:val="both"/>
        <w:rPr>
          <w:rFonts w:ascii="Arial" w:eastAsia="Arial" w:hAnsi="Arial" w:cs="Arial"/>
          <w:sz w:val="28"/>
          <w:szCs w:val="28"/>
        </w:rPr>
      </w:pPr>
      <w:r>
        <w:rPr>
          <w:rFonts w:ascii="Arial" w:eastAsia="Arial" w:hAnsi="Arial" w:cs="Arial"/>
          <w:sz w:val="28"/>
          <w:szCs w:val="28"/>
        </w:rPr>
        <w:t>References…………</w:t>
      </w:r>
      <w:r w:rsidR="00DF595B">
        <w:rPr>
          <w:rFonts w:ascii="Arial" w:eastAsia="Arial" w:hAnsi="Arial" w:cs="Arial"/>
          <w:sz w:val="28"/>
          <w:szCs w:val="28"/>
        </w:rPr>
        <w:t>……</w:t>
      </w:r>
      <w:proofErr w:type="gramStart"/>
      <w:r w:rsidR="00DF595B">
        <w:rPr>
          <w:rFonts w:ascii="Arial" w:eastAsia="Arial" w:hAnsi="Arial" w:cs="Arial"/>
          <w:sz w:val="28"/>
          <w:szCs w:val="28"/>
        </w:rPr>
        <w:t>…..</w:t>
      </w:r>
      <w:proofErr w:type="gramEnd"/>
      <w:r>
        <w:rPr>
          <w:rFonts w:ascii="Arial" w:eastAsia="Arial" w:hAnsi="Arial" w:cs="Arial"/>
          <w:sz w:val="28"/>
          <w:szCs w:val="28"/>
        </w:rPr>
        <w:t>…………</w:t>
      </w:r>
      <w:r w:rsidR="00187E8F">
        <w:rPr>
          <w:rFonts w:ascii="Arial" w:eastAsia="Arial" w:hAnsi="Arial" w:cs="Arial"/>
          <w:sz w:val="28"/>
          <w:szCs w:val="28"/>
        </w:rPr>
        <w:t>...</w:t>
      </w:r>
      <w:r>
        <w:rPr>
          <w:rFonts w:ascii="Arial" w:eastAsia="Arial" w:hAnsi="Arial" w:cs="Arial"/>
          <w:sz w:val="28"/>
          <w:szCs w:val="28"/>
        </w:rPr>
        <w:t>………</w:t>
      </w:r>
      <w:r w:rsidR="00A27FC0">
        <w:rPr>
          <w:rFonts w:ascii="Arial" w:eastAsia="Arial" w:hAnsi="Arial" w:cs="Arial"/>
          <w:sz w:val="28"/>
          <w:szCs w:val="28"/>
        </w:rPr>
        <w:t>..</w:t>
      </w:r>
      <w:r>
        <w:rPr>
          <w:rFonts w:ascii="Arial" w:eastAsia="Arial" w:hAnsi="Arial" w:cs="Arial"/>
          <w:sz w:val="28"/>
          <w:szCs w:val="28"/>
        </w:rPr>
        <w:t>………..22,23</w:t>
      </w:r>
    </w:p>
    <w:p w14:paraId="7C6DBB26" w14:textId="11B46F5B" w:rsidR="00C7499B" w:rsidRDefault="00C7499B" w:rsidP="4AE1BFE0">
      <w:pPr>
        <w:jc w:val="both"/>
        <w:rPr>
          <w:rFonts w:ascii="Arial" w:eastAsia="Arial" w:hAnsi="Arial" w:cs="Arial"/>
          <w:sz w:val="28"/>
          <w:szCs w:val="28"/>
        </w:rPr>
      </w:pPr>
      <w:r>
        <w:rPr>
          <w:rFonts w:ascii="Arial" w:eastAsia="Arial" w:hAnsi="Arial" w:cs="Arial"/>
          <w:sz w:val="28"/>
          <w:szCs w:val="28"/>
        </w:rPr>
        <w:t>Appendix……………</w:t>
      </w:r>
      <w:r w:rsidR="00DF595B">
        <w:rPr>
          <w:rFonts w:ascii="Arial" w:eastAsia="Arial" w:hAnsi="Arial" w:cs="Arial"/>
          <w:sz w:val="28"/>
          <w:szCs w:val="28"/>
        </w:rPr>
        <w:t>……</w:t>
      </w:r>
      <w:proofErr w:type="gramStart"/>
      <w:r w:rsidR="00DF595B">
        <w:rPr>
          <w:rFonts w:ascii="Arial" w:eastAsia="Arial" w:hAnsi="Arial" w:cs="Arial"/>
          <w:sz w:val="28"/>
          <w:szCs w:val="28"/>
        </w:rPr>
        <w:t>…..</w:t>
      </w:r>
      <w:proofErr w:type="gramEnd"/>
      <w:r>
        <w:rPr>
          <w:rFonts w:ascii="Arial" w:eastAsia="Arial" w:hAnsi="Arial" w:cs="Arial"/>
          <w:sz w:val="28"/>
          <w:szCs w:val="28"/>
        </w:rPr>
        <w:t>………</w:t>
      </w:r>
      <w:r w:rsidR="006658BC">
        <w:rPr>
          <w:rFonts w:ascii="Arial" w:eastAsia="Arial" w:hAnsi="Arial" w:cs="Arial"/>
          <w:sz w:val="28"/>
          <w:szCs w:val="28"/>
        </w:rPr>
        <w:t>...</w:t>
      </w:r>
      <w:r>
        <w:rPr>
          <w:rFonts w:ascii="Arial" w:eastAsia="Arial" w:hAnsi="Arial" w:cs="Arial"/>
          <w:sz w:val="28"/>
          <w:szCs w:val="28"/>
        </w:rPr>
        <w:t>………………………..</w:t>
      </w:r>
      <w:r w:rsidR="00A27FC0">
        <w:rPr>
          <w:rFonts w:ascii="Arial" w:eastAsia="Arial" w:hAnsi="Arial" w:cs="Arial"/>
          <w:sz w:val="28"/>
          <w:szCs w:val="28"/>
        </w:rPr>
        <w:t>24</w:t>
      </w:r>
    </w:p>
    <w:p w14:paraId="301A84FC" w14:textId="7AFEA9D3" w:rsidR="00A27FC0" w:rsidRPr="00410B97" w:rsidRDefault="00A27FC0" w:rsidP="4AE1BFE0">
      <w:pPr>
        <w:jc w:val="both"/>
        <w:rPr>
          <w:rFonts w:ascii="Arial" w:eastAsia="Arial" w:hAnsi="Arial" w:cs="Arial"/>
          <w:sz w:val="28"/>
          <w:szCs w:val="28"/>
        </w:rPr>
      </w:pPr>
      <w:r>
        <w:rPr>
          <w:rFonts w:ascii="Arial" w:eastAsia="Arial" w:hAnsi="Arial" w:cs="Arial"/>
          <w:sz w:val="28"/>
          <w:szCs w:val="28"/>
        </w:rPr>
        <w:t>Poster…………………</w:t>
      </w:r>
      <w:r w:rsidR="00DF595B">
        <w:rPr>
          <w:rFonts w:ascii="Arial" w:eastAsia="Arial" w:hAnsi="Arial" w:cs="Arial"/>
          <w:sz w:val="28"/>
          <w:szCs w:val="28"/>
        </w:rPr>
        <w:t>……</w:t>
      </w:r>
      <w:proofErr w:type="gramStart"/>
      <w:r w:rsidR="00DF595B">
        <w:rPr>
          <w:rFonts w:ascii="Arial" w:eastAsia="Arial" w:hAnsi="Arial" w:cs="Arial"/>
          <w:sz w:val="28"/>
          <w:szCs w:val="28"/>
        </w:rPr>
        <w:t>…..</w:t>
      </w:r>
      <w:proofErr w:type="gramEnd"/>
      <w:r>
        <w:rPr>
          <w:rFonts w:ascii="Arial" w:eastAsia="Arial" w:hAnsi="Arial" w:cs="Arial"/>
          <w:sz w:val="28"/>
          <w:szCs w:val="28"/>
        </w:rPr>
        <w:t>……</w:t>
      </w:r>
      <w:r w:rsidR="006658BC">
        <w:rPr>
          <w:rFonts w:ascii="Arial" w:eastAsia="Arial" w:hAnsi="Arial" w:cs="Arial"/>
          <w:sz w:val="28"/>
          <w:szCs w:val="28"/>
        </w:rPr>
        <w:t>...</w:t>
      </w:r>
      <w:r>
        <w:rPr>
          <w:rFonts w:ascii="Arial" w:eastAsia="Arial" w:hAnsi="Arial" w:cs="Arial"/>
          <w:sz w:val="28"/>
          <w:szCs w:val="28"/>
        </w:rPr>
        <w:t>……………………..….25</w:t>
      </w:r>
    </w:p>
    <w:p w14:paraId="49B04617" w14:textId="7E2C65D6" w:rsidR="4AE1BFE0" w:rsidRDefault="4AE1BFE0" w:rsidP="4AE1BFE0">
      <w:pPr>
        <w:jc w:val="both"/>
        <w:rPr>
          <w:rFonts w:ascii="Arial" w:eastAsia="Arial" w:hAnsi="Arial" w:cs="Arial"/>
        </w:rPr>
      </w:pPr>
    </w:p>
    <w:p w14:paraId="0FB30B63" w14:textId="4EE9278C" w:rsidR="4AE1BFE0" w:rsidRDefault="4AE1BFE0" w:rsidP="4AE1BFE0">
      <w:pPr>
        <w:jc w:val="both"/>
        <w:rPr>
          <w:rFonts w:ascii="Arial" w:eastAsia="Arial" w:hAnsi="Arial" w:cs="Arial"/>
        </w:rPr>
      </w:pPr>
    </w:p>
    <w:p w14:paraId="736B46B2" w14:textId="6D02400C" w:rsidR="4AE1BFE0" w:rsidRDefault="4AE1BFE0" w:rsidP="4AE1BFE0">
      <w:pPr>
        <w:jc w:val="both"/>
        <w:rPr>
          <w:rFonts w:ascii="Arial" w:eastAsia="Arial" w:hAnsi="Arial" w:cs="Arial"/>
        </w:rPr>
      </w:pPr>
    </w:p>
    <w:p w14:paraId="5A361954" w14:textId="4A594370" w:rsidR="4AE1BFE0" w:rsidRDefault="4AE1BFE0" w:rsidP="4AE1BFE0">
      <w:pPr>
        <w:jc w:val="both"/>
        <w:rPr>
          <w:rFonts w:ascii="Arial" w:eastAsia="Arial" w:hAnsi="Arial" w:cs="Arial"/>
        </w:rPr>
      </w:pPr>
    </w:p>
    <w:p w14:paraId="5C828507" w14:textId="405DA85F" w:rsidR="4AE1BFE0" w:rsidRDefault="4AE1BFE0" w:rsidP="4AE1BFE0">
      <w:pPr>
        <w:jc w:val="both"/>
        <w:rPr>
          <w:rFonts w:ascii="Arial" w:eastAsia="Arial" w:hAnsi="Arial" w:cs="Arial"/>
        </w:rPr>
      </w:pPr>
    </w:p>
    <w:p w14:paraId="0DB6D1F0" w14:textId="4A098E5C" w:rsidR="4AE1BFE0" w:rsidRDefault="4AE1BFE0" w:rsidP="4AE1BFE0">
      <w:pPr>
        <w:jc w:val="both"/>
        <w:rPr>
          <w:rFonts w:ascii="Arial" w:eastAsia="Arial" w:hAnsi="Arial" w:cs="Arial"/>
        </w:rPr>
      </w:pPr>
    </w:p>
    <w:p w14:paraId="1E21F75F" w14:textId="3F146A9F" w:rsidR="4AE1BFE0" w:rsidRDefault="4AE1BFE0" w:rsidP="4AE1BFE0">
      <w:pPr>
        <w:jc w:val="both"/>
        <w:rPr>
          <w:rFonts w:ascii="Arial" w:eastAsia="Arial" w:hAnsi="Arial" w:cs="Arial"/>
        </w:rPr>
      </w:pPr>
    </w:p>
    <w:p w14:paraId="59FCB4C8" w14:textId="74656E90" w:rsidR="4AE1BFE0" w:rsidRDefault="4AE1BFE0" w:rsidP="4AE1BFE0">
      <w:pPr>
        <w:jc w:val="both"/>
        <w:rPr>
          <w:rFonts w:ascii="Arial" w:eastAsia="Arial" w:hAnsi="Arial" w:cs="Arial"/>
        </w:rPr>
      </w:pPr>
    </w:p>
    <w:p w14:paraId="1725DC0E" w14:textId="5B174214" w:rsidR="4AE1BFE0" w:rsidRDefault="4AE1BFE0" w:rsidP="4AE1BFE0">
      <w:pPr>
        <w:jc w:val="both"/>
        <w:rPr>
          <w:rFonts w:ascii="Arial" w:eastAsia="Arial" w:hAnsi="Arial" w:cs="Arial"/>
        </w:rPr>
      </w:pPr>
    </w:p>
    <w:p w14:paraId="1106CCB4" w14:textId="38B0DCB2" w:rsidR="4AE1BFE0" w:rsidRDefault="4AE1BFE0" w:rsidP="4AE1BFE0">
      <w:pPr>
        <w:jc w:val="both"/>
        <w:rPr>
          <w:rFonts w:ascii="Arial" w:eastAsia="Arial" w:hAnsi="Arial" w:cs="Arial"/>
        </w:rPr>
      </w:pPr>
    </w:p>
    <w:p w14:paraId="288CF481" w14:textId="104A210D" w:rsidR="4AE1BFE0" w:rsidRDefault="4AE1BFE0" w:rsidP="4AE1BFE0">
      <w:pPr>
        <w:jc w:val="both"/>
        <w:rPr>
          <w:rFonts w:ascii="Arial" w:eastAsia="Arial" w:hAnsi="Arial" w:cs="Arial"/>
        </w:rPr>
      </w:pPr>
    </w:p>
    <w:p w14:paraId="027B595E" w14:textId="0D05FB36" w:rsidR="4AE1BFE0" w:rsidRDefault="4AE1BFE0" w:rsidP="4AE1BFE0">
      <w:pPr>
        <w:jc w:val="both"/>
        <w:rPr>
          <w:rFonts w:ascii="Arial" w:eastAsia="Arial" w:hAnsi="Arial" w:cs="Arial"/>
        </w:rPr>
      </w:pPr>
    </w:p>
    <w:p w14:paraId="0EE3AACB" w14:textId="52D2835A" w:rsidR="4AE1BFE0" w:rsidRDefault="4AE1BFE0" w:rsidP="4AE1BFE0">
      <w:pPr>
        <w:jc w:val="both"/>
        <w:rPr>
          <w:rFonts w:ascii="Arial" w:eastAsia="Arial" w:hAnsi="Arial" w:cs="Arial"/>
        </w:rPr>
      </w:pPr>
    </w:p>
    <w:p w14:paraId="2B33E05C" w14:textId="0E137D9F" w:rsidR="4AE1BFE0" w:rsidRDefault="4AE1BFE0" w:rsidP="4AE1BFE0">
      <w:pPr>
        <w:jc w:val="both"/>
        <w:rPr>
          <w:rFonts w:ascii="Arial" w:eastAsia="Arial" w:hAnsi="Arial" w:cs="Arial"/>
        </w:rPr>
      </w:pPr>
    </w:p>
    <w:p w14:paraId="1638038E" w14:textId="578C4D83" w:rsidR="0A25F22F" w:rsidRDefault="0A25F22F" w:rsidP="4AE1BFE0">
      <w:pPr>
        <w:jc w:val="both"/>
        <w:rPr>
          <w:rFonts w:ascii="Arial" w:eastAsia="Arial" w:hAnsi="Arial" w:cs="Arial"/>
        </w:rPr>
      </w:pPr>
      <w:r w:rsidRPr="4AE1BFE0">
        <w:rPr>
          <w:rFonts w:ascii="Arial" w:eastAsia="Arial" w:hAnsi="Arial" w:cs="Arial"/>
          <w:b/>
          <w:bCs/>
          <w:sz w:val="32"/>
          <w:szCs w:val="32"/>
        </w:rPr>
        <w:t>Introduction</w:t>
      </w:r>
    </w:p>
    <w:p w14:paraId="01C84AAA" w14:textId="56EB95C1" w:rsidR="4AE1BFE0" w:rsidRDefault="4AE1BFE0" w:rsidP="4AE1BFE0">
      <w:pPr>
        <w:jc w:val="both"/>
        <w:rPr>
          <w:rFonts w:ascii="Arial" w:eastAsia="Arial" w:hAnsi="Arial" w:cs="Arial"/>
          <w:b/>
          <w:bCs/>
          <w:sz w:val="32"/>
          <w:szCs w:val="32"/>
        </w:rPr>
      </w:pPr>
    </w:p>
    <w:p w14:paraId="56378B14" w14:textId="77777777" w:rsidR="00E96E13" w:rsidRDefault="0A25F22F" w:rsidP="00E96E13">
      <w:pPr>
        <w:spacing w:line="360" w:lineRule="auto"/>
        <w:jc w:val="both"/>
        <w:rPr>
          <w:rFonts w:ascii="Arial" w:eastAsia="Arial" w:hAnsi="Arial" w:cs="Arial"/>
        </w:rPr>
      </w:pPr>
      <w:r w:rsidRPr="55647A77">
        <w:rPr>
          <w:rFonts w:ascii="Arial" w:eastAsia="Arial" w:hAnsi="Arial" w:cs="Arial"/>
        </w:rPr>
        <w:t>This report contains the Strategic Management of</w:t>
      </w:r>
      <w:r w:rsidR="281D49F9" w:rsidRPr="55647A77">
        <w:rPr>
          <w:rFonts w:ascii="Arial" w:eastAsia="Arial" w:hAnsi="Arial" w:cs="Arial"/>
        </w:rPr>
        <w:t xml:space="preserve"> </w:t>
      </w:r>
      <w:r w:rsidR="0001544D">
        <w:rPr>
          <w:rFonts w:ascii="Arial" w:eastAsia="Arial" w:hAnsi="Arial" w:cs="Arial"/>
        </w:rPr>
        <w:t xml:space="preserve">the </w:t>
      </w:r>
      <w:r w:rsidR="45528FE2" w:rsidRPr="5D0EE8AA">
        <w:rPr>
          <w:rFonts w:ascii="Arial" w:eastAsia="Arial" w:hAnsi="Arial" w:cs="Arial"/>
        </w:rPr>
        <w:t xml:space="preserve">education </w:t>
      </w:r>
      <w:r w:rsidR="45528FE2" w:rsidRPr="79D2A083">
        <w:rPr>
          <w:rFonts w:ascii="Arial" w:eastAsia="Arial" w:hAnsi="Arial" w:cs="Arial"/>
        </w:rPr>
        <w:t>institute Chilwell</w:t>
      </w:r>
      <w:r w:rsidR="45528FE2" w:rsidRPr="58781C49">
        <w:rPr>
          <w:rFonts w:ascii="Arial" w:eastAsia="Arial" w:hAnsi="Arial" w:cs="Arial"/>
        </w:rPr>
        <w:t xml:space="preserve"> Croft </w:t>
      </w:r>
      <w:r w:rsidR="45528FE2" w:rsidRPr="2BAF16D6">
        <w:rPr>
          <w:rFonts w:ascii="Arial" w:eastAsia="Arial" w:hAnsi="Arial" w:cs="Arial"/>
        </w:rPr>
        <w:t>Academy</w:t>
      </w:r>
      <w:r w:rsidR="18A7CE45" w:rsidRPr="2BAF16D6">
        <w:rPr>
          <w:rFonts w:ascii="Arial" w:eastAsia="Arial" w:hAnsi="Arial" w:cs="Arial"/>
        </w:rPr>
        <w:t>.</w:t>
      </w:r>
      <w:r w:rsidR="6E2F9B8B" w:rsidRPr="55647A77">
        <w:rPr>
          <w:rFonts w:ascii="Arial" w:eastAsia="Arial" w:hAnsi="Arial" w:cs="Arial"/>
        </w:rPr>
        <w:t xml:space="preserve"> W</w:t>
      </w:r>
      <w:r w:rsidR="3537792D" w:rsidRPr="55647A77">
        <w:rPr>
          <w:rFonts w:ascii="Arial" w:eastAsia="Arial" w:hAnsi="Arial" w:cs="Arial"/>
        </w:rPr>
        <w:t xml:space="preserve">ithin </w:t>
      </w:r>
      <w:r w:rsidR="713AAF61" w:rsidRPr="55647A77">
        <w:rPr>
          <w:rFonts w:ascii="Arial" w:eastAsia="Arial" w:hAnsi="Arial" w:cs="Arial"/>
        </w:rPr>
        <w:t>the context of the report</w:t>
      </w:r>
      <w:r w:rsidR="5DB349DA" w:rsidRPr="55647A77">
        <w:rPr>
          <w:rFonts w:ascii="Arial" w:eastAsia="Arial" w:hAnsi="Arial" w:cs="Arial"/>
        </w:rPr>
        <w:t>,</w:t>
      </w:r>
      <w:r w:rsidR="713AAF61" w:rsidRPr="55647A77">
        <w:rPr>
          <w:rFonts w:ascii="Arial" w:eastAsia="Arial" w:hAnsi="Arial" w:cs="Arial"/>
        </w:rPr>
        <w:t xml:space="preserve"> there will be a</w:t>
      </w:r>
      <w:r w:rsidR="00BE2CC0">
        <w:rPr>
          <w:rFonts w:ascii="Arial" w:eastAsia="Arial" w:hAnsi="Arial" w:cs="Arial"/>
        </w:rPr>
        <w:t>n</w:t>
      </w:r>
      <w:r w:rsidR="713AAF61" w:rsidRPr="55647A77">
        <w:rPr>
          <w:rFonts w:ascii="Arial" w:eastAsia="Arial" w:hAnsi="Arial" w:cs="Arial"/>
        </w:rPr>
        <w:t xml:space="preserve"> analysis of</w:t>
      </w:r>
      <w:r w:rsidR="3FAE0B5F" w:rsidRPr="55647A77">
        <w:rPr>
          <w:rFonts w:ascii="Arial" w:eastAsia="Arial" w:hAnsi="Arial" w:cs="Arial"/>
        </w:rPr>
        <w:t xml:space="preserve"> the concept of identification, implementation</w:t>
      </w:r>
      <w:r w:rsidR="4940D068" w:rsidRPr="55647A77">
        <w:rPr>
          <w:rFonts w:ascii="Arial" w:eastAsia="Arial" w:hAnsi="Arial" w:cs="Arial"/>
        </w:rPr>
        <w:t>, monitoring, analysis</w:t>
      </w:r>
      <w:r w:rsidR="09D0C449" w:rsidRPr="55647A77">
        <w:rPr>
          <w:rFonts w:ascii="Arial" w:eastAsia="Arial" w:hAnsi="Arial" w:cs="Arial"/>
        </w:rPr>
        <w:t>,</w:t>
      </w:r>
      <w:r w:rsidR="4940D068" w:rsidRPr="55647A77">
        <w:rPr>
          <w:rFonts w:ascii="Arial" w:eastAsia="Arial" w:hAnsi="Arial" w:cs="Arial"/>
        </w:rPr>
        <w:t xml:space="preserve"> and assessment</w:t>
      </w:r>
      <w:r w:rsidR="3FAE0B5F" w:rsidRPr="55647A77">
        <w:rPr>
          <w:rFonts w:ascii="Arial" w:eastAsia="Arial" w:hAnsi="Arial" w:cs="Arial"/>
        </w:rPr>
        <w:t xml:space="preserve"> of the strategies that management </w:t>
      </w:r>
      <w:r w:rsidR="31B00F02" w:rsidRPr="55647A77">
        <w:rPr>
          <w:rFonts w:ascii="Arial" w:eastAsia="Arial" w:hAnsi="Arial" w:cs="Arial"/>
        </w:rPr>
        <w:t>ca</w:t>
      </w:r>
      <w:r w:rsidR="00493AC8">
        <w:rPr>
          <w:rFonts w:ascii="Arial" w:eastAsia="Arial" w:hAnsi="Arial" w:cs="Arial"/>
        </w:rPr>
        <w:t>n carry</w:t>
      </w:r>
      <w:r w:rsidR="31B00F02" w:rsidRPr="55647A77">
        <w:rPr>
          <w:rFonts w:ascii="Arial" w:eastAsia="Arial" w:hAnsi="Arial" w:cs="Arial"/>
        </w:rPr>
        <w:t xml:space="preserve"> out to achieve the goals and objectives of the </w:t>
      </w:r>
      <w:r w:rsidR="002F7F5A">
        <w:rPr>
          <w:rFonts w:ascii="Arial" w:eastAsia="Arial" w:hAnsi="Arial" w:cs="Arial"/>
        </w:rPr>
        <w:t>organizations'</w:t>
      </w:r>
      <w:r w:rsidR="00BE2CC0">
        <w:rPr>
          <w:rFonts w:ascii="Arial" w:eastAsia="Arial" w:hAnsi="Arial" w:cs="Arial"/>
        </w:rPr>
        <w:t xml:space="preserve"> sustainable</w:t>
      </w:r>
      <w:r w:rsidR="002F7F5A">
        <w:rPr>
          <w:rFonts w:ascii="Arial" w:eastAsia="Arial" w:hAnsi="Arial" w:cs="Arial"/>
        </w:rPr>
        <w:t xml:space="preserve"> development</w:t>
      </w:r>
      <w:r w:rsidR="00BE2CC0">
        <w:rPr>
          <w:rFonts w:ascii="Arial" w:eastAsia="Arial" w:hAnsi="Arial" w:cs="Arial"/>
        </w:rPr>
        <w:t xml:space="preserve"> for the future</w:t>
      </w:r>
      <w:r w:rsidR="002F7F5A">
        <w:rPr>
          <w:rFonts w:ascii="Arial" w:eastAsia="Arial" w:hAnsi="Arial" w:cs="Arial"/>
        </w:rPr>
        <w:t>.</w:t>
      </w:r>
      <w:r w:rsidR="00E96E13">
        <w:rPr>
          <w:rFonts w:ascii="Arial" w:eastAsia="Arial" w:hAnsi="Arial" w:cs="Arial"/>
        </w:rPr>
        <w:t xml:space="preserve"> According to Barney et al, (2018), the</w:t>
      </w:r>
      <w:r w:rsidR="00E96E13" w:rsidRPr="00BA2BFC">
        <w:rPr>
          <w:rFonts w:ascii="Arial" w:eastAsia="Arial" w:hAnsi="Arial" w:cs="Arial"/>
        </w:rPr>
        <w:t xml:space="preserve"> strategic management process </w:t>
      </w:r>
      <w:r w:rsidR="00E96E13">
        <w:rPr>
          <w:rFonts w:ascii="Arial" w:eastAsia="Arial" w:hAnsi="Arial" w:cs="Arial"/>
        </w:rPr>
        <w:t xml:space="preserve">involves </w:t>
      </w:r>
      <w:r w:rsidR="00E96E13" w:rsidRPr="00BA2BFC">
        <w:rPr>
          <w:rFonts w:ascii="Arial" w:eastAsia="Arial" w:hAnsi="Arial" w:cs="Arial"/>
        </w:rPr>
        <w:t xml:space="preserve">a series of assessments and decisions that might raise the possibility that a corporation will select a good strategy, i.e., a strategy that delivers </w:t>
      </w:r>
      <w:r w:rsidR="00E96E13">
        <w:rPr>
          <w:rFonts w:ascii="Arial" w:eastAsia="Arial" w:hAnsi="Arial" w:cs="Arial"/>
        </w:rPr>
        <w:t>results</w:t>
      </w:r>
      <w:r w:rsidR="00E96E13" w:rsidRPr="00BA2BFC">
        <w:rPr>
          <w:rFonts w:ascii="Arial" w:eastAsia="Arial" w:hAnsi="Arial" w:cs="Arial"/>
        </w:rPr>
        <w:t>.</w:t>
      </w:r>
    </w:p>
    <w:p w14:paraId="53DE3A9B" w14:textId="2206EE9D" w:rsidR="1673CFE4" w:rsidRDefault="7B9CBAF3" w:rsidP="2E9428C8">
      <w:pPr>
        <w:spacing w:line="360" w:lineRule="auto"/>
        <w:jc w:val="both"/>
        <w:rPr>
          <w:rFonts w:ascii="Arial" w:eastAsia="Arial" w:hAnsi="Arial" w:cs="Arial"/>
        </w:rPr>
      </w:pPr>
      <w:r w:rsidRPr="55647A77">
        <w:rPr>
          <w:rFonts w:ascii="Arial" w:eastAsia="Arial" w:hAnsi="Arial" w:cs="Arial"/>
        </w:rPr>
        <w:t xml:space="preserve">Using </w:t>
      </w:r>
      <w:r w:rsidR="180D82CF" w:rsidRPr="55647A77">
        <w:rPr>
          <w:rFonts w:ascii="Arial" w:eastAsia="Arial" w:hAnsi="Arial" w:cs="Arial"/>
        </w:rPr>
        <w:t>scanning tools PESTLE and SWOT will give a</w:t>
      </w:r>
      <w:r w:rsidR="4EB21EB1" w:rsidRPr="55647A77">
        <w:rPr>
          <w:rFonts w:ascii="Arial" w:eastAsia="Arial" w:hAnsi="Arial" w:cs="Arial"/>
        </w:rPr>
        <w:t xml:space="preserve"> formative</w:t>
      </w:r>
      <w:r w:rsidR="180D82CF" w:rsidRPr="55647A77">
        <w:rPr>
          <w:rFonts w:ascii="Arial" w:eastAsia="Arial" w:hAnsi="Arial" w:cs="Arial"/>
        </w:rPr>
        <w:t xml:space="preserve"> insight into the organisation</w:t>
      </w:r>
      <w:r w:rsidR="3527344D" w:rsidRPr="55647A77">
        <w:rPr>
          <w:rFonts w:ascii="Arial" w:eastAsia="Arial" w:hAnsi="Arial" w:cs="Arial"/>
        </w:rPr>
        <w:t>'</w:t>
      </w:r>
      <w:r w:rsidR="180D82CF" w:rsidRPr="55647A77">
        <w:rPr>
          <w:rFonts w:ascii="Arial" w:eastAsia="Arial" w:hAnsi="Arial" w:cs="Arial"/>
        </w:rPr>
        <w:t>s</w:t>
      </w:r>
      <w:r w:rsidR="461CAC46" w:rsidRPr="55647A77">
        <w:rPr>
          <w:rFonts w:ascii="Arial" w:eastAsia="Arial" w:hAnsi="Arial" w:cs="Arial"/>
        </w:rPr>
        <w:t xml:space="preserve"> current</w:t>
      </w:r>
      <w:r w:rsidR="180D82CF" w:rsidRPr="55647A77">
        <w:rPr>
          <w:rFonts w:ascii="Arial" w:eastAsia="Arial" w:hAnsi="Arial" w:cs="Arial"/>
        </w:rPr>
        <w:t xml:space="preserve"> e</w:t>
      </w:r>
      <w:r w:rsidR="775FF567" w:rsidRPr="55647A77">
        <w:rPr>
          <w:rFonts w:ascii="Arial" w:eastAsia="Arial" w:hAnsi="Arial" w:cs="Arial"/>
        </w:rPr>
        <w:t>xternal</w:t>
      </w:r>
      <w:r w:rsidR="00A027A0">
        <w:rPr>
          <w:rFonts w:ascii="Arial" w:eastAsia="Arial" w:hAnsi="Arial" w:cs="Arial"/>
        </w:rPr>
        <w:t xml:space="preserve"> (Makro)</w:t>
      </w:r>
      <w:r w:rsidR="775FF567" w:rsidRPr="55647A77">
        <w:rPr>
          <w:rFonts w:ascii="Arial" w:eastAsia="Arial" w:hAnsi="Arial" w:cs="Arial"/>
        </w:rPr>
        <w:t xml:space="preserve"> and</w:t>
      </w:r>
      <w:r w:rsidR="00A027A0">
        <w:rPr>
          <w:rFonts w:ascii="Arial" w:eastAsia="Arial" w:hAnsi="Arial" w:cs="Arial"/>
        </w:rPr>
        <w:t xml:space="preserve"> (Micro</w:t>
      </w:r>
      <w:r w:rsidR="00B516B0">
        <w:rPr>
          <w:rFonts w:ascii="Arial" w:eastAsia="Arial" w:hAnsi="Arial" w:cs="Arial"/>
        </w:rPr>
        <w:t>)</w:t>
      </w:r>
      <w:r w:rsidR="00802EC5">
        <w:rPr>
          <w:rFonts w:ascii="Arial" w:eastAsia="Arial" w:hAnsi="Arial" w:cs="Arial"/>
        </w:rPr>
        <w:t xml:space="preserve"> </w:t>
      </w:r>
      <w:r w:rsidR="775FF567" w:rsidRPr="55647A77">
        <w:rPr>
          <w:rFonts w:ascii="Arial" w:eastAsia="Arial" w:hAnsi="Arial" w:cs="Arial"/>
        </w:rPr>
        <w:t>internal environment.</w:t>
      </w:r>
      <w:r w:rsidR="0037626D">
        <w:rPr>
          <w:rFonts w:ascii="Arial" w:eastAsia="Arial" w:hAnsi="Arial" w:cs="Arial"/>
        </w:rPr>
        <w:t xml:space="preserve"> Used in</w:t>
      </w:r>
      <w:r w:rsidR="00CE4652">
        <w:rPr>
          <w:rFonts w:ascii="Arial" w:eastAsia="Arial" w:hAnsi="Arial" w:cs="Arial"/>
        </w:rPr>
        <w:t xml:space="preserve"> conjunction with </w:t>
      </w:r>
      <w:r w:rsidR="000C1D9F">
        <w:rPr>
          <w:rFonts w:ascii="Arial" w:eastAsia="Arial" w:hAnsi="Arial" w:cs="Arial"/>
        </w:rPr>
        <w:t xml:space="preserve">the </w:t>
      </w:r>
      <w:r w:rsidR="00CE4652">
        <w:rPr>
          <w:rFonts w:ascii="Arial" w:eastAsia="Arial" w:hAnsi="Arial" w:cs="Arial"/>
        </w:rPr>
        <w:t xml:space="preserve">Ansoff Matrix </w:t>
      </w:r>
      <w:r w:rsidR="000C1D9F">
        <w:rPr>
          <w:rFonts w:ascii="Arial" w:eastAsia="Arial" w:hAnsi="Arial" w:cs="Arial"/>
        </w:rPr>
        <w:t xml:space="preserve">framework </w:t>
      </w:r>
      <w:r w:rsidR="0030392A">
        <w:rPr>
          <w:rFonts w:ascii="Arial" w:eastAsia="Arial" w:hAnsi="Arial" w:cs="Arial"/>
        </w:rPr>
        <w:t xml:space="preserve">to help determine </w:t>
      </w:r>
      <w:r w:rsidR="00F04CCD">
        <w:rPr>
          <w:rFonts w:ascii="Arial" w:eastAsia="Arial" w:hAnsi="Arial" w:cs="Arial"/>
        </w:rPr>
        <w:t>Chilwell</w:t>
      </w:r>
      <w:r w:rsidR="002A32C1">
        <w:rPr>
          <w:rFonts w:ascii="Arial" w:eastAsia="Arial" w:hAnsi="Arial" w:cs="Arial"/>
        </w:rPr>
        <w:t xml:space="preserve"> Academy’s </w:t>
      </w:r>
      <w:r w:rsidR="00F04CCD">
        <w:rPr>
          <w:rFonts w:ascii="Arial" w:eastAsia="Arial" w:hAnsi="Arial" w:cs="Arial"/>
        </w:rPr>
        <w:t>growth strategies</w:t>
      </w:r>
      <w:r w:rsidR="0060204A">
        <w:rPr>
          <w:rFonts w:ascii="Arial" w:eastAsia="Arial" w:hAnsi="Arial" w:cs="Arial"/>
        </w:rPr>
        <w:t>.</w:t>
      </w:r>
      <w:r w:rsidR="775FF567" w:rsidRPr="55647A77">
        <w:rPr>
          <w:rFonts w:ascii="Arial" w:eastAsia="Arial" w:hAnsi="Arial" w:cs="Arial"/>
        </w:rPr>
        <w:t xml:space="preserve"> </w:t>
      </w:r>
    </w:p>
    <w:p w14:paraId="2B15D4BA" w14:textId="77777777" w:rsidR="0060204A" w:rsidRDefault="1673CFE4" w:rsidP="0060204A">
      <w:pPr>
        <w:spacing w:line="360" w:lineRule="auto"/>
        <w:jc w:val="both"/>
        <w:rPr>
          <w:rFonts w:ascii="Arial" w:eastAsia="Arial" w:hAnsi="Arial" w:cs="Arial"/>
        </w:rPr>
      </w:pPr>
      <w:r w:rsidRPr="55647A77">
        <w:rPr>
          <w:rFonts w:ascii="Arial" w:eastAsia="Arial" w:hAnsi="Arial" w:cs="Arial"/>
        </w:rPr>
        <w:t xml:space="preserve">A stakeholder analysis will assess each stakeholder's expectations as well as the relative influence they possess. Investigating a possible new </w:t>
      </w:r>
      <w:r w:rsidRPr="2AED1B3B">
        <w:rPr>
          <w:rFonts w:ascii="Arial" w:eastAsia="Arial" w:hAnsi="Arial" w:cs="Arial"/>
          <w:b/>
        </w:rPr>
        <w:t xml:space="preserve">sustainable </w:t>
      </w:r>
      <w:r w:rsidRPr="55647A77">
        <w:rPr>
          <w:rFonts w:ascii="Arial" w:eastAsia="Arial" w:hAnsi="Arial" w:cs="Arial"/>
        </w:rPr>
        <w:t xml:space="preserve">strategy for </w:t>
      </w:r>
      <w:r w:rsidR="3CAC0F65" w:rsidRPr="55647A77">
        <w:rPr>
          <w:rFonts w:ascii="Arial" w:eastAsia="Arial" w:hAnsi="Arial" w:cs="Arial"/>
        </w:rPr>
        <w:t xml:space="preserve">the future of </w:t>
      </w:r>
      <w:r w:rsidR="2E82D6D0" w:rsidRPr="01266262">
        <w:rPr>
          <w:rFonts w:ascii="Arial" w:eastAsia="Arial" w:hAnsi="Arial" w:cs="Arial"/>
        </w:rPr>
        <w:t xml:space="preserve">Chilwell Croft </w:t>
      </w:r>
      <w:r w:rsidR="2E82D6D0" w:rsidRPr="4D197521">
        <w:rPr>
          <w:rFonts w:ascii="Arial" w:eastAsia="Arial" w:hAnsi="Arial" w:cs="Arial"/>
        </w:rPr>
        <w:t>Academy.</w:t>
      </w:r>
      <w:r w:rsidR="0060204A">
        <w:rPr>
          <w:rFonts w:ascii="Arial" w:eastAsia="Arial" w:hAnsi="Arial" w:cs="Arial"/>
        </w:rPr>
        <w:t xml:space="preserve"> </w:t>
      </w:r>
      <w:r w:rsidR="0060204A" w:rsidRPr="55647A77">
        <w:rPr>
          <w:rFonts w:ascii="Arial" w:eastAsia="Arial" w:hAnsi="Arial" w:cs="Arial"/>
        </w:rPr>
        <w:t xml:space="preserve">The cumulative strength of </w:t>
      </w:r>
      <w:r w:rsidR="0060204A">
        <w:rPr>
          <w:rFonts w:ascii="Arial" w:eastAsia="Arial" w:hAnsi="Arial" w:cs="Arial"/>
        </w:rPr>
        <w:t>sustainability</w:t>
      </w:r>
      <w:r w:rsidR="0060204A" w:rsidRPr="55647A77">
        <w:rPr>
          <w:rFonts w:ascii="Arial" w:eastAsia="Arial" w:hAnsi="Arial" w:cs="Arial"/>
        </w:rPr>
        <w:t xml:space="preserve"> influences a firm's potential to </w:t>
      </w:r>
      <w:r w:rsidR="0060204A">
        <w:rPr>
          <w:rFonts w:ascii="Arial" w:eastAsia="Arial" w:hAnsi="Arial" w:cs="Arial"/>
        </w:rPr>
        <w:t xml:space="preserve">save resources and reduce its carbon footprint </w:t>
      </w:r>
      <w:r w:rsidR="0060204A" w:rsidRPr="55647A77">
        <w:rPr>
          <w:rFonts w:ascii="Arial" w:eastAsia="Arial" w:hAnsi="Arial" w:cs="Arial"/>
        </w:rPr>
        <w:t>in an industry (Baxter,2019).</w:t>
      </w:r>
    </w:p>
    <w:p w14:paraId="29D3A6ED" w14:textId="5DE8416E" w:rsidR="00765BC5" w:rsidRDefault="18A504EA" w:rsidP="4AE1BFE0">
      <w:pPr>
        <w:spacing w:line="360" w:lineRule="auto"/>
        <w:jc w:val="both"/>
        <w:rPr>
          <w:rFonts w:ascii="Arial" w:eastAsia="Arial" w:hAnsi="Arial" w:cs="Arial"/>
        </w:rPr>
      </w:pPr>
      <w:r w:rsidRPr="13552A3D">
        <w:rPr>
          <w:rFonts w:ascii="Arial" w:eastAsia="Arial" w:hAnsi="Arial" w:cs="Arial"/>
        </w:rPr>
        <w:t>S</w:t>
      </w:r>
      <w:r w:rsidR="2A6C368E" w:rsidRPr="13552A3D">
        <w:rPr>
          <w:rFonts w:ascii="Arial" w:eastAsia="Arial" w:hAnsi="Arial" w:cs="Arial"/>
        </w:rPr>
        <w:t>trategic</w:t>
      </w:r>
      <w:r w:rsidR="06B9FCE4" w:rsidRPr="13552A3D">
        <w:rPr>
          <w:rFonts w:ascii="Arial" w:eastAsia="Arial" w:hAnsi="Arial" w:cs="Arial"/>
        </w:rPr>
        <w:t xml:space="preserve"> </w:t>
      </w:r>
      <w:r w:rsidR="00373C16" w:rsidRPr="13552A3D">
        <w:rPr>
          <w:rFonts w:ascii="Arial" w:eastAsia="Arial" w:hAnsi="Arial" w:cs="Arial"/>
        </w:rPr>
        <w:t>sustainable</w:t>
      </w:r>
      <w:r w:rsidR="00373C16">
        <w:rPr>
          <w:rFonts w:ascii="Arial" w:eastAsia="Arial" w:hAnsi="Arial" w:cs="Arial"/>
        </w:rPr>
        <w:t xml:space="preserve"> </w:t>
      </w:r>
      <w:r w:rsidR="00373C16" w:rsidRPr="55647A77">
        <w:rPr>
          <w:rFonts w:ascii="Arial" w:eastAsia="Arial" w:hAnsi="Arial" w:cs="Arial"/>
        </w:rPr>
        <w:t>Crucial</w:t>
      </w:r>
      <w:r w:rsidR="2A6C368E" w:rsidRPr="55647A77">
        <w:rPr>
          <w:rFonts w:ascii="Arial" w:eastAsia="Arial" w:hAnsi="Arial" w:cs="Arial"/>
        </w:rPr>
        <w:t xml:space="preserve"> strategic</w:t>
      </w:r>
      <w:r w:rsidR="2A6C368E" w:rsidRPr="55647A77">
        <w:rPr>
          <w:rFonts w:ascii="Arial" w:eastAsia="Arial" w:hAnsi="Arial" w:cs="Arial"/>
        </w:rPr>
        <w:t xml:space="preserve"> recommendations for</w:t>
      </w:r>
      <w:r w:rsidR="1487D8DB" w:rsidRPr="55647A77">
        <w:rPr>
          <w:rFonts w:ascii="Arial" w:eastAsia="Arial" w:hAnsi="Arial" w:cs="Arial"/>
        </w:rPr>
        <w:t xml:space="preserve"> </w:t>
      </w:r>
      <w:r w:rsidR="15319E13" w:rsidRPr="013D2CDF">
        <w:rPr>
          <w:rFonts w:ascii="Arial" w:eastAsia="Arial" w:hAnsi="Arial" w:cs="Arial"/>
        </w:rPr>
        <w:t xml:space="preserve">Chilwell </w:t>
      </w:r>
      <w:r w:rsidR="15319E13" w:rsidRPr="46E6D85F">
        <w:rPr>
          <w:rFonts w:ascii="Arial" w:eastAsia="Arial" w:hAnsi="Arial" w:cs="Arial"/>
        </w:rPr>
        <w:t xml:space="preserve">Croft </w:t>
      </w:r>
      <w:r w:rsidR="15319E13" w:rsidRPr="247187FD">
        <w:rPr>
          <w:rFonts w:ascii="Arial" w:eastAsia="Arial" w:hAnsi="Arial" w:cs="Arial"/>
        </w:rPr>
        <w:t>Academy's</w:t>
      </w:r>
      <w:r w:rsidR="15319E13" w:rsidRPr="100C8419">
        <w:rPr>
          <w:rFonts w:ascii="Arial" w:eastAsia="Arial" w:hAnsi="Arial" w:cs="Arial"/>
        </w:rPr>
        <w:t xml:space="preserve"> </w:t>
      </w:r>
      <w:r w:rsidR="2A6C368E" w:rsidRPr="100C8419">
        <w:rPr>
          <w:rFonts w:ascii="Arial" w:eastAsia="Arial" w:hAnsi="Arial" w:cs="Arial"/>
        </w:rPr>
        <w:t>future</w:t>
      </w:r>
      <w:r w:rsidR="2A6C368E" w:rsidRPr="55647A77">
        <w:rPr>
          <w:rFonts w:ascii="Arial" w:eastAsia="Arial" w:hAnsi="Arial" w:cs="Arial"/>
        </w:rPr>
        <w:t xml:space="preserve"> developments and </w:t>
      </w:r>
      <w:r w:rsidR="2A6C368E" w:rsidRPr="13552A3D">
        <w:rPr>
          <w:rFonts w:ascii="Arial" w:eastAsia="Arial" w:hAnsi="Arial" w:cs="Arial"/>
        </w:rPr>
        <w:t>implementation</w:t>
      </w:r>
      <w:r w:rsidR="27EBBC6D" w:rsidRPr="13552A3D">
        <w:rPr>
          <w:rFonts w:ascii="Arial" w:eastAsia="Arial" w:hAnsi="Arial" w:cs="Arial"/>
        </w:rPr>
        <w:t>s</w:t>
      </w:r>
      <w:r w:rsidR="1C95BC93" w:rsidRPr="13552A3D">
        <w:rPr>
          <w:rFonts w:ascii="Arial" w:eastAsia="Arial" w:hAnsi="Arial" w:cs="Arial"/>
        </w:rPr>
        <w:t>.</w:t>
      </w:r>
    </w:p>
    <w:p w14:paraId="318560EA" w14:textId="6509B457" w:rsidR="13552A3D" w:rsidRDefault="13552A3D" w:rsidP="13552A3D">
      <w:pPr>
        <w:spacing w:line="360" w:lineRule="auto"/>
        <w:jc w:val="both"/>
        <w:rPr>
          <w:rFonts w:ascii="Arial" w:eastAsia="Arial" w:hAnsi="Arial" w:cs="Arial"/>
        </w:rPr>
      </w:pPr>
    </w:p>
    <w:p w14:paraId="02A7C9A7" w14:textId="08BC5CCC" w:rsidR="62F73775" w:rsidRDefault="62F73775" w:rsidP="13552A3D">
      <w:pPr>
        <w:spacing w:line="360" w:lineRule="auto"/>
        <w:jc w:val="both"/>
      </w:pPr>
      <w:r>
        <w:rPr>
          <w:noProof/>
        </w:rPr>
        <w:drawing>
          <wp:inline distT="0" distB="0" distL="0" distR="0" wp14:anchorId="4C8902AB" wp14:editId="7DC1B93C">
            <wp:extent cx="2926080" cy="2553865"/>
            <wp:effectExtent l="0" t="0" r="0" b="0"/>
            <wp:docPr id="771148132" name="Picture 771148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926080" cy="2553865"/>
                    </a:xfrm>
                    <a:prstGeom prst="rect">
                      <a:avLst/>
                    </a:prstGeom>
                  </pic:spPr>
                </pic:pic>
              </a:graphicData>
            </a:graphic>
          </wp:inline>
        </w:drawing>
      </w:r>
      <w:r w:rsidR="4EB60BA9">
        <w:t>Source: Chilwell Croft Academy</w:t>
      </w:r>
    </w:p>
    <w:p w14:paraId="06137C6E" w14:textId="2D071E3C" w:rsidR="76E89008" w:rsidRDefault="429F6924" w:rsidP="55647A77">
      <w:pPr>
        <w:spacing w:line="360" w:lineRule="auto"/>
        <w:jc w:val="both"/>
        <w:rPr>
          <w:rFonts w:ascii="Arial" w:eastAsia="Arial" w:hAnsi="Arial" w:cs="Arial"/>
          <w:b/>
          <w:bCs/>
          <w:sz w:val="32"/>
          <w:szCs w:val="32"/>
          <w:u w:val="single"/>
        </w:rPr>
      </w:pPr>
      <w:r w:rsidRPr="353D6837">
        <w:rPr>
          <w:rFonts w:ascii="Arial" w:eastAsia="Arial" w:hAnsi="Arial" w:cs="Arial"/>
          <w:b/>
          <w:bCs/>
          <w:sz w:val="32"/>
          <w:szCs w:val="32"/>
          <w:u w:val="single"/>
        </w:rPr>
        <w:lastRenderedPageBreak/>
        <w:t xml:space="preserve">Chilwell Croft </w:t>
      </w:r>
      <w:r w:rsidRPr="2D4AE737">
        <w:rPr>
          <w:rFonts w:ascii="Arial" w:eastAsia="Arial" w:hAnsi="Arial" w:cs="Arial"/>
          <w:b/>
          <w:bCs/>
          <w:sz w:val="32"/>
          <w:szCs w:val="32"/>
          <w:u w:val="single"/>
        </w:rPr>
        <w:t xml:space="preserve">Academy </w:t>
      </w:r>
      <w:r w:rsidR="0A9F0E31" w:rsidRPr="2D4AE737">
        <w:rPr>
          <w:rFonts w:ascii="Arial" w:eastAsia="Arial" w:hAnsi="Arial" w:cs="Arial"/>
          <w:b/>
          <w:bCs/>
          <w:sz w:val="32"/>
          <w:szCs w:val="32"/>
          <w:u w:val="single"/>
        </w:rPr>
        <w:t>Overview</w:t>
      </w:r>
      <w:r w:rsidR="60C183F4" w:rsidRPr="353D6837">
        <w:rPr>
          <w:rFonts w:ascii="Arial" w:eastAsia="Arial" w:hAnsi="Arial" w:cs="Arial"/>
          <w:b/>
          <w:bCs/>
          <w:sz w:val="32"/>
          <w:szCs w:val="32"/>
          <w:u w:val="single"/>
        </w:rPr>
        <w:t xml:space="preserve"> and Strategy</w:t>
      </w:r>
    </w:p>
    <w:p w14:paraId="73424BD4" w14:textId="13E3F775" w:rsidR="00211D67" w:rsidRDefault="7B94A15E" w:rsidP="659A1B75">
      <w:pPr>
        <w:spacing w:line="360" w:lineRule="auto"/>
        <w:jc w:val="both"/>
        <w:rPr>
          <w:rFonts w:ascii="Arial" w:eastAsia="Arial" w:hAnsi="Arial" w:cs="Arial"/>
        </w:rPr>
      </w:pPr>
      <w:r w:rsidRPr="4EFFEC97">
        <w:rPr>
          <w:rFonts w:ascii="Arial" w:eastAsia="Arial" w:hAnsi="Arial" w:cs="Arial"/>
        </w:rPr>
        <w:t xml:space="preserve">Chilwell Croft Academy is </w:t>
      </w:r>
      <w:r w:rsidR="724C75DC" w:rsidRPr="4EFFEC97">
        <w:rPr>
          <w:rFonts w:ascii="Arial" w:eastAsia="Arial" w:hAnsi="Arial" w:cs="Arial"/>
        </w:rPr>
        <w:t>an</w:t>
      </w:r>
      <w:r w:rsidRPr="4EFFEC97">
        <w:rPr>
          <w:rFonts w:ascii="Arial" w:eastAsia="Arial" w:hAnsi="Arial" w:cs="Arial"/>
        </w:rPr>
        <w:t xml:space="preserve"> </w:t>
      </w:r>
      <w:r w:rsidR="6AC39720" w:rsidRPr="4EFFEC97">
        <w:rPr>
          <w:rFonts w:ascii="Arial" w:eastAsia="Arial" w:hAnsi="Arial" w:cs="Arial"/>
        </w:rPr>
        <w:t>inner-city</w:t>
      </w:r>
      <w:r w:rsidRPr="4EFFEC97">
        <w:rPr>
          <w:rFonts w:ascii="Arial" w:eastAsia="Arial" w:hAnsi="Arial" w:cs="Arial"/>
        </w:rPr>
        <w:t xml:space="preserve"> primary school </w:t>
      </w:r>
      <w:r w:rsidR="666B0351" w:rsidRPr="4EFFEC97">
        <w:rPr>
          <w:rFonts w:ascii="Arial" w:eastAsia="Arial" w:hAnsi="Arial" w:cs="Arial"/>
        </w:rPr>
        <w:t xml:space="preserve">operating </w:t>
      </w:r>
      <w:r w:rsidR="58854837" w:rsidRPr="20E4B60D">
        <w:rPr>
          <w:rFonts w:ascii="Arial" w:eastAsia="Arial" w:hAnsi="Arial" w:cs="Arial"/>
        </w:rPr>
        <w:t xml:space="preserve">as </w:t>
      </w:r>
      <w:r w:rsidRPr="4EFFEC97">
        <w:rPr>
          <w:rFonts w:ascii="Arial" w:eastAsia="Arial" w:hAnsi="Arial" w:cs="Arial"/>
        </w:rPr>
        <w:t xml:space="preserve">part of </w:t>
      </w:r>
      <w:r w:rsidR="7278119D" w:rsidRPr="4EFFEC97">
        <w:rPr>
          <w:rFonts w:ascii="Arial" w:eastAsia="Arial" w:hAnsi="Arial" w:cs="Arial"/>
        </w:rPr>
        <w:t xml:space="preserve">Equitas </w:t>
      </w:r>
      <w:r w:rsidR="0EC6BFE9" w:rsidRPr="4EFFEC97">
        <w:rPr>
          <w:rFonts w:ascii="Arial" w:eastAsia="Arial" w:hAnsi="Arial" w:cs="Arial"/>
        </w:rPr>
        <w:t>Academies</w:t>
      </w:r>
      <w:r w:rsidR="2E611F9B" w:rsidRPr="4EFFEC97">
        <w:rPr>
          <w:rFonts w:ascii="Arial" w:eastAsia="Arial" w:hAnsi="Arial" w:cs="Arial"/>
        </w:rPr>
        <w:t xml:space="preserve"> </w:t>
      </w:r>
      <w:r w:rsidR="7278119D" w:rsidRPr="4EFFEC97">
        <w:rPr>
          <w:rFonts w:ascii="Arial" w:eastAsia="Arial" w:hAnsi="Arial" w:cs="Arial"/>
        </w:rPr>
        <w:t>Trust.</w:t>
      </w:r>
      <w:r w:rsidR="004A0165">
        <w:rPr>
          <w:rFonts w:ascii="Arial" w:eastAsia="Arial" w:hAnsi="Arial" w:cs="Arial"/>
        </w:rPr>
        <w:t xml:space="preserve"> </w:t>
      </w:r>
      <w:r w:rsidR="585A31B6" w:rsidRPr="6B161BD9">
        <w:rPr>
          <w:rFonts w:ascii="Arial" w:eastAsia="Arial" w:hAnsi="Arial" w:cs="Arial"/>
        </w:rPr>
        <w:t>With 72</w:t>
      </w:r>
      <w:r w:rsidR="585A31B6" w:rsidRPr="245434E2">
        <w:rPr>
          <w:rFonts w:ascii="Arial" w:eastAsia="Arial" w:hAnsi="Arial" w:cs="Arial"/>
        </w:rPr>
        <w:t xml:space="preserve"> employees</w:t>
      </w:r>
      <w:r w:rsidR="02E9D697" w:rsidRPr="5C42FC5C">
        <w:rPr>
          <w:rFonts w:ascii="Arial" w:eastAsia="Arial" w:hAnsi="Arial" w:cs="Arial"/>
        </w:rPr>
        <w:t xml:space="preserve"> (</w:t>
      </w:r>
      <w:r w:rsidR="02E9D697" w:rsidRPr="1445FDA3">
        <w:rPr>
          <w:rFonts w:ascii="Arial" w:eastAsia="Arial" w:hAnsi="Arial" w:cs="Arial"/>
        </w:rPr>
        <w:t>Schools financial benchmarking,</w:t>
      </w:r>
      <w:r w:rsidR="02E9D697" w:rsidRPr="2CDF1C10">
        <w:rPr>
          <w:rFonts w:ascii="Arial" w:eastAsia="Arial" w:hAnsi="Arial" w:cs="Arial"/>
        </w:rPr>
        <w:t xml:space="preserve"> Gov.com)</w:t>
      </w:r>
      <w:r w:rsidR="00174258">
        <w:rPr>
          <w:rFonts w:ascii="Arial" w:eastAsia="Arial" w:hAnsi="Arial" w:cs="Arial"/>
        </w:rPr>
        <w:t xml:space="preserve"> on the </w:t>
      </w:r>
      <w:r w:rsidR="005E2BC8">
        <w:rPr>
          <w:rFonts w:ascii="Arial" w:eastAsia="Arial" w:hAnsi="Arial" w:cs="Arial"/>
        </w:rPr>
        <w:t xml:space="preserve">payroll </w:t>
      </w:r>
      <w:r w:rsidR="00D969FF">
        <w:rPr>
          <w:rFonts w:ascii="Arial" w:eastAsia="Arial" w:hAnsi="Arial" w:cs="Arial"/>
        </w:rPr>
        <w:t xml:space="preserve">and revenue </w:t>
      </w:r>
      <w:r w:rsidR="0018633A">
        <w:rPr>
          <w:rFonts w:ascii="Arial" w:eastAsia="Arial" w:hAnsi="Arial" w:cs="Arial"/>
        </w:rPr>
        <w:t xml:space="preserve">of </w:t>
      </w:r>
      <w:r w:rsidR="00145444">
        <w:rPr>
          <w:rFonts w:ascii="Arial" w:eastAsia="Arial" w:hAnsi="Arial" w:cs="Arial"/>
        </w:rPr>
        <w:t>£4,821,143</w:t>
      </w:r>
      <w:r w:rsidR="008861A7">
        <w:rPr>
          <w:rFonts w:ascii="Arial" w:eastAsia="Arial" w:hAnsi="Arial" w:cs="Arial"/>
        </w:rPr>
        <w:t xml:space="preserve"> as of </w:t>
      </w:r>
      <w:r w:rsidR="00232161">
        <w:rPr>
          <w:rFonts w:ascii="Arial" w:eastAsia="Arial" w:hAnsi="Arial" w:cs="Arial"/>
        </w:rPr>
        <w:t>31</w:t>
      </w:r>
      <w:r w:rsidR="001C0FEE">
        <w:rPr>
          <w:rFonts w:ascii="Arial" w:eastAsia="Arial" w:hAnsi="Arial" w:cs="Arial"/>
        </w:rPr>
        <w:t>.08.2</w:t>
      </w:r>
      <w:r w:rsidR="004B36AF">
        <w:rPr>
          <w:rFonts w:ascii="Arial" w:eastAsia="Arial" w:hAnsi="Arial" w:cs="Arial"/>
        </w:rPr>
        <w:t>2</w:t>
      </w:r>
      <w:r w:rsidR="001A6684">
        <w:rPr>
          <w:rFonts w:ascii="Arial" w:eastAsia="Arial" w:hAnsi="Arial" w:cs="Arial"/>
        </w:rPr>
        <w:t xml:space="preserve"> </w:t>
      </w:r>
      <w:r w:rsidR="00D40B82">
        <w:rPr>
          <w:rFonts w:ascii="Arial" w:eastAsia="Arial" w:hAnsi="Arial" w:cs="Arial"/>
        </w:rPr>
        <w:t xml:space="preserve">(Companies </w:t>
      </w:r>
      <w:r w:rsidR="009F1B9E">
        <w:rPr>
          <w:rFonts w:ascii="Arial" w:eastAsia="Arial" w:hAnsi="Arial" w:cs="Arial"/>
        </w:rPr>
        <w:t>House, Gov.com</w:t>
      </w:r>
      <w:r w:rsidR="003B78C0">
        <w:rPr>
          <w:rFonts w:ascii="Arial" w:eastAsia="Arial" w:hAnsi="Arial" w:cs="Arial"/>
        </w:rPr>
        <w:t>)</w:t>
      </w:r>
      <w:r w:rsidR="008D5AE4">
        <w:rPr>
          <w:rFonts w:ascii="Arial" w:eastAsia="Arial" w:hAnsi="Arial" w:cs="Arial"/>
        </w:rPr>
        <w:t>.</w:t>
      </w:r>
      <w:r w:rsidR="499DF65D" w:rsidRPr="7AE2F3E8">
        <w:rPr>
          <w:rFonts w:ascii="Arial" w:eastAsia="Arial" w:hAnsi="Arial" w:cs="Arial"/>
        </w:rPr>
        <w:t xml:space="preserve"> </w:t>
      </w:r>
      <w:r w:rsidR="0CEBF4D4" w:rsidRPr="0190D368">
        <w:rPr>
          <w:rFonts w:ascii="Arial" w:eastAsia="Arial" w:hAnsi="Arial" w:cs="Arial"/>
        </w:rPr>
        <w:t xml:space="preserve">A diverse school </w:t>
      </w:r>
      <w:r w:rsidR="32E2AE22" w:rsidRPr="6E4CC1CE">
        <w:rPr>
          <w:rFonts w:ascii="Arial" w:eastAsia="Arial" w:hAnsi="Arial" w:cs="Arial"/>
        </w:rPr>
        <w:t>representing</w:t>
      </w:r>
      <w:r w:rsidR="32E2AE22" w:rsidRPr="6D0D4A51">
        <w:rPr>
          <w:rFonts w:ascii="Arial" w:eastAsia="Arial" w:hAnsi="Arial" w:cs="Arial"/>
        </w:rPr>
        <w:t xml:space="preserve"> over 40 </w:t>
      </w:r>
      <w:r w:rsidR="32E2AE22" w:rsidRPr="791D1B5D">
        <w:rPr>
          <w:rFonts w:ascii="Arial" w:eastAsia="Arial" w:hAnsi="Arial" w:cs="Arial"/>
        </w:rPr>
        <w:t>nationalities</w:t>
      </w:r>
      <w:r w:rsidR="32E2AE22" w:rsidRPr="50DED07D">
        <w:rPr>
          <w:rFonts w:ascii="Arial" w:eastAsia="Arial" w:hAnsi="Arial" w:cs="Arial"/>
        </w:rPr>
        <w:t xml:space="preserve"> and </w:t>
      </w:r>
      <w:r w:rsidR="32E2AE22" w:rsidRPr="66F20F84">
        <w:rPr>
          <w:rFonts w:ascii="Arial" w:eastAsia="Arial" w:hAnsi="Arial" w:cs="Arial"/>
        </w:rPr>
        <w:t xml:space="preserve">over 30 </w:t>
      </w:r>
      <w:r w:rsidR="32E2AE22" w:rsidRPr="7318AB0D">
        <w:rPr>
          <w:rFonts w:ascii="Arial" w:eastAsia="Arial" w:hAnsi="Arial" w:cs="Arial"/>
        </w:rPr>
        <w:t xml:space="preserve">different dialects </w:t>
      </w:r>
      <w:r w:rsidR="32E2AE22" w:rsidRPr="791D1B5D">
        <w:rPr>
          <w:rFonts w:ascii="Arial" w:eastAsia="Arial" w:hAnsi="Arial" w:cs="Arial"/>
        </w:rPr>
        <w:t>spoken</w:t>
      </w:r>
      <w:r w:rsidR="32E2AE22" w:rsidRPr="224C65AF">
        <w:rPr>
          <w:rFonts w:ascii="Arial" w:eastAsia="Arial" w:hAnsi="Arial" w:cs="Arial"/>
        </w:rPr>
        <w:t>.</w:t>
      </w:r>
      <w:r w:rsidR="0CEBF4D4" w:rsidRPr="2D8D84BF">
        <w:rPr>
          <w:rFonts w:ascii="Arial" w:eastAsia="Arial" w:hAnsi="Arial" w:cs="Arial"/>
        </w:rPr>
        <w:t xml:space="preserve"> </w:t>
      </w:r>
      <w:r w:rsidR="6EBB206E" w:rsidRPr="3FDF99CD">
        <w:rPr>
          <w:rFonts w:ascii="Arial" w:eastAsia="Arial" w:hAnsi="Arial" w:cs="Arial"/>
        </w:rPr>
        <w:t xml:space="preserve">Chilwell </w:t>
      </w:r>
      <w:r w:rsidR="6EBB206E" w:rsidRPr="39BB755B">
        <w:rPr>
          <w:rFonts w:ascii="Arial" w:eastAsia="Arial" w:hAnsi="Arial" w:cs="Arial"/>
        </w:rPr>
        <w:t>Croft</w:t>
      </w:r>
      <w:r w:rsidR="5986A3BF" w:rsidRPr="39BB755B">
        <w:rPr>
          <w:rFonts w:ascii="Arial" w:eastAsia="Arial" w:hAnsi="Arial" w:cs="Arial"/>
        </w:rPr>
        <w:t>'s</w:t>
      </w:r>
      <w:r w:rsidR="6EBB206E" w:rsidRPr="3FDF99CD">
        <w:rPr>
          <w:rFonts w:ascii="Arial" w:eastAsia="Arial" w:hAnsi="Arial" w:cs="Arial"/>
        </w:rPr>
        <w:t xml:space="preserve"> </w:t>
      </w:r>
      <w:r w:rsidR="0B8FFC38" w:rsidRPr="3FDF99CD">
        <w:rPr>
          <w:rFonts w:ascii="Arial" w:eastAsia="Arial" w:hAnsi="Arial" w:cs="Arial"/>
        </w:rPr>
        <w:t xml:space="preserve">ethos is </w:t>
      </w:r>
      <w:r w:rsidR="215FF7BE" w:rsidRPr="54277A40">
        <w:rPr>
          <w:rFonts w:ascii="Arial" w:eastAsia="Arial" w:hAnsi="Arial" w:cs="Arial"/>
        </w:rPr>
        <w:t>a</w:t>
      </w:r>
      <w:r w:rsidR="0B8FFC38" w:rsidRPr="54277A40">
        <w:rPr>
          <w:rFonts w:ascii="Arial" w:eastAsia="Arial" w:hAnsi="Arial" w:cs="Arial"/>
        </w:rPr>
        <w:t>ll</w:t>
      </w:r>
      <w:r w:rsidR="0B8FFC38" w:rsidRPr="3FDF99CD">
        <w:rPr>
          <w:rFonts w:ascii="Arial" w:eastAsia="Arial" w:hAnsi="Arial" w:cs="Arial"/>
        </w:rPr>
        <w:t xml:space="preserve"> Different, </w:t>
      </w:r>
      <w:r w:rsidR="62199A66" w:rsidRPr="14A28AAA">
        <w:rPr>
          <w:rFonts w:ascii="Arial" w:eastAsia="Arial" w:hAnsi="Arial" w:cs="Arial"/>
        </w:rPr>
        <w:t>al</w:t>
      </w:r>
      <w:r w:rsidR="0B8FFC38" w:rsidRPr="14A28AAA">
        <w:rPr>
          <w:rFonts w:ascii="Arial" w:eastAsia="Arial" w:hAnsi="Arial" w:cs="Arial"/>
        </w:rPr>
        <w:t>l</w:t>
      </w:r>
      <w:r w:rsidR="0B8FFC38" w:rsidRPr="07EA795F">
        <w:rPr>
          <w:rFonts w:ascii="Arial" w:eastAsia="Arial" w:hAnsi="Arial" w:cs="Arial"/>
        </w:rPr>
        <w:t xml:space="preserve"> Equal, </w:t>
      </w:r>
      <w:r w:rsidR="7158121E" w:rsidRPr="0A913BD7">
        <w:rPr>
          <w:rFonts w:ascii="Arial" w:eastAsia="Arial" w:hAnsi="Arial" w:cs="Arial"/>
        </w:rPr>
        <w:t>all</w:t>
      </w:r>
      <w:r w:rsidR="0B8FFC38" w:rsidRPr="07EA795F">
        <w:rPr>
          <w:rFonts w:ascii="Arial" w:eastAsia="Arial" w:hAnsi="Arial" w:cs="Arial"/>
        </w:rPr>
        <w:t xml:space="preserve"> </w:t>
      </w:r>
      <w:r w:rsidR="0B8FFC38" w:rsidRPr="39BB755B">
        <w:rPr>
          <w:rFonts w:ascii="Arial" w:eastAsia="Arial" w:hAnsi="Arial" w:cs="Arial"/>
        </w:rPr>
        <w:t>achi</w:t>
      </w:r>
      <w:r w:rsidR="3DF47CA5" w:rsidRPr="39BB755B">
        <w:rPr>
          <w:rFonts w:ascii="Arial" w:eastAsia="Arial" w:hAnsi="Arial" w:cs="Arial"/>
        </w:rPr>
        <w:t>eving</w:t>
      </w:r>
      <w:r w:rsidR="0E60ACD1" w:rsidRPr="39BB755B">
        <w:rPr>
          <w:rFonts w:ascii="Arial" w:eastAsia="Arial" w:hAnsi="Arial" w:cs="Arial"/>
        </w:rPr>
        <w:t>.</w:t>
      </w:r>
      <w:r w:rsidR="3DF47CA5" w:rsidRPr="2AA2C777">
        <w:rPr>
          <w:rFonts w:ascii="Arial" w:eastAsia="Arial" w:hAnsi="Arial" w:cs="Arial"/>
        </w:rPr>
        <w:t xml:space="preserve"> </w:t>
      </w:r>
      <w:r w:rsidR="00CE5D1B">
        <w:rPr>
          <w:rFonts w:ascii="Arial" w:eastAsia="Arial" w:hAnsi="Arial" w:cs="Arial"/>
        </w:rPr>
        <w:t xml:space="preserve">The vision </w:t>
      </w:r>
      <w:r w:rsidR="004D609A">
        <w:rPr>
          <w:rFonts w:ascii="Arial" w:eastAsia="Arial" w:hAnsi="Arial" w:cs="Arial"/>
        </w:rPr>
        <w:t xml:space="preserve">is to be the best local school not only for education but for </w:t>
      </w:r>
      <w:r w:rsidR="006E0A0E">
        <w:rPr>
          <w:rFonts w:ascii="Arial" w:eastAsia="Arial" w:hAnsi="Arial" w:cs="Arial"/>
        </w:rPr>
        <w:t xml:space="preserve">the whole </w:t>
      </w:r>
      <w:r w:rsidR="00817EA3">
        <w:rPr>
          <w:rFonts w:ascii="Arial" w:eastAsia="Arial" w:hAnsi="Arial" w:cs="Arial"/>
        </w:rPr>
        <w:t xml:space="preserve">multicultural community. </w:t>
      </w:r>
      <w:r w:rsidR="00B55BF8">
        <w:rPr>
          <w:rFonts w:ascii="Arial" w:eastAsia="Arial" w:hAnsi="Arial" w:cs="Arial"/>
        </w:rPr>
        <w:t xml:space="preserve">Culture of the school pupils </w:t>
      </w:r>
      <w:r w:rsidR="002C0E6E">
        <w:rPr>
          <w:rFonts w:ascii="Arial" w:eastAsia="Arial" w:hAnsi="Arial" w:cs="Arial"/>
        </w:rPr>
        <w:t xml:space="preserve">learn to behave, have a good attitude to learning and respect. Taking pride in their work and </w:t>
      </w:r>
      <w:r w:rsidR="007416EF">
        <w:rPr>
          <w:rFonts w:ascii="Arial" w:eastAsia="Arial" w:hAnsi="Arial" w:cs="Arial"/>
        </w:rPr>
        <w:t xml:space="preserve">any </w:t>
      </w:r>
      <w:r w:rsidR="003C6EBD">
        <w:rPr>
          <w:rFonts w:ascii="Arial" w:eastAsia="Arial" w:hAnsi="Arial" w:cs="Arial"/>
        </w:rPr>
        <w:t>extracurricular.</w:t>
      </w:r>
      <w:r w:rsidR="00D03AB9">
        <w:rPr>
          <w:rFonts w:ascii="Arial" w:eastAsia="Arial" w:hAnsi="Arial" w:cs="Arial"/>
        </w:rPr>
        <w:t xml:space="preserve"> </w:t>
      </w:r>
      <w:r w:rsidR="007416EF">
        <w:rPr>
          <w:rFonts w:ascii="Arial" w:eastAsia="Arial" w:hAnsi="Arial" w:cs="Arial"/>
        </w:rPr>
        <w:t xml:space="preserve"> </w:t>
      </w:r>
    </w:p>
    <w:p w14:paraId="095FBFC3" w14:textId="3435B81C" w:rsidR="2813613D" w:rsidRDefault="110AC82E" w:rsidP="659A1B75">
      <w:pPr>
        <w:spacing w:line="360" w:lineRule="auto"/>
        <w:jc w:val="both"/>
        <w:rPr>
          <w:rFonts w:ascii="Arial" w:eastAsia="Arial" w:hAnsi="Arial" w:cs="Arial"/>
        </w:rPr>
      </w:pPr>
      <w:r w:rsidRPr="1738DB99">
        <w:rPr>
          <w:rFonts w:ascii="Arial" w:eastAsia="Arial" w:hAnsi="Arial" w:cs="Arial"/>
        </w:rPr>
        <w:t xml:space="preserve">The </w:t>
      </w:r>
      <w:r w:rsidR="00CE5D1B">
        <w:rPr>
          <w:rFonts w:ascii="Arial" w:eastAsia="Arial" w:hAnsi="Arial" w:cs="Arial"/>
        </w:rPr>
        <w:t>mission</w:t>
      </w:r>
      <w:r w:rsidRPr="1738DB99">
        <w:rPr>
          <w:rFonts w:ascii="Arial" w:eastAsia="Arial" w:hAnsi="Arial" w:cs="Arial"/>
        </w:rPr>
        <w:t xml:space="preserve"> of the school is to </w:t>
      </w:r>
      <w:r w:rsidRPr="5D70D4B2">
        <w:rPr>
          <w:rFonts w:ascii="Arial" w:eastAsia="Arial" w:hAnsi="Arial" w:cs="Arial"/>
        </w:rPr>
        <w:t xml:space="preserve">provide an </w:t>
      </w:r>
      <w:r w:rsidRPr="1C04C4D8">
        <w:rPr>
          <w:rFonts w:ascii="Arial" w:eastAsia="Arial" w:hAnsi="Arial" w:cs="Arial"/>
        </w:rPr>
        <w:t>environment</w:t>
      </w:r>
      <w:r w:rsidRPr="5D70D4B2">
        <w:rPr>
          <w:rFonts w:ascii="Arial" w:eastAsia="Arial" w:hAnsi="Arial" w:cs="Arial"/>
        </w:rPr>
        <w:t xml:space="preserve"> </w:t>
      </w:r>
      <w:r w:rsidRPr="7F83733C">
        <w:rPr>
          <w:rFonts w:ascii="Arial" w:eastAsia="Arial" w:hAnsi="Arial" w:cs="Arial"/>
        </w:rPr>
        <w:t xml:space="preserve">where children </w:t>
      </w:r>
      <w:r w:rsidRPr="3CCE6AC8">
        <w:rPr>
          <w:rFonts w:ascii="Arial" w:eastAsia="Arial" w:hAnsi="Arial" w:cs="Arial"/>
        </w:rPr>
        <w:t>can progress</w:t>
      </w:r>
      <w:r w:rsidRPr="1C04C4D8">
        <w:rPr>
          <w:rFonts w:ascii="Arial" w:eastAsia="Arial" w:hAnsi="Arial" w:cs="Arial"/>
        </w:rPr>
        <w:t xml:space="preserve"> </w:t>
      </w:r>
      <w:r w:rsidRPr="2FD8EA72">
        <w:rPr>
          <w:rFonts w:ascii="Arial" w:eastAsia="Arial" w:hAnsi="Arial" w:cs="Arial"/>
        </w:rPr>
        <w:t xml:space="preserve">academically as well </w:t>
      </w:r>
      <w:r w:rsidRPr="55D12B79">
        <w:rPr>
          <w:rFonts w:ascii="Arial" w:eastAsia="Arial" w:hAnsi="Arial" w:cs="Arial"/>
        </w:rPr>
        <w:t xml:space="preserve">as </w:t>
      </w:r>
      <w:r w:rsidR="4D0E27E4" w:rsidRPr="2C217467">
        <w:rPr>
          <w:rFonts w:ascii="Arial" w:eastAsia="Arial" w:hAnsi="Arial" w:cs="Arial"/>
        </w:rPr>
        <w:t>develop</w:t>
      </w:r>
      <w:r w:rsidR="4D0E27E4" w:rsidRPr="011F439E">
        <w:rPr>
          <w:rFonts w:ascii="Arial" w:eastAsia="Arial" w:hAnsi="Arial" w:cs="Arial"/>
        </w:rPr>
        <w:t xml:space="preserve"> personally</w:t>
      </w:r>
      <w:r w:rsidR="150F482E" w:rsidRPr="1542AA92">
        <w:rPr>
          <w:rFonts w:ascii="Arial" w:eastAsia="Arial" w:hAnsi="Arial" w:cs="Arial"/>
        </w:rPr>
        <w:t xml:space="preserve">, </w:t>
      </w:r>
      <w:r w:rsidR="150F482E" w:rsidRPr="7885E324">
        <w:rPr>
          <w:rFonts w:ascii="Arial" w:eastAsia="Arial" w:hAnsi="Arial" w:cs="Arial"/>
        </w:rPr>
        <w:t>incorporating</w:t>
      </w:r>
      <w:r w:rsidR="150F482E" w:rsidRPr="20052349">
        <w:rPr>
          <w:rFonts w:ascii="Arial" w:eastAsia="Arial" w:hAnsi="Arial" w:cs="Arial"/>
        </w:rPr>
        <w:t xml:space="preserve"> </w:t>
      </w:r>
      <w:r w:rsidR="150F482E" w:rsidRPr="1090B3F9">
        <w:rPr>
          <w:rFonts w:ascii="Arial" w:eastAsia="Arial" w:hAnsi="Arial" w:cs="Arial"/>
        </w:rPr>
        <w:t xml:space="preserve">better </w:t>
      </w:r>
      <w:r w:rsidR="150F482E" w:rsidRPr="60F7B6CE">
        <w:rPr>
          <w:rFonts w:ascii="Arial" w:eastAsia="Arial" w:hAnsi="Arial" w:cs="Arial"/>
        </w:rPr>
        <w:t>future choices.</w:t>
      </w:r>
      <w:r w:rsidR="150F482E" w:rsidRPr="49C54BE4">
        <w:rPr>
          <w:rFonts w:ascii="Arial" w:eastAsia="Arial" w:hAnsi="Arial" w:cs="Arial"/>
        </w:rPr>
        <w:t xml:space="preserve"> </w:t>
      </w:r>
      <w:r w:rsidR="590BE877" w:rsidRPr="434DB833">
        <w:rPr>
          <w:rFonts w:ascii="Arial" w:eastAsia="Arial" w:hAnsi="Arial" w:cs="Arial"/>
        </w:rPr>
        <w:t xml:space="preserve"> </w:t>
      </w:r>
      <w:r w:rsidR="5FAF7FD4" w:rsidRPr="1A24622F">
        <w:rPr>
          <w:rFonts w:ascii="Arial" w:eastAsia="Arial" w:hAnsi="Arial" w:cs="Arial"/>
        </w:rPr>
        <w:t>A recent</w:t>
      </w:r>
      <w:r w:rsidR="5FAF7FD4" w:rsidRPr="7E35E816">
        <w:rPr>
          <w:rFonts w:ascii="Arial" w:eastAsia="Arial" w:hAnsi="Arial" w:cs="Arial"/>
        </w:rPr>
        <w:t xml:space="preserve"> </w:t>
      </w:r>
      <w:r w:rsidR="5FAF7FD4" w:rsidRPr="6CA2AAF3">
        <w:rPr>
          <w:rFonts w:ascii="Arial" w:eastAsia="Arial" w:hAnsi="Arial" w:cs="Arial"/>
        </w:rPr>
        <w:t xml:space="preserve">campaign has </w:t>
      </w:r>
      <w:r w:rsidR="5FAF7FD4" w:rsidRPr="768F4E71">
        <w:rPr>
          <w:rFonts w:ascii="Arial" w:eastAsia="Arial" w:hAnsi="Arial" w:cs="Arial"/>
        </w:rPr>
        <w:t xml:space="preserve">been </w:t>
      </w:r>
      <w:r w:rsidR="5FAF7FD4" w:rsidRPr="7E3CD882">
        <w:rPr>
          <w:rFonts w:ascii="Arial" w:eastAsia="Arial" w:hAnsi="Arial" w:cs="Arial"/>
        </w:rPr>
        <w:t>helping</w:t>
      </w:r>
      <w:r w:rsidR="5FAF7FD4" w:rsidRPr="635066DC">
        <w:rPr>
          <w:rFonts w:ascii="Arial" w:eastAsia="Arial" w:hAnsi="Arial" w:cs="Arial"/>
        </w:rPr>
        <w:t xml:space="preserve"> </w:t>
      </w:r>
      <w:r w:rsidR="5FAF7FD4" w:rsidRPr="0458AAC8">
        <w:rPr>
          <w:rFonts w:ascii="Arial" w:eastAsia="Arial" w:hAnsi="Arial" w:cs="Arial"/>
        </w:rPr>
        <w:t xml:space="preserve">the </w:t>
      </w:r>
      <w:r w:rsidR="06FCF1C6" w:rsidRPr="3623B277">
        <w:rPr>
          <w:rFonts w:ascii="Arial" w:eastAsia="Arial" w:hAnsi="Arial" w:cs="Arial"/>
        </w:rPr>
        <w:t>‘</w:t>
      </w:r>
      <w:r w:rsidR="5FAF7FD4" w:rsidRPr="7546ED4F">
        <w:rPr>
          <w:rFonts w:ascii="Arial" w:eastAsia="Arial" w:hAnsi="Arial" w:cs="Arial"/>
        </w:rPr>
        <w:t xml:space="preserve">Earth </w:t>
      </w:r>
      <w:r w:rsidR="193A8BDF" w:rsidRPr="4A46501D">
        <w:rPr>
          <w:rFonts w:ascii="Arial" w:eastAsia="Arial" w:hAnsi="Arial" w:cs="Arial"/>
        </w:rPr>
        <w:t>Heals’</w:t>
      </w:r>
      <w:r w:rsidR="5FAF7FD4" w:rsidRPr="7F31001C">
        <w:rPr>
          <w:rFonts w:ascii="Arial" w:eastAsia="Arial" w:hAnsi="Arial" w:cs="Arial"/>
        </w:rPr>
        <w:t xml:space="preserve"> which </w:t>
      </w:r>
      <w:r w:rsidR="7E3180C8" w:rsidRPr="58183171">
        <w:rPr>
          <w:rFonts w:ascii="Arial" w:eastAsia="Arial" w:hAnsi="Arial" w:cs="Arial"/>
        </w:rPr>
        <w:t xml:space="preserve">focuses </w:t>
      </w:r>
      <w:r w:rsidR="7E3180C8" w:rsidRPr="0D46DB46">
        <w:rPr>
          <w:rFonts w:ascii="Arial" w:eastAsia="Arial" w:hAnsi="Arial" w:cs="Arial"/>
        </w:rPr>
        <w:t xml:space="preserve">on </w:t>
      </w:r>
      <w:r w:rsidR="6F90FCD8" w:rsidRPr="5C6F958E">
        <w:rPr>
          <w:rFonts w:ascii="Arial" w:eastAsia="Arial" w:hAnsi="Arial" w:cs="Arial"/>
        </w:rPr>
        <w:t xml:space="preserve">environmental </w:t>
      </w:r>
      <w:r w:rsidR="6F90FCD8" w:rsidRPr="5577951C">
        <w:rPr>
          <w:rFonts w:ascii="Arial" w:eastAsia="Arial" w:hAnsi="Arial" w:cs="Arial"/>
        </w:rPr>
        <w:t>sustainability</w:t>
      </w:r>
      <w:r w:rsidR="4D0E27E4" w:rsidRPr="1BAA6432">
        <w:rPr>
          <w:rFonts w:ascii="Arial" w:eastAsia="Arial" w:hAnsi="Arial" w:cs="Arial"/>
        </w:rPr>
        <w:t>.</w:t>
      </w:r>
      <w:r w:rsidR="00FE3E4F">
        <w:rPr>
          <w:rFonts w:ascii="Arial" w:eastAsia="Arial" w:hAnsi="Arial" w:cs="Arial"/>
        </w:rPr>
        <w:t xml:space="preserve"> </w:t>
      </w:r>
      <w:r w:rsidR="00FF5C6E">
        <w:rPr>
          <w:rFonts w:ascii="Arial" w:eastAsia="Arial" w:hAnsi="Arial" w:cs="Arial"/>
        </w:rPr>
        <w:t>On</w:t>
      </w:r>
      <w:r w:rsidR="00BD47EC">
        <w:rPr>
          <w:rFonts w:ascii="Arial" w:eastAsia="Arial" w:hAnsi="Arial" w:cs="Arial"/>
        </w:rPr>
        <w:t xml:space="preserve"> the grounds of the</w:t>
      </w:r>
      <w:r w:rsidR="00755484">
        <w:rPr>
          <w:rFonts w:ascii="Arial" w:eastAsia="Arial" w:hAnsi="Arial" w:cs="Arial"/>
        </w:rPr>
        <w:t xml:space="preserve"> school</w:t>
      </w:r>
      <w:r w:rsidR="003B4F3D">
        <w:rPr>
          <w:rFonts w:ascii="Arial" w:eastAsia="Arial" w:hAnsi="Arial" w:cs="Arial"/>
        </w:rPr>
        <w:t>,</w:t>
      </w:r>
      <w:r w:rsidR="00755484">
        <w:rPr>
          <w:rFonts w:ascii="Arial" w:eastAsia="Arial" w:hAnsi="Arial" w:cs="Arial"/>
        </w:rPr>
        <w:t xml:space="preserve"> </w:t>
      </w:r>
      <w:r w:rsidR="00003B41">
        <w:rPr>
          <w:rFonts w:ascii="Arial" w:eastAsia="Arial" w:hAnsi="Arial" w:cs="Arial"/>
        </w:rPr>
        <w:t xml:space="preserve">a small section has been </w:t>
      </w:r>
      <w:r w:rsidR="002374C6">
        <w:rPr>
          <w:rFonts w:ascii="Arial" w:eastAsia="Arial" w:hAnsi="Arial" w:cs="Arial"/>
        </w:rPr>
        <w:t>ke</w:t>
      </w:r>
      <w:r w:rsidR="003713E9">
        <w:rPr>
          <w:rFonts w:ascii="Arial" w:eastAsia="Arial" w:hAnsi="Arial" w:cs="Arial"/>
        </w:rPr>
        <w:t xml:space="preserve">pt raw for educational </w:t>
      </w:r>
      <w:r w:rsidR="003B0A90">
        <w:rPr>
          <w:rFonts w:ascii="Arial" w:eastAsia="Arial" w:hAnsi="Arial" w:cs="Arial"/>
        </w:rPr>
        <w:t xml:space="preserve">purposes </w:t>
      </w:r>
      <w:r w:rsidR="00A34ACF">
        <w:rPr>
          <w:rFonts w:ascii="Arial" w:eastAsia="Arial" w:hAnsi="Arial" w:cs="Arial"/>
        </w:rPr>
        <w:t>known to pupils</w:t>
      </w:r>
      <w:r w:rsidR="00177DF7">
        <w:rPr>
          <w:rFonts w:ascii="Arial" w:eastAsia="Arial" w:hAnsi="Arial" w:cs="Arial"/>
        </w:rPr>
        <w:t xml:space="preserve"> as </w:t>
      </w:r>
      <w:r w:rsidR="002E3B7E">
        <w:rPr>
          <w:rFonts w:ascii="Arial" w:eastAsia="Arial" w:hAnsi="Arial" w:cs="Arial"/>
        </w:rPr>
        <w:t xml:space="preserve">a </w:t>
      </w:r>
      <w:r w:rsidR="00314B59">
        <w:rPr>
          <w:rFonts w:ascii="Arial" w:eastAsia="Arial" w:hAnsi="Arial" w:cs="Arial"/>
        </w:rPr>
        <w:t>‘Forest School’</w:t>
      </w:r>
      <w:r w:rsidR="00755484">
        <w:rPr>
          <w:rFonts w:ascii="Arial" w:eastAsia="Arial" w:hAnsi="Arial" w:cs="Arial"/>
        </w:rPr>
        <w:t xml:space="preserve"> </w:t>
      </w:r>
      <w:r w:rsidR="001920F5">
        <w:rPr>
          <w:rFonts w:ascii="Arial" w:eastAsia="Arial" w:hAnsi="Arial" w:cs="Arial"/>
        </w:rPr>
        <w:t>school</w:t>
      </w:r>
      <w:r w:rsidR="00A34ACF">
        <w:rPr>
          <w:rFonts w:ascii="Arial" w:eastAsia="Arial" w:hAnsi="Arial" w:cs="Arial"/>
        </w:rPr>
        <w:t xml:space="preserve">. Here the children can </w:t>
      </w:r>
      <w:r w:rsidR="00A856A4">
        <w:rPr>
          <w:rFonts w:ascii="Arial" w:eastAsia="Arial" w:hAnsi="Arial" w:cs="Arial"/>
        </w:rPr>
        <w:t xml:space="preserve">delve into </w:t>
      </w:r>
      <w:r w:rsidR="00342D47">
        <w:rPr>
          <w:rFonts w:ascii="Arial" w:eastAsia="Arial" w:hAnsi="Arial" w:cs="Arial"/>
        </w:rPr>
        <w:t xml:space="preserve">how </w:t>
      </w:r>
      <w:r w:rsidR="001B7FCE">
        <w:rPr>
          <w:rFonts w:ascii="Arial" w:eastAsia="Arial" w:hAnsi="Arial" w:cs="Arial"/>
        </w:rPr>
        <w:t>the ecos</w:t>
      </w:r>
      <w:r w:rsidR="00021AFE">
        <w:rPr>
          <w:rFonts w:ascii="Arial" w:eastAsia="Arial" w:hAnsi="Arial" w:cs="Arial"/>
        </w:rPr>
        <w:t xml:space="preserve">ystem </w:t>
      </w:r>
      <w:r w:rsidR="00435144">
        <w:rPr>
          <w:rFonts w:ascii="Arial" w:eastAsia="Arial" w:hAnsi="Arial" w:cs="Arial"/>
        </w:rPr>
        <w:t>works</w:t>
      </w:r>
      <w:r w:rsidR="00D328D6">
        <w:rPr>
          <w:rFonts w:ascii="Arial" w:eastAsia="Arial" w:hAnsi="Arial" w:cs="Arial"/>
        </w:rPr>
        <w:t>,</w:t>
      </w:r>
      <w:r w:rsidR="0032147A">
        <w:rPr>
          <w:rFonts w:ascii="Arial" w:eastAsia="Arial" w:hAnsi="Arial" w:cs="Arial"/>
        </w:rPr>
        <w:t xml:space="preserve"> </w:t>
      </w:r>
      <w:r w:rsidR="00281905">
        <w:rPr>
          <w:rFonts w:ascii="Arial" w:eastAsia="Arial" w:hAnsi="Arial" w:cs="Arial"/>
        </w:rPr>
        <w:t>start</w:t>
      </w:r>
      <w:r w:rsidR="0032147A">
        <w:rPr>
          <w:rFonts w:ascii="Arial" w:eastAsia="Arial" w:hAnsi="Arial" w:cs="Arial"/>
        </w:rPr>
        <w:t>ing with the basics</w:t>
      </w:r>
      <w:r w:rsidR="00281905">
        <w:rPr>
          <w:rFonts w:ascii="Arial" w:eastAsia="Arial" w:hAnsi="Arial" w:cs="Arial"/>
        </w:rPr>
        <w:t xml:space="preserve"> of creating a sustainable </w:t>
      </w:r>
      <w:r w:rsidR="00D328D6">
        <w:rPr>
          <w:rFonts w:ascii="Arial" w:eastAsia="Arial" w:hAnsi="Arial" w:cs="Arial"/>
        </w:rPr>
        <w:t>environment</w:t>
      </w:r>
      <w:r w:rsidR="00AE6504">
        <w:rPr>
          <w:rFonts w:ascii="Arial" w:eastAsia="Arial" w:hAnsi="Arial" w:cs="Arial"/>
        </w:rPr>
        <w:t xml:space="preserve"> through practice and </w:t>
      </w:r>
      <w:r w:rsidR="00283233">
        <w:rPr>
          <w:rFonts w:ascii="Arial" w:eastAsia="Arial" w:hAnsi="Arial" w:cs="Arial"/>
        </w:rPr>
        <w:t>testing</w:t>
      </w:r>
      <w:r w:rsidR="00D328D6">
        <w:rPr>
          <w:rFonts w:ascii="Arial" w:eastAsia="Arial" w:hAnsi="Arial" w:cs="Arial"/>
        </w:rPr>
        <w:t>.</w:t>
      </w:r>
      <w:r w:rsidR="001920F5">
        <w:rPr>
          <w:rFonts w:ascii="Arial" w:eastAsia="Arial" w:hAnsi="Arial" w:cs="Arial"/>
        </w:rPr>
        <w:t xml:space="preserve"> </w:t>
      </w:r>
      <w:r w:rsidR="4D0E27E4" w:rsidRPr="011F439E">
        <w:rPr>
          <w:rFonts w:ascii="Arial" w:eastAsia="Arial" w:hAnsi="Arial" w:cs="Arial"/>
        </w:rPr>
        <w:t xml:space="preserve"> </w:t>
      </w:r>
      <w:r w:rsidR="5856FE11" w:rsidRPr="609B2C14">
        <w:rPr>
          <w:rFonts w:ascii="Arial" w:eastAsia="Arial" w:hAnsi="Arial" w:cs="Arial"/>
        </w:rPr>
        <w:t>Within the school</w:t>
      </w:r>
      <w:r w:rsidR="5856FE11" w:rsidRPr="5FD5C864">
        <w:rPr>
          <w:rFonts w:ascii="Arial" w:eastAsia="Arial" w:hAnsi="Arial" w:cs="Arial"/>
        </w:rPr>
        <w:t>,</w:t>
      </w:r>
      <w:r w:rsidR="6771E05F" w:rsidRPr="7C9CDA3C">
        <w:rPr>
          <w:rFonts w:ascii="Arial" w:eastAsia="Arial" w:hAnsi="Arial" w:cs="Arial"/>
        </w:rPr>
        <w:t xml:space="preserve"> </w:t>
      </w:r>
      <w:r w:rsidR="6771E05F" w:rsidRPr="4BFFDB67">
        <w:rPr>
          <w:rFonts w:ascii="Arial" w:eastAsia="Arial" w:hAnsi="Arial" w:cs="Arial"/>
        </w:rPr>
        <w:t>a</w:t>
      </w:r>
      <w:r w:rsidR="6771E05F" w:rsidRPr="6B47A39C">
        <w:rPr>
          <w:rFonts w:ascii="Arial" w:eastAsia="Arial" w:hAnsi="Arial" w:cs="Arial"/>
        </w:rPr>
        <w:t xml:space="preserve"> group</w:t>
      </w:r>
      <w:r w:rsidR="5856FE11" w:rsidRPr="7C9CDA3C">
        <w:rPr>
          <w:rFonts w:ascii="Arial" w:eastAsia="Arial" w:hAnsi="Arial" w:cs="Arial"/>
        </w:rPr>
        <w:t xml:space="preserve"> </w:t>
      </w:r>
      <w:r w:rsidR="2E8545D6" w:rsidRPr="7C9CDA3C">
        <w:rPr>
          <w:rFonts w:ascii="Arial" w:eastAsia="Arial" w:hAnsi="Arial" w:cs="Arial"/>
        </w:rPr>
        <w:t>of</w:t>
      </w:r>
      <w:r w:rsidR="5856FE11" w:rsidRPr="609B2C14">
        <w:rPr>
          <w:rFonts w:ascii="Arial" w:eastAsia="Arial" w:hAnsi="Arial" w:cs="Arial"/>
        </w:rPr>
        <w:t xml:space="preserve"> </w:t>
      </w:r>
      <w:r w:rsidR="5856FE11" w:rsidRPr="30BFC8AC">
        <w:rPr>
          <w:rFonts w:ascii="Arial" w:eastAsia="Arial" w:hAnsi="Arial" w:cs="Arial"/>
        </w:rPr>
        <w:t xml:space="preserve">children have been </w:t>
      </w:r>
      <w:r w:rsidR="5856FE11" w:rsidRPr="5B55C680">
        <w:rPr>
          <w:rFonts w:ascii="Arial" w:eastAsia="Arial" w:hAnsi="Arial" w:cs="Arial"/>
        </w:rPr>
        <w:t xml:space="preserve">elected </w:t>
      </w:r>
      <w:r w:rsidR="5856FE11" w:rsidRPr="5FD5C864">
        <w:rPr>
          <w:rFonts w:ascii="Arial" w:eastAsia="Arial" w:hAnsi="Arial" w:cs="Arial"/>
        </w:rPr>
        <w:t>to</w:t>
      </w:r>
      <w:r w:rsidR="5856FE11" w:rsidRPr="5B55C680">
        <w:rPr>
          <w:rFonts w:ascii="Arial" w:eastAsia="Arial" w:hAnsi="Arial" w:cs="Arial"/>
        </w:rPr>
        <w:t xml:space="preserve"> the </w:t>
      </w:r>
      <w:r w:rsidR="5856FE11" w:rsidRPr="5FD5C864">
        <w:rPr>
          <w:rFonts w:ascii="Arial" w:eastAsia="Arial" w:hAnsi="Arial" w:cs="Arial"/>
        </w:rPr>
        <w:t xml:space="preserve">school council which </w:t>
      </w:r>
      <w:r w:rsidR="5856FE11" w:rsidRPr="08118294">
        <w:rPr>
          <w:rFonts w:ascii="Arial" w:eastAsia="Arial" w:hAnsi="Arial" w:cs="Arial"/>
        </w:rPr>
        <w:t xml:space="preserve">helps the </w:t>
      </w:r>
      <w:r w:rsidR="09EE0982" w:rsidRPr="2D7FD5BD">
        <w:rPr>
          <w:rFonts w:ascii="Arial" w:eastAsia="Arial" w:hAnsi="Arial" w:cs="Arial"/>
        </w:rPr>
        <w:t xml:space="preserve">school community come up with </w:t>
      </w:r>
      <w:r w:rsidR="09EE0982" w:rsidRPr="547C186F">
        <w:rPr>
          <w:rFonts w:ascii="Arial" w:eastAsia="Arial" w:hAnsi="Arial" w:cs="Arial"/>
        </w:rPr>
        <w:t>strategic</w:t>
      </w:r>
      <w:r w:rsidR="09EE0982" w:rsidRPr="4636AF13">
        <w:rPr>
          <w:rFonts w:ascii="Arial" w:eastAsia="Arial" w:hAnsi="Arial" w:cs="Arial"/>
        </w:rPr>
        <w:t xml:space="preserve"> ideas for </w:t>
      </w:r>
      <w:r w:rsidR="09EE0982" w:rsidRPr="36C23FC3">
        <w:rPr>
          <w:rFonts w:ascii="Arial" w:eastAsia="Arial" w:hAnsi="Arial" w:cs="Arial"/>
        </w:rPr>
        <w:t>sustainability</w:t>
      </w:r>
      <w:r w:rsidR="09EE0982" w:rsidRPr="5D1FC353">
        <w:rPr>
          <w:rFonts w:ascii="Arial" w:eastAsia="Arial" w:hAnsi="Arial" w:cs="Arial"/>
        </w:rPr>
        <w:t xml:space="preserve"> within </w:t>
      </w:r>
      <w:r w:rsidR="09EE0982" w:rsidRPr="326979E5">
        <w:rPr>
          <w:rFonts w:ascii="Arial" w:eastAsia="Arial" w:hAnsi="Arial" w:cs="Arial"/>
        </w:rPr>
        <w:t>the school</w:t>
      </w:r>
      <w:r w:rsidR="0F58E0C3" w:rsidRPr="69296D41">
        <w:rPr>
          <w:rFonts w:ascii="Arial" w:eastAsia="Arial" w:hAnsi="Arial" w:cs="Arial"/>
        </w:rPr>
        <w:t>.</w:t>
      </w:r>
    </w:p>
    <w:p w14:paraId="4567D30A" w14:textId="1EECE430" w:rsidR="00717FB9" w:rsidRDefault="00717FB9" w:rsidP="659A1B75">
      <w:pPr>
        <w:spacing w:line="360" w:lineRule="auto"/>
        <w:jc w:val="both"/>
        <w:rPr>
          <w:rFonts w:ascii="Arial" w:eastAsia="Arial" w:hAnsi="Arial" w:cs="Arial"/>
        </w:rPr>
      </w:pPr>
      <w:r>
        <w:rPr>
          <w:rFonts w:ascii="Arial" w:eastAsia="Arial" w:hAnsi="Arial" w:cs="Arial"/>
        </w:rPr>
        <w:t xml:space="preserve">Below are the ideas </w:t>
      </w:r>
      <w:r w:rsidR="00781041">
        <w:rPr>
          <w:rFonts w:ascii="Arial" w:eastAsia="Arial" w:hAnsi="Arial" w:cs="Arial"/>
        </w:rPr>
        <w:t xml:space="preserve">that have been the focus of </w:t>
      </w:r>
      <w:r w:rsidR="003345EC">
        <w:rPr>
          <w:rFonts w:ascii="Arial" w:eastAsia="Arial" w:hAnsi="Arial" w:cs="Arial"/>
        </w:rPr>
        <w:t>the campaign</w:t>
      </w:r>
      <w:r w:rsidR="004358BA">
        <w:rPr>
          <w:rFonts w:ascii="Arial" w:eastAsia="Arial" w:hAnsi="Arial" w:cs="Arial"/>
        </w:rPr>
        <w:t>:</w:t>
      </w:r>
    </w:p>
    <w:p w14:paraId="3290BA6E" w14:textId="07421F2D" w:rsidR="00773D47" w:rsidRDefault="00602D0B" w:rsidP="659A1B75">
      <w:pPr>
        <w:spacing w:line="360" w:lineRule="auto"/>
        <w:jc w:val="both"/>
        <w:rPr>
          <w:rFonts w:ascii="Arial" w:eastAsia="Arial" w:hAnsi="Arial" w:cs="Arial"/>
        </w:rPr>
      </w:pPr>
      <w:r>
        <w:rPr>
          <w:rFonts w:ascii="Arial" w:eastAsia="Arial" w:hAnsi="Arial" w:cs="Arial"/>
          <w:noProof/>
        </w:rPr>
        <w:drawing>
          <wp:inline distT="0" distB="0" distL="0" distR="0" wp14:anchorId="5023C1F7" wp14:editId="54CF872F">
            <wp:extent cx="4581525" cy="3267075"/>
            <wp:effectExtent l="0" t="0" r="0" b="0"/>
            <wp:docPr id="161701210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006F115F" w:rsidRPr="13552A3D">
        <w:rPr>
          <w:rFonts w:ascii="Arial" w:eastAsia="Arial" w:hAnsi="Arial" w:cs="Arial"/>
          <w:b/>
          <w:bCs/>
          <w:sz w:val="28"/>
          <w:szCs w:val="28"/>
        </w:rPr>
        <w:t xml:space="preserve"> </w:t>
      </w:r>
    </w:p>
    <w:p w14:paraId="1C4CEB40" w14:textId="1F75FF97" w:rsidR="006F115F" w:rsidRPr="004A699F" w:rsidRDefault="00CF5195" w:rsidP="00330966">
      <w:pPr>
        <w:spacing w:line="360" w:lineRule="auto"/>
        <w:jc w:val="both"/>
        <w:rPr>
          <w:rFonts w:ascii="Arial" w:eastAsia="Arial" w:hAnsi="Arial" w:cs="Arial"/>
        </w:rPr>
      </w:pPr>
      <w:r>
        <w:rPr>
          <w:rFonts w:ascii="Arial" w:eastAsia="Arial" w:hAnsi="Arial" w:cs="Arial"/>
          <w:b/>
          <w:bCs/>
          <w:sz w:val="28"/>
          <w:szCs w:val="28"/>
        </w:rPr>
        <w:t xml:space="preserve">                   </w:t>
      </w:r>
      <w:r w:rsidR="006F115F" w:rsidRPr="13552A3D">
        <w:rPr>
          <w:rFonts w:ascii="Arial" w:eastAsia="Arial" w:hAnsi="Arial" w:cs="Arial"/>
          <w:sz w:val="20"/>
          <w:szCs w:val="20"/>
        </w:rPr>
        <w:t xml:space="preserve"> </w:t>
      </w:r>
      <w:r w:rsidR="006F115F" w:rsidRPr="13552A3D">
        <w:rPr>
          <w:rFonts w:ascii="Arial" w:eastAsia="Arial" w:hAnsi="Arial" w:cs="Arial"/>
        </w:rPr>
        <w:t xml:space="preserve">Figure 1: </w:t>
      </w:r>
      <w:r w:rsidR="006F115F" w:rsidRPr="004A699F">
        <w:rPr>
          <w:rFonts w:ascii="Arial" w:eastAsia="Arial" w:hAnsi="Arial" w:cs="Arial"/>
        </w:rPr>
        <w:t xml:space="preserve">Current </w:t>
      </w:r>
      <w:r w:rsidR="00A058F7" w:rsidRPr="13552A3D">
        <w:rPr>
          <w:rFonts w:ascii="Arial" w:eastAsia="Arial" w:hAnsi="Arial" w:cs="Arial"/>
        </w:rPr>
        <w:t xml:space="preserve">    </w:t>
      </w:r>
      <w:r w:rsidR="004A699F" w:rsidRPr="004A699F">
        <w:rPr>
          <w:rFonts w:ascii="Arial" w:eastAsia="Arial" w:hAnsi="Arial" w:cs="Arial"/>
        </w:rPr>
        <w:t>strategies</w:t>
      </w:r>
      <w:r w:rsidR="006F115F" w:rsidRPr="004A699F">
        <w:rPr>
          <w:rFonts w:ascii="Arial" w:eastAsia="Arial" w:hAnsi="Arial" w:cs="Arial"/>
        </w:rPr>
        <w:t xml:space="preserve"> </w:t>
      </w:r>
      <w:r w:rsidR="004A699F" w:rsidRPr="004A699F">
        <w:rPr>
          <w:rFonts w:ascii="Arial" w:eastAsia="Arial" w:hAnsi="Arial" w:cs="Arial"/>
        </w:rPr>
        <w:t>at Chilwell Croft</w:t>
      </w:r>
    </w:p>
    <w:p w14:paraId="0DE555E5" w14:textId="44A8D700" w:rsidR="008A0D42" w:rsidRDefault="008A4CD6" w:rsidP="00330966">
      <w:pPr>
        <w:spacing w:line="360" w:lineRule="auto"/>
        <w:jc w:val="both"/>
        <w:rPr>
          <w:rFonts w:ascii="Arial" w:eastAsia="Arial" w:hAnsi="Arial" w:cs="Arial"/>
          <w:b/>
          <w:bCs/>
          <w:sz w:val="28"/>
          <w:szCs w:val="28"/>
        </w:rPr>
      </w:pPr>
      <w:r w:rsidRPr="00330966">
        <w:rPr>
          <w:rFonts w:ascii="Arial" w:eastAsia="Arial" w:hAnsi="Arial" w:cs="Arial"/>
          <w:b/>
          <w:bCs/>
          <w:sz w:val="28"/>
          <w:szCs w:val="28"/>
        </w:rPr>
        <w:lastRenderedPageBreak/>
        <w:t>Energy</w:t>
      </w:r>
      <w:r w:rsidR="00817FB2" w:rsidRPr="00330966">
        <w:rPr>
          <w:rFonts w:ascii="Arial" w:eastAsia="Arial" w:hAnsi="Arial" w:cs="Arial"/>
          <w:b/>
          <w:bCs/>
          <w:sz w:val="28"/>
          <w:szCs w:val="28"/>
        </w:rPr>
        <w:t>:</w:t>
      </w:r>
    </w:p>
    <w:p w14:paraId="72E629BF" w14:textId="00018007" w:rsidR="006128CD" w:rsidRPr="00B91273" w:rsidRDefault="006128CD" w:rsidP="006128CD">
      <w:pPr>
        <w:pStyle w:val="ListParagraph"/>
        <w:numPr>
          <w:ilvl w:val="0"/>
          <w:numId w:val="4"/>
        </w:numPr>
        <w:spacing w:line="360" w:lineRule="auto"/>
        <w:jc w:val="both"/>
        <w:rPr>
          <w:rFonts w:ascii="Arial" w:eastAsia="Arial" w:hAnsi="Arial" w:cs="Arial"/>
          <w:b/>
          <w:bCs/>
        </w:rPr>
      </w:pPr>
      <w:r w:rsidRPr="00B91273">
        <w:rPr>
          <w:rFonts w:ascii="Arial" w:eastAsia="Arial" w:hAnsi="Arial" w:cs="Arial"/>
        </w:rPr>
        <w:t xml:space="preserve">Lighting </w:t>
      </w:r>
    </w:p>
    <w:p w14:paraId="70CE2549" w14:textId="0CAB8C9F" w:rsidR="00ED4A14" w:rsidRPr="00B91273" w:rsidRDefault="00ED4A14" w:rsidP="006128CD">
      <w:pPr>
        <w:pStyle w:val="ListParagraph"/>
        <w:numPr>
          <w:ilvl w:val="0"/>
          <w:numId w:val="4"/>
        </w:numPr>
        <w:spacing w:line="360" w:lineRule="auto"/>
        <w:jc w:val="both"/>
        <w:rPr>
          <w:rFonts w:ascii="Arial" w:eastAsia="Arial" w:hAnsi="Arial" w:cs="Arial"/>
          <w:b/>
          <w:bCs/>
        </w:rPr>
      </w:pPr>
      <w:r w:rsidRPr="00B91273">
        <w:rPr>
          <w:rFonts w:ascii="Arial" w:eastAsia="Arial" w:hAnsi="Arial" w:cs="Arial"/>
        </w:rPr>
        <w:t>Heating and Insulation</w:t>
      </w:r>
    </w:p>
    <w:p w14:paraId="43533F1E" w14:textId="049768EE" w:rsidR="002D4845" w:rsidRPr="00B91273" w:rsidRDefault="000745FA" w:rsidP="002D4845">
      <w:pPr>
        <w:spacing w:line="360" w:lineRule="auto"/>
        <w:jc w:val="both"/>
        <w:rPr>
          <w:rFonts w:ascii="Arial" w:eastAsia="Arial" w:hAnsi="Arial" w:cs="Arial"/>
        </w:rPr>
      </w:pPr>
      <w:r w:rsidRPr="00B91273">
        <w:rPr>
          <w:rFonts w:ascii="Arial" w:eastAsia="Arial" w:hAnsi="Arial" w:cs="Arial"/>
        </w:rPr>
        <w:t xml:space="preserve">Students </w:t>
      </w:r>
      <w:r w:rsidR="009E38EC">
        <w:rPr>
          <w:rFonts w:ascii="Arial" w:eastAsia="Arial" w:hAnsi="Arial" w:cs="Arial"/>
        </w:rPr>
        <w:t xml:space="preserve">have been </w:t>
      </w:r>
      <w:r w:rsidR="00D7659B" w:rsidRPr="00B91273">
        <w:rPr>
          <w:rFonts w:ascii="Arial" w:eastAsia="Arial" w:hAnsi="Arial" w:cs="Arial"/>
        </w:rPr>
        <w:t>asked to design</w:t>
      </w:r>
      <w:r w:rsidR="00624A6C" w:rsidRPr="00B91273">
        <w:rPr>
          <w:rFonts w:ascii="Arial" w:eastAsia="Arial" w:hAnsi="Arial" w:cs="Arial"/>
        </w:rPr>
        <w:t xml:space="preserve"> and stick</w:t>
      </w:r>
      <w:r w:rsidR="00F13070" w:rsidRPr="00B91273">
        <w:rPr>
          <w:rFonts w:ascii="Arial" w:eastAsia="Arial" w:hAnsi="Arial" w:cs="Arial"/>
        </w:rPr>
        <w:t xml:space="preserve"> </w:t>
      </w:r>
      <w:r w:rsidR="002166C0" w:rsidRPr="00B91273">
        <w:rPr>
          <w:rFonts w:ascii="Arial" w:eastAsia="Arial" w:hAnsi="Arial" w:cs="Arial"/>
        </w:rPr>
        <w:t>labels</w:t>
      </w:r>
      <w:r w:rsidR="00F13070" w:rsidRPr="00B91273">
        <w:rPr>
          <w:rFonts w:ascii="Arial" w:eastAsia="Arial" w:hAnsi="Arial" w:cs="Arial"/>
        </w:rPr>
        <w:t xml:space="preserve"> </w:t>
      </w:r>
      <w:r w:rsidR="002166C0" w:rsidRPr="00B91273">
        <w:rPr>
          <w:rFonts w:ascii="Arial" w:eastAsia="Arial" w:hAnsi="Arial" w:cs="Arial"/>
        </w:rPr>
        <w:t>for switches around the school</w:t>
      </w:r>
      <w:r w:rsidR="00085CA9" w:rsidRPr="00B91273">
        <w:rPr>
          <w:rFonts w:ascii="Arial" w:eastAsia="Arial" w:hAnsi="Arial" w:cs="Arial"/>
        </w:rPr>
        <w:t xml:space="preserve">. </w:t>
      </w:r>
      <w:r w:rsidR="002D4845" w:rsidRPr="00B91273">
        <w:rPr>
          <w:rFonts w:ascii="Arial" w:eastAsia="Arial" w:hAnsi="Arial" w:cs="Arial"/>
        </w:rPr>
        <w:t>One label for switches that should be switched off after usage, and another for switches that must be always on.</w:t>
      </w:r>
      <w:r w:rsidR="00601F35">
        <w:rPr>
          <w:rFonts w:ascii="Arial" w:eastAsia="Arial" w:hAnsi="Arial" w:cs="Arial"/>
        </w:rPr>
        <w:t xml:space="preserve"> Simple and instant implementation.</w:t>
      </w:r>
    </w:p>
    <w:p w14:paraId="6BA92E8C" w14:textId="77777777" w:rsidR="002D4845" w:rsidRPr="00B91273" w:rsidRDefault="002D4845" w:rsidP="002D4845">
      <w:pPr>
        <w:spacing w:line="360" w:lineRule="auto"/>
        <w:jc w:val="both"/>
        <w:rPr>
          <w:rFonts w:ascii="Arial" w:eastAsia="Arial" w:hAnsi="Arial" w:cs="Arial"/>
        </w:rPr>
      </w:pPr>
      <w:r w:rsidRPr="00B91273">
        <w:rPr>
          <w:rFonts w:ascii="Arial" w:eastAsia="Arial" w:hAnsi="Arial" w:cs="Arial"/>
        </w:rPr>
        <w:t>LED lightbulbs utilise around 60% less energy than traditional bulbs, saving energy, emissions, and money.</w:t>
      </w:r>
    </w:p>
    <w:p w14:paraId="546BAA18" w14:textId="77777777" w:rsidR="002D4845" w:rsidRPr="00B91273" w:rsidRDefault="002D4845" w:rsidP="002D4845">
      <w:pPr>
        <w:spacing w:line="360" w:lineRule="auto"/>
        <w:jc w:val="both"/>
        <w:rPr>
          <w:rFonts w:ascii="Arial" w:eastAsia="Arial" w:hAnsi="Arial" w:cs="Arial"/>
        </w:rPr>
      </w:pPr>
      <w:r w:rsidRPr="00B91273">
        <w:rPr>
          <w:rFonts w:ascii="Arial" w:eastAsia="Arial" w:hAnsi="Arial" w:cs="Arial"/>
        </w:rPr>
        <w:t>Using as much natural light as feasible in the school facility. The walls and surfaces should be painted white to reflect light around the room.</w:t>
      </w:r>
    </w:p>
    <w:p w14:paraId="656CA672" w14:textId="500ABA70" w:rsidR="00A96165" w:rsidRDefault="002D4845" w:rsidP="002D4845">
      <w:pPr>
        <w:spacing w:line="360" w:lineRule="auto"/>
        <w:jc w:val="both"/>
        <w:rPr>
          <w:rFonts w:ascii="Arial" w:eastAsia="Arial" w:hAnsi="Arial" w:cs="Arial"/>
        </w:rPr>
      </w:pPr>
      <w:r w:rsidRPr="00B91273">
        <w:rPr>
          <w:rFonts w:ascii="Arial" w:eastAsia="Arial" w:hAnsi="Arial" w:cs="Arial"/>
        </w:rPr>
        <w:t>Installing automatic lighting controls that turn off lights when no one is there</w:t>
      </w:r>
      <w:r w:rsidR="00757022">
        <w:rPr>
          <w:rFonts w:ascii="Arial" w:eastAsia="Arial" w:hAnsi="Arial" w:cs="Arial"/>
        </w:rPr>
        <w:t xml:space="preserve"> is already </w:t>
      </w:r>
      <w:r w:rsidR="008749A2">
        <w:rPr>
          <w:rFonts w:ascii="Arial" w:eastAsia="Arial" w:hAnsi="Arial" w:cs="Arial"/>
        </w:rPr>
        <w:t xml:space="preserve">installed in </w:t>
      </w:r>
      <w:r w:rsidR="00A6393F">
        <w:rPr>
          <w:rFonts w:ascii="Arial" w:eastAsia="Arial" w:hAnsi="Arial" w:cs="Arial"/>
        </w:rPr>
        <w:t>classrooms</w:t>
      </w:r>
      <w:r w:rsidR="00657550">
        <w:rPr>
          <w:rFonts w:ascii="Arial" w:eastAsia="Arial" w:hAnsi="Arial" w:cs="Arial"/>
        </w:rPr>
        <w:t>.</w:t>
      </w:r>
    </w:p>
    <w:p w14:paraId="39393FB5" w14:textId="34D9EADA" w:rsidR="000A6131" w:rsidRDefault="00C06666" w:rsidP="002D4845">
      <w:pPr>
        <w:spacing w:line="360" w:lineRule="auto"/>
        <w:jc w:val="both"/>
        <w:rPr>
          <w:rFonts w:ascii="Arial" w:eastAsia="Arial" w:hAnsi="Arial" w:cs="Arial"/>
        </w:rPr>
      </w:pPr>
      <w:r w:rsidRPr="00C06666">
        <w:rPr>
          <w:rFonts w:ascii="Arial" w:eastAsia="Arial" w:hAnsi="Arial" w:cs="Arial"/>
        </w:rPr>
        <w:t>Using as much natural ventilation as possible to lessen the demand for heating and cooling. Closing blinds on hot days, opening windows in the morning to let in cold air closing them when it gets hot, and closing doors and windows when it becomes cold. Examining the sources of heat loss and repairing holes.</w:t>
      </w:r>
    </w:p>
    <w:p w14:paraId="2D98BDB7" w14:textId="2B6E3F9D" w:rsidR="007545DD" w:rsidRDefault="007545DD" w:rsidP="002D4845">
      <w:pPr>
        <w:spacing w:line="360" w:lineRule="auto"/>
        <w:jc w:val="both"/>
        <w:rPr>
          <w:rFonts w:ascii="Arial" w:eastAsia="Arial" w:hAnsi="Arial" w:cs="Arial"/>
        </w:rPr>
      </w:pPr>
      <w:r>
        <w:rPr>
          <w:rFonts w:ascii="Arial" w:eastAsia="Arial" w:hAnsi="Arial" w:cs="Arial"/>
        </w:rPr>
        <w:t xml:space="preserve">Creating a whole school culture of energy conservation </w:t>
      </w:r>
      <w:r w:rsidR="000F37D2">
        <w:rPr>
          <w:rFonts w:ascii="Arial" w:eastAsia="Arial" w:hAnsi="Arial" w:cs="Arial"/>
        </w:rPr>
        <w:t xml:space="preserve">and </w:t>
      </w:r>
      <w:r w:rsidR="002D2E6A">
        <w:rPr>
          <w:rFonts w:ascii="Arial" w:eastAsia="Arial" w:hAnsi="Arial" w:cs="Arial"/>
        </w:rPr>
        <w:t>making the students understand</w:t>
      </w:r>
      <w:r w:rsidR="005565B8">
        <w:rPr>
          <w:rFonts w:ascii="Arial" w:eastAsia="Arial" w:hAnsi="Arial" w:cs="Arial"/>
        </w:rPr>
        <w:t>, every unit of energy consumed uses up natural resources on our pla</w:t>
      </w:r>
      <w:r w:rsidR="00B247CB">
        <w:rPr>
          <w:rFonts w:ascii="Arial" w:eastAsia="Arial" w:hAnsi="Arial" w:cs="Arial"/>
        </w:rPr>
        <w:t xml:space="preserve">net. </w:t>
      </w:r>
      <w:r w:rsidR="008F121E">
        <w:rPr>
          <w:rFonts w:ascii="Arial" w:eastAsia="Arial" w:hAnsi="Arial" w:cs="Arial"/>
        </w:rPr>
        <w:t>Energy saved means resources saved.</w:t>
      </w:r>
    </w:p>
    <w:p w14:paraId="4F87B53B" w14:textId="77777777" w:rsidR="00AC7F57" w:rsidRDefault="00AC7F57" w:rsidP="002D4845">
      <w:pPr>
        <w:spacing w:line="360" w:lineRule="auto"/>
        <w:jc w:val="both"/>
        <w:rPr>
          <w:rFonts w:ascii="Arial" w:eastAsia="Arial" w:hAnsi="Arial" w:cs="Arial"/>
        </w:rPr>
      </w:pPr>
    </w:p>
    <w:p w14:paraId="5AC8326F" w14:textId="3689D398" w:rsidR="00AC7F57" w:rsidRPr="00B91273" w:rsidRDefault="00AC7F57" w:rsidP="002D4845">
      <w:pPr>
        <w:spacing w:line="360" w:lineRule="auto"/>
        <w:jc w:val="both"/>
        <w:rPr>
          <w:rFonts w:ascii="Arial" w:eastAsia="Arial" w:hAnsi="Arial" w:cs="Arial"/>
        </w:rPr>
      </w:pPr>
    </w:p>
    <w:p w14:paraId="1ACE9433" w14:textId="728F8B0A" w:rsidR="72A18B9D" w:rsidRDefault="00617B52" w:rsidP="72A18B9D">
      <w:pPr>
        <w:spacing w:line="360" w:lineRule="auto"/>
        <w:jc w:val="both"/>
        <w:rPr>
          <w:rFonts w:ascii="Arial" w:eastAsia="Arial" w:hAnsi="Arial" w:cs="Arial"/>
          <w:b/>
          <w:bCs/>
          <w:sz w:val="28"/>
          <w:szCs w:val="28"/>
        </w:rPr>
      </w:pPr>
      <w:r>
        <w:rPr>
          <w:rFonts w:ascii="Arial" w:eastAsia="Arial" w:hAnsi="Arial" w:cs="Arial"/>
          <w:b/>
          <w:bCs/>
          <w:sz w:val="28"/>
          <w:szCs w:val="28"/>
        </w:rPr>
        <w:t>Waste and Recycling</w:t>
      </w:r>
      <w:r w:rsidR="000669B4">
        <w:rPr>
          <w:rFonts w:ascii="Arial" w:eastAsia="Arial" w:hAnsi="Arial" w:cs="Arial"/>
          <w:b/>
          <w:bCs/>
          <w:sz w:val="28"/>
          <w:szCs w:val="28"/>
        </w:rPr>
        <w:t>:</w:t>
      </w:r>
    </w:p>
    <w:p w14:paraId="4F7BA88D" w14:textId="190F98D8" w:rsidR="000669B4" w:rsidRDefault="00376171" w:rsidP="000669B4">
      <w:pPr>
        <w:pStyle w:val="ListParagraph"/>
        <w:numPr>
          <w:ilvl w:val="0"/>
          <w:numId w:val="5"/>
        </w:numPr>
        <w:spacing w:line="360" w:lineRule="auto"/>
        <w:jc w:val="both"/>
        <w:rPr>
          <w:rFonts w:ascii="Arial" w:eastAsia="Arial" w:hAnsi="Arial" w:cs="Arial"/>
        </w:rPr>
      </w:pPr>
      <w:r>
        <w:rPr>
          <w:rFonts w:ascii="Arial" w:eastAsia="Arial" w:hAnsi="Arial" w:cs="Arial"/>
        </w:rPr>
        <w:t>Refuse</w:t>
      </w:r>
      <w:r w:rsidR="001A2FC3">
        <w:rPr>
          <w:rFonts w:ascii="Arial" w:eastAsia="Arial" w:hAnsi="Arial" w:cs="Arial"/>
        </w:rPr>
        <w:t>/Reuse</w:t>
      </w:r>
    </w:p>
    <w:p w14:paraId="1A40EA1B" w14:textId="12CE7ABA" w:rsidR="00376171" w:rsidRPr="000669B4" w:rsidRDefault="00376171" w:rsidP="000669B4">
      <w:pPr>
        <w:pStyle w:val="ListParagraph"/>
        <w:numPr>
          <w:ilvl w:val="0"/>
          <w:numId w:val="5"/>
        </w:numPr>
        <w:spacing w:line="360" w:lineRule="auto"/>
        <w:jc w:val="both"/>
        <w:rPr>
          <w:rFonts w:ascii="Arial" w:eastAsia="Arial" w:hAnsi="Arial" w:cs="Arial"/>
        </w:rPr>
      </w:pPr>
      <w:r>
        <w:rPr>
          <w:rFonts w:ascii="Arial" w:eastAsia="Arial" w:hAnsi="Arial" w:cs="Arial"/>
        </w:rPr>
        <w:t>Reduce</w:t>
      </w:r>
    </w:p>
    <w:p w14:paraId="15A2C66F" w14:textId="2E02C26B" w:rsidR="55647A77" w:rsidRDefault="55647A77" w:rsidP="55647A77">
      <w:pPr>
        <w:spacing w:line="360" w:lineRule="auto"/>
        <w:rPr>
          <w:rFonts w:ascii="Arial" w:eastAsia="Arial" w:hAnsi="Arial" w:cs="Arial"/>
        </w:rPr>
      </w:pPr>
    </w:p>
    <w:p w14:paraId="1CDB677B" w14:textId="2F3AAFD8" w:rsidR="007F3CA2" w:rsidRPr="007F3CA2" w:rsidRDefault="00A7433A" w:rsidP="007F3CA2">
      <w:pPr>
        <w:spacing w:line="360" w:lineRule="auto"/>
        <w:jc w:val="both"/>
        <w:rPr>
          <w:rFonts w:ascii="Arial" w:eastAsia="Arial" w:hAnsi="Arial" w:cs="Arial"/>
          <w:bCs/>
        </w:rPr>
      </w:pPr>
      <w:r>
        <w:rPr>
          <w:rFonts w:ascii="Arial" w:eastAsia="Arial" w:hAnsi="Arial" w:cs="Arial"/>
          <w:bCs/>
        </w:rPr>
        <w:t xml:space="preserve">Primary schools </w:t>
      </w:r>
      <w:r w:rsidR="009C5558">
        <w:rPr>
          <w:rFonts w:ascii="Arial" w:eastAsia="Arial" w:hAnsi="Arial" w:cs="Arial"/>
          <w:bCs/>
        </w:rPr>
        <w:t>produce</w:t>
      </w:r>
      <w:r w:rsidR="001E3B3A">
        <w:rPr>
          <w:rFonts w:ascii="Arial" w:eastAsia="Arial" w:hAnsi="Arial" w:cs="Arial"/>
          <w:bCs/>
        </w:rPr>
        <w:t xml:space="preserve"> a</w:t>
      </w:r>
      <w:r w:rsidR="00D91FEA">
        <w:rPr>
          <w:rFonts w:ascii="Arial" w:eastAsia="Arial" w:hAnsi="Arial" w:cs="Arial"/>
          <w:bCs/>
        </w:rPr>
        <w:t xml:space="preserve">n estimated </w:t>
      </w:r>
      <w:r w:rsidR="00492EEA">
        <w:rPr>
          <w:rFonts w:ascii="Arial" w:eastAsia="Arial" w:hAnsi="Arial" w:cs="Arial"/>
          <w:bCs/>
        </w:rPr>
        <w:t>45kg of waste</w:t>
      </w:r>
      <w:r w:rsidR="004E1E94">
        <w:rPr>
          <w:rFonts w:ascii="Arial" w:eastAsia="Arial" w:hAnsi="Arial" w:cs="Arial"/>
          <w:bCs/>
        </w:rPr>
        <w:t xml:space="preserve">. Which contributes to </w:t>
      </w:r>
      <w:r w:rsidR="00E123BA">
        <w:rPr>
          <w:rFonts w:ascii="Arial" w:eastAsia="Arial" w:hAnsi="Arial" w:cs="Arial"/>
          <w:bCs/>
        </w:rPr>
        <w:t>more than 250,000</w:t>
      </w:r>
      <w:r w:rsidR="00F87EE9">
        <w:rPr>
          <w:rFonts w:ascii="Arial" w:eastAsia="Arial" w:hAnsi="Arial" w:cs="Arial"/>
          <w:bCs/>
        </w:rPr>
        <w:t xml:space="preserve"> tonnes </w:t>
      </w:r>
      <w:r w:rsidR="00F418A9">
        <w:rPr>
          <w:rFonts w:ascii="Arial" w:eastAsia="Arial" w:hAnsi="Arial" w:cs="Arial"/>
          <w:bCs/>
        </w:rPr>
        <w:t>of waste annually.</w:t>
      </w:r>
      <w:r w:rsidR="007F3CA2" w:rsidRPr="007F3CA2">
        <w:t xml:space="preserve"> </w:t>
      </w:r>
      <w:r w:rsidR="007F3CA2" w:rsidRPr="007F3CA2">
        <w:rPr>
          <w:rFonts w:ascii="Arial" w:eastAsia="Arial" w:hAnsi="Arial" w:cs="Arial"/>
          <w:bCs/>
        </w:rPr>
        <w:t xml:space="preserve">Students are encouraged to research the most discarded objects. </w:t>
      </w:r>
      <w:r w:rsidR="007F3CA2" w:rsidRPr="007F3CA2">
        <w:rPr>
          <w:rFonts w:ascii="Arial" w:eastAsia="Arial" w:hAnsi="Arial" w:cs="Arial"/>
          <w:bCs/>
        </w:rPr>
        <w:lastRenderedPageBreak/>
        <w:t>Elected eco-assistants can sort through rubbish</w:t>
      </w:r>
      <w:r w:rsidR="00D06DD6">
        <w:rPr>
          <w:rFonts w:ascii="Arial" w:eastAsia="Arial" w:hAnsi="Arial" w:cs="Arial"/>
          <w:bCs/>
        </w:rPr>
        <w:t xml:space="preserve"> including lost property</w:t>
      </w:r>
      <w:r w:rsidR="007F3CA2" w:rsidRPr="007F3CA2">
        <w:rPr>
          <w:rFonts w:ascii="Arial" w:eastAsia="Arial" w:hAnsi="Arial" w:cs="Arial"/>
          <w:bCs/>
        </w:rPr>
        <w:t xml:space="preserve">, recording the sorts and quantities of products. </w:t>
      </w:r>
    </w:p>
    <w:p w14:paraId="217BFF6C" w14:textId="110B7387" w:rsidR="4AE1BFE0" w:rsidRDefault="007F3CA2" w:rsidP="007F3CA2">
      <w:pPr>
        <w:spacing w:line="360" w:lineRule="auto"/>
        <w:jc w:val="both"/>
        <w:rPr>
          <w:rFonts w:ascii="Arial" w:eastAsia="Arial" w:hAnsi="Arial" w:cs="Arial"/>
          <w:bCs/>
        </w:rPr>
      </w:pPr>
      <w:r w:rsidRPr="007F3CA2">
        <w:rPr>
          <w:rFonts w:ascii="Arial" w:eastAsia="Arial" w:hAnsi="Arial" w:cs="Arial"/>
          <w:bCs/>
        </w:rPr>
        <w:t>Once the data have been examined, putting them together can help identify the most often thrown items. Then the question becomes, can these be recycled? Are there any items in the school that are no longer required?</w:t>
      </w:r>
      <w:r w:rsidR="00D70C04">
        <w:rPr>
          <w:rFonts w:ascii="Arial" w:eastAsia="Arial" w:hAnsi="Arial" w:cs="Arial"/>
          <w:bCs/>
        </w:rPr>
        <w:t xml:space="preserve"> </w:t>
      </w:r>
    </w:p>
    <w:p w14:paraId="117E6CFE" w14:textId="0A561600" w:rsidR="00E0359C" w:rsidRPr="00E0359C" w:rsidRDefault="00E0359C" w:rsidP="00E0359C">
      <w:pPr>
        <w:spacing w:line="360" w:lineRule="auto"/>
        <w:jc w:val="both"/>
        <w:rPr>
          <w:rFonts w:ascii="Arial" w:eastAsia="Arial" w:hAnsi="Arial" w:cs="Arial"/>
          <w:bCs/>
        </w:rPr>
      </w:pPr>
      <w:r w:rsidRPr="00E0359C">
        <w:rPr>
          <w:rFonts w:ascii="Arial" w:eastAsia="Arial" w:hAnsi="Arial" w:cs="Arial"/>
          <w:bCs/>
        </w:rPr>
        <w:t>After the pupils have prevented and repurposed as much rubbish as possible, recycle as much as possible</w:t>
      </w:r>
      <w:r w:rsidR="00FA521F">
        <w:rPr>
          <w:rFonts w:ascii="Arial" w:eastAsia="Arial" w:hAnsi="Arial" w:cs="Arial"/>
          <w:bCs/>
        </w:rPr>
        <w:t xml:space="preserve"> and </w:t>
      </w:r>
      <w:r w:rsidR="00D81FF1">
        <w:rPr>
          <w:rFonts w:ascii="Arial" w:eastAsia="Arial" w:hAnsi="Arial" w:cs="Arial"/>
          <w:bCs/>
        </w:rPr>
        <w:t>reuse</w:t>
      </w:r>
      <w:r w:rsidR="00FA521F">
        <w:rPr>
          <w:rFonts w:ascii="Arial" w:eastAsia="Arial" w:hAnsi="Arial" w:cs="Arial"/>
          <w:bCs/>
        </w:rPr>
        <w:t>.</w:t>
      </w:r>
    </w:p>
    <w:p w14:paraId="3A27FC9A" w14:textId="3B73F38E" w:rsidR="00E0359C" w:rsidRPr="00E0359C" w:rsidRDefault="00E0359C" w:rsidP="00E0359C">
      <w:pPr>
        <w:spacing w:line="360" w:lineRule="auto"/>
        <w:jc w:val="both"/>
        <w:rPr>
          <w:rFonts w:ascii="Arial" w:eastAsia="Arial" w:hAnsi="Arial" w:cs="Arial"/>
          <w:bCs/>
        </w:rPr>
      </w:pPr>
      <w:r w:rsidRPr="00E0359C">
        <w:rPr>
          <w:rFonts w:ascii="Arial" w:eastAsia="Arial" w:hAnsi="Arial" w:cs="Arial"/>
          <w:bCs/>
        </w:rPr>
        <w:t xml:space="preserve">Many products at Chilwell Croft Academy, particularly natural materials including paper and </w:t>
      </w:r>
      <w:r>
        <w:rPr>
          <w:rFonts w:ascii="Arial" w:eastAsia="Arial" w:hAnsi="Arial" w:cs="Arial"/>
          <w:bCs/>
        </w:rPr>
        <w:t>cards</w:t>
      </w:r>
      <w:r w:rsidRPr="00E0359C">
        <w:rPr>
          <w:rFonts w:ascii="Arial" w:eastAsia="Arial" w:hAnsi="Arial" w:cs="Arial"/>
          <w:bCs/>
        </w:rPr>
        <w:t xml:space="preserve">, can be recycled. </w:t>
      </w:r>
    </w:p>
    <w:p w14:paraId="201AC030" w14:textId="2B127FDB" w:rsidR="00E0359C" w:rsidRDefault="00E0359C" w:rsidP="00E0359C">
      <w:pPr>
        <w:spacing w:line="360" w:lineRule="auto"/>
        <w:jc w:val="both"/>
        <w:rPr>
          <w:rFonts w:ascii="Arial" w:eastAsia="Arial" w:hAnsi="Arial" w:cs="Arial"/>
          <w:bCs/>
        </w:rPr>
      </w:pPr>
      <w:r w:rsidRPr="00E0359C">
        <w:rPr>
          <w:rFonts w:ascii="Arial" w:eastAsia="Arial" w:hAnsi="Arial" w:cs="Arial"/>
          <w:bCs/>
        </w:rPr>
        <w:t>Getting inventive and collecting boxes and recyclable plastics to raise recycling awareness.</w:t>
      </w:r>
    </w:p>
    <w:p w14:paraId="196A56D9" w14:textId="24DA0C6A" w:rsidR="00E0359C" w:rsidRDefault="009707C7" w:rsidP="00E0359C">
      <w:pPr>
        <w:spacing w:line="360" w:lineRule="auto"/>
        <w:jc w:val="both"/>
        <w:rPr>
          <w:rFonts w:ascii="Arial" w:eastAsia="Arial" w:hAnsi="Arial" w:cs="Arial"/>
          <w:bCs/>
        </w:rPr>
      </w:pPr>
      <w:r>
        <w:rPr>
          <w:rFonts w:ascii="Arial" w:eastAsia="Arial" w:hAnsi="Arial" w:cs="Arial"/>
          <w:bCs/>
        </w:rPr>
        <w:t xml:space="preserve"> </w:t>
      </w:r>
      <w:r w:rsidR="009110E3">
        <w:rPr>
          <w:noProof/>
        </w:rPr>
        <w:drawing>
          <wp:inline distT="0" distB="0" distL="0" distR="0" wp14:anchorId="5C1AFAF9" wp14:editId="484163AC">
            <wp:extent cx="4838700" cy="3785587"/>
            <wp:effectExtent l="0" t="0" r="0" b="5715"/>
            <wp:docPr id="9" name="Picture 9"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review"/>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5243" r="4321"/>
                    <a:stretch/>
                  </pic:blipFill>
                  <pic:spPr bwMode="auto">
                    <a:xfrm>
                      <a:off x="0" y="0"/>
                      <a:ext cx="4854839" cy="3798213"/>
                    </a:xfrm>
                    <a:prstGeom prst="rect">
                      <a:avLst/>
                    </a:prstGeom>
                    <a:noFill/>
                    <a:ln>
                      <a:noFill/>
                    </a:ln>
                    <a:extLst>
                      <a:ext uri="{53640926-AAD7-44D8-BBD7-CCE9431645EC}">
                        <a14:shadowObscured xmlns:a14="http://schemas.microsoft.com/office/drawing/2010/main"/>
                      </a:ext>
                    </a:extLst>
                  </pic:spPr>
                </pic:pic>
              </a:graphicData>
            </a:graphic>
          </wp:inline>
        </w:drawing>
      </w:r>
    </w:p>
    <w:p w14:paraId="2CCF935B" w14:textId="47E993F2" w:rsidR="004A54B9" w:rsidRPr="00974ECB" w:rsidRDefault="004A54B9" w:rsidP="00E0359C">
      <w:pPr>
        <w:spacing w:line="360" w:lineRule="auto"/>
        <w:jc w:val="both"/>
        <w:rPr>
          <w:rFonts w:ascii="Arial" w:eastAsia="Arial" w:hAnsi="Arial" w:cs="Arial"/>
          <w:bCs/>
        </w:rPr>
      </w:pPr>
      <w:r>
        <w:rPr>
          <w:rFonts w:ascii="Arial" w:eastAsia="Arial" w:hAnsi="Arial" w:cs="Arial"/>
          <w:bCs/>
        </w:rPr>
        <w:t>Source:</w:t>
      </w:r>
      <w:r w:rsidR="0008000A">
        <w:rPr>
          <w:rFonts w:ascii="Arial" w:eastAsia="Arial" w:hAnsi="Arial" w:cs="Arial"/>
          <w:bCs/>
        </w:rPr>
        <w:t xml:space="preserve"> Chilwell Croft Academy,</w:t>
      </w:r>
      <w:r w:rsidR="008C0F30">
        <w:rPr>
          <w:rFonts w:ascii="Arial" w:eastAsia="Arial" w:hAnsi="Arial" w:cs="Arial"/>
          <w:bCs/>
        </w:rPr>
        <w:t xml:space="preserve"> Twitter, (</w:t>
      </w:r>
      <w:r w:rsidR="004E7BAB">
        <w:rPr>
          <w:rFonts w:ascii="Arial" w:eastAsia="Arial" w:hAnsi="Arial" w:cs="Arial"/>
          <w:bCs/>
        </w:rPr>
        <w:t>2023)</w:t>
      </w:r>
    </w:p>
    <w:p w14:paraId="176F2FE3" w14:textId="6940C8CD" w:rsidR="269CA78A" w:rsidRPr="006E02E9" w:rsidRDefault="006E02E9" w:rsidP="269CA78A">
      <w:pPr>
        <w:spacing w:line="360" w:lineRule="auto"/>
        <w:jc w:val="both"/>
        <w:rPr>
          <w:rFonts w:ascii="Arial" w:eastAsia="Arial" w:hAnsi="Arial" w:cs="Arial"/>
        </w:rPr>
      </w:pPr>
      <w:r>
        <w:rPr>
          <w:rFonts w:ascii="Arial" w:eastAsia="Arial" w:hAnsi="Arial" w:cs="Arial"/>
          <w:b/>
          <w:bCs/>
          <w:sz w:val="32"/>
          <w:szCs w:val="32"/>
          <w:u w:val="single"/>
        </w:rPr>
        <w:t xml:space="preserve">          </w:t>
      </w:r>
    </w:p>
    <w:p w14:paraId="1AC8B186" w14:textId="0D47950E" w:rsidR="450C09D5" w:rsidRPr="004A54B9" w:rsidRDefault="00886FC2" w:rsidP="450C09D5">
      <w:pPr>
        <w:spacing w:line="360" w:lineRule="auto"/>
        <w:jc w:val="both"/>
        <w:rPr>
          <w:rFonts w:ascii="Arial" w:eastAsia="Arial" w:hAnsi="Arial" w:cs="Arial"/>
        </w:rPr>
      </w:pPr>
      <w:r>
        <w:rPr>
          <w:rFonts w:ascii="Arial" w:eastAsia="Arial" w:hAnsi="Arial" w:cs="Arial"/>
          <w:u w:val="single"/>
        </w:rPr>
        <w:t xml:space="preserve">   </w:t>
      </w:r>
    </w:p>
    <w:p w14:paraId="028F160D" w14:textId="77777777" w:rsidR="00B1054C" w:rsidRDefault="00B1054C" w:rsidP="450C09D5">
      <w:pPr>
        <w:spacing w:line="360" w:lineRule="auto"/>
        <w:jc w:val="both"/>
        <w:rPr>
          <w:rFonts w:ascii="Arial" w:eastAsia="Arial" w:hAnsi="Arial" w:cs="Arial"/>
          <w:b/>
          <w:bCs/>
          <w:sz w:val="28"/>
          <w:szCs w:val="28"/>
        </w:rPr>
      </w:pPr>
    </w:p>
    <w:p w14:paraId="79F2C1A7" w14:textId="15A8AA04" w:rsidR="450C09D5" w:rsidRDefault="00C90E35" w:rsidP="450C09D5">
      <w:pPr>
        <w:spacing w:line="360" w:lineRule="auto"/>
        <w:jc w:val="both"/>
        <w:rPr>
          <w:rFonts w:ascii="Arial" w:eastAsia="Arial" w:hAnsi="Arial" w:cs="Arial"/>
          <w:b/>
          <w:bCs/>
          <w:sz w:val="28"/>
          <w:szCs w:val="28"/>
        </w:rPr>
      </w:pPr>
      <w:r>
        <w:rPr>
          <w:rFonts w:ascii="Arial" w:eastAsia="Arial" w:hAnsi="Arial" w:cs="Arial"/>
          <w:b/>
          <w:bCs/>
          <w:sz w:val="28"/>
          <w:szCs w:val="28"/>
        </w:rPr>
        <w:lastRenderedPageBreak/>
        <w:t>Food and Farming:</w:t>
      </w:r>
    </w:p>
    <w:p w14:paraId="4A9195FA" w14:textId="08B0609C" w:rsidR="00C80336" w:rsidRDefault="00C80336" w:rsidP="00C80336">
      <w:pPr>
        <w:pStyle w:val="ListParagraph"/>
        <w:numPr>
          <w:ilvl w:val="0"/>
          <w:numId w:val="6"/>
        </w:numPr>
        <w:spacing w:line="360" w:lineRule="auto"/>
        <w:jc w:val="both"/>
        <w:rPr>
          <w:rFonts w:ascii="Arial" w:eastAsia="Arial" w:hAnsi="Arial" w:cs="Arial"/>
        </w:rPr>
      </w:pPr>
      <w:r>
        <w:rPr>
          <w:rFonts w:ascii="Arial" w:eastAsia="Arial" w:hAnsi="Arial" w:cs="Arial"/>
        </w:rPr>
        <w:t>Food</w:t>
      </w:r>
    </w:p>
    <w:p w14:paraId="0FAC4770" w14:textId="47A0B0F1" w:rsidR="00803785" w:rsidRDefault="00803785" w:rsidP="00C80336">
      <w:pPr>
        <w:pStyle w:val="ListParagraph"/>
        <w:numPr>
          <w:ilvl w:val="0"/>
          <w:numId w:val="6"/>
        </w:numPr>
        <w:spacing w:line="360" w:lineRule="auto"/>
        <w:jc w:val="both"/>
        <w:rPr>
          <w:rFonts w:ascii="Arial" w:eastAsia="Arial" w:hAnsi="Arial" w:cs="Arial"/>
        </w:rPr>
      </w:pPr>
      <w:r>
        <w:rPr>
          <w:rFonts w:ascii="Arial" w:eastAsia="Arial" w:hAnsi="Arial" w:cs="Arial"/>
        </w:rPr>
        <w:t>School Garden Projects</w:t>
      </w:r>
    </w:p>
    <w:p w14:paraId="04227B9E" w14:textId="77777777" w:rsidR="00803785" w:rsidRDefault="00803785" w:rsidP="00803785">
      <w:pPr>
        <w:pStyle w:val="ListParagraph"/>
        <w:spacing w:line="360" w:lineRule="auto"/>
        <w:jc w:val="both"/>
        <w:rPr>
          <w:rFonts w:ascii="Arial" w:eastAsia="Arial" w:hAnsi="Arial" w:cs="Arial"/>
        </w:rPr>
      </w:pPr>
    </w:p>
    <w:p w14:paraId="2A900EEF" w14:textId="4A5CA3C5" w:rsidR="001A77A1" w:rsidRPr="001A77A1" w:rsidRDefault="001A77A1" w:rsidP="001A77A1">
      <w:pPr>
        <w:pStyle w:val="ListParagraph"/>
        <w:spacing w:line="360" w:lineRule="auto"/>
        <w:jc w:val="both"/>
        <w:rPr>
          <w:rFonts w:ascii="Arial" w:eastAsia="Arial" w:hAnsi="Arial" w:cs="Arial"/>
        </w:rPr>
      </w:pPr>
      <w:r w:rsidRPr="001A77A1">
        <w:rPr>
          <w:rFonts w:ascii="Arial" w:eastAsia="Arial" w:hAnsi="Arial" w:cs="Arial"/>
        </w:rPr>
        <w:t xml:space="preserve">Food waste is the most common waste in landfills.  When food </w:t>
      </w:r>
      <w:r w:rsidR="0084498A">
        <w:rPr>
          <w:rFonts w:ascii="Arial" w:eastAsia="Arial" w:hAnsi="Arial" w:cs="Arial"/>
        </w:rPr>
        <w:t>decays</w:t>
      </w:r>
      <w:r w:rsidRPr="001A77A1">
        <w:rPr>
          <w:rFonts w:ascii="Arial" w:eastAsia="Arial" w:hAnsi="Arial" w:cs="Arial"/>
        </w:rPr>
        <w:t xml:space="preserve">, methane and greenhouse gases are released. More </w:t>
      </w:r>
      <w:r w:rsidR="001D03FF">
        <w:rPr>
          <w:rFonts w:ascii="Arial" w:eastAsia="Arial" w:hAnsi="Arial" w:cs="Arial"/>
        </w:rPr>
        <w:t>potent</w:t>
      </w:r>
      <w:r w:rsidRPr="001A77A1">
        <w:rPr>
          <w:rFonts w:ascii="Arial" w:eastAsia="Arial" w:hAnsi="Arial" w:cs="Arial"/>
        </w:rPr>
        <w:t xml:space="preserve"> than carbon dioxide. Food waste must be prioritised in the fight against climate change</w:t>
      </w:r>
      <w:r w:rsidR="001D03FF">
        <w:rPr>
          <w:rFonts w:ascii="Arial" w:eastAsia="Arial" w:hAnsi="Arial" w:cs="Arial"/>
        </w:rPr>
        <w:t xml:space="preserve"> in all education institutes.</w:t>
      </w:r>
    </w:p>
    <w:p w14:paraId="64E00D8C" w14:textId="104600D9" w:rsidR="008829EA" w:rsidRDefault="001A77A1" w:rsidP="001A77A1">
      <w:pPr>
        <w:pStyle w:val="ListParagraph"/>
        <w:spacing w:line="360" w:lineRule="auto"/>
        <w:jc w:val="both"/>
        <w:rPr>
          <w:rFonts w:ascii="Arial" w:eastAsia="Arial" w:hAnsi="Arial" w:cs="Arial"/>
        </w:rPr>
      </w:pPr>
      <w:r w:rsidRPr="001A77A1">
        <w:rPr>
          <w:rFonts w:ascii="Arial" w:eastAsia="Arial" w:hAnsi="Arial" w:cs="Arial"/>
        </w:rPr>
        <w:t xml:space="preserve">While the school is unable to handle </w:t>
      </w:r>
      <w:r w:rsidR="001D03FF" w:rsidRPr="001A77A1">
        <w:rPr>
          <w:rFonts w:ascii="Arial" w:eastAsia="Arial" w:hAnsi="Arial" w:cs="Arial"/>
        </w:rPr>
        <w:t>all</w:t>
      </w:r>
      <w:r w:rsidRPr="001A77A1">
        <w:rPr>
          <w:rFonts w:ascii="Arial" w:eastAsia="Arial" w:hAnsi="Arial" w:cs="Arial"/>
        </w:rPr>
        <w:t xml:space="preserve"> the cafeteria waste. Students have come up with </w:t>
      </w:r>
      <w:r w:rsidR="00511A09">
        <w:rPr>
          <w:rFonts w:ascii="Arial" w:eastAsia="Arial" w:hAnsi="Arial" w:cs="Arial"/>
        </w:rPr>
        <w:t xml:space="preserve">a </w:t>
      </w:r>
      <w:r w:rsidR="007D4E9B">
        <w:rPr>
          <w:rFonts w:ascii="Arial" w:eastAsia="Arial" w:hAnsi="Arial" w:cs="Arial"/>
        </w:rPr>
        <w:t>strategic plan for</w:t>
      </w:r>
      <w:r w:rsidRPr="001A77A1">
        <w:rPr>
          <w:rFonts w:ascii="Arial" w:eastAsia="Arial" w:hAnsi="Arial" w:cs="Arial"/>
        </w:rPr>
        <w:t xml:space="preserve"> </w:t>
      </w:r>
      <w:r w:rsidR="00511A09">
        <w:rPr>
          <w:rFonts w:ascii="Arial" w:eastAsia="Arial" w:hAnsi="Arial" w:cs="Arial"/>
        </w:rPr>
        <w:t>waste reduction</w:t>
      </w:r>
      <w:r w:rsidRPr="001A77A1">
        <w:rPr>
          <w:rFonts w:ascii="Arial" w:eastAsia="Arial" w:hAnsi="Arial" w:cs="Arial"/>
        </w:rPr>
        <w:t xml:space="preserve"> in the classrooms. Small containers are</w:t>
      </w:r>
      <w:r w:rsidR="00511A09">
        <w:rPr>
          <w:rFonts w:ascii="Arial" w:eastAsia="Arial" w:hAnsi="Arial" w:cs="Arial"/>
        </w:rPr>
        <w:t xml:space="preserve"> made</w:t>
      </w:r>
      <w:r w:rsidRPr="001A77A1">
        <w:rPr>
          <w:rFonts w:ascii="Arial" w:eastAsia="Arial" w:hAnsi="Arial" w:cs="Arial"/>
        </w:rPr>
        <w:t xml:space="preserve"> available for collecting any scraps from classroom snacks and </w:t>
      </w:r>
      <w:r w:rsidR="001C1381">
        <w:rPr>
          <w:rFonts w:ascii="Arial" w:eastAsia="Arial" w:hAnsi="Arial" w:cs="Arial"/>
        </w:rPr>
        <w:t>teachers'</w:t>
      </w:r>
      <w:r w:rsidRPr="001A77A1">
        <w:rPr>
          <w:rFonts w:ascii="Arial" w:eastAsia="Arial" w:hAnsi="Arial" w:cs="Arial"/>
        </w:rPr>
        <w:t xml:space="preserve"> lunches, which are then disposed of in the </w:t>
      </w:r>
      <w:r w:rsidR="001C1381">
        <w:rPr>
          <w:rFonts w:ascii="Arial" w:eastAsia="Arial" w:hAnsi="Arial" w:cs="Arial"/>
        </w:rPr>
        <w:t>schools'</w:t>
      </w:r>
      <w:r w:rsidRPr="001A77A1">
        <w:rPr>
          <w:rFonts w:ascii="Arial" w:eastAsia="Arial" w:hAnsi="Arial" w:cs="Arial"/>
        </w:rPr>
        <w:t> </w:t>
      </w:r>
      <w:r w:rsidR="001C1381">
        <w:rPr>
          <w:rFonts w:ascii="Arial" w:eastAsia="Arial" w:hAnsi="Arial" w:cs="Arial"/>
        </w:rPr>
        <w:t>garden</w:t>
      </w:r>
      <w:r w:rsidRPr="001A77A1">
        <w:rPr>
          <w:rFonts w:ascii="Arial" w:eastAsia="Arial" w:hAnsi="Arial" w:cs="Arial"/>
        </w:rPr>
        <w:t xml:space="preserve"> area </w:t>
      </w:r>
      <w:r w:rsidR="00C627D8">
        <w:rPr>
          <w:rFonts w:ascii="Arial" w:eastAsia="Arial" w:hAnsi="Arial" w:cs="Arial"/>
        </w:rPr>
        <w:t xml:space="preserve">and </w:t>
      </w:r>
      <w:r w:rsidRPr="001A77A1">
        <w:rPr>
          <w:rFonts w:ascii="Arial" w:eastAsia="Arial" w:hAnsi="Arial" w:cs="Arial"/>
        </w:rPr>
        <w:t>compost</w:t>
      </w:r>
      <w:r w:rsidR="00C627D8">
        <w:rPr>
          <w:rFonts w:ascii="Arial" w:eastAsia="Arial" w:hAnsi="Arial" w:cs="Arial"/>
        </w:rPr>
        <w:t>ing</w:t>
      </w:r>
      <w:r w:rsidRPr="001A77A1">
        <w:rPr>
          <w:rFonts w:ascii="Arial" w:eastAsia="Arial" w:hAnsi="Arial" w:cs="Arial"/>
        </w:rPr>
        <w:t xml:space="preserve"> bins </w:t>
      </w:r>
      <w:r w:rsidR="0030365A">
        <w:rPr>
          <w:rFonts w:ascii="Arial" w:eastAsia="Arial" w:hAnsi="Arial" w:cs="Arial"/>
        </w:rPr>
        <w:t>daily</w:t>
      </w:r>
      <w:r w:rsidR="00263162">
        <w:rPr>
          <w:rFonts w:ascii="Arial" w:eastAsia="Arial" w:hAnsi="Arial" w:cs="Arial"/>
        </w:rPr>
        <w:t>.</w:t>
      </w:r>
    </w:p>
    <w:p w14:paraId="1065CC91" w14:textId="65F3D586" w:rsidR="00085958" w:rsidRPr="00633E13" w:rsidRDefault="004641CC" w:rsidP="00633E13">
      <w:pPr>
        <w:pStyle w:val="ListParagraph"/>
        <w:spacing w:line="360" w:lineRule="auto"/>
        <w:jc w:val="both"/>
        <w:rPr>
          <w:rFonts w:ascii="Arial" w:eastAsia="Arial" w:hAnsi="Arial" w:cs="Arial"/>
        </w:rPr>
      </w:pPr>
      <w:r>
        <w:rPr>
          <w:rFonts w:ascii="Arial" w:eastAsia="Arial" w:hAnsi="Arial" w:cs="Arial"/>
        </w:rPr>
        <w:t xml:space="preserve">As </w:t>
      </w:r>
      <w:r w:rsidR="00732F75">
        <w:rPr>
          <w:rFonts w:ascii="Arial" w:eastAsia="Arial" w:hAnsi="Arial" w:cs="Arial"/>
        </w:rPr>
        <w:t>mentioned,</w:t>
      </w:r>
      <w:r>
        <w:rPr>
          <w:rFonts w:ascii="Arial" w:eastAsia="Arial" w:hAnsi="Arial" w:cs="Arial"/>
        </w:rPr>
        <w:t xml:space="preserve"> the school has a wooded</w:t>
      </w:r>
      <w:r w:rsidR="00C47750">
        <w:rPr>
          <w:rFonts w:ascii="Arial" w:eastAsia="Arial" w:hAnsi="Arial" w:cs="Arial"/>
        </w:rPr>
        <w:t xml:space="preserve"> garden </w:t>
      </w:r>
      <w:r>
        <w:rPr>
          <w:rFonts w:ascii="Arial" w:eastAsia="Arial" w:hAnsi="Arial" w:cs="Arial"/>
        </w:rPr>
        <w:t xml:space="preserve">area which is known to students as the </w:t>
      </w:r>
      <w:r w:rsidR="00C76E84">
        <w:rPr>
          <w:rFonts w:ascii="Arial" w:eastAsia="Arial" w:hAnsi="Arial" w:cs="Arial"/>
        </w:rPr>
        <w:t>‘Forest School’</w:t>
      </w:r>
      <w:r w:rsidR="00732F75">
        <w:rPr>
          <w:rFonts w:ascii="Arial" w:eastAsia="Arial" w:hAnsi="Arial" w:cs="Arial"/>
        </w:rPr>
        <w:t xml:space="preserve">. </w:t>
      </w:r>
      <w:r w:rsidR="00085958" w:rsidRPr="0030365A">
        <w:rPr>
          <w:rFonts w:ascii="Arial" w:eastAsia="Arial" w:hAnsi="Arial" w:cs="Arial"/>
        </w:rPr>
        <w:t>The children can gain a better understanding of their surroundings here. Improving student health and well-being benefits the entire institution.</w:t>
      </w:r>
      <w:r w:rsidR="00706FF9">
        <w:rPr>
          <w:rFonts w:ascii="Arial" w:eastAsia="Arial" w:hAnsi="Arial" w:cs="Arial"/>
        </w:rPr>
        <w:t xml:space="preserve">  Naidu et </w:t>
      </w:r>
      <w:r w:rsidR="00F77753">
        <w:rPr>
          <w:rFonts w:ascii="Arial" w:eastAsia="Arial" w:hAnsi="Arial" w:cs="Arial"/>
        </w:rPr>
        <w:t>al</w:t>
      </w:r>
      <w:r w:rsidR="004C4D75">
        <w:rPr>
          <w:rFonts w:ascii="Arial" w:eastAsia="Arial" w:hAnsi="Arial" w:cs="Arial"/>
        </w:rPr>
        <w:t>.</w:t>
      </w:r>
      <w:r w:rsidR="00F77753">
        <w:rPr>
          <w:rFonts w:ascii="Arial" w:eastAsia="Arial" w:hAnsi="Arial" w:cs="Arial"/>
        </w:rPr>
        <w:t>, (</w:t>
      </w:r>
      <w:r w:rsidR="00706FF9">
        <w:rPr>
          <w:rFonts w:ascii="Arial" w:eastAsia="Arial" w:hAnsi="Arial" w:cs="Arial"/>
        </w:rPr>
        <w:t xml:space="preserve">2021) </w:t>
      </w:r>
      <w:r w:rsidR="00633E13">
        <w:rPr>
          <w:rFonts w:ascii="Arial" w:eastAsia="Arial" w:hAnsi="Arial" w:cs="Arial"/>
        </w:rPr>
        <w:t>sp</w:t>
      </w:r>
      <w:r w:rsidR="004C4D75">
        <w:rPr>
          <w:rFonts w:ascii="Arial" w:eastAsia="Arial" w:hAnsi="Arial" w:cs="Arial"/>
        </w:rPr>
        <w:t>eak</w:t>
      </w:r>
      <w:r w:rsidR="00633E13">
        <w:rPr>
          <w:rFonts w:ascii="Arial" w:eastAsia="Arial" w:hAnsi="Arial" w:cs="Arial"/>
        </w:rPr>
        <w:t xml:space="preserve"> of ‘</w:t>
      </w:r>
      <w:r w:rsidR="00706FF9" w:rsidRPr="00633E13">
        <w:rPr>
          <w:rFonts w:ascii="Arial" w:eastAsia="Arial" w:hAnsi="Arial" w:cs="Arial"/>
        </w:rPr>
        <w:t>chemical pollution</w:t>
      </w:r>
      <w:r w:rsidR="00633E13">
        <w:rPr>
          <w:rFonts w:ascii="Arial" w:eastAsia="Arial" w:hAnsi="Arial" w:cs="Arial"/>
        </w:rPr>
        <w:t>’</w:t>
      </w:r>
      <w:r w:rsidR="00706FF9" w:rsidRPr="00633E13">
        <w:rPr>
          <w:rFonts w:ascii="Arial" w:eastAsia="Arial" w:hAnsi="Arial" w:cs="Arial"/>
        </w:rPr>
        <w:t xml:space="preserve"> and its potential implications on the environment and human health.</w:t>
      </w:r>
      <w:r w:rsidR="00085958" w:rsidRPr="00633E13">
        <w:rPr>
          <w:rFonts w:ascii="Arial" w:eastAsia="Arial" w:hAnsi="Arial" w:cs="Arial"/>
        </w:rPr>
        <w:t xml:space="preserve"> In addition to teaching</w:t>
      </w:r>
      <w:r w:rsidR="008E31B4" w:rsidRPr="00633E13">
        <w:rPr>
          <w:rFonts w:ascii="Arial" w:eastAsia="Arial" w:hAnsi="Arial" w:cs="Arial"/>
        </w:rPr>
        <w:t>,</w:t>
      </w:r>
      <w:r w:rsidR="00085958" w:rsidRPr="00633E13">
        <w:rPr>
          <w:rFonts w:ascii="Arial" w:eastAsia="Arial" w:hAnsi="Arial" w:cs="Arial"/>
        </w:rPr>
        <w:t xml:space="preserve"> the students </w:t>
      </w:r>
      <w:r w:rsidR="00A61606" w:rsidRPr="00633E13">
        <w:rPr>
          <w:rFonts w:ascii="Arial" w:eastAsia="Arial" w:hAnsi="Arial" w:cs="Arial"/>
        </w:rPr>
        <w:t xml:space="preserve">learn </w:t>
      </w:r>
      <w:r w:rsidR="00085958" w:rsidRPr="00633E13">
        <w:rPr>
          <w:rFonts w:ascii="Arial" w:eastAsia="Arial" w:hAnsi="Arial" w:cs="Arial"/>
        </w:rPr>
        <w:t>about</w:t>
      </w:r>
      <w:r w:rsidR="00D94CE3">
        <w:rPr>
          <w:rFonts w:ascii="Arial" w:eastAsia="Arial" w:hAnsi="Arial" w:cs="Arial"/>
        </w:rPr>
        <w:t xml:space="preserve"> </w:t>
      </w:r>
      <w:r w:rsidR="00085958" w:rsidRPr="00633E13">
        <w:rPr>
          <w:rFonts w:ascii="Arial" w:eastAsia="Arial" w:hAnsi="Arial" w:cs="Arial"/>
        </w:rPr>
        <w:t xml:space="preserve">the environment. Children are more inclined to try new foods if they are involved in </w:t>
      </w:r>
      <w:r w:rsidR="00FF007F" w:rsidRPr="00633E13">
        <w:rPr>
          <w:rFonts w:ascii="Arial" w:eastAsia="Arial" w:hAnsi="Arial" w:cs="Arial"/>
        </w:rPr>
        <w:t>plantin</w:t>
      </w:r>
      <w:r w:rsidR="0006362B" w:rsidRPr="00633E13">
        <w:rPr>
          <w:rFonts w:ascii="Arial" w:eastAsia="Arial" w:hAnsi="Arial" w:cs="Arial"/>
        </w:rPr>
        <w:t>g and harvesting their</w:t>
      </w:r>
      <w:r w:rsidR="003335BE">
        <w:rPr>
          <w:rFonts w:ascii="Arial" w:eastAsia="Arial" w:hAnsi="Arial" w:cs="Arial"/>
        </w:rPr>
        <w:t xml:space="preserve"> own</w:t>
      </w:r>
      <w:r w:rsidR="0006362B" w:rsidRPr="00633E13">
        <w:rPr>
          <w:rFonts w:ascii="Arial" w:eastAsia="Arial" w:hAnsi="Arial" w:cs="Arial"/>
        </w:rPr>
        <w:t xml:space="preserve"> produc</w:t>
      </w:r>
      <w:r w:rsidR="00FF007F" w:rsidRPr="00633E13">
        <w:rPr>
          <w:rFonts w:ascii="Arial" w:eastAsia="Arial" w:hAnsi="Arial" w:cs="Arial"/>
        </w:rPr>
        <w:t>e</w:t>
      </w:r>
      <w:r w:rsidR="009E0C18">
        <w:rPr>
          <w:rFonts w:ascii="Arial" w:eastAsia="Arial" w:hAnsi="Arial" w:cs="Arial"/>
        </w:rPr>
        <w:t>,</w:t>
      </w:r>
      <w:r w:rsidR="00AA62DE">
        <w:rPr>
          <w:rFonts w:ascii="Arial" w:eastAsia="Arial" w:hAnsi="Arial" w:cs="Arial"/>
        </w:rPr>
        <w:t xml:space="preserve"> educating them about nutrition</w:t>
      </w:r>
      <w:r w:rsidR="00696CD1">
        <w:rPr>
          <w:rFonts w:ascii="Arial" w:eastAsia="Arial" w:hAnsi="Arial" w:cs="Arial"/>
        </w:rPr>
        <w:t>al benefits.</w:t>
      </w:r>
      <w:r w:rsidR="003335BE">
        <w:rPr>
          <w:rFonts w:ascii="Arial" w:eastAsia="Arial" w:hAnsi="Arial" w:cs="Arial"/>
        </w:rPr>
        <w:t xml:space="preserve"> </w:t>
      </w:r>
    </w:p>
    <w:p w14:paraId="62E816F8" w14:textId="44003C41" w:rsidR="00C67CBE" w:rsidRPr="00EE04AD" w:rsidRDefault="000C35F3" w:rsidP="13552A3D">
      <w:pPr>
        <w:spacing w:line="360" w:lineRule="auto"/>
        <w:jc w:val="both"/>
        <w:rPr>
          <w:rFonts w:ascii="Arial" w:eastAsia="Arial" w:hAnsi="Arial" w:cs="Arial"/>
        </w:rPr>
      </w:pPr>
      <w:r>
        <w:rPr>
          <w:rFonts w:ascii="Arial" w:eastAsia="Arial" w:hAnsi="Arial" w:cs="Arial"/>
        </w:rPr>
        <w:t xml:space="preserve">                               </w:t>
      </w:r>
      <w:r w:rsidR="00C557F9">
        <w:rPr>
          <w:rFonts w:ascii="Arial" w:eastAsia="Arial" w:hAnsi="Arial" w:cs="Arial"/>
        </w:rPr>
        <w:t xml:space="preserve"> </w:t>
      </w:r>
    </w:p>
    <w:p w14:paraId="2610037A" w14:textId="77777777" w:rsidR="00524695" w:rsidRDefault="00641460" w:rsidP="00EE04AD">
      <w:pPr>
        <w:spacing w:line="360" w:lineRule="auto"/>
        <w:jc w:val="both"/>
        <w:rPr>
          <w:rFonts w:ascii="Arial" w:eastAsia="Arial" w:hAnsi="Arial" w:cs="Arial"/>
        </w:rPr>
      </w:pPr>
      <w:r>
        <w:rPr>
          <w:rFonts w:ascii="Arial" w:eastAsia="Arial" w:hAnsi="Arial" w:cs="Arial"/>
        </w:rPr>
        <w:t xml:space="preserve">          </w:t>
      </w:r>
    </w:p>
    <w:p w14:paraId="022CDA21" w14:textId="77777777" w:rsidR="00524695" w:rsidRDefault="00524695" w:rsidP="00EE04AD">
      <w:pPr>
        <w:spacing w:line="360" w:lineRule="auto"/>
        <w:jc w:val="both"/>
        <w:rPr>
          <w:rFonts w:ascii="Arial" w:eastAsia="Arial" w:hAnsi="Arial" w:cs="Arial"/>
        </w:rPr>
      </w:pPr>
    </w:p>
    <w:p w14:paraId="053A9869" w14:textId="77777777" w:rsidR="00524695" w:rsidRDefault="00524695" w:rsidP="00EE04AD">
      <w:pPr>
        <w:spacing w:line="360" w:lineRule="auto"/>
        <w:jc w:val="both"/>
        <w:rPr>
          <w:rFonts w:ascii="Arial" w:eastAsia="Arial" w:hAnsi="Arial" w:cs="Arial"/>
        </w:rPr>
      </w:pPr>
    </w:p>
    <w:p w14:paraId="73C75DF0" w14:textId="77777777" w:rsidR="00524695" w:rsidRDefault="00524695" w:rsidP="00EE04AD">
      <w:pPr>
        <w:spacing w:line="360" w:lineRule="auto"/>
        <w:jc w:val="both"/>
        <w:rPr>
          <w:rFonts w:ascii="Arial" w:eastAsia="Arial" w:hAnsi="Arial" w:cs="Arial"/>
        </w:rPr>
      </w:pPr>
    </w:p>
    <w:p w14:paraId="389B86B4" w14:textId="77777777" w:rsidR="00524695" w:rsidRDefault="00524695" w:rsidP="00EE04AD">
      <w:pPr>
        <w:spacing w:line="360" w:lineRule="auto"/>
        <w:jc w:val="both"/>
        <w:rPr>
          <w:rFonts w:ascii="Arial" w:eastAsia="Arial" w:hAnsi="Arial" w:cs="Arial"/>
        </w:rPr>
      </w:pPr>
    </w:p>
    <w:p w14:paraId="1D1246D4" w14:textId="77777777" w:rsidR="00524695" w:rsidRDefault="00524695" w:rsidP="00EE04AD">
      <w:pPr>
        <w:spacing w:line="360" w:lineRule="auto"/>
        <w:jc w:val="both"/>
        <w:rPr>
          <w:rFonts w:ascii="Arial" w:eastAsia="Arial" w:hAnsi="Arial" w:cs="Arial"/>
        </w:rPr>
      </w:pPr>
    </w:p>
    <w:p w14:paraId="20129674" w14:textId="77777777" w:rsidR="00524695" w:rsidRDefault="00524695" w:rsidP="00EE04AD">
      <w:pPr>
        <w:spacing w:line="360" w:lineRule="auto"/>
        <w:jc w:val="both"/>
        <w:rPr>
          <w:rFonts w:ascii="Arial" w:eastAsia="Arial" w:hAnsi="Arial" w:cs="Arial"/>
        </w:rPr>
      </w:pPr>
    </w:p>
    <w:p w14:paraId="4273CD4C" w14:textId="77777777" w:rsidR="00524695" w:rsidRDefault="00524695" w:rsidP="00EE04AD">
      <w:pPr>
        <w:spacing w:line="360" w:lineRule="auto"/>
        <w:jc w:val="both"/>
        <w:rPr>
          <w:rFonts w:ascii="Arial" w:eastAsia="Arial" w:hAnsi="Arial" w:cs="Arial"/>
        </w:rPr>
      </w:pPr>
    </w:p>
    <w:p w14:paraId="294516B4" w14:textId="77777777" w:rsidR="00524695" w:rsidRDefault="00524695" w:rsidP="00EE04AD">
      <w:pPr>
        <w:spacing w:line="360" w:lineRule="auto"/>
        <w:jc w:val="both"/>
        <w:rPr>
          <w:rFonts w:ascii="Arial" w:eastAsia="Arial" w:hAnsi="Arial" w:cs="Arial"/>
        </w:rPr>
      </w:pPr>
    </w:p>
    <w:p w14:paraId="308A4214" w14:textId="77777777" w:rsidR="00524695" w:rsidRDefault="00524695" w:rsidP="00EE04AD">
      <w:pPr>
        <w:spacing w:line="360" w:lineRule="auto"/>
        <w:jc w:val="both"/>
        <w:rPr>
          <w:rFonts w:ascii="Arial" w:eastAsia="Arial" w:hAnsi="Arial" w:cs="Arial"/>
        </w:rPr>
      </w:pPr>
    </w:p>
    <w:p w14:paraId="55229CC1" w14:textId="5A84B7C1" w:rsidR="00C67CBE" w:rsidRPr="00EE04AD" w:rsidRDefault="00641460" w:rsidP="00EE04AD">
      <w:pPr>
        <w:spacing w:line="360" w:lineRule="auto"/>
        <w:jc w:val="both"/>
        <w:rPr>
          <w:rFonts w:ascii="Arial" w:eastAsia="Arial" w:hAnsi="Arial" w:cs="Arial"/>
        </w:rPr>
      </w:pPr>
      <w:r>
        <w:rPr>
          <w:rFonts w:ascii="Arial" w:eastAsia="Arial" w:hAnsi="Arial" w:cs="Arial"/>
        </w:rPr>
        <w:lastRenderedPageBreak/>
        <w:t xml:space="preserve"> </w:t>
      </w:r>
      <w:r w:rsidR="004E703E">
        <w:rPr>
          <w:rFonts w:ascii="Arial" w:eastAsia="Arial" w:hAnsi="Arial" w:cs="Arial"/>
        </w:rPr>
        <w:t xml:space="preserve"> Figure 3:</w:t>
      </w:r>
      <w:r w:rsidR="006F3464">
        <w:rPr>
          <w:rFonts w:ascii="Arial" w:eastAsia="Arial" w:hAnsi="Arial" w:cs="Arial"/>
        </w:rPr>
        <w:t xml:space="preserve"> </w:t>
      </w:r>
      <w:r w:rsidR="00C557F9">
        <w:rPr>
          <w:rFonts w:ascii="Arial" w:eastAsia="Arial" w:hAnsi="Arial" w:cs="Arial"/>
        </w:rPr>
        <w:t>Upside down</w:t>
      </w:r>
      <w:r w:rsidR="004E703E">
        <w:rPr>
          <w:rFonts w:ascii="Arial" w:eastAsia="Arial" w:hAnsi="Arial" w:cs="Arial"/>
        </w:rPr>
        <w:t xml:space="preserve"> Hierarchy of </w:t>
      </w:r>
      <w:r w:rsidR="003360EF">
        <w:rPr>
          <w:rFonts w:ascii="Arial" w:eastAsia="Arial" w:hAnsi="Arial" w:cs="Arial"/>
        </w:rPr>
        <w:t xml:space="preserve">Sustainable </w:t>
      </w:r>
      <w:r w:rsidR="00C557F9">
        <w:rPr>
          <w:rFonts w:ascii="Arial" w:eastAsia="Arial" w:hAnsi="Arial" w:cs="Arial"/>
        </w:rPr>
        <w:t>Plans</w:t>
      </w:r>
    </w:p>
    <w:p w14:paraId="5960DD7E" w14:textId="58149007" w:rsidR="13552A3D" w:rsidRDefault="004A3612" w:rsidP="13552A3D">
      <w:pPr>
        <w:spacing w:line="360" w:lineRule="auto"/>
        <w:jc w:val="both"/>
        <w:rPr>
          <w:rFonts w:ascii="Arial" w:eastAsia="Arial" w:hAnsi="Arial" w:cs="Arial"/>
        </w:rPr>
      </w:pPr>
      <w:r>
        <w:rPr>
          <w:rFonts w:ascii="Arial" w:eastAsia="Arial" w:hAnsi="Arial" w:cs="Arial"/>
          <w:noProof/>
        </w:rPr>
        <w:drawing>
          <wp:inline distT="0" distB="0" distL="0" distR="0" wp14:anchorId="27E6466B" wp14:editId="564E540A">
            <wp:extent cx="4533900" cy="1943100"/>
            <wp:effectExtent l="19050" t="0" r="38100" b="57150"/>
            <wp:docPr id="161310457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FF012D3" w14:textId="77777777" w:rsidR="0031581B" w:rsidRDefault="0031581B" w:rsidP="450C09D5">
      <w:pPr>
        <w:spacing w:line="360" w:lineRule="auto"/>
        <w:jc w:val="both"/>
        <w:rPr>
          <w:rFonts w:ascii="Arial" w:eastAsia="Arial" w:hAnsi="Arial" w:cs="Arial"/>
        </w:rPr>
      </w:pPr>
    </w:p>
    <w:p w14:paraId="04A31608" w14:textId="72C81FEA" w:rsidR="00101EEF" w:rsidRPr="0044473A" w:rsidRDefault="00631B76" w:rsidP="0044473A">
      <w:pPr>
        <w:pStyle w:val="ListParagraph"/>
        <w:numPr>
          <w:ilvl w:val="0"/>
          <w:numId w:val="13"/>
        </w:numPr>
        <w:spacing w:line="360" w:lineRule="auto"/>
        <w:jc w:val="both"/>
        <w:rPr>
          <w:rFonts w:ascii="Arial" w:eastAsia="Arial" w:hAnsi="Arial" w:cs="Arial"/>
        </w:rPr>
      </w:pPr>
      <w:r w:rsidRPr="0044473A">
        <w:rPr>
          <w:rFonts w:ascii="Arial" w:eastAsia="Arial" w:hAnsi="Arial" w:cs="Arial"/>
        </w:rPr>
        <w:t>Reducing</w:t>
      </w:r>
      <w:r w:rsidR="0031581B" w:rsidRPr="0044473A">
        <w:rPr>
          <w:rFonts w:ascii="Arial" w:eastAsia="Arial" w:hAnsi="Arial" w:cs="Arial"/>
        </w:rPr>
        <w:t xml:space="preserve"> </w:t>
      </w:r>
      <w:r w:rsidR="00086245" w:rsidRPr="0044473A">
        <w:rPr>
          <w:rFonts w:ascii="Arial" w:eastAsia="Arial" w:hAnsi="Arial" w:cs="Arial"/>
        </w:rPr>
        <w:t>waste saves precious resources</w:t>
      </w:r>
      <w:r w:rsidR="00101EEF" w:rsidRPr="0044473A">
        <w:rPr>
          <w:rFonts w:ascii="Arial" w:eastAsia="Arial" w:hAnsi="Arial" w:cs="Arial"/>
        </w:rPr>
        <w:t xml:space="preserve"> and raw materials.</w:t>
      </w:r>
    </w:p>
    <w:p w14:paraId="6F7183FB" w14:textId="4BB8274A" w:rsidR="00101EEF" w:rsidRDefault="003D7B83" w:rsidP="00101EEF">
      <w:pPr>
        <w:pStyle w:val="ListParagraph"/>
        <w:numPr>
          <w:ilvl w:val="0"/>
          <w:numId w:val="13"/>
        </w:numPr>
        <w:spacing w:line="360" w:lineRule="auto"/>
        <w:jc w:val="both"/>
        <w:rPr>
          <w:rFonts w:ascii="Arial" w:eastAsia="Arial" w:hAnsi="Arial" w:cs="Arial"/>
        </w:rPr>
      </w:pPr>
      <w:r>
        <w:rPr>
          <w:rFonts w:ascii="Arial" w:eastAsia="Arial" w:hAnsi="Arial" w:cs="Arial"/>
        </w:rPr>
        <w:t>Reuse/</w:t>
      </w:r>
      <w:r w:rsidR="00D4782D">
        <w:rPr>
          <w:rFonts w:ascii="Arial" w:eastAsia="Arial" w:hAnsi="Arial" w:cs="Arial"/>
        </w:rPr>
        <w:t>Recycling</w:t>
      </w:r>
      <w:r w:rsidR="00754832">
        <w:rPr>
          <w:rFonts w:ascii="Arial" w:eastAsia="Arial" w:hAnsi="Arial" w:cs="Arial"/>
        </w:rPr>
        <w:t xml:space="preserve"> Plastics, paper, glass, </w:t>
      </w:r>
      <w:r w:rsidR="00D4782D">
        <w:rPr>
          <w:rFonts w:ascii="Arial" w:eastAsia="Arial" w:hAnsi="Arial" w:cs="Arial"/>
        </w:rPr>
        <w:t xml:space="preserve">and </w:t>
      </w:r>
      <w:r w:rsidR="00754832">
        <w:rPr>
          <w:rFonts w:ascii="Arial" w:eastAsia="Arial" w:hAnsi="Arial" w:cs="Arial"/>
        </w:rPr>
        <w:t>clothing.</w:t>
      </w:r>
    </w:p>
    <w:p w14:paraId="48267949" w14:textId="2FDBF0D9" w:rsidR="00754832" w:rsidRPr="00101EEF" w:rsidRDefault="00754832" w:rsidP="00101EEF">
      <w:pPr>
        <w:pStyle w:val="ListParagraph"/>
        <w:numPr>
          <w:ilvl w:val="0"/>
          <w:numId w:val="13"/>
        </w:numPr>
        <w:spacing w:line="360" w:lineRule="auto"/>
        <w:jc w:val="both"/>
        <w:rPr>
          <w:rFonts w:ascii="Arial" w:eastAsia="Arial" w:hAnsi="Arial" w:cs="Arial"/>
        </w:rPr>
      </w:pPr>
      <w:r>
        <w:rPr>
          <w:rFonts w:ascii="Arial" w:eastAsia="Arial" w:hAnsi="Arial" w:cs="Arial"/>
        </w:rPr>
        <w:t>Dispo</w:t>
      </w:r>
      <w:r w:rsidR="00EA1221">
        <w:rPr>
          <w:rFonts w:ascii="Arial" w:eastAsia="Arial" w:hAnsi="Arial" w:cs="Arial"/>
        </w:rPr>
        <w:t>sal Less precious resources end up in landfills.</w:t>
      </w:r>
    </w:p>
    <w:p w14:paraId="0A34F158" w14:textId="57D0E9B8" w:rsidR="450C09D5" w:rsidRPr="00515DE0" w:rsidRDefault="00F73A92" w:rsidP="450C09D5">
      <w:pPr>
        <w:spacing w:line="360" w:lineRule="auto"/>
        <w:jc w:val="both"/>
        <w:rPr>
          <w:rFonts w:ascii="Arial" w:eastAsia="Arial" w:hAnsi="Arial" w:cs="Arial"/>
        </w:rPr>
      </w:pPr>
      <w:r>
        <w:rPr>
          <w:rFonts w:ascii="Arial" w:eastAsia="Arial" w:hAnsi="Arial" w:cs="Arial"/>
        </w:rPr>
        <w:t xml:space="preserve"> </w:t>
      </w:r>
      <w:r w:rsidR="009841CC" w:rsidRPr="00515DE0">
        <w:rPr>
          <w:rFonts w:ascii="Arial" w:eastAsia="Arial" w:hAnsi="Arial" w:cs="Arial"/>
        </w:rPr>
        <w:t>The word sustainability is defined as providing current demands without jeopardising future generations'</w:t>
      </w:r>
      <w:r w:rsidR="00E570A6">
        <w:rPr>
          <w:rFonts w:ascii="Arial" w:eastAsia="Arial" w:hAnsi="Arial" w:cs="Arial"/>
        </w:rPr>
        <w:t xml:space="preserve"> Kumar (2022)</w:t>
      </w:r>
      <w:r w:rsidR="00895430">
        <w:rPr>
          <w:rFonts w:ascii="Arial" w:eastAsia="Arial" w:hAnsi="Arial" w:cs="Arial"/>
        </w:rPr>
        <w:t xml:space="preserve"> </w:t>
      </w:r>
      <w:r w:rsidR="009841CC" w:rsidRPr="00515DE0">
        <w:rPr>
          <w:rFonts w:ascii="Arial" w:eastAsia="Arial" w:hAnsi="Arial" w:cs="Arial"/>
        </w:rPr>
        <w:t>ability to meet their own needs. It is possible to educate the next generation about the significance of replenishing a variety of resources, from food to water, and of being self-sufficient.</w:t>
      </w:r>
      <w:r w:rsidR="00E91DCA">
        <w:rPr>
          <w:rFonts w:ascii="Arial" w:eastAsia="Arial" w:hAnsi="Arial" w:cs="Arial"/>
        </w:rPr>
        <w:t xml:space="preserve"> </w:t>
      </w:r>
    </w:p>
    <w:p w14:paraId="42A24260" w14:textId="588F0DF7" w:rsidR="00515DE0" w:rsidRPr="009841CC" w:rsidRDefault="00515DE0" w:rsidP="450C09D5">
      <w:pPr>
        <w:spacing w:line="360" w:lineRule="auto"/>
        <w:jc w:val="both"/>
        <w:rPr>
          <w:rFonts w:ascii="Arial" w:eastAsia="Arial" w:hAnsi="Arial" w:cs="Arial"/>
          <w:sz w:val="20"/>
          <w:szCs w:val="20"/>
        </w:rPr>
      </w:pPr>
    </w:p>
    <w:p w14:paraId="66FA118D" w14:textId="04A7F1DB" w:rsidR="450C09D5" w:rsidRDefault="450C09D5" w:rsidP="450C09D5">
      <w:pPr>
        <w:spacing w:line="360" w:lineRule="auto"/>
        <w:jc w:val="both"/>
        <w:rPr>
          <w:rFonts w:ascii="Arial" w:eastAsia="Arial" w:hAnsi="Arial" w:cs="Arial"/>
          <w:b/>
          <w:bCs/>
          <w:sz w:val="32"/>
          <w:szCs w:val="32"/>
          <w:u w:val="single"/>
        </w:rPr>
      </w:pPr>
    </w:p>
    <w:p w14:paraId="78253DAB" w14:textId="23327CAF" w:rsidR="450C09D5" w:rsidRDefault="450C09D5" w:rsidP="450C09D5">
      <w:pPr>
        <w:spacing w:line="360" w:lineRule="auto"/>
        <w:jc w:val="both"/>
        <w:rPr>
          <w:rFonts w:ascii="Arial" w:eastAsia="Arial" w:hAnsi="Arial" w:cs="Arial"/>
          <w:b/>
          <w:bCs/>
          <w:sz w:val="32"/>
          <w:szCs w:val="32"/>
          <w:u w:val="single"/>
        </w:rPr>
      </w:pPr>
    </w:p>
    <w:p w14:paraId="3FC49A14" w14:textId="11DDE4CE" w:rsidR="450C09D5" w:rsidRDefault="450C09D5" w:rsidP="450C09D5">
      <w:pPr>
        <w:spacing w:line="360" w:lineRule="auto"/>
        <w:jc w:val="both"/>
        <w:rPr>
          <w:rFonts w:ascii="Arial" w:eastAsia="Arial" w:hAnsi="Arial" w:cs="Arial"/>
          <w:b/>
          <w:bCs/>
          <w:sz w:val="32"/>
          <w:szCs w:val="32"/>
          <w:u w:val="single"/>
        </w:rPr>
      </w:pPr>
    </w:p>
    <w:p w14:paraId="33DB5CDF" w14:textId="2F3CCA21" w:rsidR="00515DE0" w:rsidRDefault="00515DE0" w:rsidP="450C09D5">
      <w:pPr>
        <w:spacing w:line="360" w:lineRule="auto"/>
        <w:jc w:val="both"/>
        <w:rPr>
          <w:rFonts w:ascii="Arial" w:eastAsia="Arial" w:hAnsi="Arial" w:cs="Arial"/>
          <w:b/>
          <w:bCs/>
          <w:sz w:val="32"/>
          <w:szCs w:val="32"/>
          <w:u w:val="single"/>
        </w:rPr>
      </w:pPr>
    </w:p>
    <w:p w14:paraId="01F0CD5F" w14:textId="77777777" w:rsidR="005732FD" w:rsidRDefault="005732FD" w:rsidP="55647A77">
      <w:pPr>
        <w:spacing w:line="360" w:lineRule="auto"/>
        <w:jc w:val="both"/>
        <w:rPr>
          <w:rFonts w:ascii="Arial" w:eastAsia="Arial" w:hAnsi="Arial" w:cs="Arial"/>
          <w:b/>
          <w:bCs/>
          <w:sz w:val="32"/>
          <w:szCs w:val="32"/>
          <w:u w:val="single"/>
        </w:rPr>
      </w:pPr>
    </w:p>
    <w:p w14:paraId="39EC854C" w14:textId="77777777" w:rsidR="009F7062" w:rsidRDefault="009F7062" w:rsidP="55647A77">
      <w:pPr>
        <w:spacing w:line="360" w:lineRule="auto"/>
        <w:jc w:val="both"/>
        <w:rPr>
          <w:rFonts w:ascii="Arial" w:eastAsia="Arial" w:hAnsi="Arial" w:cs="Arial"/>
          <w:b/>
          <w:bCs/>
          <w:sz w:val="32"/>
          <w:szCs w:val="32"/>
          <w:u w:val="single"/>
        </w:rPr>
      </w:pPr>
    </w:p>
    <w:p w14:paraId="23C7B20D" w14:textId="77777777" w:rsidR="004E0E09" w:rsidRDefault="004E0E09" w:rsidP="55647A77">
      <w:pPr>
        <w:spacing w:line="360" w:lineRule="auto"/>
        <w:jc w:val="both"/>
        <w:rPr>
          <w:rFonts w:ascii="Arial" w:eastAsia="Arial" w:hAnsi="Arial" w:cs="Arial"/>
          <w:b/>
          <w:bCs/>
          <w:sz w:val="32"/>
          <w:szCs w:val="32"/>
          <w:u w:val="single"/>
        </w:rPr>
      </w:pPr>
    </w:p>
    <w:p w14:paraId="745BD919" w14:textId="2794F8BA" w:rsidR="4AE1BFE0" w:rsidRDefault="486D579B" w:rsidP="55647A77">
      <w:pPr>
        <w:spacing w:line="360" w:lineRule="auto"/>
        <w:jc w:val="both"/>
        <w:rPr>
          <w:rFonts w:ascii="Arial" w:eastAsia="Arial" w:hAnsi="Arial" w:cs="Arial"/>
          <w:sz w:val="32"/>
          <w:szCs w:val="32"/>
          <w:u w:val="single"/>
        </w:rPr>
      </w:pPr>
      <w:r w:rsidRPr="55647A77">
        <w:rPr>
          <w:rFonts w:ascii="Arial" w:eastAsia="Arial" w:hAnsi="Arial" w:cs="Arial"/>
          <w:b/>
          <w:bCs/>
          <w:sz w:val="32"/>
          <w:szCs w:val="32"/>
          <w:u w:val="single"/>
        </w:rPr>
        <w:lastRenderedPageBreak/>
        <w:t xml:space="preserve">Pestle </w:t>
      </w:r>
      <w:r w:rsidR="000C35F3" w:rsidRPr="55647A77">
        <w:rPr>
          <w:rFonts w:ascii="Arial" w:eastAsia="Arial" w:hAnsi="Arial" w:cs="Arial"/>
          <w:b/>
          <w:bCs/>
          <w:sz w:val="32"/>
          <w:szCs w:val="32"/>
          <w:u w:val="single"/>
        </w:rPr>
        <w:t xml:space="preserve">Analysis </w:t>
      </w:r>
      <w:r w:rsidR="000C35F3">
        <w:rPr>
          <w:rFonts w:ascii="Arial" w:eastAsia="Arial" w:hAnsi="Arial" w:cs="Arial"/>
          <w:b/>
          <w:bCs/>
          <w:sz w:val="32"/>
          <w:szCs w:val="32"/>
          <w:u w:val="single"/>
        </w:rPr>
        <w:t>(</w:t>
      </w:r>
      <w:r w:rsidR="00BE0D7E">
        <w:rPr>
          <w:rFonts w:ascii="Arial" w:eastAsia="Arial" w:hAnsi="Arial" w:cs="Arial"/>
          <w:b/>
          <w:bCs/>
          <w:sz w:val="32"/>
          <w:szCs w:val="32"/>
          <w:u w:val="single"/>
        </w:rPr>
        <w:t>Makro environment)</w:t>
      </w:r>
    </w:p>
    <w:p w14:paraId="2E3BE0A9" w14:textId="073B6357" w:rsidR="2E9428C8" w:rsidRDefault="70B8386A" w:rsidP="2E9428C8">
      <w:pPr>
        <w:spacing w:line="360" w:lineRule="auto"/>
        <w:jc w:val="both"/>
      </w:pPr>
      <w:r>
        <w:rPr>
          <w:noProof/>
        </w:rPr>
        <w:drawing>
          <wp:inline distT="0" distB="0" distL="0" distR="0" wp14:anchorId="18628B36" wp14:editId="67C8FE4F">
            <wp:extent cx="4572000" cy="2571750"/>
            <wp:effectExtent l="0" t="0" r="0" b="0"/>
            <wp:docPr id="523784253" name="Picture 52378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783E0B06" w14:textId="629C91C9" w:rsidR="539EFA11" w:rsidRDefault="539EFA11" w:rsidP="55647A77">
      <w:pPr>
        <w:spacing w:line="360" w:lineRule="auto"/>
        <w:jc w:val="both"/>
        <w:rPr>
          <w:rFonts w:ascii="Arial" w:eastAsia="Arial" w:hAnsi="Arial" w:cs="Arial"/>
        </w:rPr>
      </w:pPr>
      <w:r>
        <w:t xml:space="preserve">                                        </w:t>
      </w:r>
      <w:r w:rsidRPr="55647A77">
        <w:rPr>
          <w:rFonts w:ascii="Arial" w:eastAsia="Arial" w:hAnsi="Arial" w:cs="Arial"/>
        </w:rPr>
        <w:t xml:space="preserve">Figure 1. Pestle Model </w:t>
      </w:r>
      <w:r w:rsidR="5E40F07D" w:rsidRPr="55647A77">
        <w:rPr>
          <w:rFonts w:ascii="Arial" w:eastAsia="Arial" w:hAnsi="Arial" w:cs="Arial"/>
        </w:rPr>
        <w:t xml:space="preserve">(Bruin,2016) </w:t>
      </w:r>
    </w:p>
    <w:p w14:paraId="0E40B7D3" w14:textId="48C18648" w:rsidR="4AE1BFE0" w:rsidRDefault="4AE1BFE0" w:rsidP="4AE1BFE0">
      <w:pPr>
        <w:spacing w:line="360" w:lineRule="auto"/>
        <w:jc w:val="both"/>
        <w:rPr>
          <w:rFonts w:ascii="Arial" w:eastAsia="Arial" w:hAnsi="Arial" w:cs="Arial"/>
        </w:rPr>
      </w:pPr>
    </w:p>
    <w:p w14:paraId="794A880D" w14:textId="77777777" w:rsidR="00BA45DB" w:rsidRDefault="00BA45DB" w:rsidP="4AE1BFE0">
      <w:pPr>
        <w:spacing w:line="360" w:lineRule="auto"/>
        <w:jc w:val="both"/>
        <w:rPr>
          <w:rFonts w:ascii="Arial" w:eastAsia="Arial" w:hAnsi="Arial" w:cs="Arial"/>
          <w:b/>
          <w:bCs/>
          <w:sz w:val="28"/>
          <w:szCs w:val="28"/>
        </w:rPr>
      </w:pPr>
    </w:p>
    <w:p w14:paraId="61FB41E5" w14:textId="77777777" w:rsidR="00BA45DB" w:rsidRDefault="00BA45DB" w:rsidP="4AE1BFE0">
      <w:pPr>
        <w:spacing w:line="360" w:lineRule="auto"/>
        <w:jc w:val="both"/>
        <w:rPr>
          <w:rFonts w:ascii="Arial" w:eastAsia="Arial" w:hAnsi="Arial" w:cs="Arial"/>
          <w:b/>
          <w:bCs/>
          <w:sz w:val="28"/>
          <w:szCs w:val="28"/>
        </w:rPr>
      </w:pPr>
    </w:p>
    <w:p w14:paraId="322F8B34" w14:textId="3B525E5F" w:rsidR="4AE1BFE0" w:rsidRDefault="7FA92F93" w:rsidP="4AE1BFE0">
      <w:pPr>
        <w:spacing w:line="360" w:lineRule="auto"/>
        <w:jc w:val="both"/>
        <w:rPr>
          <w:rFonts w:ascii="Arial" w:eastAsia="Arial" w:hAnsi="Arial" w:cs="Arial"/>
        </w:rPr>
      </w:pPr>
      <w:r w:rsidRPr="15091EA0">
        <w:rPr>
          <w:rFonts w:ascii="Arial" w:eastAsia="Arial" w:hAnsi="Arial" w:cs="Arial"/>
          <w:b/>
          <w:bCs/>
          <w:sz w:val="28"/>
          <w:szCs w:val="28"/>
        </w:rPr>
        <w:t>Political Factors</w:t>
      </w:r>
    </w:p>
    <w:p w14:paraId="597A7F70" w14:textId="21BD6322" w:rsidR="1DC7443C" w:rsidRDefault="1DC7443C" w:rsidP="659A1B75">
      <w:pPr>
        <w:spacing w:line="360" w:lineRule="auto"/>
        <w:jc w:val="both"/>
        <w:rPr>
          <w:rFonts w:ascii="Arial" w:eastAsia="Arial" w:hAnsi="Arial" w:cs="Arial"/>
        </w:rPr>
      </w:pPr>
      <w:r w:rsidRPr="55647A77">
        <w:rPr>
          <w:rFonts w:ascii="Arial" w:eastAsia="Arial" w:hAnsi="Arial" w:cs="Arial"/>
        </w:rPr>
        <w:t xml:space="preserve">Political Factor is the most significant challenge for </w:t>
      </w:r>
      <w:r w:rsidR="1771080D" w:rsidRPr="659A1B75">
        <w:rPr>
          <w:rFonts w:ascii="Arial" w:eastAsia="Arial" w:hAnsi="Arial" w:cs="Arial"/>
        </w:rPr>
        <w:t>organisations</w:t>
      </w:r>
      <w:r w:rsidR="3BBE9C06" w:rsidRPr="55647A77">
        <w:rPr>
          <w:rFonts w:ascii="Arial" w:eastAsia="Arial" w:hAnsi="Arial" w:cs="Arial"/>
        </w:rPr>
        <w:t xml:space="preserve"> because</w:t>
      </w:r>
      <w:r w:rsidRPr="55647A77">
        <w:rPr>
          <w:rFonts w:ascii="Arial" w:eastAsia="Arial" w:hAnsi="Arial" w:cs="Arial"/>
        </w:rPr>
        <w:t xml:space="preserve"> each country </w:t>
      </w:r>
      <w:r w:rsidR="0D945E23" w:rsidRPr="55647A77">
        <w:rPr>
          <w:rFonts w:ascii="Arial" w:eastAsia="Arial" w:hAnsi="Arial" w:cs="Arial"/>
        </w:rPr>
        <w:t>has different</w:t>
      </w:r>
      <w:r w:rsidRPr="55647A77">
        <w:rPr>
          <w:rFonts w:ascii="Arial" w:eastAsia="Arial" w:hAnsi="Arial" w:cs="Arial"/>
        </w:rPr>
        <w:t xml:space="preserve"> government</w:t>
      </w:r>
      <w:r w:rsidR="2026846E" w:rsidRPr="55647A77">
        <w:rPr>
          <w:rFonts w:ascii="Arial" w:eastAsia="Arial" w:hAnsi="Arial" w:cs="Arial"/>
        </w:rPr>
        <w:t xml:space="preserve"> bodies</w:t>
      </w:r>
      <w:r w:rsidRPr="55647A77">
        <w:rPr>
          <w:rFonts w:ascii="Arial" w:eastAsia="Arial" w:hAnsi="Arial" w:cs="Arial"/>
        </w:rPr>
        <w:t xml:space="preserve">, </w:t>
      </w:r>
      <w:r w:rsidR="45F4CE27" w:rsidRPr="55647A77">
        <w:rPr>
          <w:rFonts w:ascii="Arial" w:eastAsia="Arial" w:hAnsi="Arial" w:cs="Arial"/>
        </w:rPr>
        <w:t xml:space="preserve">and </w:t>
      </w:r>
      <w:r w:rsidR="6BEFECCB" w:rsidRPr="55647A77">
        <w:rPr>
          <w:rFonts w:ascii="Arial" w:eastAsia="Arial" w:hAnsi="Arial" w:cs="Arial"/>
        </w:rPr>
        <w:t>organisations</w:t>
      </w:r>
      <w:r w:rsidRPr="55647A77">
        <w:rPr>
          <w:rFonts w:ascii="Arial" w:eastAsia="Arial" w:hAnsi="Arial" w:cs="Arial"/>
        </w:rPr>
        <w:t xml:space="preserve"> that operate in more than one country will have to follow several and sometimes conflicting regulations, which may impede efficiency.</w:t>
      </w:r>
      <w:r w:rsidR="34B0E288" w:rsidRPr="55647A77">
        <w:rPr>
          <w:rFonts w:ascii="Arial" w:eastAsia="Arial" w:hAnsi="Arial" w:cs="Arial"/>
        </w:rPr>
        <w:t xml:space="preserve"> According to </w:t>
      </w:r>
      <w:r w:rsidR="0023554E" w:rsidRPr="55647A77">
        <w:rPr>
          <w:rFonts w:ascii="Arial" w:eastAsia="Arial" w:hAnsi="Arial" w:cs="Arial"/>
        </w:rPr>
        <w:t>Ozilil, (</w:t>
      </w:r>
      <w:r w:rsidR="34B0E288" w:rsidRPr="55647A77">
        <w:rPr>
          <w:rFonts w:ascii="Arial" w:eastAsia="Arial" w:hAnsi="Arial" w:cs="Arial"/>
        </w:rPr>
        <w:t xml:space="preserve">2021) </w:t>
      </w:r>
      <w:r w:rsidR="580FDAD6" w:rsidRPr="55647A77">
        <w:rPr>
          <w:rFonts w:ascii="Arial" w:eastAsia="Arial" w:hAnsi="Arial" w:cs="Arial"/>
        </w:rPr>
        <w:t xml:space="preserve">a country's strategy, policies, aims, and results may be affected by national political factors </w:t>
      </w:r>
      <w:r w:rsidR="1A69EB85" w:rsidRPr="55647A77">
        <w:rPr>
          <w:rFonts w:ascii="Arial" w:eastAsia="Arial" w:hAnsi="Arial" w:cs="Arial"/>
        </w:rPr>
        <w:t xml:space="preserve">that </w:t>
      </w:r>
      <w:r w:rsidR="580FDAD6" w:rsidRPr="55647A77">
        <w:rPr>
          <w:rFonts w:ascii="Arial" w:eastAsia="Arial" w:hAnsi="Arial" w:cs="Arial"/>
        </w:rPr>
        <w:t>may influence the success or failure of a business venture.</w:t>
      </w:r>
      <w:r w:rsidRPr="55647A77">
        <w:rPr>
          <w:rFonts w:ascii="Arial" w:eastAsia="Arial" w:hAnsi="Arial" w:cs="Arial"/>
        </w:rPr>
        <w:t xml:space="preserve"> </w:t>
      </w:r>
      <w:r w:rsidR="78853233">
        <w:br/>
      </w:r>
      <w:r w:rsidR="16CE2A63" w:rsidRPr="659A1B75">
        <w:rPr>
          <w:rFonts w:ascii="Arial" w:eastAsia="Arial" w:hAnsi="Arial" w:cs="Arial"/>
        </w:rPr>
        <w:t>Factors related to government policies and regulations. Governments have a large influence on the education industry.</w:t>
      </w:r>
    </w:p>
    <w:p w14:paraId="1846E253" w14:textId="7178741A" w:rsidR="4AE1BFE0" w:rsidRDefault="2A7AD941" w:rsidP="659A1B75">
      <w:pPr>
        <w:spacing w:line="360" w:lineRule="auto"/>
        <w:jc w:val="both"/>
        <w:rPr>
          <w:rFonts w:ascii="Arial" w:eastAsia="Arial" w:hAnsi="Arial" w:cs="Arial"/>
        </w:rPr>
      </w:pPr>
      <w:r w:rsidRPr="659A1B75">
        <w:rPr>
          <w:rFonts w:ascii="Arial" w:eastAsia="Arial" w:hAnsi="Arial" w:cs="Arial"/>
        </w:rPr>
        <w:t>Public education institutions owned by the government. The government provides funding to these public organisations. A specific amount of the budget must be set aside by governments for public education facilities.</w:t>
      </w:r>
    </w:p>
    <w:p w14:paraId="3A7AA104" w14:textId="7B148F36" w:rsidR="4AE1BFE0" w:rsidRDefault="2A7AD941" w:rsidP="659A1B75">
      <w:pPr>
        <w:spacing w:line="360" w:lineRule="auto"/>
        <w:jc w:val="both"/>
      </w:pPr>
      <w:r w:rsidRPr="659A1B75">
        <w:rPr>
          <w:rFonts w:ascii="Arial" w:eastAsia="Arial" w:hAnsi="Arial" w:cs="Arial"/>
        </w:rPr>
        <w:t xml:space="preserve"> Assume that any government allocates a larger portion of its entire budget to education. Then, new schools will be built, the education sector will prosper.</w:t>
      </w:r>
    </w:p>
    <w:p w14:paraId="5A02245C" w14:textId="0C4975E1" w:rsidR="4AE1BFE0" w:rsidRDefault="2A7AD941" w:rsidP="659A1B75">
      <w:pPr>
        <w:spacing w:line="360" w:lineRule="auto"/>
        <w:jc w:val="both"/>
      </w:pPr>
      <w:r w:rsidRPr="659A1B75">
        <w:rPr>
          <w:rFonts w:ascii="Arial" w:eastAsia="Arial" w:hAnsi="Arial" w:cs="Arial"/>
        </w:rPr>
        <w:lastRenderedPageBreak/>
        <w:t xml:space="preserve"> Less funding allocated to the education sector, on the other hand, would impede the industry's </w:t>
      </w:r>
      <w:r w:rsidR="509206DA" w:rsidRPr="659A1B75">
        <w:rPr>
          <w:rFonts w:ascii="Arial" w:eastAsia="Arial" w:hAnsi="Arial" w:cs="Arial"/>
        </w:rPr>
        <w:t>expansion. Aside</w:t>
      </w:r>
      <w:r w:rsidRPr="659A1B75">
        <w:rPr>
          <w:rFonts w:ascii="Arial" w:eastAsia="Arial" w:hAnsi="Arial" w:cs="Arial"/>
        </w:rPr>
        <w:t xml:space="preserve"> from that, the education sector is greatly impacted by government tax policy.</w:t>
      </w:r>
    </w:p>
    <w:p w14:paraId="08F33A38" w14:textId="6134E527" w:rsidR="4AE1BFE0" w:rsidRDefault="2A7AD941" w:rsidP="659A1B75">
      <w:pPr>
        <w:spacing w:line="360" w:lineRule="auto"/>
        <w:jc w:val="both"/>
      </w:pPr>
      <w:r w:rsidRPr="659A1B75">
        <w:rPr>
          <w:rFonts w:ascii="Arial" w:eastAsia="Arial" w:hAnsi="Arial" w:cs="Arial"/>
        </w:rPr>
        <w:t xml:space="preserve"> High taxes could force many educational institutions to close, which would be a significant loss for the education sector.</w:t>
      </w:r>
    </w:p>
    <w:p w14:paraId="30E74B10" w14:textId="30F75365" w:rsidR="4AE1BFE0" w:rsidRDefault="2C427968" w:rsidP="55647A77">
      <w:pPr>
        <w:spacing w:line="360" w:lineRule="auto"/>
        <w:jc w:val="both"/>
        <w:rPr>
          <w:rFonts w:ascii="Arial" w:eastAsia="Arial" w:hAnsi="Arial" w:cs="Arial"/>
        </w:rPr>
      </w:pPr>
      <w:r w:rsidRPr="659A1B75">
        <w:rPr>
          <w:rFonts w:ascii="Arial" w:eastAsia="Arial" w:hAnsi="Arial" w:cs="Arial"/>
        </w:rPr>
        <w:t>Furthermore, political stability is critical to the expansion of the education sector. The pursuit of education is encouraged in a politically stable atmosphere.</w:t>
      </w:r>
    </w:p>
    <w:p w14:paraId="39E0D6FE" w14:textId="4A5782B2" w:rsidR="00006F67" w:rsidRDefault="00D76F32" w:rsidP="55647A77">
      <w:pPr>
        <w:spacing w:line="360" w:lineRule="auto"/>
        <w:jc w:val="both"/>
        <w:rPr>
          <w:rFonts w:ascii="Arial" w:eastAsia="Arial" w:hAnsi="Arial" w:cs="Arial"/>
        </w:rPr>
      </w:pPr>
      <w:r>
        <w:rPr>
          <w:rFonts w:ascii="Arial" w:eastAsia="Arial" w:hAnsi="Arial" w:cs="Arial"/>
        </w:rPr>
        <w:t xml:space="preserve">Other </w:t>
      </w:r>
      <w:r w:rsidR="00006F67">
        <w:rPr>
          <w:rFonts w:ascii="Arial" w:eastAsia="Arial" w:hAnsi="Arial" w:cs="Arial"/>
        </w:rPr>
        <w:t>factor</w:t>
      </w:r>
      <w:r>
        <w:rPr>
          <w:rFonts w:ascii="Arial" w:eastAsia="Arial" w:hAnsi="Arial" w:cs="Arial"/>
        </w:rPr>
        <w:t>s</w:t>
      </w:r>
      <w:r w:rsidR="00006F67">
        <w:rPr>
          <w:rFonts w:ascii="Arial" w:eastAsia="Arial" w:hAnsi="Arial" w:cs="Arial"/>
        </w:rPr>
        <w:t>:</w:t>
      </w:r>
    </w:p>
    <w:p w14:paraId="1106FDDB" w14:textId="32BED1A9" w:rsidR="00006F67" w:rsidRDefault="00283E7D" w:rsidP="00006F67">
      <w:pPr>
        <w:pStyle w:val="ListParagraph"/>
        <w:numPr>
          <w:ilvl w:val="0"/>
          <w:numId w:val="12"/>
        </w:numPr>
        <w:spacing w:line="360" w:lineRule="auto"/>
        <w:jc w:val="both"/>
        <w:rPr>
          <w:rFonts w:ascii="Arial" w:eastAsia="Arial" w:hAnsi="Arial" w:cs="Arial"/>
        </w:rPr>
      </w:pPr>
      <w:r>
        <w:rPr>
          <w:rFonts w:ascii="Arial" w:eastAsia="Arial" w:hAnsi="Arial" w:cs="Arial"/>
        </w:rPr>
        <w:t>Changes to curriculum</w:t>
      </w:r>
    </w:p>
    <w:p w14:paraId="4865711E" w14:textId="14F31641" w:rsidR="00283E7D" w:rsidRPr="00006F67" w:rsidRDefault="00283E7D" w:rsidP="00006F67">
      <w:pPr>
        <w:pStyle w:val="ListParagraph"/>
        <w:numPr>
          <w:ilvl w:val="0"/>
          <w:numId w:val="12"/>
        </w:numPr>
        <w:spacing w:line="360" w:lineRule="auto"/>
        <w:jc w:val="both"/>
        <w:rPr>
          <w:rFonts w:ascii="Arial" w:eastAsia="Arial" w:hAnsi="Arial" w:cs="Arial"/>
        </w:rPr>
      </w:pPr>
      <w:r>
        <w:rPr>
          <w:rFonts w:ascii="Arial" w:eastAsia="Arial" w:hAnsi="Arial" w:cs="Arial"/>
        </w:rPr>
        <w:t>Government change</w:t>
      </w:r>
    </w:p>
    <w:p w14:paraId="59D92107" w14:textId="38281000" w:rsidR="4AE1BFE0" w:rsidRDefault="6939B72E" w:rsidP="659A1B75">
      <w:pPr>
        <w:spacing w:line="360" w:lineRule="auto"/>
        <w:jc w:val="both"/>
        <w:rPr>
          <w:rFonts w:ascii="Arial" w:eastAsia="Arial" w:hAnsi="Arial" w:cs="Arial"/>
          <w:b/>
          <w:bCs/>
          <w:sz w:val="28"/>
          <w:szCs w:val="28"/>
        </w:rPr>
      </w:pPr>
      <w:r w:rsidRPr="55647A77">
        <w:rPr>
          <w:rFonts w:ascii="Arial" w:eastAsia="Arial" w:hAnsi="Arial" w:cs="Arial"/>
          <w:b/>
          <w:bCs/>
          <w:sz w:val="28"/>
          <w:szCs w:val="28"/>
        </w:rPr>
        <w:t>Economic Factor</w:t>
      </w:r>
    </w:p>
    <w:p w14:paraId="2D22406A" w14:textId="6FD0A6A9" w:rsidR="4AE1BFE0" w:rsidRDefault="157989C7" w:rsidP="659A1B75">
      <w:pPr>
        <w:rPr>
          <w:rFonts w:ascii="Arial" w:eastAsia="Arial" w:hAnsi="Arial" w:cs="Arial"/>
        </w:rPr>
      </w:pPr>
      <w:r w:rsidRPr="659A1B75">
        <w:rPr>
          <w:rFonts w:ascii="Arial" w:eastAsia="Arial" w:hAnsi="Arial" w:cs="Arial"/>
        </w:rPr>
        <w:t>Different</w:t>
      </w:r>
      <w:r w:rsidRPr="659A1B75">
        <w:rPr>
          <w:rFonts w:ascii="Arial" w:eastAsia="Arial" w:hAnsi="Arial" w:cs="Arial"/>
          <w:b/>
          <w:bCs/>
        </w:rPr>
        <w:t xml:space="preserve"> </w:t>
      </w:r>
      <w:r w:rsidRPr="1D51962E">
        <w:rPr>
          <w:rFonts w:ascii="Arial" w:eastAsia="Arial" w:hAnsi="Arial" w:cs="Arial"/>
        </w:rPr>
        <w:t>industries are affected severely. Similarly, economic factors influence the education industry.</w:t>
      </w:r>
      <w:r w:rsidR="00D448FE">
        <w:rPr>
          <w:rFonts w:ascii="Arial" w:eastAsia="Arial" w:hAnsi="Arial" w:cs="Arial"/>
        </w:rPr>
        <w:t xml:space="preserve"> Taking int</w:t>
      </w:r>
      <w:r w:rsidR="00847781">
        <w:rPr>
          <w:rFonts w:ascii="Arial" w:eastAsia="Arial" w:hAnsi="Arial" w:cs="Arial"/>
        </w:rPr>
        <w:t>o consideration</w:t>
      </w:r>
      <w:r w:rsidR="00CE15D5">
        <w:rPr>
          <w:rFonts w:ascii="Arial" w:eastAsia="Arial" w:hAnsi="Arial" w:cs="Arial"/>
        </w:rPr>
        <w:t xml:space="preserve"> </w:t>
      </w:r>
      <w:r w:rsidR="00021626">
        <w:rPr>
          <w:rFonts w:ascii="Arial" w:eastAsia="Arial" w:hAnsi="Arial" w:cs="Arial"/>
        </w:rPr>
        <w:t xml:space="preserve">that </w:t>
      </w:r>
      <w:r w:rsidR="00012C73">
        <w:rPr>
          <w:rFonts w:ascii="Arial" w:eastAsia="Arial" w:hAnsi="Arial" w:cs="Arial"/>
        </w:rPr>
        <w:t>inner city primary schools have a high Pupil Premium intake</w:t>
      </w:r>
      <w:r w:rsidR="00021626">
        <w:rPr>
          <w:rFonts w:ascii="Arial" w:eastAsia="Arial" w:hAnsi="Arial" w:cs="Arial"/>
        </w:rPr>
        <w:t>. Schools receive extra funding for children who</w:t>
      </w:r>
      <w:r w:rsidR="00292D68">
        <w:rPr>
          <w:rFonts w:ascii="Arial" w:eastAsia="Arial" w:hAnsi="Arial" w:cs="Arial"/>
        </w:rPr>
        <w:t xml:space="preserve"> are on welfare benefits </w:t>
      </w:r>
      <w:r w:rsidR="00FE0B87">
        <w:rPr>
          <w:rFonts w:ascii="Arial" w:eastAsia="Arial" w:hAnsi="Arial" w:cs="Arial"/>
        </w:rPr>
        <w:t>e.g.</w:t>
      </w:r>
      <w:r w:rsidR="00292D68">
        <w:rPr>
          <w:rFonts w:ascii="Arial" w:eastAsia="Arial" w:hAnsi="Arial" w:cs="Arial"/>
        </w:rPr>
        <w:t>, Universal Credit</w:t>
      </w:r>
      <w:r w:rsidR="00C504DC">
        <w:rPr>
          <w:rFonts w:ascii="Arial" w:eastAsia="Arial" w:hAnsi="Arial" w:cs="Arial"/>
        </w:rPr>
        <w:t xml:space="preserve">. </w:t>
      </w:r>
      <w:r w:rsidR="0097202B" w:rsidRPr="0097202B">
        <w:rPr>
          <w:rFonts w:ascii="Arial" w:eastAsia="Arial" w:hAnsi="Arial" w:cs="Arial"/>
        </w:rPr>
        <w:t>These students are entitled to subsided school excursions as well as free school meals.</w:t>
      </w:r>
    </w:p>
    <w:p w14:paraId="539D8C20" w14:textId="712ADD47" w:rsidR="00FE0B87" w:rsidRDefault="009979AA" w:rsidP="659A1B75">
      <w:pPr>
        <w:rPr>
          <w:rFonts w:ascii="Arial" w:eastAsia="Arial" w:hAnsi="Arial" w:cs="Arial"/>
        </w:rPr>
      </w:pPr>
      <w:r>
        <w:rPr>
          <w:rFonts w:ascii="Arial" w:eastAsia="Arial" w:hAnsi="Arial" w:cs="Arial"/>
        </w:rPr>
        <w:t>Other economic factors are:</w:t>
      </w:r>
    </w:p>
    <w:p w14:paraId="00AFA4B3" w14:textId="1C72DBE5" w:rsidR="004E3AC8" w:rsidRDefault="004E3AC8" w:rsidP="004E3AC8">
      <w:pPr>
        <w:pStyle w:val="ListParagraph"/>
        <w:numPr>
          <w:ilvl w:val="0"/>
          <w:numId w:val="7"/>
        </w:numPr>
        <w:rPr>
          <w:rFonts w:ascii="Arial" w:eastAsia="Arial" w:hAnsi="Arial" w:cs="Arial"/>
        </w:rPr>
      </w:pPr>
      <w:r>
        <w:rPr>
          <w:rFonts w:ascii="Arial" w:eastAsia="Arial" w:hAnsi="Arial" w:cs="Arial"/>
        </w:rPr>
        <w:t>Cost of providing resources: Staff, Basic resources</w:t>
      </w:r>
      <w:r w:rsidR="0078179E">
        <w:rPr>
          <w:rFonts w:ascii="Arial" w:eastAsia="Arial" w:hAnsi="Arial" w:cs="Arial"/>
        </w:rPr>
        <w:t>,</w:t>
      </w:r>
      <w:r>
        <w:rPr>
          <w:rFonts w:ascii="Arial" w:eastAsia="Arial" w:hAnsi="Arial" w:cs="Arial"/>
        </w:rPr>
        <w:t xml:space="preserve"> and</w:t>
      </w:r>
      <w:r w:rsidR="00201393">
        <w:rPr>
          <w:rFonts w:ascii="Arial" w:eastAsia="Arial" w:hAnsi="Arial" w:cs="Arial"/>
        </w:rPr>
        <w:t xml:space="preserve"> technological solutions such as laptops.</w:t>
      </w:r>
    </w:p>
    <w:p w14:paraId="7DBEDEF6" w14:textId="0A16203F" w:rsidR="00201393" w:rsidRDefault="00201393" w:rsidP="004E3AC8">
      <w:pPr>
        <w:pStyle w:val="ListParagraph"/>
        <w:numPr>
          <w:ilvl w:val="0"/>
          <w:numId w:val="7"/>
        </w:numPr>
        <w:rPr>
          <w:rFonts w:ascii="Arial" w:eastAsia="Arial" w:hAnsi="Arial" w:cs="Arial"/>
        </w:rPr>
      </w:pPr>
      <w:r>
        <w:rPr>
          <w:rFonts w:ascii="Arial" w:eastAsia="Arial" w:hAnsi="Arial" w:cs="Arial"/>
        </w:rPr>
        <w:t>General Taxes</w:t>
      </w:r>
    </w:p>
    <w:p w14:paraId="6F1EDC10" w14:textId="7EFD1E47" w:rsidR="00922A99" w:rsidRDefault="00922A99" w:rsidP="004E3AC8">
      <w:pPr>
        <w:pStyle w:val="ListParagraph"/>
        <w:numPr>
          <w:ilvl w:val="0"/>
          <w:numId w:val="7"/>
        </w:numPr>
        <w:rPr>
          <w:rFonts w:ascii="Arial" w:eastAsia="Arial" w:hAnsi="Arial" w:cs="Arial"/>
        </w:rPr>
      </w:pPr>
      <w:r>
        <w:rPr>
          <w:rFonts w:ascii="Arial" w:eastAsia="Arial" w:hAnsi="Arial" w:cs="Arial"/>
        </w:rPr>
        <w:t xml:space="preserve">Local </w:t>
      </w:r>
      <w:r w:rsidR="0078179E">
        <w:rPr>
          <w:rFonts w:ascii="Arial" w:eastAsia="Arial" w:hAnsi="Arial" w:cs="Arial"/>
        </w:rPr>
        <w:t>government</w:t>
      </w:r>
      <w:r>
        <w:rPr>
          <w:rFonts w:ascii="Arial" w:eastAsia="Arial" w:hAnsi="Arial" w:cs="Arial"/>
        </w:rPr>
        <w:t xml:space="preserve"> funding decisions that may </w:t>
      </w:r>
      <w:r w:rsidR="0078179E">
        <w:rPr>
          <w:rFonts w:ascii="Arial" w:eastAsia="Arial" w:hAnsi="Arial" w:cs="Arial"/>
        </w:rPr>
        <w:t>affect</w:t>
      </w:r>
      <w:r>
        <w:rPr>
          <w:rFonts w:ascii="Arial" w:eastAsia="Arial" w:hAnsi="Arial" w:cs="Arial"/>
        </w:rPr>
        <w:t xml:space="preserve"> the early years provision</w:t>
      </w:r>
      <w:r w:rsidR="0078179E">
        <w:rPr>
          <w:rFonts w:ascii="Arial" w:eastAsia="Arial" w:hAnsi="Arial" w:cs="Arial"/>
        </w:rPr>
        <w:t>.</w:t>
      </w:r>
    </w:p>
    <w:p w14:paraId="6AAFCF73" w14:textId="6CEC6839" w:rsidR="0078179E" w:rsidRPr="004E3AC8" w:rsidRDefault="004108AD" w:rsidP="004E3AC8">
      <w:pPr>
        <w:pStyle w:val="ListParagraph"/>
        <w:numPr>
          <w:ilvl w:val="0"/>
          <w:numId w:val="7"/>
        </w:numPr>
        <w:rPr>
          <w:rFonts w:ascii="Arial" w:eastAsia="Arial" w:hAnsi="Arial" w:cs="Arial"/>
        </w:rPr>
      </w:pPr>
      <w:r>
        <w:rPr>
          <w:rFonts w:ascii="Arial" w:eastAsia="Arial" w:hAnsi="Arial" w:cs="Arial"/>
        </w:rPr>
        <w:t xml:space="preserve">Parents not paying dinner monies/trips can </w:t>
      </w:r>
      <w:r w:rsidR="00D039B7">
        <w:rPr>
          <w:rFonts w:ascii="Arial" w:eastAsia="Arial" w:hAnsi="Arial" w:cs="Arial"/>
        </w:rPr>
        <w:t xml:space="preserve">lead to bad </w:t>
      </w:r>
      <w:r w:rsidR="00D13984">
        <w:rPr>
          <w:rFonts w:ascii="Arial" w:eastAsia="Arial" w:hAnsi="Arial" w:cs="Arial"/>
        </w:rPr>
        <w:t>debts.</w:t>
      </w:r>
    </w:p>
    <w:p w14:paraId="22819C79" w14:textId="77777777" w:rsidR="00153A8D" w:rsidRDefault="00153A8D" w:rsidP="659A1B75">
      <w:pPr>
        <w:rPr>
          <w:rFonts w:ascii="Arial" w:eastAsia="Arial" w:hAnsi="Arial" w:cs="Arial"/>
        </w:rPr>
      </w:pPr>
    </w:p>
    <w:p w14:paraId="3A3C532E" w14:textId="77777777" w:rsidR="00153A8D" w:rsidRDefault="00153A8D" w:rsidP="659A1B75">
      <w:pPr>
        <w:rPr>
          <w:rFonts w:ascii="Arial" w:eastAsia="Arial" w:hAnsi="Arial" w:cs="Arial"/>
        </w:rPr>
      </w:pPr>
    </w:p>
    <w:p w14:paraId="0D153BB2" w14:textId="5BCF9CB5" w:rsidR="00153A8D" w:rsidRDefault="00153A8D" w:rsidP="659A1B75">
      <w:pPr>
        <w:rPr>
          <w:rFonts w:ascii="Arial" w:eastAsia="Arial" w:hAnsi="Arial" w:cs="Arial"/>
          <w:b/>
          <w:bCs/>
          <w:sz w:val="28"/>
          <w:szCs w:val="28"/>
        </w:rPr>
      </w:pPr>
      <w:r>
        <w:rPr>
          <w:rFonts w:ascii="Arial" w:eastAsia="Arial" w:hAnsi="Arial" w:cs="Arial"/>
          <w:b/>
          <w:bCs/>
          <w:sz w:val="28"/>
          <w:szCs w:val="28"/>
        </w:rPr>
        <w:t>Social Factor</w:t>
      </w:r>
    </w:p>
    <w:p w14:paraId="2B6A2040" w14:textId="3C294169" w:rsidR="00153A8D" w:rsidRDefault="008D0F65" w:rsidP="659A1B75">
      <w:pPr>
        <w:rPr>
          <w:rFonts w:ascii="Arial" w:eastAsia="Arial" w:hAnsi="Arial" w:cs="Arial"/>
        </w:rPr>
      </w:pPr>
      <w:r w:rsidRPr="008D0F65">
        <w:rPr>
          <w:rFonts w:ascii="Arial" w:eastAsia="Arial" w:hAnsi="Arial" w:cs="Arial"/>
        </w:rPr>
        <w:t>Social considerations include a year's birth rate decline or increase. Parental preference-parents have control over their children's education. The local population is changing. Demographic changes, for example, students learning English as a second language, may have an impact on the nature of their demands. Integration into the local community is critical.</w:t>
      </w:r>
    </w:p>
    <w:p w14:paraId="6352FC5F" w14:textId="0EF7A6C8" w:rsidR="00970DC3" w:rsidRDefault="00970DC3" w:rsidP="659A1B75">
      <w:pPr>
        <w:rPr>
          <w:rFonts w:ascii="Arial" w:eastAsia="Arial" w:hAnsi="Arial" w:cs="Arial"/>
        </w:rPr>
      </w:pPr>
      <w:r>
        <w:rPr>
          <w:rFonts w:ascii="Arial" w:eastAsia="Arial" w:hAnsi="Arial" w:cs="Arial"/>
        </w:rPr>
        <w:t>Other factors:</w:t>
      </w:r>
    </w:p>
    <w:p w14:paraId="42BA3240" w14:textId="6ECC2D41" w:rsidR="00970DC3" w:rsidRDefault="000763C1" w:rsidP="00970DC3">
      <w:pPr>
        <w:pStyle w:val="ListParagraph"/>
        <w:numPr>
          <w:ilvl w:val="0"/>
          <w:numId w:val="8"/>
        </w:numPr>
        <w:rPr>
          <w:rFonts w:ascii="Arial" w:eastAsia="Arial" w:hAnsi="Arial" w:cs="Arial"/>
        </w:rPr>
      </w:pPr>
      <w:r>
        <w:rPr>
          <w:rFonts w:ascii="Arial" w:eastAsia="Arial" w:hAnsi="Arial" w:cs="Arial"/>
        </w:rPr>
        <w:t>Lifestyle trends</w:t>
      </w:r>
    </w:p>
    <w:p w14:paraId="1C311949" w14:textId="5C49AC65" w:rsidR="00D859E7" w:rsidRDefault="00D859E7" w:rsidP="00970DC3">
      <w:pPr>
        <w:pStyle w:val="ListParagraph"/>
        <w:numPr>
          <w:ilvl w:val="0"/>
          <w:numId w:val="8"/>
        </w:numPr>
        <w:rPr>
          <w:rFonts w:ascii="Arial" w:eastAsia="Arial" w:hAnsi="Arial" w:cs="Arial"/>
        </w:rPr>
      </w:pPr>
      <w:r>
        <w:rPr>
          <w:rFonts w:ascii="Arial" w:eastAsia="Arial" w:hAnsi="Arial" w:cs="Arial"/>
        </w:rPr>
        <w:t>Cultural/faiths</w:t>
      </w:r>
    </w:p>
    <w:p w14:paraId="6E136C4D" w14:textId="71599F5C" w:rsidR="00326322" w:rsidRDefault="00326322" w:rsidP="00970DC3">
      <w:pPr>
        <w:pStyle w:val="ListParagraph"/>
        <w:numPr>
          <w:ilvl w:val="0"/>
          <w:numId w:val="8"/>
        </w:numPr>
        <w:rPr>
          <w:rFonts w:ascii="Arial" w:eastAsia="Arial" w:hAnsi="Arial" w:cs="Arial"/>
        </w:rPr>
      </w:pPr>
      <w:r>
        <w:rPr>
          <w:rFonts w:ascii="Arial" w:eastAsia="Arial" w:hAnsi="Arial" w:cs="Arial"/>
        </w:rPr>
        <w:t xml:space="preserve">Inability to attract </w:t>
      </w:r>
      <w:proofErr w:type="gramStart"/>
      <w:r>
        <w:rPr>
          <w:rFonts w:ascii="Arial" w:eastAsia="Arial" w:hAnsi="Arial" w:cs="Arial"/>
        </w:rPr>
        <w:t>staff</w:t>
      </w:r>
      <w:proofErr w:type="gramEnd"/>
    </w:p>
    <w:p w14:paraId="51B878C1" w14:textId="056C6478" w:rsidR="000763C1" w:rsidRPr="00970DC3" w:rsidRDefault="000763C1" w:rsidP="00970DC3">
      <w:pPr>
        <w:pStyle w:val="ListParagraph"/>
        <w:numPr>
          <w:ilvl w:val="0"/>
          <w:numId w:val="8"/>
        </w:numPr>
        <w:rPr>
          <w:rFonts w:ascii="Arial" w:eastAsia="Arial" w:hAnsi="Arial" w:cs="Arial"/>
        </w:rPr>
      </w:pPr>
      <w:r>
        <w:rPr>
          <w:rFonts w:ascii="Arial" w:eastAsia="Arial" w:hAnsi="Arial" w:cs="Arial"/>
        </w:rPr>
        <w:t xml:space="preserve">Highly valued staff moving </w:t>
      </w:r>
      <w:r w:rsidR="00D859E7">
        <w:rPr>
          <w:rFonts w:ascii="Arial" w:eastAsia="Arial" w:hAnsi="Arial" w:cs="Arial"/>
        </w:rPr>
        <w:t>on.</w:t>
      </w:r>
    </w:p>
    <w:p w14:paraId="04F1EFC4" w14:textId="77777777" w:rsidR="00A83E0B" w:rsidRDefault="00A83E0B" w:rsidP="659A1B75">
      <w:pPr>
        <w:rPr>
          <w:rFonts w:ascii="Arial" w:eastAsia="Arial" w:hAnsi="Arial" w:cs="Arial"/>
        </w:rPr>
      </w:pPr>
    </w:p>
    <w:p w14:paraId="08215A49" w14:textId="47717EC4" w:rsidR="00A83E0B" w:rsidRDefault="00A83E0B" w:rsidP="659A1B75">
      <w:pPr>
        <w:rPr>
          <w:rFonts w:ascii="Arial" w:eastAsia="Arial" w:hAnsi="Arial" w:cs="Arial"/>
          <w:b/>
          <w:bCs/>
          <w:sz w:val="28"/>
          <w:szCs w:val="28"/>
        </w:rPr>
      </w:pPr>
      <w:r>
        <w:rPr>
          <w:rFonts w:ascii="Arial" w:eastAsia="Arial" w:hAnsi="Arial" w:cs="Arial"/>
          <w:b/>
          <w:bCs/>
          <w:sz w:val="28"/>
          <w:szCs w:val="28"/>
        </w:rPr>
        <w:lastRenderedPageBreak/>
        <w:t>Technological Factor</w:t>
      </w:r>
    </w:p>
    <w:p w14:paraId="03E640C3" w14:textId="491269B3" w:rsidR="006C0977" w:rsidRPr="006C0977" w:rsidRDefault="004756FF" w:rsidP="006C0977">
      <w:pPr>
        <w:rPr>
          <w:rFonts w:ascii="Arial" w:eastAsia="Arial" w:hAnsi="Arial" w:cs="Arial"/>
        </w:rPr>
      </w:pPr>
      <w:r>
        <w:rPr>
          <w:rFonts w:ascii="Arial" w:eastAsia="Arial" w:hAnsi="Arial" w:cs="Arial"/>
        </w:rPr>
        <w:t xml:space="preserve">Technological factors </w:t>
      </w:r>
      <w:r w:rsidR="00C033B9">
        <w:rPr>
          <w:rFonts w:ascii="Arial" w:eastAsia="Arial" w:hAnsi="Arial" w:cs="Arial"/>
        </w:rPr>
        <w:t xml:space="preserve">affecting </w:t>
      </w:r>
      <w:r w:rsidR="00917517">
        <w:rPr>
          <w:rFonts w:ascii="Arial" w:eastAsia="Arial" w:hAnsi="Arial" w:cs="Arial"/>
        </w:rPr>
        <w:t xml:space="preserve">the </w:t>
      </w:r>
      <w:r w:rsidR="00C033B9">
        <w:rPr>
          <w:rFonts w:ascii="Arial" w:eastAsia="Arial" w:hAnsi="Arial" w:cs="Arial"/>
        </w:rPr>
        <w:t xml:space="preserve">school </w:t>
      </w:r>
      <w:r w:rsidR="00242039">
        <w:rPr>
          <w:rFonts w:ascii="Arial" w:eastAsia="Arial" w:hAnsi="Arial" w:cs="Arial"/>
        </w:rPr>
        <w:t>has</w:t>
      </w:r>
      <w:r w:rsidR="001A4614">
        <w:rPr>
          <w:rFonts w:ascii="Arial" w:eastAsia="Arial" w:hAnsi="Arial" w:cs="Arial"/>
        </w:rPr>
        <w:t xml:space="preserve"> been having a good broadband provider with access across the whole school</w:t>
      </w:r>
      <w:r w:rsidR="008D6349">
        <w:rPr>
          <w:rFonts w:ascii="Arial" w:eastAsia="Arial" w:hAnsi="Arial" w:cs="Arial"/>
        </w:rPr>
        <w:t xml:space="preserve">. </w:t>
      </w:r>
      <w:r w:rsidR="00F66B68">
        <w:rPr>
          <w:rFonts w:ascii="Arial" w:eastAsia="Arial" w:hAnsi="Arial" w:cs="Arial"/>
        </w:rPr>
        <w:t xml:space="preserve">Providing online training packages </w:t>
      </w:r>
      <w:r w:rsidR="006C0977" w:rsidRPr="006C0977">
        <w:rPr>
          <w:rFonts w:ascii="Arial" w:eastAsia="Arial" w:hAnsi="Arial" w:cs="Arial"/>
        </w:rPr>
        <w:t xml:space="preserve">Online learning journals, staff training packages, and student home learning opportunities. </w:t>
      </w:r>
    </w:p>
    <w:p w14:paraId="34E2917C" w14:textId="2F4632F0" w:rsidR="004756FF" w:rsidRDefault="006C0977" w:rsidP="006C0977">
      <w:pPr>
        <w:rPr>
          <w:rFonts w:ascii="Arial" w:eastAsia="Arial" w:hAnsi="Arial" w:cs="Arial"/>
        </w:rPr>
      </w:pPr>
      <w:r w:rsidRPr="006C0977">
        <w:rPr>
          <w:rFonts w:ascii="Arial" w:eastAsia="Arial" w:hAnsi="Arial" w:cs="Arial"/>
        </w:rPr>
        <w:t xml:space="preserve">Notifications and firewall activation </w:t>
      </w:r>
      <w:r w:rsidR="01144384" w:rsidRPr="13552A3D">
        <w:rPr>
          <w:rFonts w:ascii="Arial" w:eastAsia="Arial" w:hAnsi="Arial" w:cs="Arial"/>
        </w:rPr>
        <w:t>if</w:t>
      </w:r>
      <w:r w:rsidRPr="006C0977">
        <w:rPr>
          <w:rFonts w:ascii="Arial" w:eastAsia="Arial" w:hAnsi="Arial" w:cs="Arial"/>
        </w:rPr>
        <w:t xml:space="preserve"> a child visits any inappropriate website.</w:t>
      </w:r>
    </w:p>
    <w:p w14:paraId="2D495E98" w14:textId="6DCA2C6E" w:rsidR="00917517" w:rsidRDefault="00442BCE" w:rsidP="006C0977">
      <w:pPr>
        <w:rPr>
          <w:rFonts w:ascii="Arial" w:eastAsia="Arial" w:hAnsi="Arial" w:cs="Arial"/>
        </w:rPr>
      </w:pPr>
      <w:r>
        <w:rPr>
          <w:rFonts w:ascii="Arial" w:eastAsia="Arial" w:hAnsi="Arial" w:cs="Arial"/>
        </w:rPr>
        <w:t>Other factors:</w:t>
      </w:r>
    </w:p>
    <w:p w14:paraId="1AB82B11" w14:textId="637C447A" w:rsidR="00442BCE" w:rsidRDefault="00442BCE" w:rsidP="00442BCE">
      <w:pPr>
        <w:pStyle w:val="ListParagraph"/>
        <w:numPr>
          <w:ilvl w:val="0"/>
          <w:numId w:val="9"/>
        </w:numPr>
        <w:rPr>
          <w:rFonts w:ascii="Arial" w:eastAsia="Arial" w:hAnsi="Arial" w:cs="Arial"/>
        </w:rPr>
      </w:pPr>
      <w:r>
        <w:rPr>
          <w:rFonts w:ascii="Arial" w:eastAsia="Arial" w:hAnsi="Arial" w:cs="Arial"/>
        </w:rPr>
        <w:t xml:space="preserve">Social networking </w:t>
      </w:r>
      <w:r w:rsidR="00075EEB">
        <w:rPr>
          <w:rFonts w:ascii="Arial" w:eastAsia="Arial" w:hAnsi="Arial" w:cs="Arial"/>
        </w:rPr>
        <w:t>e.g.,</w:t>
      </w:r>
      <w:r>
        <w:rPr>
          <w:rFonts w:ascii="Arial" w:eastAsia="Arial" w:hAnsi="Arial" w:cs="Arial"/>
        </w:rPr>
        <w:t xml:space="preserve"> Twitter</w:t>
      </w:r>
      <w:r w:rsidR="00075EEB">
        <w:rPr>
          <w:rFonts w:ascii="Arial" w:eastAsia="Arial" w:hAnsi="Arial" w:cs="Arial"/>
        </w:rPr>
        <w:t xml:space="preserve">, School website </w:t>
      </w:r>
      <w:r w:rsidR="00C758E0">
        <w:rPr>
          <w:rFonts w:ascii="Arial" w:eastAsia="Arial" w:hAnsi="Arial" w:cs="Arial"/>
        </w:rPr>
        <w:t>updated.</w:t>
      </w:r>
    </w:p>
    <w:p w14:paraId="7C8DE23B" w14:textId="0BBAC9B7" w:rsidR="00334A5A" w:rsidRDefault="00334A5A" w:rsidP="00442BCE">
      <w:pPr>
        <w:pStyle w:val="ListParagraph"/>
        <w:numPr>
          <w:ilvl w:val="0"/>
          <w:numId w:val="9"/>
        </w:numPr>
        <w:rPr>
          <w:rFonts w:ascii="Arial" w:eastAsia="Arial" w:hAnsi="Arial" w:cs="Arial"/>
        </w:rPr>
      </w:pPr>
      <w:r>
        <w:rPr>
          <w:rFonts w:ascii="Arial" w:eastAsia="Arial" w:hAnsi="Arial" w:cs="Arial"/>
        </w:rPr>
        <w:t>Competency of ICT resources</w:t>
      </w:r>
    </w:p>
    <w:p w14:paraId="021DA927" w14:textId="5D117CF2" w:rsidR="00334A5A" w:rsidRPr="00442BCE" w:rsidRDefault="00075EEB" w:rsidP="00442BCE">
      <w:pPr>
        <w:pStyle w:val="ListParagraph"/>
        <w:numPr>
          <w:ilvl w:val="0"/>
          <w:numId w:val="9"/>
        </w:numPr>
        <w:rPr>
          <w:rFonts w:ascii="Arial" w:eastAsia="Arial" w:hAnsi="Arial" w:cs="Arial"/>
        </w:rPr>
      </w:pPr>
      <w:r>
        <w:rPr>
          <w:rFonts w:ascii="Arial" w:eastAsia="Arial" w:hAnsi="Arial" w:cs="Arial"/>
        </w:rPr>
        <w:t>Affordability of laptops/</w:t>
      </w:r>
      <w:r w:rsidR="00C758E0">
        <w:rPr>
          <w:rFonts w:ascii="Arial" w:eastAsia="Arial" w:hAnsi="Arial" w:cs="Arial"/>
        </w:rPr>
        <w:t>iPads</w:t>
      </w:r>
      <w:r>
        <w:rPr>
          <w:rFonts w:ascii="Arial" w:eastAsia="Arial" w:hAnsi="Arial" w:cs="Arial"/>
        </w:rPr>
        <w:t>/Printers</w:t>
      </w:r>
    </w:p>
    <w:p w14:paraId="24BA7B1D" w14:textId="77777777" w:rsidR="00A83E0B" w:rsidRDefault="00A83E0B" w:rsidP="659A1B75">
      <w:pPr>
        <w:rPr>
          <w:rFonts w:ascii="Arial" w:eastAsia="Arial" w:hAnsi="Arial" w:cs="Arial"/>
          <w:b/>
          <w:bCs/>
          <w:sz w:val="28"/>
          <w:szCs w:val="28"/>
        </w:rPr>
      </w:pPr>
    </w:p>
    <w:p w14:paraId="44B8404A" w14:textId="77777777" w:rsidR="00A83E0B" w:rsidRDefault="00A83E0B" w:rsidP="659A1B75">
      <w:pPr>
        <w:rPr>
          <w:rFonts w:ascii="Arial" w:eastAsia="Arial" w:hAnsi="Arial" w:cs="Arial"/>
          <w:b/>
          <w:bCs/>
          <w:sz w:val="28"/>
          <w:szCs w:val="28"/>
        </w:rPr>
      </w:pPr>
    </w:p>
    <w:p w14:paraId="3E91E987" w14:textId="16BF379B" w:rsidR="00A83E0B" w:rsidRDefault="002B7294" w:rsidP="659A1B75">
      <w:pPr>
        <w:rPr>
          <w:rFonts w:ascii="Arial" w:eastAsia="Arial" w:hAnsi="Arial" w:cs="Arial"/>
          <w:b/>
          <w:bCs/>
          <w:sz w:val="28"/>
          <w:szCs w:val="28"/>
        </w:rPr>
      </w:pPr>
      <w:r>
        <w:rPr>
          <w:rFonts w:ascii="Arial" w:eastAsia="Arial" w:hAnsi="Arial" w:cs="Arial"/>
          <w:b/>
          <w:bCs/>
          <w:sz w:val="28"/>
          <w:szCs w:val="28"/>
        </w:rPr>
        <w:t>Legal Factors</w:t>
      </w:r>
    </w:p>
    <w:p w14:paraId="33C6DA13" w14:textId="65AC8DF9" w:rsidR="00C758E0" w:rsidRDefault="00C758E0" w:rsidP="659A1B75">
      <w:pPr>
        <w:rPr>
          <w:rFonts w:ascii="Arial" w:eastAsia="Arial" w:hAnsi="Arial" w:cs="Arial"/>
        </w:rPr>
      </w:pPr>
      <w:r>
        <w:rPr>
          <w:rFonts w:ascii="Arial" w:eastAsia="Arial" w:hAnsi="Arial" w:cs="Arial"/>
        </w:rPr>
        <w:t xml:space="preserve">Legal factors </w:t>
      </w:r>
      <w:r w:rsidR="00AD79DE">
        <w:rPr>
          <w:rFonts w:ascii="Arial" w:eastAsia="Arial" w:hAnsi="Arial" w:cs="Arial"/>
        </w:rPr>
        <w:t>all schools/ childcare providers are inspected every 4</w:t>
      </w:r>
      <w:r w:rsidR="00A210A0">
        <w:rPr>
          <w:rFonts w:ascii="Arial" w:eastAsia="Arial" w:hAnsi="Arial" w:cs="Arial"/>
        </w:rPr>
        <w:t xml:space="preserve">/5 </w:t>
      </w:r>
      <w:r w:rsidR="002727E2">
        <w:rPr>
          <w:rFonts w:ascii="Arial" w:eastAsia="Arial" w:hAnsi="Arial" w:cs="Arial"/>
        </w:rPr>
        <w:t>years</w:t>
      </w:r>
      <w:r w:rsidR="0084552E">
        <w:rPr>
          <w:rFonts w:ascii="Arial" w:eastAsia="Arial" w:hAnsi="Arial" w:cs="Arial"/>
        </w:rPr>
        <w:t xml:space="preserve"> by </w:t>
      </w:r>
      <w:r w:rsidR="001A4A90">
        <w:rPr>
          <w:rFonts w:ascii="Arial" w:eastAsia="Arial" w:hAnsi="Arial" w:cs="Arial"/>
        </w:rPr>
        <w:t xml:space="preserve">the </w:t>
      </w:r>
      <w:r w:rsidR="0084552E">
        <w:rPr>
          <w:rFonts w:ascii="Arial" w:eastAsia="Arial" w:hAnsi="Arial" w:cs="Arial"/>
        </w:rPr>
        <w:t xml:space="preserve">governing body </w:t>
      </w:r>
      <w:r w:rsidR="001A4A90">
        <w:rPr>
          <w:rFonts w:ascii="Arial" w:eastAsia="Arial" w:hAnsi="Arial" w:cs="Arial"/>
        </w:rPr>
        <w:t>Ofsted</w:t>
      </w:r>
      <w:r w:rsidR="002727E2">
        <w:rPr>
          <w:rFonts w:ascii="Arial" w:eastAsia="Arial" w:hAnsi="Arial" w:cs="Arial"/>
        </w:rPr>
        <w:t xml:space="preserve"> to </w:t>
      </w:r>
      <w:r w:rsidR="00D5524E">
        <w:rPr>
          <w:rFonts w:ascii="Arial" w:eastAsia="Arial" w:hAnsi="Arial" w:cs="Arial"/>
        </w:rPr>
        <w:t>inspect</w:t>
      </w:r>
      <w:r w:rsidR="004854E5">
        <w:rPr>
          <w:rFonts w:ascii="Arial" w:eastAsia="Arial" w:hAnsi="Arial" w:cs="Arial"/>
        </w:rPr>
        <w:t xml:space="preserve"> the internal affairs of the school.</w:t>
      </w:r>
      <w:r w:rsidR="00A210A0">
        <w:rPr>
          <w:rFonts w:ascii="Arial" w:eastAsia="Arial" w:hAnsi="Arial" w:cs="Arial"/>
        </w:rPr>
        <w:t xml:space="preserve"> Ofsted</w:t>
      </w:r>
      <w:r w:rsidR="004854E5">
        <w:rPr>
          <w:rFonts w:ascii="Arial" w:eastAsia="Arial" w:hAnsi="Arial" w:cs="Arial"/>
        </w:rPr>
        <w:t xml:space="preserve"> also</w:t>
      </w:r>
      <w:r w:rsidR="00A210A0">
        <w:rPr>
          <w:rFonts w:ascii="Arial" w:eastAsia="Arial" w:hAnsi="Arial" w:cs="Arial"/>
        </w:rPr>
        <w:t xml:space="preserve"> </w:t>
      </w:r>
      <w:r w:rsidR="004854E5">
        <w:rPr>
          <w:rFonts w:ascii="Arial" w:eastAsia="Arial" w:hAnsi="Arial" w:cs="Arial"/>
        </w:rPr>
        <w:t>sets</w:t>
      </w:r>
      <w:r w:rsidR="00A210A0">
        <w:rPr>
          <w:rFonts w:ascii="Arial" w:eastAsia="Arial" w:hAnsi="Arial" w:cs="Arial"/>
        </w:rPr>
        <w:t xml:space="preserve"> the regulations as to how a school</w:t>
      </w:r>
      <w:r w:rsidR="001A4A90">
        <w:rPr>
          <w:rFonts w:ascii="Arial" w:eastAsia="Arial" w:hAnsi="Arial" w:cs="Arial"/>
        </w:rPr>
        <w:t xml:space="preserve"> should provide</w:t>
      </w:r>
      <w:r w:rsidR="00A210A0">
        <w:rPr>
          <w:rFonts w:ascii="Arial" w:eastAsia="Arial" w:hAnsi="Arial" w:cs="Arial"/>
        </w:rPr>
        <w:t xml:space="preserve"> </w:t>
      </w:r>
      <w:r w:rsidR="002727E2">
        <w:rPr>
          <w:rFonts w:ascii="Arial" w:eastAsia="Arial" w:hAnsi="Arial" w:cs="Arial"/>
        </w:rPr>
        <w:t>teaching</w:t>
      </w:r>
      <w:r w:rsidR="00BF180E">
        <w:rPr>
          <w:rFonts w:ascii="Arial" w:eastAsia="Arial" w:hAnsi="Arial" w:cs="Arial"/>
        </w:rPr>
        <w:t xml:space="preserve"> and the management of Senior Leads.</w:t>
      </w:r>
      <w:r w:rsidR="005D7BF7">
        <w:rPr>
          <w:rFonts w:ascii="Arial" w:eastAsia="Arial" w:hAnsi="Arial" w:cs="Arial"/>
        </w:rPr>
        <w:t xml:space="preserve"> They check all safeguarding </w:t>
      </w:r>
      <w:r w:rsidR="00D16B24">
        <w:rPr>
          <w:rFonts w:ascii="Arial" w:eastAsia="Arial" w:hAnsi="Arial" w:cs="Arial"/>
        </w:rPr>
        <w:t xml:space="preserve">legislation and child protection procedures are </w:t>
      </w:r>
      <w:r w:rsidR="00116D7C">
        <w:rPr>
          <w:rFonts w:ascii="Arial" w:eastAsia="Arial" w:hAnsi="Arial" w:cs="Arial"/>
        </w:rPr>
        <w:t>known to all staff members.</w:t>
      </w:r>
    </w:p>
    <w:p w14:paraId="1285F3D6" w14:textId="78C9E7FB" w:rsidR="008D0209" w:rsidRDefault="008D0209" w:rsidP="659A1B75">
      <w:pPr>
        <w:rPr>
          <w:rFonts w:ascii="Arial" w:eastAsia="Arial" w:hAnsi="Arial" w:cs="Arial"/>
        </w:rPr>
      </w:pPr>
      <w:r>
        <w:rPr>
          <w:rFonts w:ascii="Arial" w:eastAsia="Arial" w:hAnsi="Arial" w:cs="Arial"/>
        </w:rPr>
        <w:t>Other factors:</w:t>
      </w:r>
    </w:p>
    <w:p w14:paraId="3CB348BF" w14:textId="3991980A" w:rsidR="008D0209" w:rsidRDefault="008D0209" w:rsidP="008D0209">
      <w:pPr>
        <w:pStyle w:val="ListParagraph"/>
        <w:numPr>
          <w:ilvl w:val="0"/>
          <w:numId w:val="10"/>
        </w:numPr>
        <w:rPr>
          <w:rFonts w:ascii="Arial" w:eastAsia="Arial" w:hAnsi="Arial" w:cs="Arial"/>
        </w:rPr>
      </w:pPr>
      <w:r>
        <w:rPr>
          <w:rFonts w:ascii="Arial" w:eastAsia="Arial" w:hAnsi="Arial" w:cs="Arial"/>
        </w:rPr>
        <w:t>SEN funding</w:t>
      </w:r>
    </w:p>
    <w:p w14:paraId="27D1AF1D" w14:textId="0A8CA3C6" w:rsidR="008D0209" w:rsidRDefault="008D0209" w:rsidP="008D0209">
      <w:pPr>
        <w:pStyle w:val="ListParagraph"/>
        <w:numPr>
          <w:ilvl w:val="0"/>
          <w:numId w:val="10"/>
        </w:numPr>
        <w:rPr>
          <w:rFonts w:ascii="Arial" w:eastAsia="Arial" w:hAnsi="Arial" w:cs="Arial"/>
        </w:rPr>
      </w:pPr>
      <w:r>
        <w:rPr>
          <w:rFonts w:ascii="Arial" w:eastAsia="Arial" w:hAnsi="Arial" w:cs="Arial"/>
        </w:rPr>
        <w:t>Employment Laws</w:t>
      </w:r>
    </w:p>
    <w:p w14:paraId="7B137FD5" w14:textId="154434B3" w:rsidR="008D0209" w:rsidRDefault="008F0B14" w:rsidP="008D0209">
      <w:pPr>
        <w:pStyle w:val="ListParagraph"/>
        <w:numPr>
          <w:ilvl w:val="0"/>
          <w:numId w:val="10"/>
        </w:numPr>
        <w:rPr>
          <w:rFonts w:ascii="Arial" w:eastAsia="Arial" w:hAnsi="Arial" w:cs="Arial"/>
        </w:rPr>
      </w:pPr>
      <w:r>
        <w:rPr>
          <w:rFonts w:ascii="Arial" w:eastAsia="Arial" w:hAnsi="Arial" w:cs="Arial"/>
        </w:rPr>
        <w:t>Minimum wage/Living wage</w:t>
      </w:r>
    </w:p>
    <w:p w14:paraId="3327BC4F" w14:textId="7B8A7F64" w:rsidR="008F0B14" w:rsidRDefault="008F0B14" w:rsidP="008D0209">
      <w:pPr>
        <w:pStyle w:val="ListParagraph"/>
        <w:numPr>
          <w:ilvl w:val="0"/>
          <w:numId w:val="10"/>
        </w:numPr>
        <w:rPr>
          <w:rFonts w:ascii="Arial" w:eastAsia="Arial" w:hAnsi="Arial" w:cs="Arial"/>
        </w:rPr>
      </w:pPr>
      <w:r>
        <w:rPr>
          <w:rFonts w:ascii="Arial" w:eastAsia="Arial" w:hAnsi="Arial" w:cs="Arial"/>
        </w:rPr>
        <w:t>Health and Safety law and guidance</w:t>
      </w:r>
    </w:p>
    <w:p w14:paraId="1E22DFE9" w14:textId="7A942145" w:rsidR="008F0B14" w:rsidRDefault="000307B4" w:rsidP="008D0209">
      <w:pPr>
        <w:pStyle w:val="ListParagraph"/>
        <w:numPr>
          <w:ilvl w:val="0"/>
          <w:numId w:val="10"/>
        </w:numPr>
        <w:rPr>
          <w:rFonts w:ascii="Arial" w:eastAsia="Arial" w:hAnsi="Arial" w:cs="Arial"/>
        </w:rPr>
      </w:pPr>
      <w:r>
        <w:rPr>
          <w:rFonts w:ascii="Arial" w:eastAsia="Arial" w:hAnsi="Arial" w:cs="Arial"/>
        </w:rPr>
        <w:t xml:space="preserve">Change to school hours. Recently changed from </w:t>
      </w:r>
      <w:r w:rsidR="005C596F">
        <w:rPr>
          <w:rFonts w:ascii="Arial" w:eastAsia="Arial" w:hAnsi="Arial" w:cs="Arial"/>
        </w:rPr>
        <w:t>3 pm</w:t>
      </w:r>
      <w:r>
        <w:rPr>
          <w:rFonts w:ascii="Arial" w:eastAsia="Arial" w:hAnsi="Arial" w:cs="Arial"/>
        </w:rPr>
        <w:t xml:space="preserve"> finish and extended to 3</w:t>
      </w:r>
      <w:r w:rsidR="009E4F22">
        <w:rPr>
          <w:rFonts w:ascii="Arial" w:eastAsia="Arial" w:hAnsi="Arial" w:cs="Arial"/>
        </w:rPr>
        <w:t>.30 for Chilwell.</w:t>
      </w:r>
    </w:p>
    <w:p w14:paraId="3F33962D" w14:textId="6937777C" w:rsidR="009E4F22" w:rsidRPr="008D0209" w:rsidRDefault="009E4F22" w:rsidP="008D0209">
      <w:pPr>
        <w:pStyle w:val="ListParagraph"/>
        <w:numPr>
          <w:ilvl w:val="0"/>
          <w:numId w:val="10"/>
        </w:numPr>
        <w:rPr>
          <w:rFonts w:ascii="Arial" w:eastAsia="Arial" w:hAnsi="Arial" w:cs="Arial"/>
        </w:rPr>
      </w:pPr>
      <w:r>
        <w:rPr>
          <w:rFonts w:ascii="Arial" w:eastAsia="Arial" w:hAnsi="Arial" w:cs="Arial"/>
        </w:rPr>
        <w:t xml:space="preserve">Early years funding entitlement </w:t>
      </w:r>
      <w:r w:rsidR="005C596F">
        <w:rPr>
          <w:rFonts w:ascii="Arial" w:eastAsia="Arial" w:hAnsi="Arial" w:cs="Arial"/>
        </w:rPr>
        <w:t>(Free school meals up to Year 2 pupils)</w:t>
      </w:r>
    </w:p>
    <w:p w14:paraId="0B32FD89" w14:textId="77777777" w:rsidR="00BF180E" w:rsidRPr="00C758E0" w:rsidRDefault="00BF180E" w:rsidP="659A1B75">
      <w:pPr>
        <w:rPr>
          <w:rFonts w:ascii="Arial" w:eastAsia="Arial" w:hAnsi="Arial" w:cs="Arial"/>
        </w:rPr>
      </w:pPr>
    </w:p>
    <w:p w14:paraId="040B524B" w14:textId="221CF3B0" w:rsidR="002B7294" w:rsidRDefault="002B7294" w:rsidP="659A1B75">
      <w:pPr>
        <w:rPr>
          <w:rFonts w:ascii="Arial" w:eastAsia="Arial" w:hAnsi="Arial" w:cs="Arial"/>
          <w:b/>
          <w:bCs/>
          <w:sz w:val="28"/>
          <w:szCs w:val="28"/>
        </w:rPr>
      </w:pPr>
      <w:r>
        <w:rPr>
          <w:rFonts w:ascii="Arial" w:eastAsia="Arial" w:hAnsi="Arial" w:cs="Arial"/>
          <w:b/>
          <w:bCs/>
          <w:sz w:val="28"/>
          <w:szCs w:val="28"/>
        </w:rPr>
        <w:t>Environmental Factors</w:t>
      </w:r>
    </w:p>
    <w:p w14:paraId="0D5A5874" w14:textId="27B2C957" w:rsidR="00487172" w:rsidRDefault="00AB22D5" w:rsidP="659A1B75">
      <w:pPr>
        <w:rPr>
          <w:rFonts w:ascii="Arial" w:eastAsia="Arial" w:hAnsi="Arial" w:cs="Arial"/>
        </w:rPr>
      </w:pPr>
      <w:r>
        <w:rPr>
          <w:rFonts w:ascii="Arial" w:eastAsia="Arial" w:hAnsi="Arial" w:cs="Arial"/>
        </w:rPr>
        <w:t xml:space="preserve">Environmental factors can </w:t>
      </w:r>
      <w:r w:rsidR="00F56DA0">
        <w:rPr>
          <w:rFonts w:ascii="Arial" w:eastAsia="Arial" w:hAnsi="Arial" w:cs="Arial"/>
        </w:rPr>
        <w:t xml:space="preserve">affect </w:t>
      </w:r>
      <w:r w:rsidR="00A4244E">
        <w:rPr>
          <w:rFonts w:ascii="Arial" w:eastAsia="Arial" w:hAnsi="Arial" w:cs="Arial"/>
        </w:rPr>
        <w:t xml:space="preserve">different aspects of the business. </w:t>
      </w:r>
      <w:r w:rsidR="0007552A">
        <w:rPr>
          <w:rFonts w:ascii="Arial" w:eastAsia="Arial" w:hAnsi="Arial" w:cs="Arial"/>
        </w:rPr>
        <w:t>These include climate change, weather, pollution</w:t>
      </w:r>
      <w:r w:rsidR="00F23873">
        <w:rPr>
          <w:rFonts w:ascii="Arial" w:eastAsia="Arial" w:hAnsi="Arial" w:cs="Arial"/>
        </w:rPr>
        <w:t xml:space="preserve">, and employee efficiency. </w:t>
      </w:r>
      <w:r w:rsidR="003A168F">
        <w:rPr>
          <w:rFonts w:ascii="Arial" w:eastAsia="Arial" w:hAnsi="Arial" w:cs="Arial"/>
        </w:rPr>
        <w:t xml:space="preserve"> British weather is temperamental</w:t>
      </w:r>
      <w:r w:rsidR="00430789">
        <w:rPr>
          <w:rFonts w:ascii="Arial" w:eastAsia="Arial" w:hAnsi="Arial" w:cs="Arial"/>
        </w:rPr>
        <w:t xml:space="preserve">, during winter months </w:t>
      </w:r>
      <w:r w:rsidR="003B0C26">
        <w:rPr>
          <w:rFonts w:ascii="Arial" w:eastAsia="Arial" w:hAnsi="Arial" w:cs="Arial"/>
        </w:rPr>
        <w:t xml:space="preserve">the productivity of staff and pupils might not be as high. </w:t>
      </w:r>
      <w:r w:rsidR="00404A46">
        <w:rPr>
          <w:rFonts w:ascii="Arial" w:eastAsia="Arial" w:hAnsi="Arial" w:cs="Arial"/>
        </w:rPr>
        <w:t xml:space="preserve">A season </w:t>
      </w:r>
      <w:r w:rsidR="00954662">
        <w:rPr>
          <w:rFonts w:ascii="Arial" w:eastAsia="Arial" w:hAnsi="Arial" w:cs="Arial"/>
        </w:rPr>
        <w:t>that</w:t>
      </w:r>
      <w:r w:rsidR="00404A46">
        <w:rPr>
          <w:rFonts w:ascii="Arial" w:eastAsia="Arial" w:hAnsi="Arial" w:cs="Arial"/>
        </w:rPr>
        <w:t xml:space="preserve"> sees many </w:t>
      </w:r>
      <w:r w:rsidR="00954662">
        <w:rPr>
          <w:rFonts w:ascii="Arial" w:eastAsia="Arial" w:hAnsi="Arial" w:cs="Arial"/>
        </w:rPr>
        <w:t>absences</w:t>
      </w:r>
      <w:r w:rsidR="00404A46">
        <w:rPr>
          <w:rFonts w:ascii="Arial" w:eastAsia="Arial" w:hAnsi="Arial" w:cs="Arial"/>
        </w:rPr>
        <w:t xml:space="preserve"> from staff and pupils due to viruses </w:t>
      </w:r>
      <w:r w:rsidR="00954662">
        <w:rPr>
          <w:rFonts w:ascii="Arial" w:eastAsia="Arial" w:hAnsi="Arial" w:cs="Arial"/>
        </w:rPr>
        <w:t>being passed on through interaction.</w:t>
      </w:r>
    </w:p>
    <w:p w14:paraId="100FF2C2" w14:textId="495C603C" w:rsidR="00675FC8" w:rsidRDefault="00E21CD6" w:rsidP="659A1B75">
      <w:pPr>
        <w:rPr>
          <w:rFonts w:ascii="Arial" w:eastAsia="Arial" w:hAnsi="Arial" w:cs="Arial"/>
        </w:rPr>
      </w:pPr>
      <w:r>
        <w:rPr>
          <w:rFonts w:ascii="Arial" w:eastAsia="Arial" w:hAnsi="Arial" w:cs="Arial"/>
        </w:rPr>
        <w:t>Other factors:</w:t>
      </w:r>
    </w:p>
    <w:p w14:paraId="1F2BB9F2" w14:textId="7327A166" w:rsidR="00E21CD6" w:rsidRDefault="00E21CD6" w:rsidP="00E21CD6">
      <w:pPr>
        <w:pStyle w:val="ListParagraph"/>
        <w:numPr>
          <w:ilvl w:val="0"/>
          <w:numId w:val="11"/>
        </w:numPr>
        <w:rPr>
          <w:rFonts w:ascii="Arial" w:eastAsia="Arial" w:hAnsi="Arial" w:cs="Arial"/>
        </w:rPr>
      </w:pPr>
      <w:r>
        <w:rPr>
          <w:rFonts w:ascii="Arial" w:eastAsia="Arial" w:hAnsi="Arial" w:cs="Arial"/>
        </w:rPr>
        <w:t>Reducing carbon footprint</w:t>
      </w:r>
    </w:p>
    <w:p w14:paraId="6FC0BFA8" w14:textId="4F6A8077" w:rsidR="00E21CD6" w:rsidRDefault="00E21CD6" w:rsidP="00E21CD6">
      <w:pPr>
        <w:pStyle w:val="ListParagraph"/>
        <w:numPr>
          <w:ilvl w:val="0"/>
          <w:numId w:val="11"/>
        </w:numPr>
        <w:rPr>
          <w:rFonts w:ascii="Arial" w:eastAsia="Arial" w:hAnsi="Arial" w:cs="Arial"/>
        </w:rPr>
      </w:pPr>
      <w:r>
        <w:rPr>
          <w:rFonts w:ascii="Arial" w:eastAsia="Arial" w:hAnsi="Arial" w:cs="Arial"/>
        </w:rPr>
        <w:t>Waste disposal</w:t>
      </w:r>
    </w:p>
    <w:p w14:paraId="7E61B64D" w14:textId="4FDE77A2" w:rsidR="00E21CD6" w:rsidRDefault="00E21CD6" w:rsidP="00E21CD6">
      <w:pPr>
        <w:pStyle w:val="ListParagraph"/>
        <w:numPr>
          <w:ilvl w:val="0"/>
          <w:numId w:val="11"/>
        </w:numPr>
        <w:rPr>
          <w:rFonts w:ascii="Arial" w:eastAsia="Arial" w:hAnsi="Arial" w:cs="Arial"/>
        </w:rPr>
      </w:pPr>
      <w:r>
        <w:rPr>
          <w:rFonts w:ascii="Arial" w:eastAsia="Arial" w:hAnsi="Arial" w:cs="Arial"/>
        </w:rPr>
        <w:t>Planning laws (</w:t>
      </w:r>
      <w:r w:rsidR="00A24F53">
        <w:rPr>
          <w:rFonts w:ascii="Arial" w:eastAsia="Arial" w:hAnsi="Arial" w:cs="Arial"/>
        </w:rPr>
        <w:t>Build a separate SEN unit)</w:t>
      </w:r>
    </w:p>
    <w:p w14:paraId="37AAFE4F" w14:textId="441C3F22" w:rsidR="00A24F53" w:rsidRDefault="00A24F53" w:rsidP="00E21CD6">
      <w:pPr>
        <w:pStyle w:val="ListParagraph"/>
        <w:numPr>
          <w:ilvl w:val="0"/>
          <w:numId w:val="11"/>
        </w:numPr>
        <w:rPr>
          <w:rFonts w:ascii="Arial" w:eastAsia="Arial" w:hAnsi="Arial" w:cs="Arial"/>
        </w:rPr>
      </w:pPr>
      <w:r>
        <w:rPr>
          <w:rFonts w:ascii="Arial" w:eastAsia="Arial" w:hAnsi="Arial" w:cs="Arial"/>
        </w:rPr>
        <w:t xml:space="preserve">Recycling </w:t>
      </w:r>
    </w:p>
    <w:p w14:paraId="71AB39A8" w14:textId="5BE50DF0" w:rsidR="00A24F53" w:rsidRPr="00E21CD6" w:rsidRDefault="00811DDA" w:rsidP="00E21CD6">
      <w:pPr>
        <w:pStyle w:val="ListParagraph"/>
        <w:numPr>
          <w:ilvl w:val="0"/>
          <w:numId w:val="11"/>
        </w:numPr>
        <w:rPr>
          <w:rFonts w:ascii="Arial" w:eastAsia="Arial" w:hAnsi="Arial" w:cs="Arial"/>
        </w:rPr>
      </w:pPr>
      <w:r>
        <w:rPr>
          <w:rFonts w:ascii="Arial" w:eastAsia="Arial" w:hAnsi="Arial" w:cs="Arial"/>
        </w:rPr>
        <w:t xml:space="preserve">Transport to school by child. Reducing pollution </w:t>
      </w:r>
      <w:r w:rsidR="0048723E">
        <w:rPr>
          <w:rFonts w:ascii="Arial" w:eastAsia="Arial" w:hAnsi="Arial" w:cs="Arial"/>
        </w:rPr>
        <w:t>to encourage walking.</w:t>
      </w:r>
    </w:p>
    <w:p w14:paraId="0DAEB148" w14:textId="3873FA96" w:rsidR="13552A3D" w:rsidRDefault="13552A3D" w:rsidP="13552A3D">
      <w:pPr>
        <w:spacing w:line="360" w:lineRule="auto"/>
        <w:jc w:val="both"/>
        <w:rPr>
          <w:rFonts w:ascii="Arial" w:eastAsia="Arial" w:hAnsi="Arial" w:cs="Arial"/>
          <w:b/>
          <w:bCs/>
          <w:sz w:val="32"/>
          <w:szCs w:val="32"/>
          <w:u w:val="single"/>
        </w:rPr>
      </w:pPr>
    </w:p>
    <w:p w14:paraId="7E907996" w14:textId="62CF1AAA" w:rsidR="4AE1BFE0" w:rsidRPr="001C4E65" w:rsidRDefault="7932D0FA" w:rsidP="55647A77">
      <w:pPr>
        <w:spacing w:line="360" w:lineRule="auto"/>
        <w:jc w:val="both"/>
        <w:rPr>
          <w:rFonts w:ascii="Arial" w:eastAsia="Arial" w:hAnsi="Arial" w:cs="Arial"/>
          <w:b/>
          <w:sz w:val="28"/>
          <w:szCs w:val="28"/>
        </w:rPr>
      </w:pPr>
      <w:r w:rsidRPr="13552A3D">
        <w:rPr>
          <w:rFonts w:ascii="Arial" w:eastAsia="Arial" w:hAnsi="Arial" w:cs="Arial"/>
          <w:b/>
          <w:bCs/>
          <w:sz w:val="32"/>
          <w:szCs w:val="32"/>
          <w:u w:val="single"/>
        </w:rPr>
        <w:t xml:space="preserve"> </w:t>
      </w:r>
      <w:r w:rsidR="00D54EEC" w:rsidRPr="00D54EEC">
        <w:rPr>
          <w:rFonts w:ascii="Arial" w:eastAsia="Arial" w:hAnsi="Arial" w:cs="Arial"/>
          <w:b/>
          <w:bCs/>
          <w:sz w:val="32"/>
          <w:szCs w:val="32"/>
          <w:u w:val="single"/>
        </w:rPr>
        <w:t>Swot Analysis</w:t>
      </w:r>
    </w:p>
    <w:p w14:paraId="44622D08" w14:textId="2087E338" w:rsidR="4AE1BFE0" w:rsidRPr="00236D49" w:rsidRDefault="00062D11" w:rsidP="55647A77">
      <w:pPr>
        <w:spacing w:line="360" w:lineRule="auto"/>
        <w:jc w:val="both"/>
        <w:rPr>
          <w:rFonts w:ascii="Arial" w:eastAsia="Arial" w:hAnsi="Arial" w:cs="Arial"/>
        </w:rPr>
      </w:pPr>
      <w:r>
        <w:rPr>
          <w:rFonts w:ascii="Arial" w:eastAsia="Arial" w:hAnsi="Arial" w:cs="Arial"/>
          <w:noProof/>
        </w:rPr>
        <w:drawing>
          <wp:inline distT="0" distB="0" distL="0" distR="0" wp14:anchorId="18249365" wp14:editId="1F6537B2">
            <wp:extent cx="5534025" cy="3695700"/>
            <wp:effectExtent l="0" t="0" r="0" b="323850"/>
            <wp:docPr id="18109784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27F82A89" w14:textId="1E1E4A03" w:rsidR="4AE1BFE0" w:rsidRPr="00DB4AE5" w:rsidRDefault="002C009F" w:rsidP="55647A77">
      <w:pPr>
        <w:spacing w:line="360" w:lineRule="auto"/>
        <w:jc w:val="both"/>
        <w:rPr>
          <w:rFonts w:ascii="Arial" w:eastAsia="Arial" w:hAnsi="Arial" w:cs="Arial"/>
        </w:rPr>
      </w:pPr>
      <w:r>
        <w:rPr>
          <w:rFonts w:ascii="Arial" w:eastAsia="Arial" w:hAnsi="Arial" w:cs="Arial"/>
          <w:b/>
          <w:bCs/>
          <w:sz w:val="32"/>
          <w:szCs w:val="32"/>
        </w:rPr>
        <w:t xml:space="preserve">   </w:t>
      </w:r>
      <w:r>
        <w:rPr>
          <w:rFonts w:ascii="Arial" w:eastAsia="Arial" w:hAnsi="Arial" w:cs="Arial"/>
          <w:sz w:val="20"/>
          <w:szCs w:val="20"/>
        </w:rPr>
        <w:t xml:space="preserve">  </w:t>
      </w:r>
      <w:r w:rsidR="00DB4AE5">
        <w:rPr>
          <w:rFonts w:ascii="Arial" w:eastAsia="Arial" w:hAnsi="Arial" w:cs="Arial"/>
        </w:rPr>
        <w:t>Figure 3: SWOT Analysis of Chilwell Croft</w:t>
      </w:r>
    </w:p>
    <w:p w14:paraId="0B46C1D7" w14:textId="77777777" w:rsidR="002C009F" w:rsidRDefault="002C009F" w:rsidP="006D0CDD">
      <w:pPr>
        <w:spacing w:line="360" w:lineRule="auto"/>
        <w:jc w:val="both"/>
        <w:rPr>
          <w:rFonts w:ascii="Arial" w:eastAsia="Arial" w:hAnsi="Arial" w:cs="Arial"/>
        </w:rPr>
      </w:pPr>
    </w:p>
    <w:p w14:paraId="6AB5ED36" w14:textId="149CB131" w:rsidR="006D0CDD" w:rsidRPr="006D0CDD" w:rsidRDefault="00783E0B" w:rsidP="006203DC">
      <w:pPr>
        <w:spacing w:line="360" w:lineRule="auto"/>
        <w:jc w:val="both"/>
        <w:rPr>
          <w:rFonts w:ascii="Arial" w:eastAsia="Arial" w:hAnsi="Arial" w:cs="Arial"/>
        </w:rPr>
      </w:pPr>
      <w:r>
        <w:rPr>
          <w:rFonts w:ascii="Arial" w:eastAsia="Arial" w:hAnsi="Arial" w:cs="Arial"/>
        </w:rPr>
        <w:t>C</w:t>
      </w:r>
      <w:r w:rsidR="006E2E0D">
        <w:rPr>
          <w:rFonts w:ascii="Arial" w:eastAsia="Arial" w:hAnsi="Arial" w:cs="Arial"/>
        </w:rPr>
        <w:t xml:space="preserve">hilwell Croft has strength through </w:t>
      </w:r>
      <w:r w:rsidR="00F6521B">
        <w:rPr>
          <w:rFonts w:ascii="Arial" w:eastAsia="Arial" w:hAnsi="Arial" w:cs="Arial"/>
        </w:rPr>
        <w:t xml:space="preserve">the </w:t>
      </w:r>
      <w:r w:rsidR="006E2E0D">
        <w:rPr>
          <w:rFonts w:ascii="Arial" w:eastAsia="Arial" w:hAnsi="Arial" w:cs="Arial"/>
        </w:rPr>
        <w:t>diversity and cultur</w:t>
      </w:r>
      <w:r w:rsidR="005F326F">
        <w:rPr>
          <w:rFonts w:ascii="Arial" w:eastAsia="Arial" w:hAnsi="Arial" w:cs="Arial"/>
        </w:rPr>
        <w:t>e</w:t>
      </w:r>
      <w:r w:rsidR="007A5CAD">
        <w:rPr>
          <w:rFonts w:ascii="Arial" w:eastAsia="Arial" w:hAnsi="Arial" w:cs="Arial"/>
        </w:rPr>
        <w:t xml:space="preserve"> of the staff and pupils who are </w:t>
      </w:r>
      <w:r w:rsidR="00F6521B">
        <w:rPr>
          <w:rFonts w:ascii="Arial" w:eastAsia="Arial" w:hAnsi="Arial" w:cs="Arial"/>
        </w:rPr>
        <w:t xml:space="preserve">in </w:t>
      </w:r>
      <w:r w:rsidR="007A5CAD">
        <w:rPr>
          <w:rFonts w:ascii="Arial" w:eastAsia="Arial" w:hAnsi="Arial" w:cs="Arial"/>
        </w:rPr>
        <w:t>the school community</w:t>
      </w:r>
      <w:r w:rsidR="008F5318">
        <w:rPr>
          <w:rFonts w:ascii="Arial" w:eastAsia="Arial" w:hAnsi="Arial" w:cs="Arial"/>
        </w:rPr>
        <w:t>.</w:t>
      </w:r>
      <w:r w:rsidR="006D0CDD" w:rsidRPr="006D0CDD">
        <w:t xml:space="preserve"> </w:t>
      </w:r>
      <w:r w:rsidR="0064618A" w:rsidRPr="0064618A">
        <w:rPr>
          <w:rFonts w:ascii="Arial" w:eastAsia="Arial" w:hAnsi="Arial" w:cs="Arial"/>
        </w:rPr>
        <w:t>Learning about the significance of waste, including energy waste</w:t>
      </w:r>
      <w:r w:rsidR="006D0CDD" w:rsidRPr="006D0CDD">
        <w:rPr>
          <w:rFonts w:ascii="Arial" w:eastAsia="Arial" w:hAnsi="Arial" w:cs="Arial"/>
        </w:rPr>
        <w:t xml:space="preserve"> Recycled paper and plastics are encouraged in the bins positioned throughout the school playground. Teaching students starting in reception has a significant influence on subsequent year groups. The youngsters have learned about the importance of plantations and the insect ecosystem to the health of the planet and future generations thanks to the forest school. They have also been able to cultivate fruits and vegetables like strawberries thanks to it. The area is limited and only a few people can enter at a time, which is a weakness. </w:t>
      </w:r>
    </w:p>
    <w:p w14:paraId="04514A64" w14:textId="15EBE7B9" w:rsidR="00902B82" w:rsidRPr="00902B82" w:rsidRDefault="006D0CDD" w:rsidP="006203DC">
      <w:pPr>
        <w:spacing w:line="360" w:lineRule="auto"/>
        <w:jc w:val="both"/>
        <w:rPr>
          <w:rFonts w:ascii="Arial" w:eastAsia="Arial" w:hAnsi="Arial" w:cs="Arial"/>
        </w:rPr>
      </w:pPr>
      <w:r w:rsidRPr="006D0CDD">
        <w:rPr>
          <w:rFonts w:ascii="Arial" w:eastAsia="Arial" w:hAnsi="Arial" w:cs="Arial"/>
        </w:rPr>
        <w:t>Installing solar panels to create their own electricity is a significant possibility</w:t>
      </w:r>
      <w:r w:rsidR="0082308C">
        <w:rPr>
          <w:rFonts w:ascii="Arial" w:eastAsia="Arial" w:hAnsi="Arial" w:cs="Arial"/>
        </w:rPr>
        <w:t xml:space="preserve"> and an opportunity to </w:t>
      </w:r>
      <w:r w:rsidR="00B02B7A">
        <w:rPr>
          <w:rFonts w:ascii="Arial" w:eastAsia="Arial" w:hAnsi="Arial" w:cs="Arial"/>
        </w:rPr>
        <w:t>save money and sell unused power back to the grid</w:t>
      </w:r>
      <w:r w:rsidR="00DB7900">
        <w:rPr>
          <w:rFonts w:ascii="Arial" w:eastAsia="Arial" w:hAnsi="Arial" w:cs="Arial"/>
        </w:rPr>
        <w:t>.</w:t>
      </w:r>
      <w:r w:rsidR="00775180">
        <w:rPr>
          <w:rFonts w:ascii="Arial" w:eastAsia="Arial" w:hAnsi="Arial" w:cs="Arial"/>
        </w:rPr>
        <w:t xml:space="preserve"> </w:t>
      </w:r>
      <w:r w:rsidR="005C17A8">
        <w:rPr>
          <w:rFonts w:ascii="Arial" w:eastAsia="Arial" w:hAnsi="Arial" w:cs="Arial"/>
        </w:rPr>
        <w:t xml:space="preserve">The current </w:t>
      </w:r>
      <w:r w:rsidR="00563317">
        <w:rPr>
          <w:rFonts w:ascii="Arial" w:eastAsia="Arial" w:hAnsi="Arial" w:cs="Arial"/>
        </w:rPr>
        <w:t>threat is</w:t>
      </w:r>
      <w:r w:rsidR="00F02CEB">
        <w:rPr>
          <w:rFonts w:ascii="Arial" w:eastAsia="Arial" w:hAnsi="Arial" w:cs="Arial"/>
        </w:rPr>
        <w:t xml:space="preserve"> the heavy tax on </w:t>
      </w:r>
      <w:r w:rsidR="00F02CEB">
        <w:rPr>
          <w:rFonts w:ascii="Arial" w:eastAsia="Arial" w:hAnsi="Arial" w:cs="Arial"/>
        </w:rPr>
        <w:lastRenderedPageBreak/>
        <w:t>energy consumption</w:t>
      </w:r>
      <w:r w:rsidR="007313C5">
        <w:rPr>
          <w:rFonts w:ascii="Arial" w:eastAsia="Arial" w:hAnsi="Arial" w:cs="Arial"/>
        </w:rPr>
        <w:t>.</w:t>
      </w:r>
      <w:r w:rsidR="00EB3151">
        <w:rPr>
          <w:rFonts w:ascii="Arial" w:eastAsia="Arial" w:hAnsi="Arial" w:cs="Arial"/>
        </w:rPr>
        <w:t xml:space="preserve"> Mariano-Hernandez,</w:t>
      </w:r>
      <w:r w:rsidR="00E72144">
        <w:rPr>
          <w:rFonts w:ascii="Arial" w:eastAsia="Arial" w:hAnsi="Arial" w:cs="Arial"/>
        </w:rPr>
        <w:t xml:space="preserve"> </w:t>
      </w:r>
      <w:r w:rsidR="00902B82">
        <w:rPr>
          <w:rFonts w:ascii="Arial" w:eastAsia="Arial" w:hAnsi="Arial" w:cs="Arial"/>
        </w:rPr>
        <w:t>(</w:t>
      </w:r>
      <w:r w:rsidR="00EB3151">
        <w:rPr>
          <w:rFonts w:ascii="Arial" w:eastAsia="Arial" w:hAnsi="Arial" w:cs="Arial"/>
        </w:rPr>
        <w:t>2021</w:t>
      </w:r>
      <w:r w:rsidR="00902B82">
        <w:rPr>
          <w:rFonts w:ascii="Arial" w:eastAsia="Arial" w:hAnsi="Arial" w:cs="Arial"/>
        </w:rPr>
        <w:t>)</w:t>
      </w:r>
      <w:r w:rsidR="007313C5">
        <w:rPr>
          <w:rFonts w:ascii="Arial" w:eastAsia="Arial" w:hAnsi="Arial" w:cs="Arial"/>
        </w:rPr>
        <w:t xml:space="preserve"> states</w:t>
      </w:r>
      <w:r w:rsidR="00902B82">
        <w:rPr>
          <w:rFonts w:ascii="Arial" w:eastAsia="Arial" w:hAnsi="Arial" w:cs="Arial"/>
        </w:rPr>
        <w:t xml:space="preserve"> residential</w:t>
      </w:r>
      <w:r w:rsidR="00902B82" w:rsidRPr="00902B82">
        <w:rPr>
          <w:rFonts w:ascii="Arial" w:eastAsia="Arial" w:hAnsi="Arial" w:cs="Arial"/>
        </w:rPr>
        <w:t>, educational, office, hospital, and industrial buildings are becoming significant energy consumers</w:t>
      </w:r>
      <w:r w:rsidR="3C08C7EE" w:rsidRPr="13552A3D">
        <w:rPr>
          <w:rFonts w:ascii="Arial" w:eastAsia="Arial" w:hAnsi="Arial" w:cs="Arial"/>
        </w:rPr>
        <w:t xml:space="preserve"> when it come</w:t>
      </w:r>
      <w:r w:rsidR="4EB858F8" w:rsidRPr="13552A3D">
        <w:rPr>
          <w:rFonts w:ascii="Arial" w:eastAsia="Arial" w:hAnsi="Arial" w:cs="Arial"/>
        </w:rPr>
        <w:t>s to electricity consumption</w:t>
      </w:r>
      <w:r w:rsidR="00902B82" w:rsidRPr="13552A3D">
        <w:rPr>
          <w:rFonts w:ascii="Arial" w:eastAsia="Arial" w:hAnsi="Arial" w:cs="Arial"/>
        </w:rPr>
        <w:t>.</w:t>
      </w:r>
    </w:p>
    <w:p w14:paraId="1E1769EB" w14:textId="6BCBDCF9" w:rsidR="00B521A9" w:rsidRDefault="00902B82" w:rsidP="00902B82">
      <w:pPr>
        <w:spacing w:line="360" w:lineRule="auto"/>
        <w:jc w:val="both"/>
        <w:rPr>
          <w:rFonts w:ascii="Arial" w:eastAsia="Arial" w:hAnsi="Arial" w:cs="Arial"/>
        </w:rPr>
      </w:pPr>
      <w:r w:rsidRPr="00902B82">
        <w:rPr>
          <w:rFonts w:ascii="Arial" w:eastAsia="Arial" w:hAnsi="Arial" w:cs="Arial"/>
        </w:rPr>
        <w:t xml:space="preserve"> Building energy usage accounts for 30-45% of total global energy consumption</w:t>
      </w:r>
      <w:r w:rsidR="00F02CEB">
        <w:rPr>
          <w:rFonts w:ascii="Arial" w:eastAsia="Arial" w:hAnsi="Arial" w:cs="Arial"/>
        </w:rPr>
        <w:t xml:space="preserve"> and having no energy plans to</w:t>
      </w:r>
      <w:r w:rsidR="00563317">
        <w:rPr>
          <w:rFonts w:ascii="Arial" w:eastAsia="Arial" w:hAnsi="Arial" w:cs="Arial"/>
        </w:rPr>
        <w:t xml:space="preserve"> save on efficiency.</w:t>
      </w:r>
    </w:p>
    <w:p w14:paraId="1ECEEA23" w14:textId="6F42A8A5" w:rsidR="00591F72" w:rsidRPr="006671D9" w:rsidRDefault="00563317" w:rsidP="00902B82">
      <w:pPr>
        <w:spacing w:line="360" w:lineRule="auto"/>
        <w:jc w:val="both"/>
        <w:rPr>
          <w:rFonts w:ascii="Arial" w:eastAsia="Arial" w:hAnsi="Arial" w:cs="Arial"/>
        </w:rPr>
      </w:pPr>
      <w:r>
        <w:rPr>
          <w:rFonts w:ascii="Arial" w:eastAsia="Arial" w:hAnsi="Arial" w:cs="Arial"/>
        </w:rPr>
        <w:t xml:space="preserve"> </w:t>
      </w:r>
      <w:r w:rsidR="00775180">
        <w:rPr>
          <w:rFonts w:ascii="Arial" w:eastAsia="Arial" w:hAnsi="Arial" w:cs="Arial"/>
        </w:rPr>
        <w:t xml:space="preserve">According to </w:t>
      </w:r>
      <w:r w:rsidR="006F5421">
        <w:rPr>
          <w:rFonts w:ascii="Arial" w:eastAsia="Arial" w:hAnsi="Arial" w:cs="Arial"/>
        </w:rPr>
        <w:t>(</w:t>
      </w:r>
      <w:r w:rsidR="000A6CC6">
        <w:rPr>
          <w:rFonts w:ascii="Arial" w:eastAsia="Arial" w:hAnsi="Arial" w:cs="Arial"/>
        </w:rPr>
        <w:t>Eyinade et al,2020</w:t>
      </w:r>
      <w:r w:rsidR="006F5421">
        <w:rPr>
          <w:rFonts w:ascii="Arial" w:eastAsia="Arial" w:hAnsi="Arial" w:cs="Arial"/>
        </w:rPr>
        <w:t>)</w:t>
      </w:r>
      <w:r w:rsidR="006F5421" w:rsidRPr="00775180">
        <w:rPr>
          <w:rFonts w:ascii="Arial" w:eastAsia="Arial" w:hAnsi="Arial" w:cs="Arial"/>
        </w:rPr>
        <w:t xml:space="preserve"> One</w:t>
      </w:r>
      <w:r w:rsidR="00775180" w:rsidRPr="00775180">
        <w:rPr>
          <w:rFonts w:ascii="Arial" w:eastAsia="Arial" w:hAnsi="Arial" w:cs="Arial"/>
        </w:rPr>
        <w:t xml:space="preserve"> of the sustainable farming practices is organic farming, which provides insight into the fundamental shift from industrial agriculture to diverse agroecological systems in relation to people's access to food and nutritional well-being.</w:t>
      </w:r>
      <w:r w:rsidR="00B02B7A">
        <w:rPr>
          <w:rFonts w:ascii="Arial" w:eastAsia="Arial" w:hAnsi="Arial" w:cs="Arial"/>
        </w:rPr>
        <w:t xml:space="preserve"> </w:t>
      </w:r>
      <w:r w:rsidR="006F5421">
        <w:rPr>
          <w:rFonts w:ascii="Arial" w:eastAsia="Arial" w:hAnsi="Arial" w:cs="Arial"/>
        </w:rPr>
        <w:t>B</w:t>
      </w:r>
      <w:r w:rsidR="007C0F53">
        <w:rPr>
          <w:rFonts w:ascii="Arial" w:eastAsia="Arial" w:hAnsi="Arial" w:cs="Arial"/>
        </w:rPr>
        <w:t>uilding</w:t>
      </w:r>
      <w:r w:rsidR="00356A03">
        <w:rPr>
          <w:rFonts w:ascii="Arial" w:eastAsia="Arial" w:hAnsi="Arial" w:cs="Arial"/>
        </w:rPr>
        <w:t xml:space="preserve"> a small allotment area to </w:t>
      </w:r>
      <w:r w:rsidR="00F3675E">
        <w:rPr>
          <w:rFonts w:ascii="Arial" w:eastAsia="Arial" w:hAnsi="Arial" w:cs="Arial"/>
        </w:rPr>
        <w:t xml:space="preserve">sow seeds for homegrown organic produce to sell to the community </w:t>
      </w:r>
      <w:r w:rsidR="007C0F53">
        <w:rPr>
          <w:rFonts w:ascii="Arial" w:eastAsia="Arial" w:hAnsi="Arial" w:cs="Arial"/>
        </w:rPr>
        <w:t xml:space="preserve">will be a fantastic </w:t>
      </w:r>
      <w:r w:rsidR="00D660E7">
        <w:rPr>
          <w:rFonts w:ascii="Arial" w:eastAsia="Arial" w:hAnsi="Arial" w:cs="Arial"/>
        </w:rPr>
        <w:t>self-sufficient sustainable</w:t>
      </w:r>
      <w:r w:rsidR="007C0F53">
        <w:rPr>
          <w:rFonts w:ascii="Arial" w:eastAsia="Arial" w:hAnsi="Arial" w:cs="Arial"/>
        </w:rPr>
        <w:t xml:space="preserve"> project</w:t>
      </w:r>
      <w:r w:rsidR="00D660E7">
        <w:rPr>
          <w:rFonts w:ascii="Arial" w:eastAsia="Arial" w:hAnsi="Arial" w:cs="Arial"/>
        </w:rPr>
        <w:t xml:space="preserve">, </w:t>
      </w:r>
      <w:r w:rsidR="000D741E">
        <w:rPr>
          <w:rFonts w:ascii="Arial" w:eastAsia="Arial" w:hAnsi="Arial" w:cs="Arial"/>
        </w:rPr>
        <w:t>that</w:t>
      </w:r>
      <w:r w:rsidR="00D660E7">
        <w:rPr>
          <w:rFonts w:ascii="Arial" w:eastAsia="Arial" w:hAnsi="Arial" w:cs="Arial"/>
        </w:rPr>
        <w:t xml:space="preserve"> </w:t>
      </w:r>
      <w:r w:rsidR="000D741E">
        <w:rPr>
          <w:rFonts w:ascii="Arial" w:eastAsia="Arial" w:hAnsi="Arial" w:cs="Arial"/>
        </w:rPr>
        <w:t>can be continued at home</w:t>
      </w:r>
      <w:r w:rsidR="007571A4">
        <w:rPr>
          <w:rFonts w:ascii="Arial" w:eastAsia="Arial" w:hAnsi="Arial" w:cs="Arial"/>
        </w:rPr>
        <w:t xml:space="preserve"> for pupils</w:t>
      </w:r>
      <w:r w:rsidR="000D741E">
        <w:rPr>
          <w:rFonts w:ascii="Arial" w:eastAsia="Arial" w:hAnsi="Arial" w:cs="Arial"/>
        </w:rPr>
        <w:t>.</w:t>
      </w:r>
      <w:r w:rsidR="00DB7900">
        <w:rPr>
          <w:rFonts w:ascii="Arial" w:eastAsia="Arial" w:hAnsi="Arial" w:cs="Arial"/>
        </w:rPr>
        <w:t xml:space="preserve"> </w:t>
      </w:r>
    </w:p>
    <w:p w14:paraId="60798864" w14:textId="3E0564CE" w:rsidR="4AE1BFE0" w:rsidRDefault="4AE1BFE0" w:rsidP="55647A77">
      <w:pPr>
        <w:spacing w:line="360" w:lineRule="auto"/>
        <w:jc w:val="both"/>
        <w:rPr>
          <w:rFonts w:ascii="Arial" w:eastAsia="Arial" w:hAnsi="Arial" w:cs="Arial"/>
          <w:b/>
          <w:bCs/>
          <w:sz w:val="32"/>
          <w:szCs w:val="32"/>
        </w:rPr>
      </w:pPr>
    </w:p>
    <w:p w14:paraId="19F12327" w14:textId="57C14412" w:rsidR="4AE1BFE0" w:rsidRDefault="007F7AD1" w:rsidP="55647A77">
      <w:pPr>
        <w:spacing w:line="360" w:lineRule="auto"/>
        <w:jc w:val="both"/>
        <w:rPr>
          <w:rFonts w:ascii="Arial" w:eastAsia="Arial" w:hAnsi="Arial" w:cs="Arial"/>
          <w:b/>
          <w:bCs/>
          <w:sz w:val="32"/>
          <w:szCs w:val="32"/>
        </w:rPr>
      </w:pPr>
      <w:r w:rsidRPr="007F7AD1">
        <w:rPr>
          <w:rFonts w:ascii="Arial" w:eastAsia="Arial" w:hAnsi="Arial" w:cs="Arial"/>
          <w:b/>
          <w:bCs/>
          <w:sz w:val="32"/>
          <w:szCs w:val="32"/>
        </w:rPr>
        <w:drawing>
          <wp:inline distT="0" distB="0" distL="0" distR="0" wp14:anchorId="2C5D3E48" wp14:editId="2504BAAF">
            <wp:extent cx="4124325" cy="3103245"/>
            <wp:effectExtent l="0" t="0" r="9525" b="1905"/>
            <wp:docPr id="1666347155"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347155" name="Picture 1" descr="A screenshot of a report&#10;&#10;Description automatically generated"/>
                    <pic:cNvPicPr/>
                  </pic:nvPicPr>
                  <pic:blipFill>
                    <a:blip r:embed="rId27"/>
                    <a:stretch>
                      <a:fillRect/>
                    </a:stretch>
                  </pic:blipFill>
                  <pic:spPr>
                    <a:xfrm>
                      <a:off x="0" y="0"/>
                      <a:ext cx="4131521" cy="3108659"/>
                    </a:xfrm>
                    <a:prstGeom prst="rect">
                      <a:avLst/>
                    </a:prstGeom>
                  </pic:spPr>
                </pic:pic>
              </a:graphicData>
            </a:graphic>
          </wp:inline>
        </w:drawing>
      </w:r>
    </w:p>
    <w:p w14:paraId="7E087995" w14:textId="4E46734C" w:rsidR="4AE1BFE0" w:rsidRDefault="4AE1BFE0" w:rsidP="55647A77">
      <w:pPr>
        <w:spacing w:line="360" w:lineRule="auto"/>
        <w:jc w:val="both"/>
        <w:rPr>
          <w:rFonts w:ascii="Arial" w:eastAsia="Arial" w:hAnsi="Arial" w:cs="Arial"/>
        </w:rPr>
      </w:pPr>
      <w:r>
        <w:br/>
      </w:r>
      <w:r w:rsidR="003A50CC">
        <w:rPr>
          <w:rFonts w:ascii="Arial" w:eastAsia="Arial" w:hAnsi="Arial" w:cs="Arial"/>
        </w:rPr>
        <w:t>Table: C</w:t>
      </w:r>
      <w:r w:rsidR="003D6CAE">
        <w:rPr>
          <w:rFonts w:ascii="Arial" w:eastAsia="Arial" w:hAnsi="Arial" w:cs="Arial"/>
        </w:rPr>
        <w:t>olum</w:t>
      </w:r>
      <w:r w:rsidR="00AE6A3B">
        <w:rPr>
          <w:rFonts w:ascii="Arial" w:eastAsia="Arial" w:hAnsi="Arial" w:cs="Arial"/>
        </w:rPr>
        <w:t>n</w:t>
      </w:r>
      <w:r w:rsidR="003D6CAE">
        <w:rPr>
          <w:rFonts w:ascii="Arial" w:eastAsia="Arial" w:hAnsi="Arial" w:cs="Arial"/>
        </w:rPr>
        <w:t xml:space="preserve"> rated </w:t>
      </w:r>
      <w:r w:rsidR="00E66E09">
        <w:rPr>
          <w:rFonts w:ascii="Arial" w:eastAsia="Arial" w:hAnsi="Arial" w:cs="Arial"/>
        </w:rPr>
        <w:t>0.01 being</w:t>
      </w:r>
      <w:r w:rsidR="00AE6A3B">
        <w:rPr>
          <w:rFonts w:ascii="Arial" w:eastAsia="Arial" w:hAnsi="Arial" w:cs="Arial"/>
        </w:rPr>
        <w:t xml:space="preserve"> the least 1 </w:t>
      </w:r>
      <w:r w:rsidR="00E66E09">
        <w:rPr>
          <w:rFonts w:ascii="Arial" w:eastAsia="Arial" w:hAnsi="Arial" w:cs="Arial"/>
        </w:rPr>
        <w:t xml:space="preserve">the most. Rating </w:t>
      </w:r>
      <w:r w:rsidR="007E0BD1">
        <w:rPr>
          <w:rFonts w:ascii="Arial" w:eastAsia="Arial" w:hAnsi="Arial" w:cs="Arial"/>
        </w:rPr>
        <w:t>1(least</w:t>
      </w:r>
      <w:r w:rsidR="00E66E09">
        <w:rPr>
          <w:rFonts w:ascii="Arial" w:eastAsia="Arial" w:hAnsi="Arial" w:cs="Arial"/>
        </w:rPr>
        <w:t>) to 3 (most)</w:t>
      </w:r>
      <w:r w:rsidR="007E0BD1">
        <w:rPr>
          <w:rFonts w:ascii="Arial" w:eastAsia="Arial" w:hAnsi="Arial" w:cs="Arial"/>
        </w:rPr>
        <w:t xml:space="preserve">. Then </w:t>
      </w:r>
      <w:r w:rsidR="001736C9">
        <w:rPr>
          <w:rFonts w:ascii="Arial" w:eastAsia="Arial" w:hAnsi="Arial" w:cs="Arial"/>
        </w:rPr>
        <w:t>multiplied.</w:t>
      </w:r>
    </w:p>
    <w:p w14:paraId="12C82D70" w14:textId="48E6C753" w:rsidR="00475A58" w:rsidRPr="003A50CC" w:rsidRDefault="006830CA" w:rsidP="0088195E">
      <w:pPr>
        <w:spacing w:line="360" w:lineRule="auto"/>
        <w:jc w:val="both"/>
        <w:rPr>
          <w:rFonts w:ascii="Arial" w:eastAsia="Arial" w:hAnsi="Arial" w:cs="Arial"/>
        </w:rPr>
      </w:pPr>
      <w:r w:rsidRPr="006830CA">
        <w:rPr>
          <w:rFonts w:ascii="Arial" w:eastAsia="Arial" w:hAnsi="Arial" w:cs="Arial"/>
        </w:rPr>
        <w:t>This demonstrates that Chilwell Croft is already laying the groundwork for long-term success.</w:t>
      </w:r>
      <w:r w:rsidR="003C6187">
        <w:rPr>
          <w:rFonts w:ascii="Arial" w:eastAsia="Arial" w:hAnsi="Arial" w:cs="Arial"/>
        </w:rPr>
        <w:t xml:space="preserve"> The weakness (0.29</w:t>
      </w:r>
      <w:proofErr w:type="gramStart"/>
      <w:r w:rsidR="003C6187">
        <w:rPr>
          <w:rFonts w:ascii="Arial" w:eastAsia="Arial" w:hAnsi="Arial" w:cs="Arial"/>
        </w:rPr>
        <w:t xml:space="preserve">) </w:t>
      </w:r>
      <w:r w:rsidR="0088195E">
        <w:rPr>
          <w:rFonts w:ascii="Arial" w:eastAsia="Arial" w:hAnsi="Arial" w:cs="Arial"/>
        </w:rPr>
        <w:t xml:space="preserve"> </w:t>
      </w:r>
      <w:r w:rsidR="0088195E" w:rsidRPr="0088195E">
        <w:rPr>
          <w:rFonts w:ascii="Arial" w:eastAsia="Arial" w:hAnsi="Arial" w:cs="Arial"/>
        </w:rPr>
        <w:t>The</w:t>
      </w:r>
      <w:proofErr w:type="gramEnd"/>
      <w:r w:rsidR="0088195E" w:rsidRPr="0088195E">
        <w:rPr>
          <w:rFonts w:ascii="Arial" w:eastAsia="Arial" w:hAnsi="Arial" w:cs="Arial"/>
        </w:rPr>
        <w:t xml:space="preserve"> lack of square footage for expansion is a downside.</w:t>
      </w:r>
    </w:p>
    <w:p w14:paraId="7BA42AB8" w14:textId="3E09C10E" w:rsidR="4AE1BFE0" w:rsidRDefault="4AE1BFE0" w:rsidP="55647A77">
      <w:pPr>
        <w:spacing w:line="360" w:lineRule="auto"/>
        <w:jc w:val="both"/>
        <w:rPr>
          <w:rFonts w:ascii="Arial" w:eastAsia="Arial" w:hAnsi="Arial" w:cs="Arial"/>
          <w:b/>
          <w:bCs/>
          <w:sz w:val="32"/>
          <w:szCs w:val="32"/>
        </w:rPr>
      </w:pPr>
    </w:p>
    <w:p w14:paraId="00B046CA" w14:textId="77777777" w:rsidR="001736C9" w:rsidRDefault="001736C9" w:rsidP="55647A77">
      <w:pPr>
        <w:spacing w:line="360" w:lineRule="auto"/>
        <w:jc w:val="both"/>
        <w:rPr>
          <w:rFonts w:ascii="Arial" w:eastAsia="Arial" w:hAnsi="Arial" w:cs="Arial"/>
          <w:b/>
          <w:bCs/>
          <w:sz w:val="32"/>
          <w:szCs w:val="32"/>
          <w:u w:val="single"/>
        </w:rPr>
      </w:pPr>
    </w:p>
    <w:p w14:paraId="4193B967" w14:textId="5FB3682C" w:rsidR="4AE1BFE0" w:rsidRDefault="003D0435" w:rsidP="55647A77">
      <w:pPr>
        <w:spacing w:line="360" w:lineRule="auto"/>
        <w:jc w:val="both"/>
        <w:rPr>
          <w:rFonts w:ascii="Arial" w:eastAsia="Arial" w:hAnsi="Arial" w:cs="Arial"/>
          <w:b/>
          <w:bCs/>
          <w:sz w:val="32"/>
          <w:szCs w:val="32"/>
          <w:u w:val="single"/>
        </w:rPr>
      </w:pPr>
      <w:r w:rsidRPr="003D0435">
        <w:rPr>
          <w:rFonts w:ascii="Arial" w:eastAsia="Arial" w:hAnsi="Arial" w:cs="Arial"/>
          <w:b/>
          <w:bCs/>
          <w:sz w:val="32"/>
          <w:szCs w:val="32"/>
          <w:u w:val="single"/>
        </w:rPr>
        <w:t>Stakeholders Analysis</w:t>
      </w:r>
    </w:p>
    <w:p w14:paraId="7C7FC655" w14:textId="671DBE85" w:rsidR="00D379A1" w:rsidRDefault="002A40E6" w:rsidP="55647A77">
      <w:pPr>
        <w:spacing w:line="360" w:lineRule="auto"/>
        <w:jc w:val="both"/>
        <w:rPr>
          <w:rFonts w:ascii="Arial" w:eastAsia="Arial" w:hAnsi="Arial" w:cs="Arial"/>
        </w:rPr>
      </w:pPr>
      <w:r>
        <w:rPr>
          <w:rFonts w:ascii="Arial" w:eastAsia="Arial" w:hAnsi="Arial" w:cs="Arial"/>
        </w:rPr>
        <w:t xml:space="preserve">List of </w:t>
      </w:r>
      <w:r w:rsidR="00D379A1">
        <w:rPr>
          <w:rFonts w:ascii="Arial" w:eastAsia="Arial" w:hAnsi="Arial" w:cs="Arial"/>
        </w:rPr>
        <w:t>Chilwell Crofts Stakeholders Analysis, Internal and External</w:t>
      </w:r>
      <w:r>
        <w:rPr>
          <w:rFonts w:ascii="Arial" w:eastAsia="Arial" w:hAnsi="Arial" w:cs="Arial"/>
        </w:rPr>
        <w:t>:</w:t>
      </w:r>
    </w:p>
    <w:p w14:paraId="04C3DE3F" w14:textId="350230E8" w:rsidR="002A40E6" w:rsidRDefault="002A40E6" w:rsidP="55647A77">
      <w:pPr>
        <w:spacing w:line="360" w:lineRule="auto"/>
        <w:jc w:val="both"/>
        <w:rPr>
          <w:rFonts w:ascii="Arial" w:eastAsia="Arial" w:hAnsi="Arial" w:cs="Arial"/>
        </w:rPr>
      </w:pPr>
      <w:r>
        <w:rPr>
          <w:rFonts w:ascii="Arial" w:eastAsia="Arial" w:hAnsi="Arial" w:cs="Arial"/>
          <w:noProof/>
        </w:rPr>
        <w:drawing>
          <wp:inline distT="0" distB="0" distL="0" distR="0" wp14:anchorId="301B1444" wp14:editId="7230493B">
            <wp:extent cx="5305425" cy="3209925"/>
            <wp:effectExtent l="38100" t="0" r="28575" b="0"/>
            <wp:docPr id="976704424"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27A27D3A" w14:textId="3E71D790" w:rsidR="003F351C" w:rsidRDefault="003F351C" w:rsidP="55647A77">
      <w:pPr>
        <w:spacing w:line="360" w:lineRule="auto"/>
        <w:jc w:val="both"/>
        <w:rPr>
          <w:rFonts w:ascii="Arial" w:eastAsia="Arial" w:hAnsi="Arial" w:cs="Arial"/>
        </w:rPr>
      </w:pPr>
      <w:r>
        <w:rPr>
          <w:rFonts w:ascii="Arial" w:eastAsia="Arial" w:hAnsi="Arial" w:cs="Arial"/>
        </w:rPr>
        <w:t xml:space="preserve">           Figure 4: Stakeholders</w:t>
      </w:r>
      <w:r w:rsidR="00A42EB6">
        <w:rPr>
          <w:rFonts w:ascii="Arial" w:eastAsia="Arial" w:hAnsi="Arial" w:cs="Arial"/>
        </w:rPr>
        <w:t xml:space="preserve"> Analysis of Chilwell Croft</w:t>
      </w:r>
    </w:p>
    <w:p w14:paraId="373D2457" w14:textId="77777777" w:rsidR="002A40E6" w:rsidRPr="00D379A1" w:rsidRDefault="002A40E6" w:rsidP="55647A77">
      <w:pPr>
        <w:spacing w:line="360" w:lineRule="auto"/>
        <w:jc w:val="both"/>
        <w:rPr>
          <w:rFonts w:ascii="Arial" w:eastAsia="Arial" w:hAnsi="Arial" w:cs="Arial"/>
        </w:rPr>
      </w:pPr>
    </w:p>
    <w:p w14:paraId="48C9212E" w14:textId="3A76D766" w:rsidR="00987677" w:rsidRDefault="00052D07" w:rsidP="4AE1BFE0">
      <w:pPr>
        <w:spacing w:line="360" w:lineRule="auto"/>
        <w:jc w:val="both"/>
        <w:rPr>
          <w:rFonts w:ascii="Arial" w:eastAsia="Arial" w:hAnsi="Arial" w:cs="Arial"/>
        </w:rPr>
      </w:pPr>
      <w:r>
        <w:rPr>
          <w:rFonts w:ascii="Arial" w:eastAsia="Arial" w:hAnsi="Arial" w:cs="Arial"/>
        </w:rPr>
        <w:t xml:space="preserve">Each stakeholder </w:t>
      </w:r>
      <w:r w:rsidR="008D0647">
        <w:rPr>
          <w:rFonts w:ascii="Arial" w:eastAsia="Arial" w:hAnsi="Arial" w:cs="Arial"/>
        </w:rPr>
        <w:t>holds</w:t>
      </w:r>
      <w:r>
        <w:rPr>
          <w:rFonts w:ascii="Arial" w:eastAsia="Arial" w:hAnsi="Arial" w:cs="Arial"/>
        </w:rPr>
        <w:t xml:space="preserve"> a purpose</w:t>
      </w:r>
      <w:r w:rsidR="008D0647">
        <w:rPr>
          <w:rFonts w:ascii="Arial" w:eastAsia="Arial" w:hAnsi="Arial" w:cs="Arial"/>
        </w:rPr>
        <w:t xml:space="preserve"> in the school</w:t>
      </w:r>
      <w:r w:rsidR="00E11540">
        <w:rPr>
          <w:rFonts w:ascii="Arial" w:eastAsia="Arial" w:hAnsi="Arial" w:cs="Arial"/>
        </w:rPr>
        <w:t xml:space="preserve">. Working with </w:t>
      </w:r>
      <w:r w:rsidR="00A25F73">
        <w:rPr>
          <w:rFonts w:ascii="Arial" w:eastAsia="Arial" w:hAnsi="Arial" w:cs="Arial"/>
        </w:rPr>
        <w:t>key</w:t>
      </w:r>
      <w:r w:rsidR="00E11540">
        <w:rPr>
          <w:rFonts w:ascii="Arial" w:eastAsia="Arial" w:hAnsi="Arial" w:cs="Arial"/>
        </w:rPr>
        <w:t xml:space="preserve"> stakeholders and sharing ideas </w:t>
      </w:r>
      <w:r w:rsidR="00B97A12">
        <w:rPr>
          <w:rFonts w:ascii="Arial" w:eastAsia="Arial" w:hAnsi="Arial" w:cs="Arial"/>
        </w:rPr>
        <w:t xml:space="preserve">they can often achieve common goals. </w:t>
      </w:r>
      <w:r w:rsidR="006E06D8" w:rsidRPr="006E06D8">
        <w:rPr>
          <w:rFonts w:ascii="Arial" w:eastAsia="Arial" w:hAnsi="Arial" w:cs="Arial"/>
        </w:rPr>
        <w:t xml:space="preserve">Working together increases the likelihood of achieving these objectives and producing </w:t>
      </w:r>
      <w:r w:rsidR="006A40A1">
        <w:rPr>
          <w:rFonts w:ascii="Arial" w:eastAsia="Arial" w:hAnsi="Arial" w:cs="Arial"/>
        </w:rPr>
        <w:t>favourable</w:t>
      </w:r>
      <w:r w:rsidR="006E06D8" w:rsidRPr="006E06D8">
        <w:rPr>
          <w:rFonts w:ascii="Arial" w:eastAsia="Arial" w:hAnsi="Arial" w:cs="Arial"/>
        </w:rPr>
        <w:t xml:space="preserve"> student results.</w:t>
      </w:r>
    </w:p>
    <w:p w14:paraId="180C3474" w14:textId="1861C948" w:rsidR="00BD59C4" w:rsidRDefault="00BD59C4" w:rsidP="4AE1BFE0">
      <w:pPr>
        <w:spacing w:line="360" w:lineRule="auto"/>
        <w:jc w:val="both"/>
        <w:rPr>
          <w:rFonts w:ascii="Arial" w:eastAsia="Arial" w:hAnsi="Arial" w:cs="Arial"/>
        </w:rPr>
      </w:pPr>
      <w:r>
        <w:rPr>
          <w:rFonts w:ascii="Arial" w:eastAsia="Arial" w:hAnsi="Arial" w:cs="Arial"/>
        </w:rPr>
        <w:t>The interest of all stakeholders</w:t>
      </w:r>
      <w:r w:rsidR="00BE5011">
        <w:rPr>
          <w:rFonts w:ascii="Arial" w:eastAsia="Arial" w:hAnsi="Arial" w:cs="Arial"/>
        </w:rPr>
        <w:t xml:space="preserve"> who</w:t>
      </w:r>
      <w:r w:rsidR="00B5369F">
        <w:rPr>
          <w:rFonts w:ascii="Arial" w:eastAsia="Arial" w:hAnsi="Arial" w:cs="Arial"/>
        </w:rPr>
        <w:t xml:space="preserve"> </w:t>
      </w:r>
      <w:r w:rsidR="000D6CAD">
        <w:rPr>
          <w:rFonts w:ascii="Arial" w:eastAsia="Arial" w:hAnsi="Arial" w:cs="Arial"/>
        </w:rPr>
        <w:t xml:space="preserve">may affect </w:t>
      </w:r>
      <w:r w:rsidR="00B5369F">
        <w:rPr>
          <w:rFonts w:ascii="Arial" w:eastAsia="Arial" w:hAnsi="Arial" w:cs="Arial"/>
        </w:rPr>
        <w:t xml:space="preserve">the </w:t>
      </w:r>
      <w:r w:rsidR="00BE5011">
        <w:rPr>
          <w:rFonts w:ascii="Arial" w:eastAsia="Arial" w:hAnsi="Arial" w:cs="Arial"/>
        </w:rPr>
        <w:t>school</w:t>
      </w:r>
      <w:r w:rsidR="00B5369F">
        <w:rPr>
          <w:rFonts w:ascii="Arial" w:eastAsia="Arial" w:hAnsi="Arial" w:cs="Arial"/>
        </w:rPr>
        <w:t xml:space="preserve"> achieving </w:t>
      </w:r>
      <w:r w:rsidR="00BE5011">
        <w:rPr>
          <w:rFonts w:ascii="Arial" w:eastAsia="Arial" w:hAnsi="Arial" w:cs="Arial"/>
        </w:rPr>
        <w:t>its</w:t>
      </w:r>
      <w:r w:rsidR="00076774">
        <w:rPr>
          <w:rFonts w:ascii="Arial" w:eastAsia="Arial" w:hAnsi="Arial" w:cs="Arial"/>
        </w:rPr>
        <w:t xml:space="preserve"> sustainable objectives. </w:t>
      </w:r>
      <w:r w:rsidR="004E1BC8">
        <w:rPr>
          <w:rFonts w:ascii="Arial" w:eastAsia="Arial" w:hAnsi="Arial" w:cs="Arial"/>
        </w:rPr>
        <w:t xml:space="preserve">Potential conflicts or risks that could jeopardise the </w:t>
      </w:r>
      <w:r w:rsidR="00105B90">
        <w:rPr>
          <w:rFonts w:ascii="Arial" w:eastAsia="Arial" w:hAnsi="Arial" w:cs="Arial"/>
        </w:rPr>
        <w:t>initiative.</w:t>
      </w:r>
      <w:r w:rsidR="002B0CFA">
        <w:rPr>
          <w:rFonts w:ascii="Arial" w:eastAsia="Arial" w:hAnsi="Arial" w:cs="Arial"/>
        </w:rPr>
        <w:t xml:space="preserve"> </w:t>
      </w:r>
    </w:p>
    <w:p w14:paraId="3D5279E6" w14:textId="77777777" w:rsidR="00BD49E9" w:rsidRDefault="00BD49E9" w:rsidP="4AE1BFE0">
      <w:pPr>
        <w:spacing w:line="360" w:lineRule="auto"/>
        <w:jc w:val="both"/>
        <w:rPr>
          <w:rFonts w:ascii="Arial" w:eastAsia="Arial" w:hAnsi="Arial" w:cs="Arial"/>
        </w:rPr>
      </w:pPr>
    </w:p>
    <w:p w14:paraId="7D7EACC1" w14:textId="77777777" w:rsidR="00707195" w:rsidRDefault="00707195" w:rsidP="4AE1BFE0">
      <w:pPr>
        <w:spacing w:line="360" w:lineRule="auto"/>
        <w:jc w:val="both"/>
        <w:rPr>
          <w:rFonts w:ascii="Arial" w:eastAsia="Arial" w:hAnsi="Arial" w:cs="Arial"/>
        </w:rPr>
      </w:pPr>
    </w:p>
    <w:p w14:paraId="15E64511" w14:textId="77777777" w:rsidR="00707195" w:rsidRDefault="00707195" w:rsidP="4AE1BFE0">
      <w:pPr>
        <w:spacing w:line="360" w:lineRule="auto"/>
        <w:jc w:val="both"/>
        <w:rPr>
          <w:rFonts w:ascii="Arial" w:eastAsia="Arial" w:hAnsi="Arial" w:cs="Arial"/>
        </w:rPr>
      </w:pPr>
    </w:p>
    <w:p w14:paraId="7983D705" w14:textId="77777777" w:rsidR="00EF5F96" w:rsidRDefault="00EF5F96" w:rsidP="4AE1BFE0">
      <w:pPr>
        <w:spacing w:line="360" w:lineRule="auto"/>
        <w:jc w:val="both"/>
        <w:rPr>
          <w:rFonts w:ascii="Arial" w:eastAsia="Arial" w:hAnsi="Arial" w:cs="Arial"/>
        </w:rPr>
      </w:pPr>
    </w:p>
    <w:p w14:paraId="1EE5567F" w14:textId="77777777" w:rsidR="00EF5F96" w:rsidRDefault="00EF5F96" w:rsidP="4AE1BFE0">
      <w:pPr>
        <w:spacing w:line="360" w:lineRule="auto"/>
        <w:jc w:val="both"/>
        <w:rPr>
          <w:rFonts w:ascii="Arial" w:eastAsia="Arial" w:hAnsi="Arial" w:cs="Arial"/>
        </w:rPr>
      </w:pPr>
    </w:p>
    <w:p w14:paraId="258B78E3" w14:textId="77777777" w:rsidR="009F7062" w:rsidRDefault="009F7062" w:rsidP="4AE1BFE0">
      <w:pPr>
        <w:spacing w:line="360" w:lineRule="auto"/>
        <w:jc w:val="both"/>
        <w:rPr>
          <w:rFonts w:ascii="Arial" w:eastAsia="Arial" w:hAnsi="Arial" w:cs="Arial"/>
        </w:rPr>
      </w:pPr>
    </w:p>
    <w:p w14:paraId="3EDFC639" w14:textId="29D683D0" w:rsidR="004A7113" w:rsidRDefault="00120223" w:rsidP="4AE1BFE0">
      <w:pPr>
        <w:spacing w:line="360" w:lineRule="auto"/>
        <w:jc w:val="both"/>
        <w:rPr>
          <w:rFonts w:ascii="Arial" w:eastAsia="Arial" w:hAnsi="Arial" w:cs="Arial"/>
        </w:rPr>
      </w:pPr>
      <w:r>
        <w:rPr>
          <w:rFonts w:ascii="Arial" w:eastAsia="Arial" w:hAnsi="Arial" w:cs="Arial"/>
        </w:rPr>
        <w:t xml:space="preserve"> </w:t>
      </w:r>
      <w:r w:rsidRPr="00120223">
        <w:rPr>
          <w:rFonts w:ascii="Arial" w:eastAsia="Arial" w:hAnsi="Arial" w:cs="Arial"/>
        </w:rPr>
        <w:t>The power and influence that stakeholders have within the school are mapped by the power interest matrix tool</w:t>
      </w:r>
      <w:r w:rsidR="008F1284">
        <w:rPr>
          <w:rFonts w:ascii="Arial" w:eastAsia="Arial" w:hAnsi="Arial" w:cs="Arial"/>
        </w:rPr>
        <w:t>.</w:t>
      </w:r>
      <w:r w:rsidRPr="00120223">
        <w:rPr>
          <w:rFonts w:ascii="Arial" w:eastAsia="Arial" w:hAnsi="Arial" w:cs="Arial"/>
        </w:rPr>
        <w:t xml:space="preserve"> It assists in identifying the stakeholders to pay attention to and the steps that should be taken to ensure the school's long-term viability.</w:t>
      </w:r>
      <w:r w:rsidR="004A7113">
        <w:rPr>
          <w:noProof/>
        </w:rPr>
        <w:drawing>
          <wp:anchor distT="0" distB="0" distL="114300" distR="114300" simplePos="0" relativeHeight="251658240" behindDoc="1" locked="0" layoutInCell="1" allowOverlap="1" wp14:anchorId="69D0CB5A" wp14:editId="4BC7BA42">
            <wp:simplePos x="0" y="0"/>
            <wp:positionH relativeFrom="column">
              <wp:posOffset>0</wp:posOffset>
            </wp:positionH>
            <wp:positionV relativeFrom="paragraph">
              <wp:posOffset>342265</wp:posOffset>
            </wp:positionV>
            <wp:extent cx="3486150" cy="2382520"/>
            <wp:effectExtent l="0" t="0" r="0" b="0"/>
            <wp:wrapSquare wrapText="bothSides"/>
            <wp:docPr id="4" name="Picture 4" descr="Stakeholder Management using the Power Interest Matrix - Solitaire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akeholder Management using the Power Interest Matrix - Solitaire  Consulti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486150" cy="2382520"/>
                    </a:xfrm>
                    <a:prstGeom prst="rect">
                      <a:avLst/>
                    </a:prstGeom>
                    <a:noFill/>
                    <a:ln>
                      <a:noFill/>
                    </a:ln>
                  </pic:spPr>
                </pic:pic>
              </a:graphicData>
            </a:graphic>
          </wp:anchor>
        </w:drawing>
      </w:r>
    </w:p>
    <w:p w14:paraId="28005048" w14:textId="113F00A2" w:rsidR="4AE1BFE0" w:rsidRDefault="4AE1BFE0" w:rsidP="4AE1BFE0">
      <w:pPr>
        <w:spacing w:line="360" w:lineRule="auto"/>
        <w:jc w:val="both"/>
        <w:rPr>
          <w:rFonts w:ascii="Arial" w:eastAsia="Arial" w:hAnsi="Arial" w:cs="Arial"/>
        </w:rPr>
      </w:pPr>
    </w:p>
    <w:p w14:paraId="4F2838BD" w14:textId="4373ABD5" w:rsidR="4AE1BFE0" w:rsidRDefault="4AE1BFE0" w:rsidP="4AE1BFE0">
      <w:pPr>
        <w:spacing w:line="360" w:lineRule="auto"/>
        <w:jc w:val="both"/>
        <w:rPr>
          <w:rFonts w:ascii="Arial" w:eastAsia="Arial" w:hAnsi="Arial" w:cs="Arial"/>
        </w:rPr>
      </w:pPr>
    </w:p>
    <w:p w14:paraId="173D3DF9" w14:textId="38014894" w:rsidR="4AE1BFE0" w:rsidRDefault="005321BF" w:rsidP="4AE1BFE0">
      <w:pPr>
        <w:spacing w:line="360" w:lineRule="auto"/>
        <w:jc w:val="both"/>
        <w:rPr>
          <w:rFonts w:ascii="Arial" w:eastAsia="Arial" w:hAnsi="Arial" w:cs="Arial"/>
        </w:rPr>
      </w:pPr>
      <w:r>
        <w:rPr>
          <w:rFonts w:ascii="Arial" w:eastAsia="Arial" w:hAnsi="Arial" w:cs="Arial"/>
        </w:rPr>
        <w:t>Source: Mindtools (2023)</w:t>
      </w:r>
    </w:p>
    <w:p w14:paraId="01CB8AB1" w14:textId="137D8CA7" w:rsidR="4AE1BFE0" w:rsidRDefault="0007017F" w:rsidP="4AE1BFE0">
      <w:pPr>
        <w:spacing w:line="360" w:lineRule="auto"/>
        <w:jc w:val="both"/>
        <w:rPr>
          <w:rFonts w:ascii="Arial" w:eastAsia="Arial" w:hAnsi="Arial" w:cs="Arial"/>
        </w:rPr>
      </w:pPr>
      <w:r>
        <w:rPr>
          <w:rFonts w:ascii="Arial" w:eastAsia="Arial" w:hAnsi="Arial" w:cs="Arial"/>
          <w:noProof/>
        </w:rPr>
        <w:drawing>
          <wp:inline distT="0" distB="0" distL="0" distR="0" wp14:anchorId="5289A970" wp14:editId="3D67D7B1">
            <wp:extent cx="4533900" cy="2438400"/>
            <wp:effectExtent l="0" t="0" r="19050" b="19050"/>
            <wp:docPr id="6300786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65AD6128" w14:textId="444692FD" w:rsidR="00943098" w:rsidRDefault="007652E8" w:rsidP="4AE1BFE0">
      <w:pPr>
        <w:spacing w:line="360" w:lineRule="auto"/>
        <w:jc w:val="both"/>
        <w:rPr>
          <w:rFonts w:ascii="Arial" w:eastAsia="Arial" w:hAnsi="Arial" w:cs="Arial"/>
        </w:rPr>
      </w:pPr>
      <w:r>
        <w:rPr>
          <w:rFonts w:ascii="Arial" w:eastAsia="Arial" w:hAnsi="Arial" w:cs="Arial"/>
        </w:rPr>
        <w:t xml:space="preserve">  Figure 5</w:t>
      </w:r>
      <w:r w:rsidR="00601AE2">
        <w:rPr>
          <w:rFonts w:ascii="Arial" w:eastAsia="Arial" w:hAnsi="Arial" w:cs="Arial"/>
        </w:rPr>
        <w:t>: Power/Interest Matrix of Chilwell Croft</w:t>
      </w:r>
      <w:r w:rsidR="003F351C">
        <w:rPr>
          <w:rFonts w:ascii="Arial" w:eastAsia="Arial" w:hAnsi="Arial" w:cs="Arial"/>
        </w:rPr>
        <w:t xml:space="preserve"> </w:t>
      </w:r>
    </w:p>
    <w:p w14:paraId="733CA87A" w14:textId="77777777" w:rsidR="00A6559D" w:rsidRDefault="00A6559D" w:rsidP="4AE1BFE0">
      <w:pPr>
        <w:spacing w:line="360" w:lineRule="auto"/>
        <w:jc w:val="both"/>
        <w:rPr>
          <w:rFonts w:ascii="Arial" w:eastAsia="Arial" w:hAnsi="Arial" w:cs="Arial"/>
        </w:rPr>
      </w:pPr>
    </w:p>
    <w:p w14:paraId="33E1A17F" w14:textId="4B6540D3" w:rsidR="00A6559D" w:rsidRDefault="00EC31B3" w:rsidP="4AE1BFE0">
      <w:pPr>
        <w:spacing w:line="360" w:lineRule="auto"/>
        <w:jc w:val="both"/>
        <w:rPr>
          <w:rFonts w:ascii="Arial" w:eastAsia="Arial" w:hAnsi="Arial" w:cs="Arial"/>
        </w:rPr>
      </w:pPr>
      <w:r>
        <w:rPr>
          <w:rFonts w:ascii="Arial" w:eastAsia="Arial" w:hAnsi="Arial" w:cs="Arial"/>
        </w:rPr>
        <w:t xml:space="preserve">The </w:t>
      </w:r>
      <w:r w:rsidR="00D772C7">
        <w:rPr>
          <w:rFonts w:ascii="Arial" w:eastAsia="Arial" w:hAnsi="Arial" w:cs="Arial"/>
        </w:rPr>
        <w:t xml:space="preserve">matrix power of interest shows the stakeholders who hold the most </w:t>
      </w:r>
      <w:r w:rsidR="00235698">
        <w:rPr>
          <w:rFonts w:ascii="Arial" w:eastAsia="Arial" w:hAnsi="Arial" w:cs="Arial"/>
        </w:rPr>
        <w:t xml:space="preserve">power and the </w:t>
      </w:r>
      <w:r w:rsidR="00310C9F">
        <w:rPr>
          <w:rFonts w:ascii="Arial" w:eastAsia="Arial" w:hAnsi="Arial" w:cs="Arial"/>
        </w:rPr>
        <w:t>decision-making</w:t>
      </w:r>
      <w:r w:rsidR="00310C9F" w:rsidRPr="00937165">
        <w:rPr>
          <w:rFonts w:ascii="Arial" w:eastAsia="Arial" w:hAnsi="Arial" w:cs="Arial"/>
        </w:rPr>
        <w:t xml:space="preserve">. </w:t>
      </w:r>
      <w:r w:rsidR="00000000" w:rsidRPr="00937165">
        <w:rPr>
          <w:rFonts w:ascii="Arial" w:eastAsia="Arial" w:hAnsi="Arial" w:cs="Arial"/>
        </w:rPr>
        <w:t xml:space="preserve">Without the </w:t>
      </w:r>
      <w:r w:rsidR="00000000" w:rsidRPr="00937165">
        <w:rPr>
          <w:rFonts w:ascii="Arial" w:eastAsia="Arial" w:hAnsi="Arial" w:cs="Arial"/>
        </w:rPr>
        <w:t xml:space="preserve">agreement of the trust directors, nothing can be </w:t>
      </w:r>
      <w:r w:rsidR="00000000" w:rsidRPr="00937165">
        <w:rPr>
          <w:rFonts w:ascii="Arial" w:eastAsia="Arial" w:hAnsi="Arial" w:cs="Arial"/>
        </w:rPr>
        <w:t xml:space="preserve">achieved, </w:t>
      </w:r>
      <w:r w:rsidR="00000000" w:rsidRPr="00937165">
        <w:rPr>
          <w:rFonts w:ascii="Arial" w:eastAsia="Arial" w:hAnsi="Arial" w:cs="Arial"/>
        </w:rPr>
        <w:t xml:space="preserve">Schermerhorn et </w:t>
      </w:r>
      <w:r w:rsidR="00000000" w:rsidRPr="00937165">
        <w:rPr>
          <w:rFonts w:ascii="Arial" w:eastAsia="Arial" w:hAnsi="Arial" w:cs="Arial"/>
        </w:rPr>
        <w:t>al, (</w:t>
      </w:r>
      <w:r w:rsidR="00000000" w:rsidRPr="00937165">
        <w:rPr>
          <w:rFonts w:ascii="Arial" w:eastAsia="Arial" w:hAnsi="Arial" w:cs="Arial"/>
        </w:rPr>
        <w:t xml:space="preserve">2020) </w:t>
      </w:r>
      <w:r w:rsidR="00000000" w:rsidRPr="00937165">
        <w:rPr>
          <w:rFonts w:ascii="Arial" w:eastAsia="Arial" w:hAnsi="Arial" w:cs="Arial"/>
        </w:rPr>
        <w:t>state</w:t>
      </w:r>
      <w:r w:rsidR="00000000" w:rsidRPr="00937165">
        <w:rPr>
          <w:rFonts w:ascii="Arial" w:eastAsia="Arial" w:hAnsi="Arial" w:cs="Arial"/>
        </w:rPr>
        <w:t>d</w:t>
      </w:r>
      <w:r w:rsidR="00000000" w:rsidRPr="00937165">
        <w:rPr>
          <w:rFonts w:ascii="Arial" w:eastAsia="Arial" w:hAnsi="Arial" w:cs="Arial"/>
        </w:rPr>
        <w:t xml:space="preserve"> they</w:t>
      </w:r>
      <w:r w:rsidR="00000000" w:rsidRPr="00937165">
        <w:rPr>
          <w:rFonts w:ascii="Arial" w:eastAsia="Arial" w:hAnsi="Arial" w:cs="Arial"/>
        </w:rPr>
        <w:t xml:space="preserve"> need to</w:t>
      </w:r>
      <w:r w:rsidR="00000000" w:rsidRPr="00937165">
        <w:rPr>
          <w:rFonts w:ascii="Arial" w:hAnsi="Arial" w:cs="Arial"/>
        </w:rPr>
        <w:t xml:space="preserve"> </w:t>
      </w:r>
      <w:r w:rsidR="00000000" w:rsidRPr="00937165">
        <w:rPr>
          <w:rFonts w:ascii="Arial" w:hAnsi="Arial" w:cs="Arial"/>
        </w:rPr>
        <w:t xml:space="preserve">have </w:t>
      </w:r>
      <w:r w:rsidR="00000000" w:rsidRPr="00937165">
        <w:rPr>
          <w:rFonts w:ascii="Arial" w:eastAsia="Arial" w:hAnsi="Arial" w:cs="Arial"/>
        </w:rPr>
        <w:t xml:space="preserve">an interest in </w:t>
      </w:r>
      <w:r w:rsidR="00000000" w:rsidRPr="00937165">
        <w:rPr>
          <w:rFonts w:ascii="Arial" w:eastAsia="Arial" w:hAnsi="Arial" w:cs="Arial"/>
        </w:rPr>
        <w:t>sustainability</w:t>
      </w:r>
      <w:r w:rsidR="00000000" w:rsidRPr="00937165">
        <w:rPr>
          <w:rFonts w:ascii="Arial" w:eastAsia="Arial" w:hAnsi="Arial" w:cs="Arial"/>
        </w:rPr>
        <w:t>,</w:t>
      </w:r>
      <w:r w:rsidR="00000000" w:rsidRPr="00937165">
        <w:rPr>
          <w:rFonts w:ascii="Arial" w:eastAsia="Arial" w:hAnsi="Arial" w:cs="Arial"/>
        </w:rPr>
        <w:t xml:space="preserve"> </w:t>
      </w:r>
      <w:r w:rsidR="00000000" w:rsidRPr="00937165">
        <w:rPr>
          <w:rFonts w:ascii="Arial" w:eastAsia="Arial" w:hAnsi="Arial" w:cs="Arial"/>
        </w:rPr>
        <w:t>s</w:t>
      </w:r>
      <w:r w:rsidR="00000000" w:rsidRPr="00937165">
        <w:rPr>
          <w:rFonts w:ascii="Arial" w:eastAsia="Arial" w:hAnsi="Arial" w:cs="Arial"/>
        </w:rPr>
        <w:t>ocial</w:t>
      </w:r>
      <w:r w:rsidR="00000000" w:rsidRPr="00937165">
        <w:rPr>
          <w:rFonts w:ascii="Arial" w:eastAsia="Arial" w:hAnsi="Arial" w:cs="Arial"/>
        </w:rPr>
        <w:t xml:space="preserve"> values demand that we pay greater attention to protecting the environment for coming generations and comprehending the impact of employment on human </w:t>
      </w:r>
      <w:r w:rsidR="00000000" w:rsidRPr="00937165">
        <w:rPr>
          <w:rFonts w:ascii="Arial" w:eastAsia="Arial" w:hAnsi="Arial" w:cs="Arial"/>
        </w:rPr>
        <w:t>welfare.</w:t>
      </w:r>
      <w:r w:rsidR="00000000">
        <w:rPr>
          <w:rFonts w:ascii="Arial" w:eastAsia="Arial" w:hAnsi="Arial" w:cs="Arial"/>
        </w:rPr>
        <w:t xml:space="preserve"> </w:t>
      </w:r>
      <w:r w:rsidR="00310C9F">
        <w:rPr>
          <w:rFonts w:ascii="Arial" w:eastAsia="Arial" w:hAnsi="Arial" w:cs="Arial"/>
        </w:rPr>
        <w:t xml:space="preserve">Without the </w:t>
      </w:r>
      <w:r w:rsidR="00E2198A">
        <w:rPr>
          <w:rFonts w:ascii="Arial" w:eastAsia="Arial" w:hAnsi="Arial" w:cs="Arial"/>
        </w:rPr>
        <w:t xml:space="preserve">agreement of the trust directors, nothing can be </w:t>
      </w:r>
      <w:r w:rsidR="00114DD4">
        <w:rPr>
          <w:rFonts w:ascii="Arial" w:eastAsia="Arial" w:hAnsi="Arial" w:cs="Arial"/>
        </w:rPr>
        <w:t xml:space="preserve">achieved, </w:t>
      </w:r>
      <w:r w:rsidR="00F022F4">
        <w:rPr>
          <w:rFonts w:ascii="Arial" w:eastAsia="Arial" w:hAnsi="Arial" w:cs="Arial"/>
        </w:rPr>
        <w:t xml:space="preserve">Schermerhorn et </w:t>
      </w:r>
      <w:r w:rsidR="00975190">
        <w:rPr>
          <w:rFonts w:ascii="Arial" w:eastAsia="Arial" w:hAnsi="Arial" w:cs="Arial"/>
        </w:rPr>
        <w:t>al, (</w:t>
      </w:r>
      <w:r w:rsidR="00F022F4">
        <w:rPr>
          <w:rFonts w:ascii="Arial" w:eastAsia="Arial" w:hAnsi="Arial" w:cs="Arial"/>
        </w:rPr>
        <w:t xml:space="preserve">2020) </w:t>
      </w:r>
      <w:r w:rsidR="004B54E9" w:rsidRPr="13552A3D">
        <w:rPr>
          <w:rFonts w:ascii="Arial" w:eastAsia="Arial" w:hAnsi="Arial" w:cs="Arial"/>
        </w:rPr>
        <w:t>state</w:t>
      </w:r>
      <w:r w:rsidR="00114DD4" w:rsidRPr="13552A3D">
        <w:rPr>
          <w:rFonts w:ascii="Arial" w:eastAsia="Arial" w:hAnsi="Arial" w:cs="Arial"/>
        </w:rPr>
        <w:t xml:space="preserve"> </w:t>
      </w:r>
      <w:r w:rsidR="062E8068" w:rsidRPr="13552A3D">
        <w:rPr>
          <w:rFonts w:ascii="Arial" w:eastAsia="Arial" w:hAnsi="Arial" w:cs="Arial"/>
        </w:rPr>
        <w:t>powerful stakeholders</w:t>
      </w:r>
      <w:r w:rsidR="00575F1C">
        <w:rPr>
          <w:rFonts w:ascii="Arial" w:eastAsia="Arial" w:hAnsi="Arial" w:cs="Arial"/>
        </w:rPr>
        <w:t xml:space="preserve"> need to</w:t>
      </w:r>
      <w:r w:rsidR="00575F1C" w:rsidRPr="13552A3D">
        <w:rPr>
          <w:rFonts w:ascii="Arial" w:eastAsia="Arial" w:hAnsi="Arial" w:cs="Arial"/>
        </w:rPr>
        <w:t xml:space="preserve"> </w:t>
      </w:r>
      <w:r w:rsidR="00A237EC" w:rsidRPr="13552A3D">
        <w:rPr>
          <w:rFonts w:ascii="Arial" w:eastAsia="Arial" w:hAnsi="Arial" w:cs="Arial"/>
        </w:rPr>
        <w:t>have</w:t>
      </w:r>
      <w:r w:rsidR="00A237EC">
        <w:t xml:space="preserve"> </w:t>
      </w:r>
      <w:r w:rsidR="00575F1C" w:rsidRPr="00575F1C">
        <w:rPr>
          <w:rFonts w:ascii="Arial" w:eastAsia="Arial" w:hAnsi="Arial" w:cs="Arial"/>
        </w:rPr>
        <w:t xml:space="preserve">an interest </w:t>
      </w:r>
      <w:r w:rsidR="00575F1C" w:rsidRPr="00575F1C">
        <w:rPr>
          <w:rFonts w:ascii="Arial" w:eastAsia="Arial" w:hAnsi="Arial" w:cs="Arial"/>
        </w:rPr>
        <w:lastRenderedPageBreak/>
        <w:t xml:space="preserve">in </w:t>
      </w:r>
      <w:r w:rsidR="00A237EC" w:rsidRPr="00575F1C">
        <w:rPr>
          <w:rFonts w:ascii="Arial" w:eastAsia="Arial" w:hAnsi="Arial" w:cs="Arial"/>
        </w:rPr>
        <w:t>sustainability</w:t>
      </w:r>
      <w:r w:rsidR="004B54E9">
        <w:rPr>
          <w:rFonts w:ascii="Arial" w:eastAsia="Arial" w:hAnsi="Arial" w:cs="Arial"/>
        </w:rPr>
        <w:t>,</w:t>
      </w:r>
      <w:r w:rsidR="00A237EC" w:rsidRPr="00575F1C">
        <w:rPr>
          <w:rFonts w:ascii="Arial" w:eastAsia="Arial" w:hAnsi="Arial" w:cs="Arial"/>
        </w:rPr>
        <w:t xml:space="preserve"> </w:t>
      </w:r>
      <w:r w:rsidR="004B54E9">
        <w:rPr>
          <w:rFonts w:ascii="Arial" w:eastAsia="Arial" w:hAnsi="Arial" w:cs="Arial"/>
        </w:rPr>
        <w:t>s</w:t>
      </w:r>
      <w:r w:rsidR="00A237EC" w:rsidRPr="00575F1C">
        <w:rPr>
          <w:rFonts w:ascii="Arial" w:eastAsia="Arial" w:hAnsi="Arial" w:cs="Arial"/>
        </w:rPr>
        <w:t>ocial</w:t>
      </w:r>
      <w:r w:rsidR="00575F1C" w:rsidRPr="00575F1C">
        <w:rPr>
          <w:rFonts w:ascii="Arial" w:eastAsia="Arial" w:hAnsi="Arial" w:cs="Arial"/>
        </w:rPr>
        <w:t xml:space="preserve"> values demand that we pay greater attention to protecting the environment for coming generations and comprehending the impact of employment on human </w:t>
      </w:r>
      <w:r w:rsidR="00A237EC" w:rsidRPr="00575F1C">
        <w:rPr>
          <w:rFonts w:ascii="Arial" w:eastAsia="Arial" w:hAnsi="Arial" w:cs="Arial"/>
        </w:rPr>
        <w:t>welfare.</w:t>
      </w:r>
      <w:r w:rsidR="003B6BA8">
        <w:rPr>
          <w:rFonts w:ascii="Arial" w:eastAsia="Arial" w:hAnsi="Arial" w:cs="Arial"/>
        </w:rPr>
        <w:t xml:space="preserve"> </w:t>
      </w:r>
      <w:r w:rsidR="0016486D">
        <w:rPr>
          <w:rFonts w:ascii="Arial" w:eastAsia="Arial" w:hAnsi="Arial" w:cs="Arial"/>
        </w:rPr>
        <w:t>The headteacher</w:t>
      </w:r>
      <w:r w:rsidR="00F007F7">
        <w:rPr>
          <w:rFonts w:ascii="Arial" w:eastAsia="Arial" w:hAnsi="Arial" w:cs="Arial"/>
        </w:rPr>
        <w:t xml:space="preserve"> can </w:t>
      </w:r>
      <w:r w:rsidR="00416638">
        <w:rPr>
          <w:rFonts w:ascii="Arial" w:eastAsia="Arial" w:hAnsi="Arial" w:cs="Arial"/>
        </w:rPr>
        <w:t>put forward</w:t>
      </w:r>
      <w:r w:rsidR="00F007F7">
        <w:rPr>
          <w:rFonts w:ascii="Arial" w:eastAsia="Arial" w:hAnsi="Arial" w:cs="Arial"/>
        </w:rPr>
        <w:t xml:space="preserve"> her future</w:t>
      </w:r>
      <w:r w:rsidR="00416638">
        <w:rPr>
          <w:rFonts w:ascii="Arial" w:eastAsia="Arial" w:hAnsi="Arial" w:cs="Arial"/>
        </w:rPr>
        <w:t xml:space="preserve"> objectives</w:t>
      </w:r>
      <w:r w:rsidR="00532056">
        <w:rPr>
          <w:rFonts w:ascii="Arial" w:eastAsia="Arial" w:hAnsi="Arial" w:cs="Arial"/>
        </w:rPr>
        <w:t>/</w:t>
      </w:r>
      <w:r w:rsidR="00F007F7">
        <w:rPr>
          <w:rFonts w:ascii="Arial" w:eastAsia="Arial" w:hAnsi="Arial" w:cs="Arial"/>
        </w:rPr>
        <w:t xml:space="preserve"> plans to the directors </w:t>
      </w:r>
      <w:r w:rsidR="00532056">
        <w:rPr>
          <w:rFonts w:ascii="Arial" w:eastAsia="Arial" w:hAnsi="Arial" w:cs="Arial"/>
        </w:rPr>
        <w:t xml:space="preserve">and </w:t>
      </w:r>
      <w:r w:rsidR="004B784F">
        <w:rPr>
          <w:rFonts w:ascii="Arial" w:eastAsia="Arial" w:hAnsi="Arial" w:cs="Arial"/>
        </w:rPr>
        <w:t>ultimately,</w:t>
      </w:r>
      <w:r w:rsidR="00EA546E">
        <w:rPr>
          <w:rFonts w:ascii="Arial" w:eastAsia="Arial" w:hAnsi="Arial" w:cs="Arial"/>
        </w:rPr>
        <w:t xml:space="preserve"> they </w:t>
      </w:r>
      <w:r w:rsidR="00EA546E" w:rsidRPr="13552A3D">
        <w:rPr>
          <w:rFonts w:ascii="Arial" w:eastAsia="Arial" w:hAnsi="Arial" w:cs="Arial"/>
        </w:rPr>
        <w:t>h</w:t>
      </w:r>
      <w:r w:rsidR="306ED2D8" w:rsidRPr="13552A3D">
        <w:rPr>
          <w:rFonts w:ascii="Arial" w:eastAsia="Arial" w:hAnsi="Arial" w:cs="Arial"/>
        </w:rPr>
        <w:t>old</w:t>
      </w:r>
      <w:r w:rsidR="00EA546E" w:rsidRPr="13552A3D">
        <w:rPr>
          <w:rFonts w:ascii="Arial" w:eastAsia="Arial" w:hAnsi="Arial" w:cs="Arial"/>
        </w:rPr>
        <w:t xml:space="preserve"> </w:t>
      </w:r>
      <w:r w:rsidR="00EA546E">
        <w:rPr>
          <w:rFonts w:ascii="Arial" w:eastAsia="Arial" w:hAnsi="Arial" w:cs="Arial"/>
        </w:rPr>
        <w:t>the final say</w:t>
      </w:r>
      <w:r w:rsidR="00E2198A">
        <w:rPr>
          <w:rFonts w:ascii="Arial" w:eastAsia="Arial" w:hAnsi="Arial" w:cs="Arial"/>
        </w:rPr>
        <w:t xml:space="preserve"> for </w:t>
      </w:r>
      <w:r w:rsidR="00EA546E">
        <w:rPr>
          <w:rFonts w:ascii="Arial" w:eastAsia="Arial" w:hAnsi="Arial" w:cs="Arial"/>
        </w:rPr>
        <w:t>any</w:t>
      </w:r>
      <w:r w:rsidR="0016486D">
        <w:rPr>
          <w:rFonts w:ascii="Arial" w:eastAsia="Arial" w:hAnsi="Arial" w:cs="Arial"/>
        </w:rPr>
        <w:t xml:space="preserve"> </w:t>
      </w:r>
      <w:r w:rsidR="00192AB8">
        <w:rPr>
          <w:rFonts w:ascii="Arial" w:eastAsia="Arial" w:hAnsi="Arial" w:cs="Arial"/>
        </w:rPr>
        <w:t>future</w:t>
      </w:r>
      <w:r w:rsidR="00E2198A">
        <w:rPr>
          <w:rFonts w:ascii="Arial" w:eastAsia="Arial" w:hAnsi="Arial" w:cs="Arial"/>
        </w:rPr>
        <w:t xml:space="preserve"> </w:t>
      </w:r>
      <w:r w:rsidR="013F16F2" w:rsidRPr="13552A3D">
        <w:rPr>
          <w:rFonts w:ascii="Arial" w:eastAsia="Arial" w:hAnsi="Arial" w:cs="Arial"/>
        </w:rPr>
        <w:t xml:space="preserve">sustainable </w:t>
      </w:r>
      <w:r w:rsidR="5681C2BD" w:rsidRPr="13552A3D">
        <w:rPr>
          <w:rFonts w:ascii="Arial" w:eastAsia="Arial" w:hAnsi="Arial" w:cs="Arial"/>
        </w:rPr>
        <w:t xml:space="preserve">plans </w:t>
      </w:r>
      <w:r w:rsidR="00E2198A">
        <w:rPr>
          <w:rFonts w:ascii="Arial" w:eastAsia="Arial" w:hAnsi="Arial" w:cs="Arial"/>
        </w:rPr>
        <w:t>at Chilwell Croft</w:t>
      </w:r>
      <w:r w:rsidR="003B6BA8">
        <w:rPr>
          <w:rFonts w:ascii="Arial" w:eastAsia="Arial" w:hAnsi="Arial" w:cs="Arial"/>
        </w:rPr>
        <w:t xml:space="preserve">. </w:t>
      </w:r>
      <w:r w:rsidR="00377C6B">
        <w:rPr>
          <w:rFonts w:ascii="Arial" w:eastAsia="Arial" w:hAnsi="Arial" w:cs="Arial"/>
        </w:rPr>
        <w:t>The government</w:t>
      </w:r>
      <w:r w:rsidR="004B784F">
        <w:rPr>
          <w:rFonts w:ascii="Arial" w:eastAsia="Arial" w:hAnsi="Arial" w:cs="Arial"/>
        </w:rPr>
        <w:t xml:space="preserve"> has a high interest</w:t>
      </w:r>
      <w:r w:rsidR="61FBFB85" w:rsidRPr="13552A3D">
        <w:rPr>
          <w:rFonts w:ascii="Arial" w:eastAsia="Arial" w:hAnsi="Arial" w:cs="Arial"/>
        </w:rPr>
        <w:t>,</w:t>
      </w:r>
      <w:r w:rsidR="004B784F">
        <w:rPr>
          <w:rFonts w:ascii="Arial" w:eastAsia="Arial" w:hAnsi="Arial" w:cs="Arial"/>
        </w:rPr>
        <w:t xml:space="preserve"> as the </w:t>
      </w:r>
      <w:r w:rsidR="00192AB8">
        <w:rPr>
          <w:rFonts w:ascii="Arial" w:eastAsia="Arial" w:hAnsi="Arial" w:cs="Arial"/>
        </w:rPr>
        <w:t xml:space="preserve">Trust will seek funding from them. </w:t>
      </w:r>
      <w:r w:rsidR="00BF2DED">
        <w:rPr>
          <w:rFonts w:ascii="Arial" w:eastAsia="Arial" w:hAnsi="Arial" w:cs="Arial"/>
        </w:rPr>
        <w:t xml:space="preserve">Communities and </w:t>
      </w:r>
      <w:r w:rsidR="00860EE2">
        <w:rPr>
          <w:rFonts w:ascii="Arial" w:eastAsia="Arial" w:hAnsi="Arial" w:cs="Arial"/>
        </w:rPr>
        <w:t>l</w:t>
      </w:r>
      <w:r w:rsidR="00BF2DED">
        <w:rPr>
          <w:rFonts w:ascii="Arial" w:eastAsia="Arial" w:hAnsi="Arial" w:cs="Arial"/>
        </w:rPr>
        <w:t xml:space="preserve">ocal </w:t>
      </w:r>
      <w:r w:rsidR="00860EE2">
        <w:rPr>
          <w:rFonts w:ascii="Arial" w:eastAsia="Arial" w:hAnsi="Arial" w:cs="Arial"/>
        </w:rPr>
        <w:t>authorities</w:t>
      </w:r>
      <w:r w:rsidR="00BF2DED">
        <w:rPr>
          <w:rFonts w:ascii="Arial" w:eastAsia="Arial" w:hAnsi="Arial" w:cs="Arial"/>
        </w:rPr>
        <w:t xml:space="preserve"> have high </w:t>
      </w:r>
      <w:r w:rsidR="00FC1659">
        <w:rPr>
          <w:rFonts w:ascii="Arial" w:eastAsia="Arial" w:hAnsi="Arial" w:cs="Arial"/>
        </w:rPr>
        <w:t>power</w:t>
      </w:r>
      <w:r w:rsidR="00BF2DED">
        <w:rPr>
          <w:rFonts w:ascii="Arial" w:eastAsia="Arial" w:hAnsi="Arial" w:cs="Arial"/>
        </w:rPr>
        <w:t xml:space="preserve"> </w:t>
      </w:r>
      <w:r w:rsidR="00FC1659">
        <w:rPr>
          <w:rFonts w:ascii="Arial" w:eastAsia="Arial" w:hAnsi="Arial" w:cs="Arial"/>
        </w:rPr>
        <w:t>as</w:t>
      </w:r>
      <w:r w:rsidR="00BF2DED">
        <w:rPr>
          <w:rFonts w:ascii="Arial" w:eastAsia="Arial" w:hAnsi="Arial" w:cs="Arial"/>
        </w:rPr>
        <w:t xml:space="preserve"> </w:t>
      </w:r>
      <w:r w:rsidR="00730A9B">
        <w:rPr>
          <w:rFonts w:ascii="Arial" w:eastAsia="Arial" w:hAnsi="Arial" w:cs="Arial"/>
        </w:rPr>
        <w:t xml:space="preserve">to </w:t>
      </w:r>
      <w:r w:rsidR="00BF2DED">
        <w:rPr>
          <w:rFonts w:ascii="Arial" w:eastAsia="Arial" w:hAnsi="Arial" w:cs="Arial"/>
        </w:rPr>
        <w:t>what</w:t>
      </w:r>
      <w:r w:rsidR="00FC1659">
        <w:rPr>
          <w:rFonts w:ascii="Arial" w:eastAsia="Arial" w:hAnsi="Arial" w:cs="Arial"/>
        </w:rPr>
        <w:t xml:space="preserve"> happens in the community</w:t>
      </w:r>
      <w:r w:rsidR="00766189">
        <w:rPr>
          <w:rFonts w:ascii="Arial" w:eastAsia="Arial" w:hAnsi="Arial" w:cs="Arial"/>
        </w:rPr>
        <w:t xml:space="preserve">, local authority planners will hold </w:t>
      </w:r>
      <w:r w:rsidR="006436F6">
        <w:rPr>
          <w:rFonts w:ascii="Arial" w:eastAsia="Arial" w:hAnsi="Arial" w:cs="Arial"/>
        </w:rPr>
        <w:t xml:space="preserve">Area Forum </w:t>
      </w:r>
      <w:r w:rsidR="004F74C1">
        <w:rPr>
          <w:rFonts w:ascii="Arial" w:eastAsia="Arial" w:hAnsi="Arial" w:cs="Arial"/>
        </w:rPr>
        <w:t>drop-in</w:t>
      </w:r>
      <w:r w:rsidR="00737E48">
        <w:rPr>
          <w:rFonts w:ascii="Arial" w:eastAsia="Arial" w:hAnsi="Arial" w:cs="Arial"/>
        </w:rPr>
        <w:t xml:space="preserve"> sessions</w:t>
      </w:r>
      <w:r w:rsidR="004F74C1">
        <w:rPr>
          <w:rFonts w:ascii="Arial" w:eastAsia="Arial" w:hAnsi="Arial" w:cs="Arial"/>
        </w:rPr>
        <w:t xml:space="preserve"> for community feedback.</w:t>
      </w:r>
      <w:r w:rsidR="00766189">
        <w:rPr>
          <w:rFonts w:ascii="Arial" w:eastAsia="Arial" w:hAnsi="Arial" w:cs="Arial"/>
        </w:rPr>
        <w:t xml:space="preserve"> </w:t>
      </w:r>
      <w:r w:rsidR="5911EDFF" w:rsidRPr="13552A3D">
        <w:rPr>
          <w:rFonts w:ascii="Arial" w:eastAsia="Arial" w:hAnsi="Arial" w:cs="Arial"/>
        </w:rPr>
        <w:t>Community feedback is critical to the success of generator and solar panel installation</w:t>
      </w:r>
      <w:r w:rsidR="7C0A9459" w:rsidRPr="13552A3D">
        <w:rPr>
          <w:rFonts w:ascii="Arial" w:eastAsia="Arial" w:hAnsi="Arial" w:cs="Arial"/>
        </w:rPr>
        <w:t>,</w:t>
      </w:r>
      <w:r w:rsidR="5911EDFF" w:rsidRPr="13552A3D">
        <w:rPr>
          <w:rFonts w:ascii="Arial" w:eastAsia="Arial" w:hAnsi="Arial" w:cs="Arial"/>
        </w:rPr>
        <w:t xml:space="preserve"> </w:t>
      </w:r>
      <w:r w:rsidR="1B5D8EA9" w:rsidRPr="13552A3D">
        <w:rPr>
          <w:rFonts w:ascii="Arial" w:eastAsia="Arial" w:hAnsi="Arial" w:cs="Arial"/>
        </w:rPr>
        <w:t>it</w:t>
      </w:r>
      <w:r w:rsidR="5911EDFF" w:rsidRPr="13552A3D">
        <w:rPr>
          <w:rFonts w:ascii="Arial" w:eastAsia="Arial" w:hAnsi="Arial" w:cs="Arial"/>
        </w:rPr>
        <w:t xml:space="preserve"> offers constructive criticism</w:t>
      </w:r>
      <w:r w:rsidR="4752E2D0" w:rsidRPr="13552A3D">
        <w:rPr>
          <w:rFonts w:ascii="Arial" w:eastAsia="Arial" w:hAnsi="Arial" w:cs="Arial"/>
        </w:rPr>
        <w:t>.</w:t>
      </w:r>
      <w:r w:rsidR="38F7498D" w:rsidRPr="13552A3D">
        <w:rPr>
          <w:rFonts w:ascii="Arial" w:eastAsia="Arial" w:hAnsi="Arial" w:cs="Arial"/>
        </w:rPr>
        <w:t xml:space="preserve"> According to</w:t>
      </w:r>
      <w:r w:rsidR="5911EDFF" w:rsidRPr="13552A3D">
        <w:rPr>
          <w:rFonts w:ascii="Arial" w:eastAsia="Arial" w:hAnsi="Arial" w:cs="Arial"/>
        </w:rPr>
        <w:t xml:space="preserve"> </w:t>
      </w:r>
      <w:r w:rsidR="18316004" w:rsidRPr="13552A3D">
        <w:rPr>
          <w:rFonts w:ascii="Arial" w:eastAsia="Arial" w:hAnsi="Arial" w:cs="Arial"/>
        </w:rPr>
        <w:t>Mina et al., (2020)</w:t>
      </w:r>
      <w:r w:rsidR="5911EDFF" w:rsidRPr="13552A3D">
        <w:rPr>
          <w:rFonts w:ascii="Arial" w:eastAsia="Arial" w:hAnsi="Arial" w:cs="Arial"/>
        </w:rPr>
        <w:t xml:space="preserve"> </w:t>
      </w:r>
      <w:r w:rsidR="4CC9CD6B" w:rsidRPr="13552A3D">
        <w:rPr>
          <w:rFonts w:ascii="Arial" w:eastAsia="Arial" w:hAnsi="Arial" w:cs="Arial"/>
        </w:rPr>
        <w:t>b</w:t>
      </w:r>
      <w:r w:rsidR="5911EDFF" w:rsidRPr="13552A3D">
        <w:rPr>
          <w:rFonts w:ascii="Arial" w:eastAsia="Arial" w:hAnsi="Arial" w:cs="Arial"/>
        </w:rPr>
        <w:t xml:space="preserve">ringing people together and fostering a healthy flow of communication. </w:t>
      </w:r>
      <w:r w:rsidR="088AF2B0" w:rsidRPr="13552A3D">
        <w:rPr>
          <w:rFonts w:ascii="Arial" w:eastAsia="Arial" w:hAnsi="Arial" w:cs="Arial"/>
        </w:rPr>
        <w:t xml:space="preserve">and will listen to objections before approving </w:t>
      </w:r>
      <w:r w:rsidR="216FA295" w:rsidRPr="13552A3D">
        <w:rPr>
          <w:rFonts w:ascii="Arial" w:eastAsia="Arial" w:hAnsi="Arial" w:cs="Arial"/>
        </w:rPr>
        <w:t xml:space="preserve">and giving the </w:t>
      </w:r>
      <w:r w:rsidR="73C44126" w:rsidRPr="13552A3D">
        <w:rPr>
          <w:rFonts w:ascii="Arial" w:eastAsia="Arial" w:hAnsi="Arial" w:cs="Arial"/>
        </w:rPr>
        <w:t>go-ahead</w:t>
      </w:r>
      <w:r w:rsidR="004F74C1" w:rsidRPr="13552A3D">
        <w:rPr>
          <w:rFonts w:ascii="Arial" w:eastAsia="Arial" w:hAnsi="Arial" w:cs="Arial"/>
        </w:rPr>
        <w:t>.</w:t>
      </w:r>
      <w:r w:rsidR="00766189" w:rsidRPr="13552A3D">
        <w:rPr>
          <w:rFonts w:ascii="Arial" w:eastAsia="Arial" w:hAnsi="Arial" w:cs="Arial"/>
        </w:rPr>
        <w:t xml:space="preserve"> </w:t>
      </w:r>
      <w:r w:rsidR="00FC1659">
        <w:rPr>
          <w:rFonts w:ascii="Arial" w:eastAsia="Arial" w:hAnsi="Arial" w:cs="Arial"/>
        </w:rPr>
        <w:t xml:space="preserve"> </w:t>
      </w:r>
      <w:r w:rsidR="00377C6B">
        <w:rPr>
          <w:rFonts w:ascii="Arial" w:eastAsia="Arial" w:hAnsi="Arial" w:cs="Arial"/>
        </w:rPr>
        <w:t>and the impact it may have</w:t>
      </w:r>
      <w:r w:rsidR="00730A9B">
        <w:rPr>
          <w:rFonts w:ascii="Arial" w:eastAsia="Arial" w:hAnsi="Arial" w:cs="Arial"/>
        </w:rPr>
        <w:t xml:space="preserve"> on their environment but if everything is </w:t>
      </w:r>
      <w:r w:rsidR="0019750D">
        <w:rPr>
          <w:rFonts w:ascii="Arial" w:eastAsia="Arial" w:hAnsi="Arial" w:cs="Arial"/>
        </w:rPr>
        <w:t>satisfactory,</w:t>
      </w:r>
      <w:r w:rsidR="00730A9B">
        <w:rPr>
          <w:rFonts w:ascii="Arial" w:eastAsia="Arial" w:hAnsi="Arial" w:cs="Arial"/>
        </w:rPr>
        <w:t xml:space="preserve"> they hold low </w:t>
      </w:r>
      <w:r w:rsidR="00860EE2">
        <w:rPr>
          <w:rFonts w:ascii="Arial" w:eastAsia="Arial" w:hAnsi="Arial" w:cs="Arial"/>
        </w:rPr>
        <w:t xml:space="preserve">power. </w:t>
      </w:r>
      <w:r w:rsidR="006940CA">
        <w:rPr>
          <w:rFonts w:ascii="Arial" w:eastAsia="Arial" w:hAnsi="Arial" w:cs="Arial"/>
        </w:rPr>
        <w:t>The bottom half</w:t>
      </w:r>
      <w:r w:rsidR="00860EE2">
        <w:rPr>
          <w:rFonts w:ascii="Arial" w:eastAsia="Arial" w:hAnsi="Arial" w:cs="Arial"/>
        </w:rPr>
        <w:t xml:space="preserve"> of the matrix grid </w:t>
      </w:r>
      <w:r w:rsidR="0019750D">
        <w:rPr>
          <w:rFonts w:ascii="Arial" w:eastAsia="Arial" w:hAnsi="Arial" w:cs="Arial"/>
        </w:rPr>
        <w:t xml:space="preserve">employees </w:t>
      </w:r>
      <w:r w:rsidR="007D6C0E">
        <w:rPr>
          <w:rFonts w:ascii="Arial" w:eastAsia="Arial" w:hAnsi="Arial" w:cs="Arial"/>
        </w:rPr>
        <w:t>are interested in what is happening but have the least</w:t>
      </w:r>
      <w:r w:rsidR="005436DB">
        <w:rPr>
          <w:rFonts w:ascii="Arial" w:eastAsia="Arial" w:hAnsi="Arial" w:cs="Arial"/>
        </w:rPr>
        <w:t xml:space="preserve"> power. Chilwell Croft </w:t>
      </w:r>
      <w:r w:rsidR="009A0EA1">
        <w:rPr>
          <w:rFonts w:ascii="Arial" w:eastAsia="Arial" w:hAnsi="Arial" w:cs="Arial"/>
        </w:rPr>
        <w:t>works</w:t>
      </w:r>
      <w:r w:rsidR="005436DB">
        <w:rPr>
          <w:rFonts w:ascii="Arial" w:eastAsia="Arial" w:hAnsi="Arial" w:cs="Arial"/>
        </w:rPr>
        <w:t xml:space="preserve"> with local </w:t>
      </w:r>
      <w:r w:rsidR="006F7B11">
        <w:rPr>
          <w:rFonts w:ascii="Arial" w:eastAsia="Arial" w:hAnsi="Arial" w:cs="Arial"/>
        </w:rPr>
        <w:t xml:space="preserve">universities in </w:t>
      </w:r>
      <w:r w:rsidR="00340431">
        <w:rPr>
          <w:rFonts w:ascii="Arial" w:eastAsia="Arial" w:hAnsi="Arial" w:cs="Arial"/>
        </w:rPr>
        <w:t>the</w:t>
      </w:r>
      <w:r w:rsidR="006F7B11">
        <w:rPr>
          <w:rFonts w:ascii="Arial" w:eastAsia="Arial" w:hAnsi="Arial" w:cs="Arial"/>
        </w:rPr>
        <w:t xml:space="preserve"> final year of</w:t>
      </w:r>
      <w:r w:rsidR="00234A69">
        <w:rPr>
          <w:rFonts w:ascii="Arial" w:eastAsia="Arial" w:hAnsi="Arial" w:cs="Arial"/>
        </w:rPr>
        <w:t xml:space="preserve"> their </w:t>
      </w:r>
      <w:r w:rsidR="00340431">
        <w:rPr>
          <w:rFonts w:ascii="Arial" w:eastAsia="Arial" w:hAnsi="Arial" w:cs="Arial"/>
        </w:rPr>
        <w:t xml:space="preserve">teaching </w:t>
      </w:r>
      <w:r w:rsidR="00EF5F96">
        <w:rPr>
          <w:rFonts w:ascii="Arial" w:eastAsia="Arial" w:hAnsi="Arial" w:cs="Arial"/>
        </w:rPr>
        <w:t xml:space="preserve">degree </w:t>
      </w:r>
      <w:r w:rsidR="006F7B11">
        <w:rPr>
          <w:rFonts w:ascii="Arial" w:eastAsia="Arial" w:hAnsi="Arial" w:cs="Arial"/>
        </w:rPr>
        <w:t xml:space="preserve">education offering three months </w:t>
      </w:r>
      <w:r w:rsidR="009A0EA1">
        <w:rPr>
          <w:rFonts w:ascii="Arial" w:eastAsia="Arial" w:hAnsi="Arial" w:cs="Arial"/>
        </w:rPr>
        <w:t xml:space="preserve">of </w:t>
      </w:r>
      <w:r w:rsidR="006F7B11">
        <w:rPr>
          <w:rFonts w:ascii="Arial" w:eastAsia="Arial" w:hAnsi="Arial" w:cs="Arial"/>
        </w:rPr>
        <w:t xml:space="preserve">work </w:t>
      </w:r>
      <w:r w:rsidR="00234A69">
        <w:rPr>
          <w:rFonts w:ascii="Arial" w:eastAsia="Arial" w:hAnsi="Arial" w:cs="Arial"/>
        </w:rPr>
        <w:t xml:space="preserve">experience. </w:t>
      </w:r>
      <w:r w:rsidR="00316C19">
        <w:rPr>
          <w:rFonts w:ascii="Arial" w:eastAsia="Arial" w:hAnsi="Arial" w:cs="Arial"/>
        </w:rPr>
        <w:t xml:space="preserve">They hold very </w:t>
      </w:r>
      <w:r w:rsidR="00F66A71">
        <w:rPr>
          <w:rFonts w:ascii="Arial" w:eastAsia="Arial" w:hAnsi="Arial" w:cs="Arial"/>
        </w:rPr>
        <w:t>little</w:t>
      </w:r>
      <w:r w:rsidR="00316C19">
        <w:rPr>
          <w:rFonts w:ascii="Arial" w:eastAsia="Arial" w:hAnsi="Arial" w:cs="Arial"/>
        </w:rPr>
        <w:t xml:space="preserve"> interest and power in what happens within the school</w:t>
      </w:r>
      <w:r w:rsidR="006940CA">
        <w:rPr>
          <w:rFonts w:ascii="Arial" w:eastAsia="Arial" w:hAnsi="Arial" w:cs="Arial"/>
        </w:rPr>
        <w:t xml:space="preserve"> as do </w:t>
      </w:r>
      <w:r w:rsidR="00234A69">
        <w:rPr>
          <w:rFonts w:ascii="Arial" w:eastAsia="Arial" w:hAnsi="Arial" w:cs="Arial"/>
        </w:rPr>
        <w:t>trade unions.</w:t>
      </w:r>
    </w:p>
    <w:p w14:paraId="603F33A9" w14:textId="77777777" w:rsidR="00F66A71" w:rsidRDefault="00F66A71" w:rsidP="4AE1BFE0">
      <w:pPr>
        <w:spacing w:line="360" w:lineRule="auto"/>
        <w:jc w:val="both"/>
        <w:rPr>
          <w:rFonts w:ascii="Arial" w:eastAsia="Arial" w:hAnsi="Arial" w:cs="Arial"/>
        </w:rPr>
      </w:pPr>
    </w:p>
    <w:p w14:paraId="6D9FA8A9" w14:textId="77777777" w:rsidR="00F66A71" w:rsidRDefault="00F66A71" w:rsidP="4AE1BFE0">
      <w:pPr>
        <w:spacing w:line="360" w:lineRule="auto"/>
        <w:jc w:val="both"/>
        <w:rPr>
          <w:rFonts w:ascii="Arial" w:eastAsia="Arial" w:hAnsi="Arial" w:cs="Arial"/>
        </w:rPr>
      </w:pPr>
    </w:p>
    <w:p w14:paraId="77907B82" w14:textId="77777777" w:rsidR="001D4FC2" w:rsidRDefault="001D4FC2" w:rsidP="4AE1BFE0">
      <w:pPr>
        <w:spacing w:line="360" w:lineRule="auto"/>
        <w:jc w:val="both"/>
        <w:rPr>
          <w:rFonts w:ascii="Arial" w:eastAsia="Arial" w:hAnsi="Arial" w:cs="Arial"/>
          <w:b/>
          <w:bCs/>
          <w:sz w:val="32"/>
          <w:szCs w:val="32"/>
          <w:u w:val="single"/>
        </w:rPr>
      </w:pPr>
    </w:p>
    <w:p w14:paraId="191DC7B1" w14:textId="77777777" w:rsidR="001D4FC2" w:rsidRDefault="001D4FC2" w:rsidP="4AE1BFE0">
      <w:pPr>
        <w:spacing w:line="360" w:lineRule="auto"/>
        <w:jc w:val="both"/>
        <w:rPr>
          <w:rFonts w:ascii="Arial" w:eastAsia="Arial" w:hAnsi="Arial" w:cs="Arial"/>
          <w:b/>
          <w:bCs/>
          <w:sz w:val="32"/>
          <w:szCs w:val="32"/>
          <w:u w:val="single"/>
        </w:rPr>
      </w:pPr>
    </w:p>
    <w:p w14:paraId="688A0C64" w14:textId="77777777" w:rsidR="00EE11D9" w:rsidRDefault="00EE11D9" w:rsidP="4AE1BFE0">
      <w:pPr>
        <w:spacing w:line="360" w:lineRule="auto"/>
        <w:jc w:val="both"/>
        <w:rPr>
          <w:rFonts w:ascii="Arial" w:eastAsia="Arial" w:hAnsi="Arial" w:cs="Arial"/>
          <w:b/>
          <w:bCs/>
          <w:sz w:val="32"/>
          <w:szCs w:val="32"/>
          <w:u w:val="single"/>
        </w:rPr>
      </w:pPr>
    </w:p>
    <w:p w14:paraId="0CD103A7" w14:textId="77777777" w:rsidR="00EE11D9" w:rsidRDefault="00EE11D9" w:rsidP="4AE1BFE0">
      <w:pPr>
        <w:spacing w:line="360" w:lineRule="auto"/>
        <w:jc w:val="both"/>
        <w:rPr>
          <w:rFonts w:ascii="Arial" w:eastAsia="Arial" w:hAnsi="Arial" w:cs="Arial"/>
          <w:b/>
          <w:bCs/>
          <w:sz w:val="32"/>
          <w:szCs w:val="32"/>
          <w:u w:val="single"/>
        </w:rPr>
      </w:pPr>
    </w:p>
    <w:p w14:paraId="2FFFAFBB" w14:textId="77777777" w:rsidR="00EE11D9" w:rsidRDefault="00EE11D9" w:rsidP="4AE1BFE0">
      <w:pPr>
        <w:spacing w:line="360" w:lineRule="auto"/>
        <w:jc w:val="both"/>
        <w:rPr>
          <w:rFonts w:ascii="Arial" w:eastAsia="Arial" w:hAnsi="Arial" w:cs="Arial"/>
          <w:b/>
          <w:bCs/>
          <w:sz w:val="32"/>
          <w:szCs w:val="32"/>
          <w:u w:val="single"/>
        </w:rPr>
      </w:pPr>
    </w:p>
    <w:p w14:paraId="0F7E22B1" w14:textId="77777777" w:rsidR="00EE11D9" w:rsidRDefault="00EE11D9" w:rsidP="4AE1BFE0">
      <w:pPr>
        <w:spacing w:line="360" w:lineRule="auto"/>
        <w:jc w:val="both"/>
        <w:rPr>
          <w:rFonts w:ascii="Arial" w:eastAsia="Arial" w:hAnsi="Arial" w:cs="Arial"/>
          <w:b/>
          <w:bCs/>
          <w:sz w:val="32"/>
          <w:szCs w:val="32"/>
          <w:u w:val="single"/>
        </w:rPr>
      </w:pPr>
    </w:p>
    <w:p w14:paraId="7179112B" w14:textId="77777777" w:rsidR="00EE11D9" w:rsidRDefault="00EE11D9" w:rsidP="4AE1BFE0">
      <w:pPr>
        <w:spacing w:line="360" w:lineRule="auto"/>
        <w:jc w:val="both"/>
        <w:rPr>
          <w:rFonts w:ascii="Arial" w:eastAsia="Arial" w:hAnsi="Arial" w:cs="Arial"/>
          <w:b/>
          <w:bCs/>
          <w:sz w:val="32"/>
          <w:szCs w:val="32"/>
          <w:u w:val="single"/>
        </w:rPr>
      </w:pPr>
    </w:p>
    <w:p w14:paraId="7D784C91" w14:textId="77777777" w:rsidR="00EE11D9" w:rsidRDefault="00EE11D9" w:rsidP="4AE1BFE0">
      <w:pPr>
        <w:spacing w:line="360" w:lineRule="auto"/>
        <w:jc w:val="both"/>
        <w:rPr>
          <w:rFonts w:ascii="Arial" w:eastAsia="Arial" w:hAnsi="Arial" w:cs="Arial"/>
          <w:b/>
          <w:bCs/>
          <w:sz w:val="32"/>
          <w:szCs w:val="32"/>
          <w:u w:val="single"/>
        </w:rPr>
      </w:pPr>
    </w:p>
    <w:p w14:paraId="2600672D" w14:textId="77777777" w:rsidR="00EE11D9" w:rsidRDefault="00EE11D9" w:rsidP="4AE1BFE0">
      <w:pPr>
        <w:spacing w:line="360" w:lineRule="auto"/>
        <w:jc w:val="both"/>
        <w:rPr>
          <w:rFonts w:ascii="Arial" w:eastAsia="Arial" w:hAnsi="Arial" w:cs="Arial"/>
          <w:b/>
          <w:bCs/>
          <w:sz w:val="32"/>
          <w:szCs w:val="32"/>
          <w:u w:val="single"/>
        </w:rPr>
      </w:pPr>
    </w:p>
    <w:p w14:paraId="4F897A62" w14:textId="77777777" w:rsidR="00EE11D9" w:rsidRDefault="00EE11D9" w:rsidP="4AE1BFE0">
      <w:pPr>
        <w:spacing w:line="360" w:lineRule="auto"/>
        <w:jc w:val="both"/>
        <w:rPr>
          <w:rFonts w:ascii="Arial" w:eastAsia="Arial" w:hAnsi="Arial" w:cs="Arial"/>
          <w:b/>
          <w:bCs/>
          <w:sz w:val="32"/>
          <w:szCs w:val="32"/>
          <w:u w:val="single"/>
        </w:rPr>
      </w:pPr>
    </w:p>
    <w:p w14:paraId="1177F683" w14:textId="4B2DCADE" w:rsidR="4AE1BFE0" w:rsidRDefault="00750D23" w:rsidP="4AE1BFE0">
      <w:pPr>
        <w:spacing w:line="360" w:lineRule="auto"/>
        <w:jc w:val="both"/>
        <w:rPr>
          <w:rFonts w:ascii="Arial" w:eastAsia="Arial" w:hAnsi="Arial" w:cs="Arial"/>
          <w:b/>
          <w:bCs/>
          <w:sz w:val="32"/>
          <w:szCs w:val="32"/>
          <w:u w:val="single"/>
        </w:rPr>
      </w:pPr>
      <w:r w:rsidRPr="00750D23">
        <w:rPr>
          <w:rFonts w:ascii="Arial" w:eastAsia="Arial" w:hAnsi="Arial" w:cs="Arial"/>
          <w:b/>
          <w:bCs/>
          <w:sz w:val="32"/>
          <w:szCs w:val="32"/>
          <w:u w:val="single"/>
        </w:rPr>
        <w:t xml:space="preserve">Strategic Growth for </w:t>
      </w:r>
      <w:r w:rsidR="004B5728">
        <w:rPr>
          <w:rFonts w:ascii="Arial" w:eastAsia="Arial" w:hAnsi="Arial" w:cs="Arial"/>
          <w:b/>
          <w:bCs/>
          <w:sz w:val="32"/>
          <w:szCs w:val="32"/>
          <w:u w:val="single"/>
        </w:rPr>
        <w:t>Long-term</w:t>
      </w:r>
      <w:r w:rsidRPr="00750D23">
        <w:rPr>
          <w:rFonts w:ascii="Arial" w:eastAsia="Arial" w:hAnsi="Arial" w:cs="Arial"/>
          <w:b/>
          <w:bCs/>
          <w:sz w:val="32"/>
          <w:szCs w:val="32"/>
          <w:u w:val="single"/>
        </w:rPr>
        <w:t xml:space="preserve"> </w:t>
      </w:r>
      <w:r>
        <w:rPr>
          <w:rFonts w:ascii="Arial" w:eastAsia="Arial" w:hAnsi="Arial" w:cs="Arial"/>
          <w:b/>
          <w:bCs/>
          <w:sz w:val="32"/>
          <w:szCs w:val="32"/>
          <w:u w:val="single"/>
        </w:rPr>
        <w:t>S</w:t>
      </w:r>
      <w:r w:rsidRPr="00750D23">
        <w:rPr>
          <w:rFonts w:ascii="Arial" w:eastAsia="Arial" w:hAnsi="Arial" w:cs="Arial"/>
          <w:b/>
          <w:bCs/>
          <w:sz w:val="32"/>
          <w:szCs w:val="32"/>
          <w:u w:val="single"/>
        </w:rPr>
        <w:t>ustainability</w:t>
      </w:r>
    </w:p>
    <w:p w14:paraId="30EA835A" w14:textId="27C1B853" w:rsidR="003E2F69" w:rsidRDefault="003237FC" w:rsidP="4AE1BFE0">
      <w:pPr>
        <w:spacing w:line="360" w:lineRule="auto"/>
        <w:jc w:val="both"/>
        <w:rPr>
          <w:rFonts w:ascii="Arial" w:eastAsia="Arial" w:hAnsi="Arial" w:cs="Arial"/>
        </w:rPr>
      </w:pPr>
      <w:r>
        <w:rPr>
          <w:rFonts w:ascii="Arial" w:eastAsia="Arial" w:hAnsi="Arial" w:cs="Arial"/>
        </w:rPr>
        <w:t>In this section</w:t>
      </w:r>
      <w:r w:rsidR="00C278C2">
        <w:rPr>
          <w:rFonts w:ascii="Arial" w:eastAsia="Arial" w:hAnsi="Arial" w:cs="Arial"/>
        </w:rPr>
        <w:t>,</w:t>
      </w:r>
      <w:r>
        <w:rPr>
          <w:rFonts w:ascii="Arial" w:eastAsia="Arial" w:hAnsi="Arial" w:cs="Arial"/>
        </w:rPr>
        <w:t xml:space="preserve"> </w:t>
      </w:r>
      <w:r w:rsidR="007058CA">
        <w:rPr>
          <w:rFonts w:ascii="Arial" w:eastAsia="Arial" w:hAnsi="Arial" w:cs="Arial"/>
        </w:rPr>
        <w:t xml:space="preserve">we will look at how Chilwell Croft can </w:t>
      </w:r>
      <w:r w:rsidR="00C278C2">
        <w:rPr>
          <w:rFonts w:ascii="Arial" w:eastAsia="Arial" w:hAnsi="Arial" w:cs="Arial"/>
        </w:rPr>
        <w:t xml:space="preserve">propose a new sustainable strategy for the future. Using the Ansoff Matrix model </w:t>
      </w:r>
      <w:r w:rsidR="00146109">
        <w:rPr>
          <w:rFonts w:ascii="Arial" w:eastAsia="Arial" w:hAnsi="Arial" w:cs="Arial"/>
        </w:rPr>
        <w:t xml:space="preserve">framework </w:t>
      </w:r>
      <w:r w:rsidR="00666D0A">
        <w:rPr>
          <w:rFonts w:ascii="Arial" w:eastAsia="Arial" w:hAnsi="Arial" w:cs="Arial"/>
        </w:rPr>
        <w:t>the management can use</w:t>
      </w:r>
      <w:r w:rsidR="006948D0">
        <w:rPr>
          <w:rFonts w:ascii="Arial" w:eastAsia="Arial" w:hAnsi="Arial" w:cs="Arial"/>
        </w:rPr>
        <w:t xml:space="preserve"> an </w:t>
      </w:r>
      <w:r w:rsidR="00666D0A">
        <w:rPr>
          <w:rFonts w:ascii="Arial" w:eastAsia="Arial" w:hAnsi="Arial" w:cs="Arial"/>
        </w:rPr>
        <w:t xml:space="preserve">intuitive way to visualize </w:t>
      </w:r>
      <w:r w:rsidR="00685134">
        <w:rPr>
          <w:rFonts w:ascii="Arial" w:eastAsia="Arial" w:hAnsi="Arial" w:cs="Arial"/>
        </w:rPr>
        <w:t>for considering growth opportunities.</w:t>
      </w:r>
      <w:r w:rsidR="00146109">
        <w:rPr>
          <w:rFonts w:ascii="Arial" w:eastAsia="Arial" w:hAnsi="Arial" w:cs="Arial"/>
        </w:rPr>
        <w:t xml:space="preserve"> </w:t>
      </w:r>
      <w:r w:rsidR="00E31BF7" w:rsidRPr="00E31BF7">
        <w:rPr>
          <w:rFonts w:ascii="Arial" w:eastAsia="Arial" w:hAnsi="Arial" w:cs="Arial"/>
        </w:rPr>
        <w:t xml:space="preserve">It can be characterised as a set of four </w:t>
      </w:r>
      <w:r w:rsidR="00BC392C">
        <w:rPr>
          <w:rFonts w:ascii="Arial" w:eastAsia="Arial" w:hAnsi="Arial" w:cs="Arial"/>
        </w:rPr>
        <w:t xml:space="preserve">quadrants </w:t>
      </w:r>
      <w:r w:rsidR="00E31BF7" w:rsidRPr="00E31BF7">
        <w:rPr>
          <w:rFonts w:ascii="Arial" w:eastAsia="Arial" w:hAnsi="Arial" w:cs="Arial"/>
        </w:rPr>
        <w:t>for development intended to advance the company while safeguarding it against various kinds of risks</w:t>
      </w:r>
      <w:r w:rsidR="00E86C28">
        <w:rPr>
          <w:rFonts w:ascii="Arial" w:eastAsia="Arial" w:hAnsi="Arial" w:cs="Arial"/>
        </w:rPr>
        <w:t xml:space="preserve"> </w:t>
      </w:r>
      <w:r w:rsidR="00D86295">
        <w:rPr>
          <w:rFonts w:ascii="Arial" w:eastAsia="Arial" w:hAnsi="Arial" w:cs="Arial"/>
        </w:rPr>
        <w:t>(Clarissia,2020).</w:t>
      </w:r>
    </w:p>
    <w:p w14:paraId="188551F6" w14:textId="77777777" w:rsidR="00AD4188" w:rsidRDefault="00AD4188" w:rsidP="4AE1BFE0">
      <w:pPr>
        <w:spacing w:line="360" w:lineRule="auto"/>
        <w:jc w:val="both"/>
        <w:rPr>
          <w:rFonts w:ascii="Arial" w:eastAsia="Arial" w:hAnsi="Arial" w:cs="Arial"/>
        </w:rPr>
      </w:pPr>
    </w:p>
    <w:p w14:paraId="6F25E1C0" w14:textId="77777777" w:rsidR="00AA25AA" w:rsidRDefault="00AD4188" w:rsidP="4AE1BFE0">
      <w:pPr>
        <w:spacing w:line="360" w:lineRule="auto"/>
        <w:jc w:val="both"/>
        <w:rPr>
          <w:rFonts w:ascii="Arial" w:eastAsia="Arial" w:hAnsi="Arial" w:cs="Arial"/>
        </w:rPr>
      </w:pPr>
      <w:r>
        <w:rPr>
          <w:noProof/>
        </w:rPr>
        <w:drawing>
          <wp:inline distT="0" distB="0" distL="0" distR="0" wp14:anchorId="013AB0E6" wp14:editId="1BDFF67E">
            <wp:extent cx="4799685" cy="2417445"/>
            <wp:effectExtent l="0" t="0" r="1270" b="1905"/>
            <wp:docPr id="1902176420" name="Picture 1902176420" descr="Ansoff Matrix | Business | tutor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nsoff Matrix | Business | tutor2u"/>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821639" cy="2428502"/>
                    </a:xfrm>
                    <a:prstGeom prst="rect">
                      <a:avLst/>
                    </a:prstGeom>
                    <a:noFill/>
                    <a:ln>
                      <a:noFill/>
                    </a:ln>
                  </pic:spPr>
                </pic:pic>
              </a:graphicData>
            </a:graphic>
          </wp:inline>
        </w:drawing>
      </w:r>
      <w:r w:rsidR="00FF578A">
        <w:rPr>
          <w:rFonts w:ascii="Arial" w:eastAsia="Arial" w:hAnsi="Arial" w:cs="Arial"/>
        </w:rPr>
        <w:t xml:space="preserve">  </w:t>
      </w:r>
    </w:p>
    <w:p w14:paraId="306BD52E" w14:textId="36896C00" w:rsidR="00FE4678" w:rsidRDefault="00AA25AA" w:rsidP="4AE1BFE0">
      <w:pPr>
        <w:spacing w:line="360" w:lineRule="auto"/>
        <w:jc w:val="both"/>
        <w:rPr>
          <w:rFonts w:ascii="Arial" w:eastAsia="Arial" w:hAnsi="Arial" w:cs="Arial"/>
        </w:rPr>
      </w:pPr>
      <w:r>
        <w:rPr>
          <w:rFonts w:ascii="Arial" w:eastAsia="Arial" w:hAnsi="Arial" w:cs="Arial"/>
        </w:rPr>
        <w:t xml:space="preserve">                                   </w:t>
      </w:r>
      <w:r w:rsidR="00D5021C">
        <w:rPr>
          <w:rFonts w:ascii="Arial" w:eastAsia="Arial" w:hAnsi="Arial" w:cs="Arial"/>
        </w:rPr>
        <w:t>Source:</w:t>
      </w:r>
      <w:r w:rsidR="00FF578A">
        <w:rPr>
          <w:rFonts w:ascii="Arial" w:eastAsia="Arial" w:hAnsi="Arial" w:cs="Arial"/>
        </w:rPr>
        <w:t xml:space="preserve"> Ansoff Matrix</w:t>
      </w:r>
      <w:r w:rsidR="009D27D5">
        <w:rPr>
          <w:rFonts w:ascii="Arial" w:eastAsia="Arial" w:hAnsi="Arial" w:cs="Arial"/>
        </w:rPr>
        <w:t>,</w:t>
      </w:r>
      <w:r w:rsidR="007B62D4">
        <w:rPr>
          <w:rFonts w:ascii="Arial" w:eastAsia="Arial" w:hAnsi="Arial" w:cs="Arial"/>
        </w:rPr>
        <w:t xml:space="preserve"> </w:t>
      </w:r>
      <w:r w:rsidR="0033243D">
        <w:rPr>
          <w:rFonts w:ascii="Arial" w:eastAsia="Arial" w:hAnsi="Arial" w:cs="Arial"/>
        </w:rPr>
        <w:t xml:space="preserve">Tutor 2U </w:t>
      </w:r>
      <w:r w:rsidR="007B62D4">
        <w:rPr>
          <w:rFonts w:ascii="Arial" w:eastAsia="Arial" w:hAnsi="Arial" w:cs="Arial"/>
        </w:rPr>
        <w:t>(202</w:t>
      </w:r>
      <w:r w:rsidR="0033243D">
        <w:rPr>
          <w:rFonts w:ascii="Arial" w:eastAsia="Arial" w:hAnsi="Arial" w:cs="Arial"/>
        </w:rPr>
        <w:t>1</w:t>
      </w:r>
      <w:r w:rsidR="007B62D4">
        <w:rPr>
          <w:rFonts w:ascii="Arial" w:eastAsia="Arial" w:hAnsi="Arial" w:cs="Arial"/>
        </w:rPr>
        <w:t>)</w:t>
      </w:r>
    </w:p>
    <w:p w14:paraId="27063328" w14:textId="77777777" w:rsidR="00344558" w:rsidRDefault="00344558" w:rsidP="4AE1BFE0">
      <w:pPr>
        <w:spacing w:line="360" w:lineRule="auto"/>
        <w:jc w:val="both"/>
        <w:rPr>
          <w:rFonts w:ascii="Arial" w:eastAsia="Arial" w:hAnsi="Arial" w:cs="Arial"/>
        </w:rPr>
      </w:pPr>
    </w:p>
    <w:p w14:paraId="624DD6C0" w14:textId="77777777" w:rsidR="00707195" w:rsidRDefault="00707195" w:rsidP="4AE1BFE0">
      <w:pPr>
        <w:spacing w:line="360" w:lineRule="auto"/>
        <w:jc w:val="both"/>
        <w:rPr>
          <w:rFonts w:ascii="Arial" w:eastAsia="Arial" w:hAnsi="Arial" w:cs="Arial"/>
          <w:b/>
          <w:bCs/>
          <w:noProof/>
          <w:sz w:val="24"/>
          <w:szCs w:val="24"/>
        </w:rPr>
      </w:pPr>
    </w:p>
    <w:p w14:paraId="01889130" w14:textId="3DF45AD8" w:rsidR="00344558" w:rsidRDefault="00052DAF" w:rsidP="4AE1BFE0">
      <w:pPr>
        <w:spacing w:line="360" w:lineRule="auto"/>
        <w:jc w:val="both"/>
        <w:rPr>
          <w:rFonts w:ascii="Arial" w:eastAsia="Arial" w:hAnsi="Arial" w:cs="Arial"/>
          <w:b/>
          <w:bCs/>
          <w:noProof/>
          <w:sz w:val="24"/>
          <w:szCs w:val="24"/>
        </w:rPr>
      </w:pPr>
      <w:r>
        <w:rPr>
          <w:rFonts w:ascii="Arial" w:eastAsia="Arial" w:hAnsi="Arial" w:cs="Arial"/>
          <w:b/>
          <w:bCs/>
          <w:noProof/>
          <w:sz w:val="24"/>
          <w:szCs w:val="24"/>
        </w:rPr>
        <w:t>Market Penetration</w:t>
      </w:r>
    </w:p>
    <w:p w14:paraId="177007B5" w14:textId="6E3547FE" w:rsidR="001A635B" w:rsidRDefault="008E0417" w:rsidP="4AE1BFE0">
      <w:pPr>
        <w:spacing w:line="360" w:lineRule="auto"/>
        <w:jc w:val="both"/>
        <w:rPr>
          <w:rFonts w:ascii="Arial" w:eastAsia="Arial" w:hAnsi="Arial" w:cs="Arial"/>
          <w:noProof/>
        </w:rPr>
      </w:pPr>
      <w:r>
        <w:rPr>
          <w:rFonts w:ascii="Arial" w:eastAsia="Arial" w:hAnsi="Arial" w:cs="Arial"/>
          <w:noProof/>
        </w:rPr>
        <w:t xml:space="preserve"> </w:t>
      </w:r>
      <w:r w:rsidRPr="008E0417">
        <w:rPr>
          <w:rFonts w:ascii="Arial" w:eastAsia="Arial" w:hAnsi="Arial" w:cs="Arial"/>
          <w:noProof/>
        </w:rPr>
        <w:t>Companies like Olleco, which transform wasted cooking oils into pure biodiesel—a clean-burning fuel used to power cars and heat homes—can collect food waste and liquid waste separated by schools.</w:t>
      </w:r>
      <w:r w:rsidR="003C2925">
        <w:rPr>
          <w:rFonts w:ascii="Arial" w:eastAsia="Arial" w:hAnsi="Arial" w:cs="Arial"/>
          <w:noProof/>
        </w:rPr>
        <w:t xml:space="preserve"> A study by </w:t>
      </w:r>
      <w:r w:rsidRPr="008E0417">
        <w:rPr>
          <w:rFonts w:ascii="Arial" w:eastAsia="Arial" w:hAnsi="Arial" w:cs="Arial"/>
          <w:noProof/>
        </w:rPr>
        <w:t xml:space="preserve"> </w:t>
      </w:r>
      <w:r w:rsidR="00555EBA">
        <w:rPr>
          <w:rFonts w:ascii="Arial" w:eastAsia="Arial" w:hAnsi="Arial" w:cs="Arial"/>
          <w:noProof/>
        </w:rPr>
        <w:t>Han et al</w:t>
      </w:r>
      <w:r w:rsidR="00C841BB">
        <w:rPr>
          <w:rFonts w:ascii="Arial" w:eastAsia="Arial" w:hAnsi="Arial" w:cs="Arial"/>
          <w:noProof/>
        </w:rPr>
        <w:t>.</w:t>
      </w:r>
      <w:r w:rsidR="00555EBA">
        <w:rPr>
          <w:rFonts w:ascii="Arial" w:eastAsia="Arial" w:hAnsi="Arial" w:cs="Arial"/>
          <w:noProof/>
        </w:rPr>
        <w:t xml:space="preserve">, </w:t>
      </w:r>
      <w:r w:rsidR="00905FFC">
        <w:rPr>
          <w:rFonts w:ascii="Arial" w:eastAsia="Arial" w:hAnsi="Arial" w:cs="Arial"/>
          <w:noProof/>
        </w:rPr>
        <w:t>(</w:t>
      </w:r>
      <w:r w:rsidR="00555EBA">
        <w:rPr>
          <w:rFonts w:ascii="Arial" w:eastAsia="Arial" w:hAnsi="Arial" w:cs="Arial"/>
          <w:noProof/>
        </w:rPr>
        <w:t>2019</w:t>
      </w:r>
      <w:r w:rsidR="00905FFC">
        <w:rPr>
          <w:rFonts w:ascii="Arial" w:eastAsia="Arial" w:hAnsi="Arial" w:cs="Arial"/>
          <w:noProof/>
        </w:rPr>
        <w:t>)</w:t>
      </w:r>
      <w:r w:rsidR="00555EBA">
        <w:rPr>
          <w:rFonts w:ascii="Arial" w:eastAsia="Arial" w:hAnsi="Arial" w:cs="Arial"/>
          <w:noProof/>
        </w:rPr>
        <w:t xml:space="preserve"> </w:t>
      </w:r>
      <w:r w:rsidR="003C2925">
        <w:rPr>
          <w:rFonts w:ascii="Arial" w:eastAsia="Arial" w:hAnsi="Arial" w:cs="Arial"/>
          <w:noProof/>
        </w:rPr>
        <w:t>argues</w:t>
      </w:r>
      <w:r w:rsidR="00905FFC">
        <w:rPr>
          <w:rFonts w:ascii="Arial" w:eastAsia="Arial" w:hAnsi="Arial" w:cs="Arial"/>
          <w:noProof/>
        </w:rPr>
        <w:t xml:space="preserve"> finding</w:t>
      </w:r>
      <w:r w:rsidR="00905FFC" w:rsidRPr="00905FFC">
        <w:rPr>
          <w:rFonts w:ascii="Arial" w:eastAsia="Arial" w:hAnsi="Arial" w:cs="Arial"/>
          <w:noProof/>
        </w:rPr>
        <w:t xml:space="preserve"> a viable outlet for the commercial application of bio-oil remains a difficulty. </w:t>
      </w:r>
      <w:r w:rsidRPr="008E0417">
        <w:rPr>
          <w:rFonts w:ascii="Arial" w:eastAsia="Arial" w:hAnsi="Arial" w:cs="Arial"/>
          <w:noProof/>
        </w:rPr>
        <w:t xml:space="preserve">Given that the school has access to an </w:t>
      </w:r>
      <w:r w:rsidR="00935C0B">
        <w:rPr>
          <w:rFonts w:ascii="Arial" w:eastAsia="Arial" w:hAnsi="Arial" w:cs="Arial"/>
          <w:noProof/>
        </w:rPr>
        <w:t>outdoor</w:t>
      </w:r>
      <w:r w:rsidRPr="008E0417">
        <w:rPr>
          <w:rFonts w:ascii="Arial" w:eastAsia="Arial" w:hAnsi="Arial" w:cs="Arial"/>
          <w:noProof/>
        </w:rPr>
        <w:t xml:space="preserve"> facility and a minibus, this is a fantastic proposal with potential benefits.</w:t>
      </w:r>
      <w:r w:rsidR="006B2FD1">
        <w:rPr>
          <w:rFonts w:ascii="Arial" w:eastAsia="Arial" w:hAnsi="Arial" w:cs="Arial"/>
          <w:noProof/>
        </w:rPr>
        <w:t xml:space="preserve"> </w:t>
      </w:r>
    </w:p>
    <w:p w14:paraId="6ACB77E1" w14:textId="06575DA2" w:rsidR="006B2FD1" w:rsidRDefault="00261512" w:rsidP="4AE1BFE0">
      <w:pPr>
        <w:spacing w:line="360" w:lineRule="auto"/>
        <w:jc w:val="both"/>
        <w:rPr>
          <w:rFonts w:ascii="Arial" w:eastAsia="Arial" w:hAnsi="Arial" w:cs="Arial"/>
          <w:noProof/>
        </w:rPr>
      </w:pPr>
      <w:r w:rsidRPr="00261512">
        <w:rPr>
          <w:rFonts w:ascii="Arial" w:eastAsia="Arial" w:hAnsi="Arial" w:cs="Arial"/>
          <w:noProof/>
        </w:rPr>
        <w:lastRenderedPageBreak/>
        <w:t>Plastics can be gathered and recycled to make fleece garments.</w:t>
      </w:r>
    </w:p>
    <w:p w14:paraId="08E80041" w14:textId="4481E14B" w:rsidR="00935C0B" w:rsidRPr="00BC392C" w:rsidRDefault="00072FD3" w:rsidP="4AE1BFE0">
      <w:pPr>
        <w:spacing w:line="360" w:lineRule="auto"/>
        <w:jc w:val="both"/>
        <w:rPr>
          <w:rFonts w:ascii="Arial" w:eastAsia="Arial" w:hAnsi="Arial" w:cs="Arial"/>
          <w:noProof/>
        </w:rPr>
      </w:pPr>
      <w:r w:rsidRPr="00072FD3">
        <w:rPr>
          <w:rFonts w:ascii="Arial" w:eastAsia="Arial" w:hAnsi="Arial" w:cs="Arial"/>
          <w:noProof/>
        </w:rPr>
        <w:t>The school has four</w:t>
      </w:r>
      <w:r w:rsidR="008E0A19">
        <w:rPr>
          <w:rFonts w:ascii="Arial" w:eastAsia="Arial" w:hAnsi="Arial" w:cs="Arial"/>
          <w:noProof/>
        </w:rPr>
        <w:t xml:space="preserve"> </w:t>
      </w:r>
      <w:r w:rsidR="00281147">
        <w:rPr>
          <w:rFonts w:ascii="Arial" w:eastAsia="Arial" w:hAnsi="Arial" w:cs="Arial"/>
          <w:noProof/>
        </w:rPr>
        <w:t>separate</w:t>
      </w:r>
      <w:r w:rsidRPr="00072FD3">
        <w:rPr>
          <w:rFonts w:ascii="Arial" w:eastAsia="Arial" w:hAnsi="Arial" w:cs="Arial"/>
          <w:noProof/>
        </w:rPr>
        <w:t xml:space="preserve"> buildings with 100% flat roofs, which are excellent for solar panels to create renewable energy for the classrooms, offset gas carbon emissions, earn additional cash, and be utilised as an educational tool.  Solar panel grants from the government are available for schools, and they are critical for the future.</w:t>
      </w:r>
      <w:r w:rsidR="00500C67">
        <w:rPr>
          <w:rFonts w:ascii="Arial" w:eastAsia="Arial" w:hAnsi="Arial" w:cs="Arial"/>
          <w:noProof/>
        </w:rPr>
        <w:t xml:space="preserve"> The challenges </w:t>
      </w:r>
      <w:r w:rsidR="000366AC">
        <w:rPr>
          <w:rFonts w:ascii="Arial" w:eastAsia="Arial" w:hAnsi="Arial" w:cs="Arial"/>
          <w:noProof/>
        </w:rPr>
        <w:t>that</w:t>
      </w:r>
      <w:r w:rsidR="00500C67">
        <w:rPr>
          <w:rFonts w:ascii="Arial" w:eastAsia="Arial" w:hAnsi="Arial" w:cs="Arial"/>
          <w:noProof/>
        </w:rPr>
        <w:t xml:space="preserve"> </w:t>
      </w:r>
      <w:r w:rsidR="00AE0CC7">
        <w:rPr>
          <w:rFonts w:ascii="Arial" w:eastAsia="Arial" w:hAnsi="Arial" w:cs="Arial"/>
          <w:noProof/>
        </w:rPr>
        <w:t xml:space="preserve">may come with this could be a long application process for the grant to be </w:t>
      </w:r>
      <w:r w:rsidR="000366AC">
        <w:rPr>
          <w:rFonts w:ascii="Arial" w:eastAsia="Arial" w:hAnsi="Arial" w:cs="Arial"/>
          <w:noProof/>
        </w:rPr>
        <w:t>approved.</w:t>
      </w:r>
      <w:r w:rsidR="00733F16">
        <w:rPr>
          <w:rFonts w:ascii="Arial" w:eastAsia="Arial" w:hAnsi="Arial" w:cs="Arial"/>
          <w:noProof/>
        </w:rPr>
        <w:t xml:space="preserve"> Also, the British </w:t>
      </w:r>
      <w:r w:rsidR="001965D5">
        <w:rPr>
          <w:rFonts w:ascii="Arial" w:eastAsia="Arial" w:hAnsi="Arial" w:cs="Arial"/>
          <w:noProof/>
        </w:rPr>
        <w:t>summer does not last long.</w:t>
      </w:r>
      <w:r w:rsidR="00733F16">
        <w:rPr>
          <w:rFonts w:ascii="Arial" w:eastAsia="Arial" w:hAnsi="Arial" w:cs="Arial"/>
          <w:noProof/>
        </w:rPr>
        <w:t xml:space="preserve"> </w:t>
      </w:r>
      <w:r w:rsidR="00CB5910" w:rsidRPr="00CB5910">
        <w:rPr>
          <w:rFonts w:ascii="Arial" w:eastAsia="Arial" w:hAnsi="Arial" w:cs="Arial"/>
          <w:noProof/>
        </w:rPr>
        <w:t>While solar panels perform best in the summer due to increased sunlight hours, they can be used all year.</w:t>
      </w:r>
    </w:p>
    <w:p w14:paraId="613A8C0A" w14:textId="77777777" w:rsidR="00BB51E7" w:rsidRDefault="00BB51E7" w:rsidP="4AE1BFE0">
      <w:pPr>
        <w:spacing w:line="360" w:lineRule="auto"/>
        <w:jc w:val="both"/>
        <w:rPr>
          <w:rFonts w:ascii="Arial" w:eastAsia="Arial" w:hAnsi="Arial" w:cs="Arial"/>
          <w:b/>
          <w:bCs/>
          <w:noProof/>
          <w:sz w:val="24"/>
          <w:szCs w:val="24"/>
        </w:rPr>
      </w:pPr>
    </w:p>
    <w:p w14:paraId="7DC80791" w14:textId="3CE2BB5C" w:rsidR="00F54C28" w:rsidRDefault="00F54C28" w:rsidP="4AE1BFE0">
      <w:pPr>
        <w:spacing w:line="360" w:lineRule="auto"/>
        <w:jc w:val="both"/>
        <w:rPr>
          <w:rFonts w:ascii="Arial" w:eastAsia="Arial" w:hAnsi="Arial" w:cs="Arial"/>
          <w:b/>
          <w:bCs/>
          <w:noProof/>
          <w:sz w:val="24"/>
          <w:szCs w:val="24"/>
        </w:rPr>
      </w:pPr>
      <w:r>
        <w:rPr>
          <w:rFonts w:ascii="Arial" w:eastAsia="Arial" w:hAnsi="Arial" w:cs="Arial"/>
          <w:b/>
          <w:bCs/>
          <w:noProof/>
          <w:sz w:val="24"/>
          <w:szCs w:val="24"/>
        </w:rPr>
        <w:t>Product Development</w:t>
      </w:r>
    </w:p>
    <w:p w14:paraId="18F5858F" w14:textId="26FDDB9C" w:rsidR="00BB51E7" w:rsidRDefault="004449BB" w:rsidP="4AE1BFE0">
      <w:pPr>
        <w:spacing w:line="360" w:lineRule="auto"/>
        <w:jc w:val="both"/>
        <w:rPr>
          <w:rFonts w:ascii="Arial" w:eastAsia="Arial" w:hAnsi="Arial" w:cs="Arial"/>
          <w:noProof/>
        </w:rPr>
      </w:pPr>
      <w:r w:rsidRPr="004449BB">
        <w:rPr>
          <w:rFonts w:ascii="Arial" w:eastAsia="Arial" w:hAnsi="Arial" w:cs="Arial"/>
          <w:noProof/>
        </w:rPr>
        <w:t xml:space="preserve">Using creativity to help youngsters comprehend the concept of sustainability through activities is both enjoyable and effective. Students can create their own </w:t>
      </w:r>
      <w:r w:rsidR="00294852">
        <w:rPr>
          <w:rFonts w:ascii="Arial" w:eastAsia="Arial" w:hAnsi="Arial" w:cs="Arial"/>
          <w:noProof/>
        </w:rPr>
        <w:t>papers</w:t>
      </w:r>
      <w:r w:rsidRPr="004449BB">
        <w:rPr>
          <w:rFonts w:ascii="Arial" w:eastAsia="Arial" w:hAnsi="Arial" w:cs="Arial"/>
          <w:noProof/>
        </w:rPr>
        <w:t xml:space="preserve"> by working together. This teaches kids the value and benefits of recycling, as well as how it affects their lives.</w:t>
      </w:r>
    </w:p>
    <w:p w14:paraId="49E6FC86" w14:textId="343D3556" w:rsidR="610CD950" w:rsidRDefault="610CD950" w:rsidP="13552A3D">
      <w:pPr>
        <w:spacing w:line="360" w:lineRule="auto"/>
        <w:jc w:val="both"/>
        <w:rPr>
          <w:rFonts w:ascii="Arial" w:eastAsia="Arial" w:hAnsi="Arial" w:cs="Arial"/>
          <w:noProof/>
        </w:rPr>
      </w:pPr>
      <w:r w:rsidRPr="13552A3D">
        <w:rPr>
          <w:rFonts w:ascii="Arial" w:eastAsia="Arial" w:hAnsi="Arial" w:cs="Arial"/>
          <w:noProof/>
        </w:rPr>
        <w:t>All school communications are now sent to parents on paper.  One approach for the school to move away from paper documents would be to communicate with parents via email or SMS.</w:t>
      </w:r>
    </w:p>
    <w:p w14:paraId="49FA5B80" w14:textId="43FB0197" w:rsidR="00294852" w:rsidRPr="0010298E" w:rsidRDefault="00294852" w:rsidP="4AE1BFE0">
      <w:pPr>
        <w:spacing w:line="360" w:lineRule="auto"/>
        <w:jc w:val="both"/>
        <w:rPr>
          <w:rFonts w:ascii="Arial" w:eastAsia="Arial" w:hAnsi="Arial" w:cs="Arial"/>
          <w:noProof/>
        </w:rPr>
      </w:pPr>
      <w:r w:rsidRPr="00294852">
        <w:rPr>
          <w:rFonts w:ascii="Arial" w:eastAsia="Arial" w:hAnsi="Arial" w:cs="Arial"/>
          <w:noProof/>
        </w:rPr>
        <w:t>Changing suppliers to one that uses sustainable materials and prioritises quality.  Although it may be more expensive, quality over quantity is preferred because the materials are more resilient and last longer.</w:t>
      </w:r>
    </w:p>
    <w:p w14:paraId="485B2EB5" w14:textId="77777777" w:rsidR="00F54C28" w:rsidRDefault="00F54C28" w:rsidP="4AE1BFE0">
      <w:pPr>
        <w:spacing w:line="360" w:lineRule="auto"/>
        <w:jc w:val="both"/>
        <w:rPr>
          <w:rFonts w:ascii="Arial" w:eastAsia="Arial" w:hAnsi="Arial" w:cs="Arial"/>
          <w:b/>
          <w:bCs/>
          <w:noProof/>
          <w:sz w:val="24"/>
          <w:szCs w:val="24"/>
        </w:rPr>
      </w:pPr>
    </w:p>
    <w:p w14:paraId="703984B4" w14:textId="77777777" w:rsidR="00F07B06" w:rsidRDefault="00F54C28" w:rsidP="4AE1BFE0">
      <w:pPr>
        <w:spacing w:line="360" w:lineRule="auto"/>
        <w:jc w:val="both"/>
        <w:rPr>
          <w:rFonts w:ascii="Arial" w:eastAsia="Arial" w:hAnsi="Arial" w:cs="Arial"/>
          <w:b/>
          <w:bCs/>
          <w:noProof/>
          <w:sz w:val="24"/>
          <w:szCs w:val="24"/>
        </w:rPr>
      </w:pPr>
      <w:r>
        <w:rPr>
          <w:rFonts w:ascii="Arial" w:eastAsia="Arial" w:hAnsi="Arial" w:cs="Arial"/>
          <w:b/>
          <w:bCs/>
          <w:noProof/>
          <w:sz w:val="24"/>
          <w:szCs w:val="24"/>
        </w:rPr>
        <w:t>Market Development</w:t>
      </w:r>
    </w:p>
    <w:p w14:paraId="2DF21051" w14:textId="24BD2A62" w:rsidR="00F54C28" w:rsidRPr="00F07B06" w:rsidRDefault="00F07B06" w:rsidP="4AE1BFE0">
      <w:pPr>
        <w:spacing w:line="360" w:lineRule="auto"/>
        <w:jc w:val="both"/>
        <w:rPr>
          <w:rFonts w:ascii="Arial" w:eastAsia="Arial" w:hAnsi="Arial" w:cs="Arial"/>
          <w:b/>
          <w:bCs/>
          <w:noProof/>
          <w:sz w:val="24"/>
          <w:szCs w:val="24"/>
        </w:rPr>
      </w:pPr>
      <w:r w:rsidRPr="00F07B06">
        <w:t xml:space="preserve"> </w:t>
      </w:r>
      <w:r w:rsidR="000202AA">
        <w:rPr>
          <w:rFonts w:ascii="Arial" w:eastAsia="Arial" w:hAnsi="Arial" w:cs="Arial"/>
          <w:noProof/>
        </w:rPr>
        <w:t>Chilwell Croft</w:t>
      </w:r>
      <w:r w:rsidR="00313458">
        <w:rPr>
          <w:rFonts w:ascii="Arial" w:eastAsia="Arial" w:hAnsi="Arial" w:cs="Arial"/>
          <w:noProof/>
        </w:rPr>
        <w:t xml:space="preserve"> </w:t>
      </w:r>
      <w:r w:rsidRPr="00F07B06">
        <w:rPr>
          <w:rFonts w:ascii="Arial" w:eastAsia="Arial" w:hAnsi="Arial" w:cs="Arial"/>
          <w:noProof/>
        </w:rPr>
        <w:t>should consider</w:t>
      </w:r>
      <w:r w:rsidR="00BE35E9">
        <w:rPr>
          <w:rFonts w:ascii="Arial" w:eastAsia="Arial" w:hAnsi="Arial" w:cs="Arial"/>
          <w:noProof/>
        </w:rPr>
        <w:t xml:space="preserve"> upgrading the existing </w:t>
      </w:r>
      <w:r w:rsidR="00AF4D63">
        <w:rPr>
          <w:rFonts w:ascii="Arial" w:eastAsia="Arial" w:hAnsi="Arial" w:cs="Arial"/>
          <w:noProof/>
        </w:rPr>
        <w:t>heating system by</w:t>
      </w:r>
      <w:r w:rsidRPr="00F07B06">
        <w:rPr>
          <w:rFonts w:ascii="Arial" w:eastAsia="Arial" w:hAnsi="Arial" w:cs="Arial"/>
          <w:noProof/>
        </w:rPr>
        <w:t xml:space="preserve"> purchasing a commercial HVAC system. This allows for three separate operations: air conditioning, heating, and ventilation. This system also includes heat pumps, which will aid with energy efficiency in the school building and have the added benefit of being directly connected to the solar panel power inverter.</w:t>
      </w:r>
    </w:p>
    <w:p w14:paraId="5F1C4EF5" w14:textId="77777777" w:rsidR="00F54C28" w:rsidRDefault="00F54C28" w:rsidP="4AE1BFE0">
      <w:pPr>
        <w:spacing w:line="360" w:lineRule="auto"/>
        <w:jc w:val="both"/>
        <w:rPr>
          <w:rFonts w:ascii="Arial" w:eastAsia="Arial" w:hAnsi="Arial" w:cs="Arial"/>
          <w:b/>
          <w:bCs/>
          <w:noProof/>
          <w:sz w:val="24"/>
          <w:szCs w:val="24"/>
        </w:rPr>
      </w:pPr>
    </w:p>
    <w:p w14:paraId="21F270EB" w14:textId="1B39333C" w:rsidR="00F54C28" w:rsidRDefault="00F54C28" w:rsidP="4AE1BFE0">
      <w:pPr>
        <w:spacing w:line="360" w:lineRule="auto"/>
        <w:jc w:val="both"/>
        <w:rPr>
          <w:rFonts w:ascii="Arial" w:eastAsia="Arial" w:hAnsi="Arial" w:cs="Arial"/>
          <w:b/>
          <w:bCs/>
          <w:noProof/>
          <w:sz w:val="24"/>
          <w:szCs w:val="24"/>
        </w:rPr>
      </w:pPr>
      <w:r>
        <w:rPr>
          <w:rFonts w:ascii="Arial" w:eastAsia="Arial" w:hAnsi="Arial" w:cs="Arial"/>
          <w:b/>
          <w:bCs/>
          <w:noProof/>
          <w:sz w:val="24"/>
          <w:szCs w:val="24"/>
        </w:rPr>
        <w:t>Diversification</w:t>
      </w:r>
    </w:p>
    <w:p w14:paraId="02CFD83C" w14:textId="2B219785" w:rsidR="00FE7BE0" w:rsidRDefault="000202AA" w:rsidP="4AE1BFE0">
      <w:pPr>
        <w:spacing w:line="360" w:lineRule="auto"/>
        <w:jc w:val="both"/>
        <w:rPr>
          <w:rFonts w:ascii="Arial" w:eastAsia="Arial" w:hAnsi="Arial" w:cs="Arial"/>
        </w:rPr>
      </w:pPr>
      <w:r>
        <w:rPr>
          <w:rFonts w:ascii="Arial" w:eastAsia="Arial" w:hAnsi="Arial" w:cs="Arial"/>
        </w:rPr>
        <w:t>The</w:t>
      </w:r>
      <w:r w:rsidR="004631B0" w:rsidRPr="004631B0">
        <w:rPr>
          <w:rFonts w:ascii="Arial" w:eastAsia="Arial" w:hAnsi="Arial" w:cs="Arial"/>
        </w:rPr>
        <w:t xml:space="preserve"> school currently runs a waste recycling operation. They could even broaden this initiative to include apparel. Throughout the year, there is an accumulation of unclaimed lost property left by </w:t>
      </w:r>
      <w:r w:rsidR="004631B0" w:rsidRPr="004631B0">
        <w:rPr>
          <w:rFonts w:ascii="Arial" w:eastAsia="Arial" w:hAnsi="Arial" w:cs="Arial"/>
        </w:rPr>
        <w:lastRenderedPageBreak/>
        <w:t xml:space="preserve">children. These items can be donated to </w:t>
      </w:r>
      <w:r>
        <w:rPr>
          <w:rFonts w:ascii="Arial" w:eastAsia="Arial" w:hAnsi="Arial" w:cs="Arial"/>
        </w:rPr>
        <w:t xml:space="preserve">a </w:t>
      </w:r>
      <w:r w:rsidR="004631B0" w:rsidRPr="004631B0">
        <w:rPr>
          <w:rFonts w:ascii="Arial" w:eastAsia="Arial" w:hAnsi="Arial" w:cs="Arial"/>
        </w:rPr>
        <w:t>local charity or organised with the local government, which collects and recycles unwanted clothing and turns it into padding for chairs and seats.</w:t>
      </w:r>
    </w:p>
    <w:p w14:paraId="6943FE93" w14:textId="146EAB27" w:rsidR="003C3B1E" w:rsidRPr="003C3B1E" w:rsidRDefault="003C3B1E" w:rsidP="003C3B1E">
      <w:pPr>
        <w:spacing w:line="360" w:lineRule="auto"/>
        <w:jc w:val="both"/>
        <w:rPr>
          <w:rFonts w:ascii="Arial" w:eastAsia="Arial" w:hAnsi="Arial" w:cs="Arial"/>
        </w:rPr>
      </w:pPr>
      <w:r w:rsidRPr="003C3B1E">
        <w:rPr>
          <w:rFonts w:ascii="Arial" w:eastAsia="Arial" w:hAnsi="Arial" w:cs="Arial"/>
        </w:rPr>
        <w:t>Hot beverages are popular among parents and teachers. When parents are dropping off or collecting</w:t>
      </w:r>
      <w:r w:rsidR="00C0394E">
        <w:rPr>
          <w:rFonts w:ascii="Arial" w:eastAsia="Arial" w:hAnsi="Arial" w:cs="Arial"/>
        </w:rPr>
        <w:t xml:space="preserve"> </w:t>
      </w:r>
      <w:r w:rsidRPr="003C3B1E">
        <w:rPr>
          <w:rFonts w:ascii="Arial" w:eastAsia="Arial" w:hAnsi="Arial" w:cs="Arial"/>
        </w:rPr>
        <w:t xml:space="preserve">their children, a mobile coffee shop providing </w:t>
      </w:r>
      <w:r w:rsidR="00C0394E">
        <w:rPr>
          <w:rFonts w:ascii="Arial" w:eastAsia="Arial" w:hAnsi="Arial" w:cs="Arial"/>
        </w:rPr>
        <w:t>reasonably</w:t>
      </w:r>
      <w:r w:rsidRPr="003C3B1E">
        <w:rPr>
          <w:rFonts w:ascii="Arial" w:eastAsia="Arial" w:hAnsi="Arial" w:cs="Arial"/>
        </w:rPr>
        <w:t xml:space="preserve"> priced drinks and snacks in the playground can be a terrific idea.  Drinks made from sustainable organic coffee beans and loose tea leaves which can be composted</w:t>
      </w:r>
      <w:r w:rsidR="00F666BE">
        <w:rPr>
          <w:rFonts w:ascii="Arial" w:eastAsia="Arial" w:hAnsi="Arial" w:cs="Arial"/>
        </w:rPr>
        <w:t xml:space="preserve">. All drinks </w:t>
      </w:r>
      <w:r w:rsidR="000331FA">
        <w:rPr>
          <w:rFonts w:ascii="Arial" w:eastAsia="Arial" w:hAnsi="Arial" w:cs="Arial"/>
        </w:rPr>
        <w:t xml:space="preserve">are </w:t>
      </w:r>
      <w:r w:rsidR="00F666BE">
        <w:rPr>
          <w:rFonts w:ascii="Arial" w:eastAsia="Arial" w:hAnsi="Arial" w:cs="Arial"/>
        </w:rPr>
        <w:t xml:space="preserve">served in </w:t>
      </w:r>
      <w:r w:rsidR="000331FA">
        <w:rPr>
          <w:rFonts w:ascii="Arial" w:eastAsia="Arial" w:hAnsi="Arial" w:cs="Arial"/>
        </w:rPr>
        <w:t>paper cups.</w:t>
      </w:r>
    </w:p>
    <w:p w14:paraId="6915A964" w14:textId="7FAE124A" w:rsidR="000637A0" w:rsidRDefault="003C3B1E" w:rsidP="003C3B1E">
      <w:pPr>
        <w:spacing w:line="360" w:lineRule="auto"/>
        <w:jc w:val="both"/>
        <w:rPr>
          <w:rFonts w:ascii="Arial" w:eastAsia="Arial" w:hAnsi="Arial" w:cs="Arial"/>
        </w:rPr>
      </w:pPr>
      <w:r w:rsidRPr="003C3B1E">
        <w:rPr>
          <w:rFonts w:ascii="Arial" w:eastAsia="Arial" w:hAnsi="Arial" w:cs="Arial"/>
        </w:rPr>
        <w:t xml:space="preserve">Encouraging parents to walk their children to school. This will minimise traffic congestion and air pollution over time. Employees are encouraged to </w:t>
      </w:r>
      <w:r w:rsidRPr="13552A3D">
        <w:rPr>
          <w:rFonts w:ascii="Arial" w:eastAsia="Arial" w:hAnsi="Arial" w:cs="Arial"/>
        </w:rPr>
        <w:t>car</w:t>
      </w:r>
      <w:r w:rsidR="0959B665" w:rsidRPr="13552A3D">
        <w:rPr>
          <w:rFonts w:ascii="Arial" w:eastAsia="Arial" w:hAnsi="Arial" w:cs="Arial"/>
        </w:rPr>
        <w:t xml:space="preserve"> share</w:t>
      </w:r>
      <w:r w:rsidRPr="003C3B1E">
        <w:rPr>
          <w:rFonts w:ascii="Arial" w:eastAsia="Arial" w:hAnsi="Arial" w:cs="Arial"/>
        </w:rPr>
        <w:t xml:space="preserve">, take public transport, or cycle to </w:t>
      </w:r>
      <w:r w:rsidR="4458C116" w:rsidRPr="13552A3D">
        <w:rPr>
          <w:rFonts w:ascii="Arial" w:eastAsia="Arial" w:hAnsi="Arial" w:cs="Arial"/>
        </w:rPr>
        <w:t>work</w:t>
      </w:r>
      <w:r w:rsidRPr="13552A3D">
        <w:rPr>
          <w:rFonts w:ascii="Arial" w:eastAsia="Arial" w:hAnsi="Arial" w:cs="Arial"/>
        </w:rPr>
        <w:t>.</w:t>
      </w:r>
      <w:r w:rsidR="363C0FA2" w:rsidRPr="13552A3D">
        <w:rPr>
          <w:rFonts w:ascii="Arial" w:eastAsia="Arial" w:hAnsi="Arial" w:cs="Arial"/>
        </w:rPr>
        <w:t xml:space="preserve"> </w:t>
      </w:r>
      <w:r w:rsidR="10EB914A" w:rsidRPr="13552A3D">
        <w:rPr>
          <w:rFonts w:ascii="Arial" w:eastAsia="Arial" w:hAnsi="Arial" w:cs="Arial"/>
        </w:rPr>
        <w:t xml:space="preserve">Chilwell can opt into </w:t>
      </w:r>
      <w:r w:rsidR="5F92B2E5" w:rsidRPr="13552A3D">
        <w:rPr>
          <w:rFonts w:ascii="Arial" w:eastAsia="Arial" w:hAnsi="Arial" w:cs="Arial"/>
        </w:rPr>
        <w:t>the Electric</w:t>
      </w:r>
      <w:r w:rsidR="6BEDC11A" w:rsidRPr="13552A3D">
        <w:rPr>
          <w:rFonts w:ascii="Arial" w:eastAsia="Arial" w:hAnsi="Arial" w:cs="Arial"/>
        </w:rPr>
        <w:t xml:space="preserve"> vehicle s</w:t>
      </w:r>
      <w:r w:rsidR="7059DD0D" w:rsidRPr="13552A3D">
        <w:rPr>
          <w:rFonts w:ascii="Arial" w:eastAsia="Arial" w:hAnsi="Arial" w:cs="Arial"/>
        </w:rPr>
        <w:t>alary sacrifice scheme.</w:t>
      </w:r>
      <w:r w:rsidR="23FD3FFE" w:rsidRPr="13552A3D">
        <w:rPr>
          <w:rFonts w:ascii="Arial" w:eastAsia="Arial" w:hAnsi="Arial" w:cs="Arial"/>
        </w:rPr>
        <w:t xml:space="preserve"> </w:t>
      </w:r>
    </w:p>
    <w:p w14:paraId="355C080E" w14:textId="454BF604" w:rsidR="13552A3D" w:rsidRDefault="13552A3D" w:rsidP="13552A3D">
      <w:pPr>
        <w:spacing w:line="360" w:lineRule="auto"/>
        <w:jc w:val="both"/>
        <w:rPr>
          <w:rFonts w:ascii="Arial" w:eastAsia="Arial" w:hAnsi="Arial" w:cs="Arial"/>
        </w:rPr>
      </w:pPr>
    </w:p>
    <w:p w14:paraId="2AB3B4FD" w14:textId="0475C7A2" w:rsidR="00FA5773" w:rsidRDefault="00FA5773" w:rsidP="4AE1BFE0">
      <w:pPr>
        <w:spacing w:line="360" w:lineRule="auto"/>
        <w:jc w:val="both"/>
        <w:rPr>
          <w:rFonts w:ascii="Arial" w:eastAsia="Arial" w:hAnsi="Arial" w:cs="Arial"/>
        </w:rPr>
      </w:pPr>
    </w:p>
    <w:p w14:paraId="394DEBC0" w14:textId="77777777" w:rsidR="00B1241D" w:rsidRDefault="00B1241D" w:rsidP="4AE1BFE0">
      <w:pPr>
        <w:spacing w:line="360" w:lineRule="auto"/>
        <w:jc w:val="both"/>
        <w:rPr>
          <w:rFonts w:ascii="Arial" w:eastAsia="Arial" w:hAnsi="Arial" w:cs="Arial"/>
        </w:rPr>
      </w:pPr>
    </w:p>
    <w:p w14:paraId="7F2A084D" w14:textId="77777777" w:rsidR="00B1241D" w:rsidRPr="004631B0" w:rsidRDefault="00B1241D" w:rsidP="4AE1BFE0">
      <w:pPr>
        <w:spacing w:line="360" w:lineRule="auto"/>
        <w:jc w:val="both"/>
        <w:rPr>
          <w:rFonts w:ascii="Arial" w:eastAsia="Arial" w:hAnsi="Arial" w:cs="Arial"/>
        </w:rPr>
      </w:pPr>
    </w:p>
    <w:p w14:paraId="292527FA" w14:textId="4FD01240" w:rsidR="00BC4125" w:rsidRDefault="00BC4125" w:rsidP="4AE1BFE0">
      <w:pPr>
        <w:spacing w:line="360" w:lineRule="auto"/>
        <w:jc w:val="both"/>
        <w:rPr>
          <w:rFonts w:ascii="Arial" w:eastAsia="Arial" w:hAnsi="Arial" w:cs="Arial"/>
        </w:rPr>
      </w:pPr>
    </w:p>
    <w:p w14:paraId="481DC67E" w14:textId="77777777" w:rsidR="00FA57C4" w:rsidRDefault="00FA57C4" w:rsidP="4AE1BFE0">
      <w:pPr>
        <w:spacing w:line="360" w:lineRule="auto"/>
        <w:jc w:val="both"/>
        <w:rPr>
          <w:rFonts w:ascii="Arial" w:eastAsia="Arial" w:hAnsi="Arial" w:cs="Arial"/>
          <w:b/>
          <w:bCs/>
          <w:sz w:val="32"/>
          <w:szCs w:val="32"/>
          <w:u w:val="single"/>
        </w:rPr>
      </w:pPr>
    </w:p>
    <w:p w14:paraId="00439A7A" w14:textId="77777777" w:rsidR="00FA57C4" w:rsidRDefault="00FA57C4" w:rsidP="4AE1BFE0">
      <w:pPr>
        <w:spacing w:line="360" w:lineRule="auto"/>
        <w:jc w:val="both"/>
        <w:rPr>
          <w:rFonts w:ascii="Arial" w:eastAsia="Arial" w:hAnsi="Arial" w:cs="Arial"/>
          <w:b/>
          <w:bCs/>
          <w:sz w:val="32"/>
          <w:szCs w:val="32"/>
          <w:u w:val="single"/>
        </w:rPr>
      </w:pPr>
    </w:p>
    <w:p w14:paraId="7924E26F" w14:textId="77777777" w:rsidR="00707195" w:rsidRDefault="00707195" w:rsidP="4AE1BFE0">
      <w:pPr>
        <w:spacing w:line="360" w:lineRule="auto"/>
        <w:jc w:val="both"/>
        <w:rPr>
          <w:rFonts w:ascii="Arial" w:eastAsia="Arial" w:hAnsi="Arial" w:cs="Arial"/>
          <w:b/>
          <w:bCs/>
          <w:sz w:val="32"/>
          <w:szCs w:val="32"/>
          <w:u w:val="single"/>
        </w:rPr>
      </w:pPr>
    </w:p>
    <w:p w14:paraId="529ACEF6" w14:textId="77777777" w:rsidR="00707195" w:rsidRDefault="00707195" w:rsidP="4AE1BFE0">
      <w:pPr>
        <w:spacing w:line="360" w:lineRule="auto"/>
        <w:jc w:val="both"/>
        <w:rPr>
          <w:rFonts w:ascii="Arial" w:eastAsia="Arial" w:hAnsi="Arial" w:cs="Arial"/>
          <w:b/>
          <w:bCs/>
          <w:sz w:val="32"/>
          <w:szCs w:val="32"/>
          <w:u w:val="single"/>
        </w:rPr>
      </w:pPr>
    </w:p>
    <w:p w14:paraId="34F89B8A" w14:textId="77777777" w:rsidR="00707195" w:rsidRDefault="00707195" w:rsidP="4AE1BFE0">
      <w:pPr>
        <w:spacing w:line="360" w:lineRule="auto"/>
        <w:jc w:val="both"/>
        <w:rPr>
          <w:rFonts w:ascii="Arial" w:eastAsia="Arial" w:hAnsi="Arial" w:cs="Arial"/>
          <w:b/>
          <w:bCs/>
          <w:sz w:val="32"/>
          <w:szCs w:val="32"/>
          <w:u w:val="single"/>
        </w:rPr>
      </w:pPr>
    </w:p>
    <w:p w14:paraId="351F563F" w14:textId="77777777" w:rsidR="00707195" w:rsidRDefault="00707195" w:rsidP="4AE1BFE0">
      <w:pPr>
        <w:spacing w:line="360" w:lineRule="auto"/>
        <w:jc w:val="both"/>
        <w:rPr>
          <w:rFonts w:ascii="Arial" w:eastAsia="Arial" w:hAnsi="Arial" w:cs="Arial"/>
          <w:b/>
          <w:bCs/>
          <w:sz w:val="32"/>
          <w:szCs w:val="32"/>
          <w:u w:val="single"/>
        </w:rPr>
      </w:pPr>
    </w:p>
    <w:p w14:paraId="3FA463CA" w14:textId="77777777" w:rsidR="00707195" w:rsidRDefault="00707195" w:rsidP="4AE1BFE0">
      <w:pPr>
        <w:spacing w:line="360" w:lineRule="auto"/>
        <w:jc w:val="both"/>
        <w:rPr>
          <w:rFonts w:ascii="Arial" w:eastAsia="Arial" w:hAnsi="Arial" w:cs="Arial"/>
          <w:b/>
          <w:bCs/>
          <w:sz w:val="32"/>
          <w:szCs w:val="32"/>
          <w:u w:val="single"/>
        </w:rPr>
      </w:pPr>
    </w:p>
    <w:p w14:paraId="14682487" w14:textId="77777777" w:rsidR="00707195" w:rsidRDefault="00707195" w:rsidP="4AE1BFE0">
      <w:pPr>
        <w:spacing w:line="360" w:lineRule="auto"/>
        <w:jc w:val="both"/>
        <w:rPr>
          <w:rFonts w:ascii="Arial" w:eastAsia="Arial" w:hAnsi="Arial" w:cs="Arial"/>
          <w:b/>
          <w:bCs/>
          <w:sz w:val="32"/>
          <w:szCs w:val="32"/>
          <w:u w:val="single"/>
        </w:rPr>
      </w:pPr>
    </w:p>
    <w:p w14:paraId="193EC29B" w14:textId="312F22D8" w:rsidR="13552A3D" w:rsidRDefault="13552A3D" w:rsidP="13552A3D">
      <w:pPr>
        <w:spacing w:line="360" w:lineRule="auto"/>
        <w:jc w:val="both"/>
        <w:rPr>
          <w:rFonts w:ascii="Arial" w:eastAsia="Arial" w:hAnsi="Arial" w:cs="Arial"/>
          <w:b/>
          <w:bCs/>
          <w:sz w:val="32"/>
          <w:szCs w:val="32"/>
          <w:u w:val="single"/>
        </w:rPr>
      </w:pPr>
    </w:p>
    <w:p w14:paraId="53E9F3F7" w14:textId="42501B9A" w:rsidR="13552A3D" w:rsidRDefault="13552A3D" w:rsidP="13552A3D">
      <w:pPr>
        <w:spacing w:line="360" w:lineRule="auto"/>
        <w:jc w:val="both"/>
        <w:rPr>
          <w:rFonts w:ascii="Arial" w:eastAsia="Arial" w:hAnsi="Arial" w:cs="Arial"/>
          <w:b/>
          <w:bCs/>
          <w:sz w:val="32"/>
          <w:szCs w:val="32"/>
          <w:u w:val="single"/>
        </w:rPr>
      </w:pPr>
    </w:p>
    <w:p w14:paraId="4490292C" w14:textId="209522E3" w:rsidR="00B1241D" w:rsidRPr="00B1241D" w:rsidRDefault="00B1241D" w:rsidP="4AE1BFE0">
      <w:pPr>
        <w:spacing w:line="360" w:lineRule="auto"/>
        <w:jc w:val="both"/>
        <w:rPr>
          <w:rFonts w:ascii="Arial" w:eastAsia="Arial" w:hAnsi="Arial" w:cs="Arial"/>
          <w:b/>
          <w:bCs/>
          <w:sz w:val="32"/>
          <w:szCs w:val="32"/>
          <w:u w:val="single"/>
        </w:rPr>
      </w:pPr>
      <w:r w:rsidRPr="00B1241D">
        <w:rPr>
          <w:rFonts w:ascii="Arial" w:eastAsia="Arial" w:hAnsi="Arial" w:cs="Arial"/>
          <w:b/>
          <w:bCs/>
          <w:sz w:val="32"/>
          <w:szCs w:val="32"/>
          <w:u w:val="single"/>
        </w:rPr>
        <w:t>Recommendations</w:t>
      </w:r>
    </w:p>
    <w:p w14:paraId="42A712D4" w14:textId="475F6F45" w:rsidR="00B1241D" w:rsidRDefault="00146D1C" w:rsidP="4AE1BFE0">
      <w:pPr>
        <w:spacing w:line="360" w:lineRule="auto"/>
        <w:jc w:val="both"/>
        <w:rPr>
          <w:rFonts w:ascii="Arial" w:eastAsia="Arial" w:hAnsi="Arial" w:cs="Arial"/>
        </w:rPr>
      </w:pPr>
      <w:r>
        <w:rPr>
          <w:rFonts w:ascii="Arial" w:eastAsia="Arial" w:hAnsi="Arial" w:cs="Arial"/>
        </w:rPr>
        <w:t xml:space="preserve">Based on the above report analysis </w:t>
      </w:r>
      <w:r w:rsidR="008F4E9B">
        <w:rPr>
          <w:rFonts w:ascii="Arial" w:eastAsia="Arial" w:hAnsi="Arial" w:cs="Arial"/>
        </w:rPr>
        <w:t xml:space="preserve">I recommend the following </w:t>
      </w:r>
      <w:r w:rsidR="002F3BD6">
        <w:rPr>
          <w:rFonts w:ascii="Arial" w:eastAsia="Arial" w:hAnsi="Arial" w:cs="Arial"/>
        </w:rPr>
        <w:t xml:space="preserve">strategic recommendations for Chilwell Croft </w:t>
      </w:r>
      <w:r w:rsidR="00DF4EF3">
        <w:rPr>
          <w:rFonts w:ascii="Arial" w:eastAsia="Arial" w:hAnsi="Arial" w:cs="Arial"/>
        </w:rPr>
        <w:t>to be sustainable for the future and the generation of children</w:t>
      </w:r>
      <w:r w:rsidR="005D7AE1">
        <w:rPr>
          <w:rFonts w:ascii="Arial" w:eastAsia="Arial" w:hAnsi="Arial" w:cs="Arial"/>
        </w:rPr>
        <w:t xml:space="preserve"> to come</w:t>
      </w:r>
      <w:r w:rsidR="00DF4EF3">
        <w:rPr>
          <w:rFonts w:ascii="Arial" w:eastAsia="Arial" w:hAnsi="Arial" w:cs="Arial"/>
        </w:rPr>
        <w:t>.</w:t>
      </w:r>
    </w:p>
    <w:p w14:paraId="2D0D90FE" w14:textId="77777777" w:rsidR="00A064FE" w:rsidRPr="00A064FE" w:rsidRDefault="0054366B" w:rsidP="00A064FE">
      <w:pPr>
        <w:spacing w:line="360" w:lineRule="auto"/>
        <w:jc w:val="both"/>
        <w:rPr>
          <w:rFonts w:ascii="Arial" w:eastAsia="Arial" w:hAnsi="Arial" w:cs="Arial"/>
        </w:rPr>
      </w:pPr>
      <w:r>
        <w:rPr>
          <w:rFonts w:ascii="Arial" w:eastAsia="Arial" w:hAnsi="Arial" w:cs="Arial"/>
        </w:rPr>
        <w:t>One recommendation</w:t>
      </w:r>
      <w:r w:rsidR="00017FC7" w:rsidRPr="00017FC7">
        <w:rPr>
          <w:rFonts w:ascii="Arial" w:eastAsia="Arial" w:hAnsi="Arial" w:cs="Arial"/>
        </w:rPr>
        <w:t xml:space="preserve"> is to use sustainable IT. New IT is expensive. Purchasing remanufactured laptops is one approach to avoid adding physical expenditures to an already constrained educational budget. High-quality, high-spec, and dependable devices that seem brand new. </w:t>
      </w:r>
    </w:p>
    <w:p w14:paraId="7C80225B" w14:textId="77777777" w:rsidR="00A064FE" w:rsidRPr="00A064FE" w:rsidRDefault="00A064FE" w:rsidP="00A064FE">
      <w:pPr>
        <w:spacing w:line="360" w:lineRule="auto"/>
        <w:jc w:val="both"/>
        <w:rPr>
          <w:rFonts w:ascii="Arial" w:eastAsia="Arial" w:hAnsi="Arial" w:cs="Arial"/>
        </w:rPr>
      </w:pPr>
    </w:p>
    <w:p w14:paraId="1A05FE80" w14:textId="38D129F4" w:rsidR="00017FC7" w:rsidRPr="00017FC7" w:rsidRDefault="00A064FE" w:rsidP="00A064FE">
      <w:pPr>
        <w:spacing w:line="360" w:lineRule="auto"/>
        <w:jc w:val="both"/>
        <w:rPr>
          <w:rFonts w:ascii="Arial" w:eastAsia="Arial" w:hAnsi="Arial" w:cs="Arial"/>
        </w:rPr>
      </w:pPr>
      <w:r w:rsidRPr="00A064FE">
        <w:rPr>
          <w:rFonts w:ascii="Arial" w:eastAsia="Arial" w:hAnsi="Arial" w:cs="Arial"/>
        </w:rPr>
        <w:t>The consumption of paper can be reduced thanks to technological advancements such as smartphones, tablets, and laptops. Soft copies and the internet are becoming increasingly important in today's world. Chilwell Croft could start encouraging students to make use of computers and iPads for schoolwork instead of books.</w:t>
      </w:r>
    </w:p>
    <w:p w14:paraId="73012799" w14:textId="7BC1E563" w:rsidR="00017FC7" w:rsidRPr="00017FC7" w:rsidRDefault="009A1872" w:rsidP="00017FC7">
      <w:pPr>
        <w:spacing w:line="360" w:lineRule="auto"/>
        <w:jc w:val="both"/>
        <w:rPr>
          <w:rFonts w:ascii="Arial" w:eastAsia="Arial" w:hAnsi="Arial" w:cs="Arial"/>
        </w:rPr>
      </w:pPr>
      <w:r>
        <w:rPr>
          <w:rFonts w:ascii="Arial" w:eastAsia="Arial" w:hAnsi="Arial" w:cs="Arial"/>
        </w:rPr>
        <w:t>Make</w:t>
      </w:r>
      <w:r w:rsidR="00017FC7" w:rsidRPr="00017FC7">
        <w:rPr>
          <w:rFonts w:ascii="Arial" w:eastAsia="Arial" w:hAnsi="Arial" w:cs="Arial"/>
        </w:rPr>
        <w:t xml:space="preserve"> certain that classrooms are insulated with sustainable materials for repairs and reconstruction, such as reused wood/bricks.</w:t>
      </w:r>
      <w:r>
        <w:rPr>
          <w:rFonts w:ascii="Arial" w:eastAsia="Arial" w:hAnsi="Arial" w:cs="Arial"/>
        </w:rPr>
        <w:t xml:space="preserve"> </w:t>
      </w:r>
      <w:r w:rsidR="00017FC7" w:rsidRPr="00017FC7">
        <w:rPr>
          <w:rFonts w:ascii="Arial" w:eastAsia="Arial" w:hAnsi="Arial" w:cs="Arial"/>
        </w:rPr>
        <w:t xml:space="preserve">These are all progressive actions that assure the school's overall viability. </w:t>
      </w:r>
    </w:p>
    <w:p w14:paraId="583BCE88" w14:textId="4DDC2402" w:rsidR="00970325" w:rsidRDefault="00017FC7" w:rsidP="13552A3D">
      <w:pPr>
        <w:spacing w:line="360" w:lineRule="auto"/>
        <w:jc w:val="both"/>
        <w:rPr>
          <w:rFonts w:ascii="Arial" w:eastAsia="Arial" w:hAnsi="Arial" w:cs="Arial"/>
        </w:rPr>
      </w:pPr>
      <w:r w:rsidRPr="00017FC7">
        <w:rPr>
          <w:rFonts w:ascii="Arial" w:eastAsia="Arial" w:hAnsi="Arial" w:cs="Arial"/>
        </w:rPr>
        <w:t xml:space="preserve">A zero-waste event is being promoted. </w:t>
      </w:r>
      <w:r w:rsidR="14DD5E41" w:rsidRPr="13552A3D">
        <w:rPr>
          <w:rFonts w:ascii="Arial" w:eastAsia="Arial" w:hAnsi="Arial" w:cs="Arial"/>
        </w:rPr>
        <w:t>Children should learn about zero-waste and recycling tactics from their preschool years since it will stick with them and will be one of</w:t>
      </w:r>
      <w:r w:rsidRPr="00017FC7">
        <w:rPr>
          <w:rFonts w:ascii="Arial" w:eastAsia="Arial" w:hAnsi="Arial" w:cs="Arial"/>
        </w:rPr>
        <w:t xml:space="preserve"> the </w:t>
      </w:r>
      <w:r w:rsidR="14DD5E41" w:rsidRPr="13552A3D">
        <w:rPr>
          <w:rFonts w:ascii="Arial" w:eastAsia="Arial" w:hAnsi="Arial" w:cs="Arial"/>
        </w:rPr>
        <w:t xml:space="preserve">most crucial reasons for raising social awareness about how to create a more </w:t>
      </w:r>
      <w:r w:rsidR="3CFF4DEB" w:rsidRPr="13552A3D">
        <w:rPr>
          <w:rFonts w:ascii="Arial" w:eastAsia="Arial" w:hAnsi="Arial" w:cs="Arial"/>
        </w:rPr>
        <w:t>sustainable</w:t>
      </w:r>
      <w:r w:rsidR="5A727393" w:rsidRPr="13552A3D">
        <w:rPr>
          <w:rFonts w:ascii="Arial" w:eastAsia="Arial" w:hAnsi="Arial" w:cs="Arial"/>
        </w:rPr>
        <w:t xml:space="preserve"> </w:t>
      </w:r>
      <w:r w:rsidR="14DD5E41" w:rsidRPr="13552A3D">
        <w:rPr>
          <w:rFonts w:ascii="Arial" w:eastAsia="Arial" w:hAnsi="Arial" w:cs="Arial"/>
        </w:rPr>
        <w:t>planet</w:t>
      </w:r>
      <w:r w:rsidR="2D426EEB" w:rsidRPr="13552A3D">
        <w:rPr>
          <w:rFonts w:ascii="Arial" w:eastAsia="Arial" w:hAnsi="Arial" w:cs="Arial"/>
        </w:rPr>
        <w:t xml:space="preserve">. </w:t>
      </w:r>
      <w:r w:rsidR="56B165B7" w:rsidRPr="13552A3D">
        <w:rPr>
          <w:rFonts w:ascii="Arial" w:eastAsia="Arial" w:hAnsi="Arial" w:cs="Arial"/>
        </w:rPr>
        <w:t>Bulut, (</w:t>
      </w:r>
      <w:r w:rsidR="0F8AE513" w:rsidRPr="13552A3D">
        <w:rPr>
          <w:rFonts w:ascii="Arial" w:eastAsia="Arial" w:hAnsi="Arial" w:cs="Arial"/>
        </w:rPr>
        <w:t>2020)</w:t>
      </w:r>
      <w:r w:rsidR="57A18701" w:rsidRPr="13552A3D">
        <w:rPr>
          <w:rFonts w:ascii="Arial" w:eastAsia="Arial" w:hAnsi="Arial" w:cs="Arial"/>
        </w:rPr>
        <w:t xml:space="preserve"> argues</w:t>
      </w:r>
      <w:r w:rsidR="4FB7C41B" w:rsidRPr="13552A3D">
        <w:rPr>
          <w:rFonts w:ascii="Arial" w:eastAsia="Arial" w:hAnsi="Arial" w:cs="Arial"/>
        </w:rPr>
        <w:t xml:space="preserve"> </w:t>
      </w:r>
      <w:r w:rsidR="5A6A5120" w:rsidRPr="13552A3D">
        <w:rPr>
          <w:rFonts w:ascii="Arial" w:eastAsia="Arial" w:hAnsi="Arial" w:cs="Arial"/>
        </w:rPr>
        <w:t>children</w:t>
      </w:r>
      <w:r w:rsidR="7235DDA2" w:rsidRPr="13552A3D">
        <w:rPr>
          <w:rFonts w:ascii="Arial" w:eastAsia="Arial" w:hAnsi="Arial" w:cs="Arial"/>
        </w:rPr>
        <w:t xml:space="preserve"> have little </w:t>
      </w:r>
      <w:r w:rsidR="5A6A5120" w:rsidRPr="13552A3D">
        <w:rPr>
          <w:rFonts w:ascii="Arial" w:eastAsia="Arial" w:hAnsi="Arial" w:cs="Arial"/>
        </w:rPr>
        <w:t>knowledge of zero-waste and recycling</w:t>
      </w:r>
      <w:r w:rsidR="4C7D5C5C" w:rsidRPr="13552A3D">
        <w:rPr>
          <w:rFonts w:ascii="Arial" w:eastAsia="Arial" w:hAnsi="Arial" w:cs="Arial"/>
        </w:rPr>
        <w:t xml:space="preserve"> </w:t>
      </w:r>
      <w:r w:rsidR="5A6A5120" w:rsidRPr="13552A3D">
        <w:rPr>
          <w:rFonts w:ascii="Arial" w:eastAsia="Arial" w:hAnsi="Arial" w:cs="Arial"/>
        </w:rPr>
        <w:t>more research should be undertaken on how such awareness will contribute to children's social and emotional development, as well as research on how children can learn</w:t>
      </w:r>
      <w:r w:rsidR="6580BDB8" w:rsidRPr="13552A3D">
        <w:rPr>
          <w:rFonts w:ascii="Arial" w:eastAsia="Arial" w:hAnsi="Arial" w:cs="Arial"/>
        </w:rPr>
        <w:t xml:space="preserve"> by doing.</w:t>
      </w:r>
    </w:p>
    <w:p w14:paraId="32DF5E8E" w14:textId="7F033E9D" w:rsidR="00970325" w:rsidRDefault="00017FC7" w:rsidP="00CF18A3">
      <w:pPr>
        <w:spacing w:line="360" w:lineRule="auto"/>
        <w:jc w:val="both"/>
        <w:rPr>
          <w:rFonts w:ascii="Arial" w:eastAsia="Arial" w:hAnsi="Arial" w:cs="Arial"/>
        </w:rPr>
      </w:pPr>
      <w:r w:rsidRPr="00017FC7">
        <w:rPr>
          <w:rFonts w:ascii="Arial" w:eastAsia="Arial" w:hAnsi="Arial" w:cs="Arial"/>
        </w:rPr>
        <w:t xml:space="preserve"> Wrappers that are compostable or easily recyclable can also be used in arts and crafts lessons.</w:t>
      </w:r>
      <w:r w:rsidR="00F4610C">
        <w:rPr>
          <w:rFonts w:ascii="Arial" w:eastAsia="Arial" w:hAnsi="Arial" w:cs="Arial"/>
        </w:rPr>
        <w:t xml:space="preserve"> </w:t>
      </w:r>
    </w:p>
    <w:p w14:paraId="0047F26A" w14:textId="0401CD07" w:rsidR="00017FC7" w:rsidRDefault="00CF18A3" w:rsidP="00CF18A3">
      <w:pPr>
        <w:spacing w:line="360" w:lineRule="auto"/>
        <w:jc w:val="both"/>
        <w:rPr>
          <w:rFonts w:ascii="Arial" w:eastAsia="Arial" w:hAnsi="Arial" w:cs="Arial"/>
        </w:rPr>
      </w:pPr>
      <w:r w:rsidRPr="00CF18A3">
        <w:rPr>
          <w:rFonts w:ascii="Arial" w:eastAsia="Arial" w:hAnsi="Arial" w:cs="Arial"/>
        </w:rPr>
        <w:t xml:space="preserve">Every student has </w:t>
      </w:r>
      <w:r w:rsidR="68D51592" w:rsidRPr="13552A3D">
        <w:rPr>
          <w:rFonts w:ascii="Arial" w:eastAsia="Arial" w:hAnsi="Arial" w:cs="Arial"/>
        </w:rPr>
        <w:t xml:space="preserve">access to </w:t>
      </w:r>
      <w:r w:rsidRPr="00CF18A3">
        <w:rPr>
          <w:rFonts w:ascii="Arial" w:eastAsia="Arial" w:hAnsi="Arial" w:cs="Arial"/>
        </w:rPr>
        <w:t>a refillable water bottle.</w:t>
      </w:r>
    </w:p>
    <w:p w14:paraId="13CDB0D0" w14:textId="3158BBEB" w:rsidR="00B515DF" w:rsidRDefault="00311FCF" w:rsidP="00311FCF">
      <w:pPr>
        <w:spacing w:line="360" w:lineRule="auto"/>
        <w:jc w:val="both"/>
        <w:rPr>
          <w:rFonts w:ascii="Arial" w:eastAsia="Arial" w:hAnsi="Arial" w:cs="Arial"/>
        </w:rPr>
      </w:pPr>
      <w:r w:rsidRPr="00311FCF">
        <w:rPr>
          <w:rFonts w:ascii="Arial" w:eastAsia="Arial" w:hAnsi="Arial" w:cs="Arial"/>
        </w:rPr>
        <w:t>There are alternatives for youngsters who do not want to or are unable to walk to school unaccompanied. The walking bus service, for example, allows children to walk safely to and from school in supervised groups. An adult is stationed at the front and back of the walking bus that follows a set path.</w:t>
      </w:r>
    </w:p>
    <w:p w14:paraId="1CCF24FC" w14:textId="77777777" w:rsidR="00707195" w:rsidRDefault="00707195" w:rsidP="4AE1BFE0">
      <w:pPr>
        <w:spacing w:line="360" w:lineRule="auto"/>
        <w:jc w:val="both"/>
        <w:rPr>
          <w:rFonts w:ascii="Arial" w:eastAsia="Arial" w:hAnsi="Arial" w:cs="Arial"/>
          <w:b/>
          <w:bCs/>
          <w:sz w:val="32"/>
          <w:szCs w:val="32"/>
          <w:u w:val="single"/>
        </w:rPr>
      </w:pPr>
    </w:p>
    <w:p w14:paraId="62F66ED5" w14:textId="77777777" w:rsidR="00707195" w:rsidRDefault="00707195" w:rsidP="4AE1BFE0">
      <w:pPr>
        <w:spacing w:line="360" w:lineRule="auto"/>
        <w:jc w:val="both"/>
        <w:rPr>
          <w:rFonts w:ascii="Arial" w:eastAsia="Arial" w:hAnsi="Arial" w:cs="Arial"/>
          <w:b/>
          <w:bCs/>
          <w:sz w:val="32"/>
          <w:szCs w:val="32"/>
          <w:u w:val="single"/>
        </w:rPr>
      </w:pPr>
    </w:p>
    <w:p w14:paraId="562C0F4A" w14:textId="77777777" w:rsidR="00707195" w:rsidRDefault="00707195" w:rsidP="4AE1BFE0">
      <w:pPr>
        <w:spacing w:line="360" w:lineRule="auto"/>
        <w:jc w:val="both"/>
        <w:rPr>
          <w:rFonts w:ascii="Arial" w:eastAsia="Arial" w:hAnsi="Arial" w:cs="Arial"/>
          <w:b/>
          <w:bCs/>
          <w:sz w:val="32"/>
          <w:szCs w:val="32"/>
          <w:u w:val="single"/>
        </w:rPr>
      </w:pPr>
    </w:p>
    <w:p w14:paraId="654A1873" w14:textId="7797E3D4" w:rsidR="00BD5B71" w:rsidRPr="00DA27EE" w:rsidRDefault="00BD5B71" w:rsidP="4AE1BFE0">
      <w:pPr>
        <w:spacing w:line="360" w:lineRule="auto"/>
        <w:jc w:val="both"/>
        <w:rPr>
          <w:rFonts w:ascii="Arial" w:eastAsia="Arial" w:hAnsi="Arial" w:cs="Arial"/>
          <w:b/>
          <w:bCs/>
          <w:sz w:val="32"/>
          <w:szCs w:val="32"/>
          <w:u w:val="single"/>
        </w:rPr>
      </w:pPr>
      <w:r w:rsidRPr="00DA27EE">
        <w:rPr>
          <w:rFonts w:ascii="Arial" w:eastAsia="Arial" w:hAnsi="Arial" w:cs="Arial"/>
          <w:b/>
          <w:bCs/>
          <w:sz w:val="32"/>
          <w:szCs w:val="32"/>
          <w:u w:val="single"/>
        </w:rPr>
        <w:t>Conclusion</w:t>
      </w:r>
    </w:p>
    <w:p w14:paraId="698A297C" w14:textId="1DC16781" w:rsidR="00DA27EE" w:rsidRPr="00DA27EE" w:rsidRDefault="00DA27EE" w:rsidP="00DA27EE">
      <w:pPr>
        <w:spacing w:line="360" w:lineRule="auto"/>
        <w:jc w:val="both"/>
        <w:rPr>
          <w:rFonts w:ascii="Arial" w:eastAsia="Arial" w:hAnsi="Arial" w:cs="Arial"/>
        </w:rPr>
      </w:pPr>
      <w:r w:rsidRPr="00DA27EE">
        <w:rPr>
          <w:rFonts w:ascii="Arial" w:eastAsia="Arial" w:hAnsi="Arial" w:cs="Arial"/>
        </w:rPr>
        <w:t xml:space="preserve">When it comes to sustainability at Chilwell Croft, the phrase "Rome wasn't built in a day" comes in handy. Hopefully, the ideas made above are attainable as part of a practical and progressive strategy. Even the tiniest actions can be extremely beneficial, not just for the schools' environmental credentials but also for the financial stability. </w:t>
      </w:r>
      <w:r w:rsidR="43B7E4AE" w:rsidRPr="13552A3D">
        <w:rPr>
          <w:rFonts w:ascii="Arial" w:eastAsia="Arial" w:hAnsi="Arial" w:cs="Arial"/>
        </w:rPr>
        <w:t>S</w:t>
      </w:r>
      <w:r w:rsidRPr="13552A3D">
        <w:rPr>
          <w:rFonts w:ascii="Arial" w:eastAsia="Arial" w:hAnsi="Arial" w:cs="Arial"/>
        </w:rPr>
        <w:t>olar</w:t>
      </w:r>
      <w:r w:rsidRPr="00DA27EE">
        <w:rPr>
          <w:rFonts w:ascii="Arial" w:eastAsia="Arial" w:hAnsi="Arial" w:cs="Arial"/>
        </w:rPr>
        <w:t xml:space="preserve"> energy is environmentally friendly because it is a renewable, clean energy source</w:t>
      </w:r>
      <w:r w:rsidR="51DA16E4" w:rsidRPr="13552A3D">
        <w:rPr>
          <w:rFonts w:ascii="Arial" w:eastAsia="Arial" w:hAnsi="Arial" w:cs="Arial"/>
        </w:rPr>
        <w:t xml:space="preserve"> a long-term solution for</w:t>
      </w:r>
      <w:r w:rsidRPr="00DA27EE">
        <w:rPr>
          <w:rFonts w:ascii="Arial" w:eastAsia="Arial" w:hAnsi="Arial" w:cs="Arial"/>
        </w:rPr>
        <w:t xml:space="preserve"> </w:t>
      </w:r>
    </w:p>
    <w:p w14:paraId="74665E4C" w14:textId="67354C68" w:rsidR="00DA27EE" w:rsidRDefault="00DA27EE" w:rsidP="00DA27EE">
      <w:pPr>
        <w:spacing w:line="360" w:lineRule="auto"/>
        <w:jc w:val="both"/>
        <w:rPr>
          <w:rFonts w:ascii="Arial" w:eastAsia="Arial" w:hAnsi="Arial" w:cs="Arial"/>
        </w:rPr>
      </w:pPr>
      <w:r w:rsidRPr="00DA27EE">
        <w:rPr>
          <w:rFonts w:ascii="Arial" w:eastAsia="Arial" w:hAnsi="Arial" w:cs="Arial"/>
        </w:rPr>
        <w:t>Children are the future and can be powerful change agents. Encouraging kids to be a part of a sustainability framework,</w:t>
      </w:r>
      <w:r w:rsidR="000F1785">
        <w:rPr>
          <w:rFonts w:ascii="Arial" w:eastAsia="Arial" w:hAnsi="Arial" w:cs="Arial"/>
        </w:rPr>
        <w:t xml:space="preserve"> according to Ansoff, (2007)</w:t>
      </w:r>
      <w:r w:rsidR="009E2A53">
        <w:rPr>
          <w:rFonts w:ascii="Arial" w:eastAsia="Arial" w:hAnsi="Arial" w:cs="Arial"/>
        </w:rPr>
        <w:t xml:space="preserve"> helps</w:t>
      </w:r>
      <w:r w:rsidR="000337DF">
        <w:rPr>
          <w:rFonts w:ascii="Arial" w:eastAsia="Arial" w:hAnsi="Arial" w:cs="Arial"/>
        </w:rPr>
        <w:t xml:space="preserve"> </w:t>
      </w:r>
      <w:r w:rsidR="000337DF" w:rsidRPr="000337DF">
        <w:rPr>
          <w:rFonts w:ascii="Arial" w:eastAsia="Arial" w:hAnsi="Arial" w:cs="Arial"/>
        </w:rPr>
        <w:t>bridge the theoretical-practical divide by providing an explanatory theory that can be used for both evaluation and the development of practical technology.</w:t>
      </w:r>
      <w:r w:rsidRPr="00DA27EE">
        <w:rPr>
          <w:rFonts w:ascii="Arial" w:eastAsia="Arial" w:hAnsi="Arial" w:cs="Arial"/>
        </w:rPr>
        <w:t xml:space="preserve"> </w:t>
      </w:r>
      <w:r w:rsidR="007369AB">
        <w:rPr>
          <w:rFonts w:ascii="Arial" w:eastAsia="Arial" w:hAnsi="Arial" w:cs="Arial"/>
        </w:rPr>
        <w:t>B</w:t>
      </w:r>
      <w:r w:rsidRPr="00DA27EE">
        <w:rPr>
          <w:rFonts w:ascii="Arial" w:eastAsia="Arial" w:hAnsi="Arial" w:cs="Arial"/>
        </w:rPr>
        <w:t xml:space="preserve">oth educationally and socially, can offer them a sense of shared responsibility. Chilwell's sustainability journey is anchored by the school's present recycling programme and gardening. </w:t>
      </w:r>
    </w:p>
    <w:p w14:paraId="757665DC" w14:textId="2E9E8BFE" w:rsidR="653B26DD" w:rsidRDefault="653B26DD" w:rsidP="13552A3D">
      <w:pPr>
        <w:spacing w:line="360" w:lineRule="auto"/>
        <w:jc w:val="both"/>
        <w:rPr>
          <w:rFonts w:ascii="Arial" w:eastAsia="Arial" w:hAnsi="Arial" w:cs="Arial"/>
        </w:rPr>
      </w:pPr>
      <w:r w:rsidRPr="13552A3D">
        <w:rPr>
          <w:rFonts w:ascii="Arial" w:eastAsia="Arial" w:hAnsi="Arial" w:cs="Arial"/>
        </w:rPr>
        <w:t xml:space="preserve">The United Nations (UN) defines sustainable development as simply meeting current demands without compromising future generations' ability to meet their own expectations </w:t>
      </w:r>
      <w:r w:rsidR="157018C1" w:rsidRPr="13552A3D">
        <w:rPr>
          <w:rFonts w:ascii="Arial" w:eastAsia="Arial" w:hAnsi="Arial" w:cs="Arial"/>
        </w:rPr>
        <w:t>(Tsalis et al.,2020)</w:t>
      </w:r>
    </w:p>
    <w:p w14:paraId="49EB83F6" w14:textId="2AFC64F2" w:rsidR="009A0BC2" w:rsidRDefault="00BE63AD" w:rsidP="009A0BC2">
      <w:pPr>
        <w:spacing w:line="360" w:lineRule="auto"/>
        <w:jc w:val="both"/>
        <w:rPr>
          <w:rFonts w:ascii="Arial" w:eastAsia="Arial" w:hAnsi="Arial" w:cs="Arial"/>
        </w:rPr>
      </w:pPr>
      <w:r w:rsidRPr="13552A3D">
        <w:rPr>
          <w:rFonts w:ascii="Arial" w:eastAsia="Arial" w:hAnsi="Arial" w:cs="Arial"/>
        </w:rPr>
        <w:t>Finally, b</w:t>
      </w:r>
      <w:r w:rsidR="009A0BC2" w:rsidRPr="13552A3D">
        <w:rPr>
          <w:rFonts w:ascii="Arial" w:eastAsia="Arial" w:hAnsi="Arial" w:cs="Arial"/>
        </w:rPr>
        <w:t xml:space="preserve">y implementing sustainability initiatives, the school </w:t>
      </w:r>
      <w:r w:rsidR="5CB4C82F" w:rsidRPr="13552A3D">
        <w:rPr>
          <w:rFonts w:ascii="Arial" w:eastAsia="Arial" w:hAnsi="Arial" w:cs="Arial"/>
        </w:rPr>
        <w:t>can lead the way for other educational institutions to follow suit.</w:t>
      </w:r>
    </w:p>
    <w:p w14:paraId="4C60FB6B" w14:textId="27919333" w:rsidR="13552A3D" w:rsidRDefault="13552A3D" w:rsidP="13552A3D">
      <w:pPr>
        <w:spacing w:line="360" w:lineRule="auto"/>
        <w:jc w:val="both"/>
        <w:rPr>
          <w:rFonts w:ascii="Arial" w:eastAsia="Arial" w:hAnsi="Arial" w:cs="Arial"/>
        </w:rPr>
      </w:pPr>
    </w:p>
    <w:p w14:paraId="6CB0A228" w14:textId="2FFFF7DD" w:rsidR="4AE1BFE0" w:rsidRDefault="4AE1BFE0" w:rsidP="4AE1BFE0">
      <w:pPr>
        <w:spacing w:line="360" w:lineRule="auto"/>
        <w:jc w:val="both"/>
        <w:rPr>
          <w:rFonts w:ascii="Arial" w:eastAsia="Arial" w:hAnsi="Arial" w:cs="Arial"/>
        </w:rPr>
      </w:pPr>
    </w:p>
    <w:p w14:paraId="5C599D08" w14:textId="1958353B" w:rsidR="4AE1BFE0" w:rsidRDefault="4AE1BFE0" w:rsidP="4AE1BFE0">
      <w:pPr>
        <w:spacing w:line="360" w:lineRule="auto"/>
        <w:jc w:val="both"/>
        <w:rPr>
          <w:rFonts w:ascii="Arial" w:eastAsia="Arial" w:hAnsi="Arial" w:cs="Arial"/>
        </w:rPr>
      </w:pPr>
    </w:p>
    <w:p w14:paraId="66228823" w14:textId="78A4FBA1" w:rsidR="4AE1BFE0" w:rsidRDefault="4AE1BFE0" w:rsidP="4AE1BFE0">
      <w:pPr>
        <w:spacing w:line="360" w:lineRule="auto"/>
        <w:jc w:val="both"/>
        <w:rPr>
          <w:rFonts w:ascii="Arial" w:eastAsia="Arial" w:hAnsi="Arial" w:cs="Arial"/>
        </w:rPr>
      </w:pPr>
    </w:p>
    <w:p w14:paraId="4D321C08" w14:textId="4391F6CD" w:rsidR="4AE1BFE0" w:rsidRDefault="4AE1BFE0" w:rsidP="4AE1BFE0">
      <w:pPr>
        <w:spacing w:line="360" w:lineRule="auto"/>
        <w:jc w:val="both"/>
        <w:rPr>
          <w:rFonts w:ascii="Arial" w:eastAsia="Arial" w:hAnsi="Arial" w:cs="Arial"/>
        </w:rPr>
      </w:pPr>
    </w:p>
    <w:p w14:paraId="2E7968A3" w14:textId="14301167" w:rsidR="4AE1BFE0" w:rsidRDefault="4AE1BFE0" w:rsidP="4AE1BFE0">
      <w:pPr>
        <w:spacing w:line="360" w:lineRule="auto"/>
        <w:jc w:val="both"/>
        <w:rPr>
          <w:rFonts w:ascii="Arial" w:eastAsia="Arial" w:hAnsi="Arial" w:cs="Arial"/>
        </w:rPr>
      </w:pPr>
    </w:p>
    <w:p w14:paraId="0B50435C" w14:textId="4EF532B0" w:rsidR="4AE1BFE0" w:rsidRDefault="4AE1BFE0" w:rsidP="4AE1BFE0">
      <w:pPr>
        <w:spacing w:line="360" w:lineRule="auto"/>
        <w:jc w:val="both"/>
        <w:rPr>
          <w:rFonts w:ascii="Arial" w:eastAsia="Arial" w:hAnsi="Arial" w:cs="Arial"/>
        </w:rPr>
      </w:pPr>
    </w:p>
    <w:p w14:paraId="3397CF51" w14:textId="77777777" w:rsidR="004B0DD9" w:rsidRDefault="004B0DD9" w:rsidP="4AE1BFE0">
      <w:pPr>
        <w:spacing w:line="360" w:lineRule="auto"/>
        <w:jc w:val="both"/>
        <w:rPr>
          <w:rFonts w:ascii="Arial" w:eastAsia="Arial" w:hAnsi="Arial" w:cs="Arial"/>
          <w:b/>
          <w:bCs/>
          <w:sz w:val="32"/>
          <w:szCs w:val="32"/>
        </w:rPr>
      </w:pPr>
    </w:p>
    <w:p w14:paraId="0696CF71" w14:textId="77777777" w:rsidR="00970325" w:rsidRDefault="00970325" w:rsidP="4AE1BFE0">
      <w:pPr>
        <w:spacing w:line="360" w:lineRule="auto"/>
        <w:jc w:val="both"/>
        <w:rPr>
          <w:rFonts w:ascii="Arial" w:eastAsia="Arial" w:hAnsi="Arial" w:cs="Arial"/>
          <w:b/>
          <w:bCs/>
          <w:sz w:val="32"/>
          <w:szCs w:val="32"/>
        </w:rPr>
      </w:pPr>
    </w:p>
    <w:p w14:paraId="4C6C2D66" w14:textId="77777777" w:rsidR="00970325" w:rsidRDefault="00970325" w:rsidP="4AE1BFE0">
      <w:pPr>
        <w:spacing w:line="360" w:lineRule="auto"/>
        <w:jc w:val="both"/>
        <w:rPr>
          <w:rFonts w:ascii="Arial" w:eastAsia="Arial" w:hAnsi="Arial" w:cs="Arial"/>
          <w:b/>
          <w:bCs/>
          <w:sz w:val="32"/>
          <w:szCs w:val="32"/>
        </w:rPr>
      </w:pPr>
    </w:p>
    <w:p w14:paraId="7C28E488" w14:textId="77777777" w:rsidR="008B5EE7" w:rsidRDefault="008B5EE7" w:rsidP="4AE1BFE0">
      <w:pPr>
        <w:spacing w:line="360" w:lineRule="auto"/>
        <w:jc w:val="both"/>
        <w:rPr>
          <w:rFonts w:ascii="Arial" w:eastAsia="Arial" w:hAnsi="Arial" w:cs="Arial"/>
          <w:b/>
          <w:bCs/>
          <w:sz w:val="32"/>
          <w:szCs w:val="32"/>
        </w:rPr>
      </w:pPr>
    </w:p>
    <w:p w14:paraId="6596C0C1" w14:textId="754F3ECB" w:rsidR="0E79516F" w:rsidRDefault="0E79516F" w:rsidP="4AE1BFE0">
      <w:pPr>
        <w:spacing w:line="360" w:lineRule="auto"/>
        <w:jc w:val="both"/>
        <w:rPr>
          <w:rFonts w:ascii="Arial" w:eastAsia="Arial" w:hAnsi="Arial" w:cs="Arial"/>
          <w:b/>
          <w:bCs/>
          <w:sz w:val="32"/>
          <w:szCs w:val="32"/>
        </w:rPr>
      </w:pPr>
      <w:r w:rsidRPr="2E9428C8">
        <w:rPr>
          <w:rFonts w:ascii="Arial" w:eastAsia="Arial" w:hAnsi="Arial" w:cs="Arial"/>
          <w:b/>
          <w:bCs/>
          <w:sz w:val="32"/>
          <w:szCs w:val="32"/>
        </w:rPr>
        <w:t>References</w:t>
      </w:r>
    </w:p>
    <w:p w14:paraId="10EBF442" w14:textId="539D06A4" w:rsidR="0036208B" w:rsidRDefault="0036208B" w:rsidP="4AE1BFE0">
      <w:pPr>
        <w:spacing w:line="360" w:lineRule="auto"/>
        <w:jc w:val="both"/>
        <w:rPr>
          <w:rFonts w:ascii="Arial" w:eastAsia="Arial" w:hAnsi="Arial" w:cs="Arial"/>
          <w:b/>
        </w:rPr>
      </w:pPr>
      <w:r w:rsidRPr="13552A3D">
        <w:rPr>
          <w:rFonts w:ascii="Arial" w:eastAsia="Arial" w:hAnsi="Arial" w:cs="Arial"/>
          <w:shd w:val="clear" w:color="auto" w:fill="FFFFFF"/>
        </w:rPr>
        <w:t>Ansoff, H</w:t>
      </w:r>
      <w:r w:rsidR="002921F5" w:rsidRPr="13552A3D">
        <w:rPr>
          <w:rFonts w:ascii="Arial" w:eastAsia="Arial" w:hAnsi="Arial" w:cs="Arial"/>
          <w:shd w:val="clear" w:color="auto" w:fill="FFFFFF"/>
        </w:rPr>
        <w:t>.,</w:t>
      </w:r>
      <w:r w:rsidRPr="13552A3D">
        <w:rPr>
          <w:rFonts w:ascii="Arial" w:eastAsia="Arial" w:hAnsi="Arial" w:cs="Arial"/>
          <w:shd w:val="clear" w:color="auto" w:fill="FFFFFF"/>
        </w:rPr>
        <w:t xml:space="preserve"> </w:t>
      </w:r>
      <w:r w:rsidR="002921F5" w:rsidRPr="13552A3D">
        <w:rPr>
          <w:rFonts w:ascii="Arial" w:eastAsia="Arial" w:hAnsi="Arial" w:cs="Arial"/>
          <w:shd w:val="clear" w:color="auto" w:fill="FFFFFF"/>
        </w:rPr>
        <w:t>(</w:t>
      </w:r>
      <w:r w:rsidRPr="13552A3D">
        <w:rPr>
          <w:rFonts w:ascii="Arial" w:eastAsia="Arial" w:hAnsi="Arial" w:cs="Arial"/>
          <w:shd w:val="clear" w:color="auto" w:fill="FFFFFF"/>
        </w:rPr>
        <w:t>2007</w:t>
      </w:r>
      <w:r w:rsidR="002921F5" w:rsidRPr="13552A3D">
        <w:rPr>
          <w:rFonts w:ascii="Arial" w:eastAsia="Arial" w:hAnsi="Arial" w:cs="Arial"/>
          <w:shd w:val="clear" w:color="auto" w:fill="FFFFFF"/>
        </w:rPr>
        <w:t>).</w:t>
      </w:r>
      <w:r w:rsidRPr="13552A3D">
        <w:rPr>
          <w:rFonts w:ascii="Arial" w:eastAsia="Arial" w:hAnsi="Arial" w:cs="Arial"/>
          <w:shd w:val="clear" w:color="auto" w:fill="FFFFFF"/>
        </w:rPr>
        <w:t xml:space="preserve"> Strategic Management, Palgrave Macmillan UK, London. Available from: ProQuest </w:t>
      </w:r>
      <w:r w:rsidR="002921F5" w:rsidRPr="13552A3D">
        <w:rPr>
          <w:rFonts w:ascii="Arial" w:eastAsia="Arial" w:hAnsi="Arial" w:cs="Arial"/>
          <w:shd w:val="clear" w:color="auto" w:fill="FFFFFF"/>
        </w:rPr>
        <w:t>E-book</w:t>
      </w:r>
      <w:r w:rsidRPr="13552A3D">
        <w:rPr>
          <w:rFonts w:ascii="Arial" w:eastAsia="Arial" w:hAnsi="Arial" w:cs="Arial"/>
          <w:shd w:val="clear" w:color="auto" w:fill="FFFFFF"/>
        </w:rPr>
        <w:t xml:space="preserve"> Central. </w:t>
      </w:r>
    </w:p>
    <w:p w14:paraId="775DA3E3" w14:textId="56386DE3" w:rsidR="00242608" w:rsidRDefault="00242608" w:rsidP="4AE1BFE0">
      <w:pPr>
        <w:spacing w:line="360" w:lineRule="auto"/>
        <w:jc w:val="both"/>
        <w:rPr>
          <w:rFonts w:ascii="Arial" w:eastAsia="Arial" w:hAnsi="Arial" w:cs="Arial"/>
        </w:rPr>
      </w:pPr>
      <w:r w:rsidRPr="13552A3D">
        <w:rPr>
          <w:rFonts w:ascii="Arial" w:eastAsia="Arial" w:hAnsi="Arial" w:cs="Arial"/>
          <w:color w:val="222222"/>
          <w:shd w:val="clear" w:color="auto" w:fill="FFFFFF"/>
        </w:rPr>
        <w:t xml:space="preserve">Barney, J.B. and Hesterly, </w:t>
      </w:r>
      <w:r w:rsidR="002921F5" w:rsidRPr="13552A3D">
        <w:rPr>
          <w:rFonts w:ascii="Arial" w:eastAsia="Arial" w:hAnsi="Arial" w:cs="Arial"/>
          <w:color w:val="222222"/>
          <w:shd w:val="clear" w:color="auto" w:fill="FFFFFF"/>
        </w:rPr>
        <w:t xml:space="preserve">W.S., </w:t>
      </w:r>
      <w:r w:rsidR="00912509" w:rsidRPr="13552A3D">
        <w:rPr>
          <w:rFonts w:ascii="Arial" w:eastAsia="Arial" w:hAnsi="Arial" w:cs="Arial"/>
          <w:color w:val="222222"/>
          <w:shd w:val="clear" w:color="auto" w:fill="FFFFFF"/>
        </w:rPr>
        <w:t>(2019</w:t>
      </w:r>
      <w:r w:rsidR="00547DD1" w:rsidRPr="13552A3D">
        <w:rPr>
          <w:rFonts w:ascii="Arial" w:eastAsia="Arial" w:hAnsi="Arial" w:cs="Arial"/>
          <w:color w:val="222222"/>
          <w:shd w:val="clear" w:color="auto" w:fill="FFFFFF"/>
        </w:rPr>
        <w:t>)</w:t>
      </w:r>
      <w:r w:rsidRPr="13552A3D">
        <w:rPr>
          <w:rFonts w:ascii="Arial" w:eastAsia="Arial" w:hAnsi="Arial" w:cs="Arial"/>
          <w:color w:val="222222"/>
          <w:shd w:val="clear" w:color="auto" w:fill="FFFFFF"/>
        </w:rPr>
        <w:t>. </w:t>
      </w:r>
      <w:r w:rsidRPr="13552A3D">
        <w:rPr>
          <w:rFonts w:ascii="Arial" w:eastAsia="Arial" w:hAnsi="Arial" w:cs="Arial"/>
          <w:i/>
          <w:color w:val="222222"/>
          <w:shd w:val="clear" w:color="auto" w:fill="FFFFFF"/>
        </w:rPr>
        <w:t>Strategic management and competitive advantage: Concepts and cases</w:t>
      </w:r>
      <w:r w:rsidRPr="13552A3D">
        <w:rPr>
          <w:rFonts w:ascii="Arial" w:eastAsia="Arial" w:hAnsi="Arial" w:cs="Arial"/>
          <w:color w:val="222222"/>
          <w:shd w:val="clear" w:color="auto" w:fill="FFFFFF"/>
        </w:rPr>
        <w:t>. Pearson.</w:t>
      </w:r>
    </w:p>
    <w:p w14:paraId="1A67A649" w14:textId="7AE84973" w:rsidR="4AE1BFE0" w:rsidRDefault="73CC197E" w:rsidP="2E9428C8">
      <w:pPr>
        <w:spacing w:line="360" w:lineRule="auto"/>
        <w:jc w:val="both"/>
        <w:rPr>
          <w:rFonts w:ascii="Arial" w:eastAsia="Arial" w:hAnsi="Arial" w:cs="Arial"/>
        </w:rPr>
      </w:pPr>
      <w:r w:rsidRPr="13552A3D">
        <w:rPr>
          <w:rFonts w:ascii="Arial" w:eastAsia="Arial" w:hAnsi="Arial" w:cs="Arial"/>
          <w:color w:val="222222"/>
        </w:rPr>
        <w:t xml:space="preserve">Baxter, G., (2019). A strategic analysis of Cargolux Airlines International position in the global air cargo supply chain using Porter’s Five Forces Model. </w:t>
      </w:r>
      <w:r w:rsidRPr="13552A3D">
        <w:rPr>
          <w:rFonts w:ascii="Arial" w:eastAsia="Arial" w:hAnsi="Arial" w:cs="Arial"/>
          <w:i/>
          <w:color w:val="222222"/>
        </w:rPr>
        <w:t>Infrastructures</w:t>
      </w:r>
      <w:r w:rsidRPr="13552A3D">
        <w:rPr>
          <w:rFonts w:ascii="Arial" w:eastAsia="Arial" w:hAnsi="Arial" w:cs="Arial"/>
          <w:color w:val="222222"/>
        </w:rPr>
        <w:t xml:space="preserve">, </w:t>
      </w:r>
      <w:r w:rsidRPr="13552A3D">
        <w:rPr>
          <w:rFonts w:ascii="Arial" w:eastAsia="Arial" w:hAnsi="Arial" w:cs="Arial"/>
          <w:i/>
          <w:color w:val="222222"/>
        </w:rPr>
        <w:t>4</w:t>
      </w:r>
      <w:r w:rsidRPr="13552A3D">
        <w:rPr>
          <w:rFonts w:ascii="Arial" w:eastAsia="Arial" w:hAnsi="Arial" w:cs="Arial"/>
          <w:color w:val="222222"/>
        </w:rPr>
        <w:t>(1), p.6.</w:t>
      </w:r>
    </w:p>
    <w:p w14:paraId="6517517E" w14:textId="1D0D14FA" w:rsidR="4AE1BFE0" w:rsidRDefault="585E8C3B" w:rsidP="2E9428C8">
      <w:pPr>
        <w:spacing w:line="360" w:lineRule="auto"/>
        <w:jc w:val="both"/>
        <w:rPr>
          <w:rFonts w:ascii="Arial" w:eastAsia="Arial" w:hAnsi="Arial" w:cs="Arial"/>
          <w:i/>
          <w:color w:val="222222"/>
        </w:rPr>
      </w:pPr>
      <w:r w:rsidRPr="13552A3D">
        <w:rPr>
          <w:rFonts w:ascii="Arial" w:eastAsia="Arial" w:hAnsi="Arial" w:cs="Arial"/>
          <w:color w:val="222222"/>
        </w:rPr>
        <w:t xml:space="preserve">Bruin, L., (2016) Pestle Model. </w:t>
      </w:r>
      <w:r w:rsidR="42F8C594" w:rsidRPr="13552A3D">
        <w:rPr>
          <w:rFonts w:ascii="Arial" w:eastAsia="Arial" w:hAnsi="Arial" w:cs="Arial"/>
          <w:color w:val="222222"/>
        </w:rPr>
        <w:t xml:space="preserve">Scanning the Environment: Pestle Analysis. </w:t>
      </w:r>
      <w:r w:rsidR="34FAC937" w:rsidRPr="13552A3D">
        <w:rPr>
          <w:rFonts w:ascii="Arial" w:eastAsia="Arial" w:hAnsi="Arial" w:cs="Arial"/>
          <w:i/>
          <w:color w:val="222222"/>
        </w:rPr>
        <w:t>Business to you.</w:t>
      </w:r>
    </w:p>
    <w:p w14:paraId="55C73145" w14:textId="0A777CE9" w:rsidR="4F1C73B9" w:rsidRDefault="4F1C73B9" w:rsidP="13552A3D">
      <w:pPr>
        <w:spacing w:line="360" w:lineRule="auto"/>
        <w:jc w:val="both"/>
        <w:rPr>
          <w:rFonts w:ascii="Arial" w:eastAsia="Arial" w:hAnsi="Arial" w:cs="Arial"/>
        </w:rPr>
      </w:pPr>
      <w:r w:rsidRPr="13552A3D">
        <w:rPr>
          <w:rFonts w:ascii="Arial" w:eastAsia="Arial" w:hAnsi="Arial" w:cs="Arial"/>
          <w:color w:val="222222"/>
        </w:rPr>
        <w:t xml:space="preserve">Bulut, A., (2020). Teacher Opinions about Children’s Awareness of Zero-Waste and Recycling in the Pre-School Education Years. </w:t>
      </w:r>
      <w:r w:rsidRPr="13552A3D">
        <w:rPr>
          <w:rFonts w:ascii="Arial" w:eastAsia="Arial" w:hAnsi="Arial" w:cs="Arial"/>
          <w:i/>
          <w:iCs/>
          <w:color w:val="222222"/>
        </w:rPr>
        <w:t>Review of International Geographical Education Online</w:t>
      </w:r>
      <w:r w:rsidRPr="13552A3D">
        <w:rPr>
          <w:rFonts w:ascii="Arial" w:eastAsia="Arial" w:hAnsi="Arial" w:cs="Arial"/>
          <w:color w:val="222222"/>
        </w:rPr>
        <w:t xml:space="preserve">, </w:t>
      </w:r>
      <w:r w:rsidRPr="13552A3D">
        <w:rPr>
          <w:rFonts w:ascii="Arial" w:eastAsia="Arial" w:hAnsi="Arial" w:cs="Arial"/>
          <w:i/>
          <w:iCs/>
          <w:color w:val="222222"/>
        </w:rPr>
        <w:t>10</w:t>
      </w:r>
      <w:r w:rsidRPr="13552A3D">
        <w:rPr>
          <w:rFonts w:ascii="Arial" w:eastAsia="Arial" w:hAnsi="Arial" w:cs="Arial"/>
          <w:color w:val="222222"/>
        </w:rPr>
        <w:t>(3), pp.351-372.</w:t>
      </w:r>
    </w:p>
    <w:p w14:paraId="433B420F" w14:textId="65C49CDB" w:rsidR="00D86295" w:rsidRDefault="00D86295" w:rsidP="2E9428C8">
      <w:pPr>
        <w:spacing w:line="360" w:lineRule="auto"/>
        <w:jc w:val="both"/>
        <w:rPr>
          <w:rFonts w:ascii="Arial" w:eastAsia="Arial" w:hAnsi="Arial" w:cs="Arial"/>
          <w:i/>
          <w:color w:val="222222"/>
        </w:rPr>
      </w:pPr>
      <w:r w:rsidRPr="13552A3D">
        <w:rPr>
          <w:rFonts w:ascii="Arial" w:eastAsia="Arial" w:hAnsi="Arial" w:cs="Arial"/>
          <w:color w:val="222222"/>
          <w:shd w:val="clear" w:color="auto" w:fill="FFFFFF"/>
        </w:rPr>
        <w:t>Clarissia, S.M.S., (2020). A study on Ansoff Matrix Technique: As a growth strategy and an adaptive learning technique adopted in the leading brand of products. </w:t>
      </w:r>
      <w:r w:rsidRPr="13552A3D">
        <w:rPr>
          <w:rFonts w:ascii="Arial" w:eastAsia="Arial" w:hAnsi="Arial" w:cs="Arial"/>
          <w:i/>
          <w:color w:val="222222"/>
          <w:shd w:val="clear" w:color="auto" w:fill="FFFFFF"/>
        </w:rPr>
        <w:t>BIMS Journal of Management</w:t>
      </w:r>
      <w:r w:rsidRPr="13552A3D">
        <w:rPr>
          <w:rFonts w:ascii="Arial" w:eastAsia="Arial" w:hAnsi="Arial" w:cs="Arial"/>
          <w:color w:val="222222"/>
          <w:shd w:val="clear" w:color="auto" w:fill="FFFFFF"/>
        </w:rPr>
        <w:t>, </w:t>
      </w:r>
      <w:r w:rsidRPr="13552A3D">
        <w:rPr>
          <w:rFonts w:ascii="Arial" w:eastAsia="Arial" w:hAnsi="Arial" w:cs="Arial"/>
          <w:i/>
          <w:color w:val="222222"/>
          <w:shd w:val="clear" w:color="auto" w:fill="FFFFFF"/>
        </w:rPr>
        <w:t>18</w:t>
      </w:r>
      <w:r w:rsidRPr="13552A3D">
        <w:rPr>
          <w:rFonts w:ascii="Arial" w:eastAsia="Arial" w:hAnsi="Arial" w:cs="Arial"/>
          <w:color w:val="222222"/>
          <w:shd w:val="clear" w:color="auto" w:fill="FFFFFF"/>
        </w:rPr>
        <w:t>.</w:t>
      </w:r>
    </w:p>
    <w:p w14:paraId="4AF69118" w14:textId="0444A4AF" w:rsidR="005066A6" w:rsidRDefault="005066A6" w:rsidP="2E9428C8">
      <w:pPr>
        <w:spacing w:line="360" w:lineRule="auto"/>
        <w:jc w:val="both"/>
        <w:rPr>
          <w:rFonts w:ascii="Arial" w:eastAsia="Arial" w:hAnsi="Arial" w:cs="Arial"/>
          <w:color w:val="222222"/>
          <w:shd w:val="clear" w:color="auto" w:fill="FFFFFF"/>
        </w:rPr>
      </w:pPr>
      <w:r w:rsidRPr="13552A3D">
        <w:rPr>
          <w:rFonts w:ascii="Arial" w:eastAsia="Arial" w:hAnsi="Arial" w:cs="Arial"/>
          <w:color w:val="222222"/>
          <w:shd w:val="clear" w:color="auto" w:fill="FFFFFF"/>
        </w:rPr>
        <w:t>Eyinade, G.A., Mushunje, A. and Yusuf, S.F.G., (2021). The willingness to consume organic food: A review. </w:t>
      </w:r>
      <w:r w:rsidRPr="13552A3D">
        <w:rPr>
          <w:rFonts w:ascii="Arial" w:eastAsia="Arial" w:hAnsi="Arial" w:cs="Arial"/>
          <w:i/>
          <w:color w:val="222222"/>
          <w:shd w:val="clear" w:color="auto" w:fill="FFFFFF"/>
        </w:rPr>
        <w:t>Food and Agricultural Immunology</w:t>
      </w:r>
      <w:r w:rsidRPr="13552A3D">
        <w:rPr>
          <w:rFonts w:ascii="Arial" w:eastAsia="Arial" w:hAnsi="Arial" w:cs="Arial"/>
          <w:color w:val="222222"/>
          <w:shd w:val="clear" w:color="auto" w:fill="FFFFFF"/>
        </w:rPr>
        <w:t>, </w:t>
      </w:r>
      <w:r w:rsidRPr="13552A3D">
        <w:rPr>
          <w:rFonts w:ascii="Arial" w:eastAsia="Arial" w:hAnsi="Arial" w:cs="Arial"/>
          <w:i/>
          <w:color w:val="222222"/>
          <w:shd w:val="clear" w:color="auto" w:fill="FFFFFF"/>
        </w:rPr>
        <w:t>32</w:t>
      </w:r>
      <w:r w:rsidRPr="13552A3D">
        <w:rPr>
          <w:rFonts w:ascii="Arial" w:eastAsia="Arial" w:hAnsi="Arial" w:cs="Arial"/>
          <w:color w:val="222222"/>
          <w:shd w:val="clear" w:color="auto" w:fill="FFFFFF"/>
        </w:rPr>
        <w:t>(1), pp.78-104.</w:t>
      </w:r>
    </w:p>
    <w:p w14:paraId="6885C5C4" w14:textId="2B6494FC" w:rsidR="00A450B0" w:rsidRDefault="00A450B0" w:rsidP="2E9428C8">
      <w:pPr>
        <w:spacing w:line="360" w:lineRule="auto"/>
        <w:jc w:val="both"/>
        <w:rPr>
          <w:rFonts w:ascii="Arial" w:eastAsia="Arial" w:hAnsi="Arial" w:cs="Arial"/>
          <w:color w:val="222222"/>
          <w:shd w:val="clear" w:color="auto" w:fill="FFFFFF"/>
        </w:rPr>
      </w:pPr>
      <w:r w:rsidRPr="13552A3D">
        <w:rPr>
          <w:rFonts w:ascii="Arial" w:eastAsia="Arial" w:hAnsi="Arial" w:cs="Arial"/>
          <w:color w:val="222222"/>
          <w:shd w:val="clear" w:color="auto" w:fill="FFFFFF"/>
        </w:rPr>
        <w:t>Han, Y., Gholizadeh, M., Tran, C.C., Kaliaguine, S., Li, C.Z., Olarte, M. and Garcia-Perez, M., 2019. Hydrotreatment of pyrolysis bio-oil: A review. </w:t>
      </w:r>
      <w:r w:rsidRPr="13552A3D">
        <w:rPr>
          <w:rFonts w:ascii="Arial" w:eastAsia="Arial" w:hAnsi="Arial" w:cs="Arial"/>
          <w:i/>
          <w:color w:val="222222"/>
          <w:shd w:val="clear" w:color="auto" w:fill="FFFFFF"/>
        </w:rPr>
        <w:t>Fuel processing technology</w:t>
      </w:r>
      <w:r w:rsidRPr="13552A3D">
        <w:rPr>
          <w:rFonts w:ascii="Arial" w:eastAsia="Arial" w:hAnsi="Arial" w:cs="Arial"/>
          <w:color w:val="222222"/>
          <w:shd w:val="clear" w:color="auto" w:fill="FFFFFF"/>
        </w:rPr>
        <w:t>, </w:t>
      </w:r>
      <w:r w:rsidRPr="13552A3D">
        <w:rPr>
          <w:rFonts w:ascii="Arial" w:eastAsia="Arial" w:hAnsi="Arial" w:cs="Arial"/>
          <w:i/>
          <w:color w:val="222222"/>
          <w:shd w:val="clear" w:color="auto" w:fill="FFFFFF"/>
        </w:rPr>
        <w:t>195</w:t>
      </w:r>
      <w:r w:rsidRPr="13552A3D">
        <w:rPr>
          <w:rFonts w:ascii="Arial" w:eastAsia="Arial" w:hAnsi="Arial" w:cs="Arial"/>
          <w:color w:val="222222"/>
          <w:shd w:val="clear" w:color="auto" w:fill="FFFFFF"/>
        </w:rPr>
        <w:t>, p.106140.</w:t>
      </w:r>
    </w:p>
    <w:p w14:paraId="4A47F28F" w14:textId="480160FD" w:rsidR="00FB4C0C" w:rsidRDefault="00FB4C0C" w:rsidP="2E9428C8">
      <w:pPr>
        <w:spacing w:line="360" w:lineRule="auto"/>
        <w:jc w:val="both"/>
        <w:rPr>
          <w:rFonts w:ascii="Arial" w:eastAsia="Arial" w:hAnsi="Arial" w:cs="Arial"/>
          <w:color w:val="222222"/>
          <w:shd w:val="clear" w:color="auto" w:fill="FFFFFF"/>
        </w:rPr>
      </w:pPr>
      <w:r w:rsidRPr="13552A3D">
        <w:rPr>
          <w:rFonts w:ascii="Arial" w:eastAsia="Arial" w:hAnsi="Arial" w:cs="Arial"/>
          <w:color w:val="222222"/>
          <w:shd w:val="clear" w:color="auto" w:fill="FFFFFF"/>
        </w:rPr>
        <w:t>Kumar, S., (2022). A quest for sustainium (sustainability Premium): review of sustainable bonds. </w:t>
      </w:r>
      <w:r w:rsidRPr="13552A3D">
        <w:rPr>
          <w:rFonts w:ascii="Arial" w:eastAsia="Arial" w:hAnsi="Arial" w:cs="Arial"/>
          <w:i/>
          <w:color w:val="222222"/>
          <w:shd w:val="clear" w:color="auto" w:fill="FFFFFF"/>
        </w:rPr>
        <w:t>Academy of Accounting and Financial Studies Journal</w:t>
      </w:r>
      <w:r w:rsidRPr="13552A3D">
        <w:rPr>
          <w:rFonts w:ascii="Arial" w:eastAsia="Arial" w:hAnsi="Arial" w:cs="Arial"/>
          <w:color w:val="222222"/>
          <w:shd w:val="clear" w:color="auto" w:fill="FFFFFF"/>
        </w:rPr>
        <w:t>, </w:t>
      </w:r>
      <w:r w:rsidRPr="13552A3D">
        <w:rPr>
          <w:rFonts w:ascii="Arial" w:eastAsia="Arial" w:hAnsi="Arial" w:cs="Arial"/>
          <w:i/>
          <w:color w:val="222222"/>
          <w:shd w:val="clear" w:color="auto" w:fill="FFFFFF"/>
        </w:rPr>
        <w:t>26</w:t>
      </w:r>
      <w:r w:rsidRPr="13552A3D">
        <w:rPr>
          <w:rFonts w:ascii="Arial" w:eastAsia="Arial" w:hAnsi="Arial" w:cs="Arial"/>
          <w:color w:val="222222"/>
          <w:shd w:val="clear" w:color="auto" w:fill="FFFFFF"/>
        </w:rPr>
        <w:t>(2), pp.1-18.</w:t>
      </w:r>
    </w:p>
    <w:p w14:paraId="503E8C62" w14:textId="1F6DC235" w:rsidR="00CA1559" w:rsidRDefault="00CA1559" w:rsidP="2E9428C8">
      <w:pPr>
        <w:spacing w:line="360" w:lineRule="auto"/>
        <w:jc w:val="both"/>
        <w:rPr>
          <w:rFonts w:ascii="Arial" w:eastAsia="Arial" w:hAnsi="Arial" w:cs="Arial"/>
          <w:color w:val="222222"/>
          <w:shd w:val="clear" w:color="auto" w:fill="FFFFFF"/>
        </w:rPr>
      </w:pPr>
      <w:r w:rsidRPr="13552A3D">
        <w:rPr>
          <w:rFonts w:ascii="Arial" w:eastAsia="Arial" w:hAnsi="Arial" w:cs="Arial"/>
          <w:color w:val="222222"/>
          <w:shd w:val="clear" w:color="auto" w:fill="FFFFFF"/>
        </w:rPr>
        <w:t>Mariano-Hernández, D., Hernández-Callejo, L., Zorita-Lamadrid, A., Duque-Pérez, O. and García, F.S., (2021). A review of strategies for building energy management system: Model predictive control, demand side management, optimization, and fault detect &amp; diagnosis. </w:t>
      </w:r>
      <w:r w:rsidRPr="13552A3D">
        <w:rPr>
          <w:rFonts w:ascii="Arial" w:eastAsia="Arial" w:hAnsi="Arial" w:cs="Arial"/>
          <w:i/>
          <w:color w:val="222222"/>
          <w:shd w:val="clear" w:color="auto" w:fill="FFFFFF"/>
        </w:rPr>
        <w:t>Journal of Building Engineering</w:t>
      </w:r>
      <w:r w:rsidRPr="13552A3D">
        <w:rPr>
          <w:rFonts w:ascii="Arial" w:eastAsia="Arial" w:hAnsi="Arial" w:cs="Arial"/>
          <w:color w:val="222222"/>
          <w:shd w:val="clear" w:color="auto" w:fill="FFFFFF"/>
        </w:rPr>
        <w:t>, </w:t>
      </w:r>
      <w:r w:rsidRPr="13552A3D">
        <w:rPr>
          <w:rFonts w:ascii="Arial" w:eastAsia="Arial" w:hAnsi="Arial" w:cs="Arial"/>
          <w:i/>
          <w:color w:val="222222"/>
          <w:shd w:val="clear" w:color="auto" w:fill="FFFFFF"/>
        </w:rPr>
        <w:t>33</w:t>
      </w:r>
      <w:r w:rsidRPr="13552A3D">
        <w:rPr>
          <w:rFonts w:ascii="Arial" w:eastAsia="Arial" w:hAnsi="Arial" w:cs="Arial"/>
          <w:color w:val="222222"/>
          <w:shd w:val="clear" w:color="auto" w:fill="FFFFFF"/>
        </w:rPr>
        <w:t>, p.101692.</w:t>
      </w:r>
    </w:p>
    <w:p w14:paraId="6D70B560" w14:textId="2E9D8AD1" w:rsidR="5CB8A977" w:rsidRDefault="5CB8A977" w:rsidP="13552A3D">
      <w:pPr>
        <w:spacing w:line="360" w:lineRule="auto"/>
        <w:jc w:val="both"/>
        <w:rPr>
          <w:rFonts w:ascii="Arial" w:eastAsia="Arial" w:hAnsi="Arial" w:cs="Arial"/>
        </w:rPr>
      </w:pPr>
      <w:r w:rsidRPr="13552A3D">
        <w:rPr>
          <w:rFonts w:ascii="Arial" w:eastAsia="Arial" w:hAnsi="Arial" w:cs="Arial"/>
          <w:color w:val="222222"/>
        </w:rPr>
        <w:lastRenderedPageBreak/>
        <w:t xml:space="preserve">Mina, J.C., Garcia, M.D. and Reyes, E.J.G., (2020). Industry Partners’ feedback on the OJT performance of Bachelor of Science in Information Technology (BSIT) Students. </w:t>
      </w:r>
      <w:r w:rsidRPr="13552A3D">
        <w:rPr>
          <w:rFonts w:ascii="Arial" w:eastAsia="Arial" w:hAnsi="Arial" w:cs="Arial"/>
          <w:i/>
          <w:iCs/>
          <w:color w:val="222222"/>
        </w:rPr>
        <w:t>International Journal of Advanced Engineering, Management and Science</w:t>
      </w:r>
      <w:r w:rsidRPr="13552A3D">
        <w:rPr>
          <w:rFonts w:ascii="Arial" w:eastAsia="Arial" w:hAnsi="Arial" w:cs="Arial"/>
          <w:color w:val="222222"/>
        </w:rPr>
        <w:t xml:space="preserve">, </w:t>
      </w:r>
      <w:r w:rsidRPr="13552A3D">
        <w:rPr>
          <w:rFonts w:ascii="Arial" w:eastAsia="Arial" w:hAnsi="Arial" w:cs="Arial"/>
          <w:i/>
          <w:iCs/>
          <w:color w:val="222222"/>
        </w:rPr>
        <w:t>6</w:t>
      </w:r>
      <w:r w:rsidRPr="13552A3D">
        <w:rPr>
          <w:rFonts w:ascii="Arial" w:eastAsia="Arial" w:hAnsi="Arial" w:cs="Arial"/>
          <w:color w:val="222222"/>
        </w:rPr>
        <w:t>(4).</w:t>
      </w:r>
    </w:p>
    <w:p w14:paraId="56106051" w14:textId="18B75B8B" w:rsidR="00F410C8" w:rsidRDefault="00F410C8" w:rsidP="2E9428C8">
      <w:pPr>
        <w:spacing w:line="360" w:lineRule="auto"/>
        <w:jc w:val="both"/>
        <w:rPr>
          <w:rFonts w:ascii="Arial" w:hAnsi="Arial" w:cs="Arial"/>
          <w:color w:val="222222"/>
          <w:sz w:val="20"/>
          <w:szCs w:val="20"/>
          <w:shd w:val="clear" w:color="auto" w:fill="FFFFFF"/>
        </w:rPr>
      </w:pPr>
      <w:r w:rsidRPr="13552A3D">
        <w:rPr>
          <w:rFonts w:ascii="Arial" w:eastAsia="Arial" w:hAnsi="Arial" w:cs="Arial"/>
          <w:color w:val="222222"/>
          <w:shd w:val="clear" w:color="auto" w:fill="FFFFFF"/>
        </w:rPr>
        <w:t>Mindtools,</w:t>
      </w:r>
      <w:r w:rsidR="00B04446" w:rsidRPr="13552A3D">
        <w:rPr>
          <w:rFonts w:ascii="Arial" w:eastAsia="Arial" w:hAnsi="Arial" w:cs="Arial"/>
          <w:color w:val="222222"/>
          <w:shd w:val="clear" w:color="auto" w:fill="FFFFFF"/>
        </w:rPr>
        <w:t xml:space="preserve"> (2023</w:t>
      </w:r>
      <w:r w:rsidR="74458995" w:rsidRPr="13552A3D">
        <w:rPr>
          <w:rFonts w:ascii="Arial" w:eastAsia="Arial" w:hAnsi="Arial" w:cs="Arial"/>
          <w:color w:val="222222"/>
          <w:shd w:val="clear" w:color="auto" w:fill="FFFFFF"/>
        </w:rPr>
        <w:t>).</w:t>
      </w:r>
      <w:r w:rsidRPr="13552A3D">
        <w:rPr>
          <w:rFonts w:ascii="Arial" w:eastAsia="Arial" w:hAnsi="Arial" w:cs="Arial"/>
          <w:color w:val="222222"/>
          <w:shd w:val="clear" w:color="auto" w:fill="FFFFFF"/>
        </w:rPr>
        <w:t xml:space="preserve"> Power of Interest Matrix</w:t>
      </w:r>
      <w:r w:rsidR="0C825E43" w:rsidRPr="13552A3D">
        <w:rPr>
          <w:rFonts w:ascii="Arial" w:eastAsia="Arial" w:hAnsi="Arial" w:cs="Arial"/>
          <w:color w:val="222222"/>
          <w:shd w:val="clear" w:color="auto" w:fill="FFFFFF"/>
        </w:rPr>
        <w:t>.</w:t>
      </w:r>
    </w:p>
    <w:p w14:paraId="2DEE84BE" w14:textId="759BCAD5" w:rsidR="0070751A" w:rsidRDefault="0070751A" w:rsidP="2E9428C8">
      <w:pPr>
        <w:spacing w:line="360" w:lineRule="auto"/>
        <w:jc w:val="both"/>
        <w:rPr>
          <w:rFonts w:ascii="Arial" w:eastAsia="Arial" w:hAnsi="Arial" w:cs="Arial"/>
          <w:i/>
          <w:color w:val="222222"/>
          <w:sz w:val="19"/>
          <w:szCs w:val="19"/>
        </w:rPr>
      </w:pPr>
      <w:r>
        <w:rPr>
          <w:rFonts w:ascii="Arial" w:hAnsi="Arial" w:cs="Arial"/>
          <w:color w:val="222222"/>
          <w:sz w:val="20"/>
          <w:szCs w:val="20"/>
          <w:shd w:val="clear" w:color="auto" w:fill="FFFFFF"/>
        </w:rPr>
        <w:t xml:space="preserve">Naidu, R., Biswas, B., Willett, I.R., Cribb, J., Singh, B.K., Nathanail, C.P., Coulon, F., Semple, K.T., Jones, K.C., Barclay, A. and Aitken, </w:t>
      </w:r>
      <w:proofErr w:type="gramStart"/>
      <w:r>
        <w:rPr>
          <w:rFonts w:ascii="Arial" w:hAnsi="Arial" w:cs="Arial"/>
          <w:color w:val="222222"/>
          <w:sz w:val="20"/>
          <w:szCs w:val="20"/>
          <w:shd w:val="clear" w:color="auto" w:fill="FFFFFF"/>
        </w:rPr>
        <w:t>R.J.,(</w:t>
      </w:r>
      <w:proofErr w:type="gramEnd"/>
      <w:r>
        <w:rPr>
          <w:rFonts w:ascii="Arial" w:hAnsi="Arial" w:cs="Arial"/>
          <w:color w:val="222222"/>
          <w:sz w:val="20"/>
          <w:szCs w:val="20"/>
          <w:shd w:val="clear" w:color="auto" w:fill="FFFFFF"/>
        </w:rPr>
        <w:t xml:space="preserve"> 2021). Chemical pollution: A growing peril and potential catastrophic risk to humanity. </w:t>
      </w:r>
      <w:r>
        <w:rPr>
          <w:rFonts w:ascii="Arial" w:hAnsi="Arial" w:cs="Arial"/>
          <w:i/>
          <w:iCs/>
          <w:color w:val="222222"/>
          <w:sz w:val="20"/>
          <w:szCs w:val="20"/>
          <w:shd w:val="clear" w:color="auto" w:fill="FFFFFF"/>
        </w:rPr>
        <w:t>Environment International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156</w:t>
      </w:r>
      <w:r>
        <w:rPr>
          <w:rFonts w:ascii="Arial" w:hAnsi="Arial" w:cs="Arial"/>
          <w:color w:val="222222"/>
          <w:sz w:val="20"/>
          <w:szCs w:val="20"/>
          <w:shd w:val="clear" w:color="auto" w:fill="FFFFFF"/>
        </w:rPr>
        <w:t>, p.106616.</w:t>
      </w:r>
    </w:p>
    <w:p w14:paraId="693581C2" w14:textId="5F71710A" w:rsidR="6D736377" w:rsidRDefault="6D736377" w:rsidP="55647A77">
      <w:pPr>
        <w:spacing w:line="360" w:lineRule="auto"/>
        <w:jc w:val="both"/>
        <w:rPr>
          <w:rFonts w:ascii="Arial" w:eastAsia="Arial" w:hAnsi="Arial" w:cs="Arial"/>
          <w:color w:val="222222"/>
        </w:rPr>
      </w:pPr>
      <w:r w:rsidRPr="13552A3D">
        <w:rPr>
          <w:rFonts w:ascii="Arial" w:eastAsia="Arial" w:hAnsi="Arial" w:cs="Arial"/>
          <w:color w:val="222222"/>
        </w:rPr>
        <w:t xml:space="preserve">Ozili, P.K., (2021), October. Financial inclusion research around the world: A review. In </w:t>
      </w:r>
      <w:r w:rsidRPr="13552A3D">
        <w:rPr>
          <w:rFonts w:ascii="Arial" w:eastAsia="Arial" w:hAnsi="Arial" w:cs="Arial"/>
          <w:i/>
          <w:color w:val="222222"/>
        </w:rPr>
        <w:t>Forum for social economics</w:t>
      </w:r>
      <w:r w:rsidRPr="13552A3D">
        <w:rPr>
          <w:rFonts w:ascii="Arial" w:eastAsia="Arial" w:hAnsi="Arial" w:cs="Arial"/>
          <w:color w:val="222222"/>
        </w:rPr>
        <w:t xml:space="preserve"> (Vol. 50, No. 4, pp. 457-479). Routledge.</w:t>
      </w:r>
    </w:p>
    <w:p w14:paraId="23F93BFD" w14:textId="24067094" w:rsidR="00D02C9A" w:rsidRDefault="00D02C9A" w:rsidP="55647A77">
      <w:pPr>
        <w:spacing w:line="360" w:lineRule="auto"/>
        <w:jc w:val="both"/>
        <w:rPr>
          <w:rFonts w:ascii="Arial" w:eastAsia="Arial" w:hAnsi="Arial" w:cs="Arial"/>
          <w:color w:val="222222"/>
        </w:rPr>
      </w:pPr>
      <w:r w:rsidRPr="13552A3D">
        <w:rPr>
          <w:rFonts w:ascii="Arial" w:eastAsia="Arial" w:hAnsi="Arial" w:cs="Arial"/>
          <w:color w:val="222222"/>
          <w:shd w:val="clear" w:color="auto" w:fill="FFFFFF"/>
        </w:rPr>
        <w:t xml:space="preserve">Schermerhorn Jr, J.R., Bachrach, D.G. and Wright, </w:t>
      </w:r>
      <w:proofErr w:type="gramStart"/>
      <w:r w:rsidRPr="13552A3D">
        <w:rPr>
          <w:rFonts w:ascii="Arial" w:eastAsia="Arial" w:hAnsi="Arial" w:cs="Arial"/>
          <w:color w:val="222222"/>
          <w:shd w:val="clear" w:color="auto" w:fill="FFFFFF"/>
        </w:rPr>
        <w:t>B.,</w:t>
      </w:r>
      <w:r w:rsidR="00114DD4" w:rsidRPr="13552A3D">
        <w:rPr>
          <w:rFonts w:ascii="Arial" w:eastAsia="Arial" w:hAnsi="Arial" w:cs="Arial"/>
          <w:color w:val="222222"/>
          <w:shd w:val="clear" w:color="auto" w:fill="FFFFFF"/>
        </w:rPr>
        <w:t>(</w:t>
      </w:r>
      <w:proofErr w:type="gramEnd"/>
      <w:r w:rsidRPr="13552A3D">
        <w:rPr>
          <w:rFonts w:ascii="Arial" w:eastAsia="Arial" w:hAnsi="Arial" w:cs="Arial"/>
          <w:color w:val="222222"/>
          <w:shd w:val="clear" w:color="auto" w:fill="FFFFFF"/>
        </w:rPr>
        <w:t xml:space="preserve"> 2020</w:t>
      </w:r>
      <w:r w:rsidR="00114DD4" w:rsidRPr="13552A3D">
        <w:rPr>
          <w:rFonts w:ascii="Arial" w:eastAsia="Arial" w:hAnsi="Arial" w:cs="Arial"/>
          <w:color w:val="222222"/>
          <w:shd w:val="clear" w:color="auto" w:fill="FFFFFF"/>
        </w:rPr>
        <w:t>)</w:t>
      </w:r>
      <w:r w:rsidRPr="13552A3D">
        <w:rPr>
          <w:rFonts w:ascii="Arial" w:eastAsia="Arial" w:hAnsi="Arial" w:cs="Arial"/>
          <w:color w:val="222222"/>
          <w:shd w:val="clear" w:color="auto" w:fill="FFFFFF"/>
        </w:rPr>
        <w:t>. </w:t>
      </w:r>
      <w:r w:rsidRPr="13552A3D">
        <w:rPr>
          <w:rFonts w:ascii="Arial" w:eastAsia="Arial" w:hAnsi="Arial" w:cs="Arial"/>
          <w:i/>
          <w:color w:val="222222"/>
          <w:shd w:val="clear" w:color="auto" w:fill="FFFFFF"/>
        </w:rPr>
        <w:t>Management</w:t>
      </w:r>
      <w:r w:rsidRPr="13552A3D">
        <w:rPr>
          <w:rFonts w:ascii="Arial" w:eastAsia="Arial" w:hAnsi="Arial" w:cs="Arial"/>
          <w:color w:val="222222"/>
          <w:shd w:val="clear" w:color="auto" w:fill="FFFFFF"/>
        </w:rPr>
        <w:t>. John Wiley &amp; Sons.</w:t>
      </w:r>
    </w:p>
    <w:p w14:paraId="016226E5" w14:textId="4A1ED381" w:rsidR="583BC48C" w:rsidRDefault="583BC48C" w:rsidP="13552A3D">
      <w:pPr>
        <w:spacing w:line="360" w:lineRule="auto"/>
        <w:jc w:val="both"/>
        <w:rPr>
          <w:rFonts w:ascii="Arial" w:eastAsia="Arial" w:hAnsi="Arial" w:cs="Arial"/>
        </w:rPr>
      </w:pPr>
      <w:r w:rsidRPr="13552A3D">
        <w:rPr>
          <w:rFonts w:ascii="Arial" w:eastAsia="Arial" w:hAnsi="Arial" w:cs="Arial"/>
          <w:color w:val="222222"/>
        </w:rPr>
        <w:t xml:space="preserve">Tsalis, T.A., Malamateniou, K.E., Koulouriotis, D. and Nikolaou, I.E., (2020). New challenges for corporate sustainability reporting: United Nations' 2030 Agenda for sustainable development and the sustainable development goals. </w:t>
      </w:r>
      <w:r w:rsidRPr="13552A3D">
        <w:rPr>
          <w:rFonts w:ascii="Arial" w:eastAsia="Arial" w:hAnsi="Arial" w:cs="Arial"/>
          <w:i/>
          <w:iCs/>
          <w:color w:val="222222"/>
        </w:rPr>
        <w:t>Corporate Social Responsibility and Environmental Management</w:t>
      </w:r>
      <w:r w:rsidRPr="13552A3D">
        <w:rPr>
          <w:rFonts w:ascii="Arial" w:eastAsia="Arial" w:hAnsi="Arial" w:cs="Arial"/>
          <w:color w:val="222222"/>
        </w:rPr>
        <w:t xml:space="preserve">, </w:t>
      </w:r>
      <w:r w:rsidRPr="13552A3D">
        <w:rPr>
          <w:rFonts w:ascii="Arial" w:eastAsia="Arial" w:hAnsi="Arial" w:cs="Arial"/>
          <w:i/>
          <w:iCs/>
          <w:color w:val="222222"/>
        </w:rPr>
        <w:t>27</w:t>
      </w:r>
      <w:r w:rsidRPr="13552A3D">
        <w:rPr>
          <w:rFonts w:ascii="Arial" w:eastAsia="Arial" w:hAnsi="Arial" w:cs="Arial"/>
          <w:color w:val="222222"/>
        </w:rPr>
        <w:t>(4), pp.1617-1629.</w:t>
      </w:r>
    </w:p>
    <w:p w14:paraId="4CB0AF9E" w14:textId="29943610" w:rsidR="00404C0E" w:rsidRDefault="00404C0E" w:rsidP="55647A77">
      <w:pPr>
        <w:spacing w:line="360" w:lineRule="auto"/>
        <w:jc w:val="both"/>
        <w:rPr>
          <w:rFonts w:ascii="Arial" w:eastAsia="Arial" w:hAnsi="Arial" w:cs="Arial"/>
          <w:color w:val="222222"/>
        </w:rPr>
      </w:pPr>
      <w:r w:rsidRPr="13552A3D">
        <w:rPr>
          <w:rFonts w:ascii="Arial" w:eastAsia="Arial" w:hAnsi="Arial" w:cs="Arial"/>
          <w:color w:val="222222"/>
        </w:rPr>
        <w:t>Tutor</w:t>
      </w:r>
      <w:r w:rsidR="003519B5" w:rsidRPr="13552A3D">
        <w:rPr>
          <w:rFonts w:ascii="Arial" w:eastAsia="Arial" w:hAnsi="Arial" w:cs="Arial"/>
          <w:color w:val="222222"/>
        </w:rPr>
        <w:t xml:space="preserve"> 2</w:t>
      </w:r>
      <w:r w:rsidRPr="13552A3D">
        <w:rPr>
          <w:rFonts w:ascii="Arial" w:eastAsia="Arial" w:hAnsi="Arial" w:cs="Arial"/>
          <w:color w:val="222222"/>
        </w:rPr>
        <w:t>U, (2021)</w:t>
      </w:r>
      <w:r w:rsidR="153B6B48" w:rsidRPr="13552A3D">
        <w:rPr>
          <w:rFonts w:ascii="Arial" w:eastAsia="Arial" w:hAnsi="Arial" w:cs="Arial"/>
          <w:color w:val="222222"/>
        </w:rPr>
        <w:t>.</w:t>
      </w:r>
      <w:r w:rsidRPr="13552A3D">
        <w:rPr>
          <w:rFonts w:ascii="Arial" w:eastAsia="Arial" w:hAnsi="Arial" w:cs="Arial"/>
          <w:color w:val="222222"/>
        </w:rPr>
        <w:t xml:space="preserve"> Ansoff Matrix Model</w:t>
      </w:r>
      <w:r w:rsidR="741214AE" w:rsidRPr="13552A3D">
        <w:rPr>
          <w:rFonts w:ascii="Arial" w:eastAsia="Arial" w:hAnsi="Arial" w:cs="Arial"/>
          <w:color w:val="222222"/>
        </w:rPr>
        <w:t>.</w:t>
      </w:r>
    </w:p>
    <w:p w14:paraId="06245B1F" w14:textId="524B3ED3" w:rsidR="006C2179" w:rsidRDefault="006C2179" w:rsidP="55647A77">
      <w:pPr>
        <w:spacing w:line="360" w:lineRule="auto"/>
        <w:jc w:val="both"/>
        <w:rPr>
          <w:rFonts w:ascii="Arial" w:eastAsia="Arial" w:hAnsi="Arial" w:cs="Arial"/>
          <w:color w:val="222222"/>
        </w:rPr>
      </w:pPr>
      <w:r w:rsidRPr="13552A3D">
        <w:rPr>
          <w:rFonts w:ascii="Arial" w:eastAsia="Arial" w:hAnsi="Arial" w:cs="Arial"/>
          <w:color w:val="222222"/>
        </w:rPr>
        <w:t>Twitter</w:t>
      </w:r>
      <w:r w:rsidR="741214AE" w:rsidRPr="13552A3D">
        <w:rPr>
          <w:rFonts w:ascii="Arial" w:eastAsia="Arial" w:hAnsi="Arial" w:cs="Arial"/>
          <w:color w:val="222222"/>
        </w:rPr>
        <w:t>, (</w:t>
      </w:r>
      <w:r w:rsidRPr="13552A3D">
        <w:rPr>
          <w:rFonts w:ascii="Arial" w:eastAsia="Arial" w:hAnsi="Arial" w:cs="Arial"/>
          <w:color w:val="222222"/>
        </w:rPr>
        <w:t>2023</w:t>
      </w:r>
      <w:r w:rsidR="003519B5" w:rsidRPr="13552A3D">
        <w:rPr>
          <w:rFonts w:ascii="Arial" w:eastAsia="Arial" w:hAnsi="Arial" w:cs="Arial"/>
          <w:color w:val="222222"/>
        </w:rPr>
        <w:t xml:space="preserve">), </w:t>
      </w:r>
      <w:r w:rsidR="0008000A" w:rsidRPr="13552A3D">
        <w:rPr>
          <w:rFonts w:ascii="Arial" w:eastAsia="Arial" w:hAnsi="Arial" w:cs="Arial"/>
          <w:color w:val="222222"/>
        </w:rPr>
        <w:t>Chilwell Croft Academy</w:t>
      </w:r>
      <w:r w:rsidR="2C83D863" w:rsidRPr="13552A3D">
        <w:rPr>
          <w:rFonts w:ascii="Arial" w:eastAsia="Arial" w:hAnsi="Arial" w:cs="Arial"/>
          <w:color w:val="222222"/>
        </w:rPr>
        <w:t>.</w:t>
      </w:r>
      <w:r w:rsidR="0008000A" w:rsidRPr="13552A3D">
        <w:rPr>
          <w:rFonts w:ascii="Arial" w:eastAsia="Arial" w:hAnsi="Arial" w:cs="Arial"/>
          <w:color w:val="222222"/>
        </w:rPr>
        <w:t xml:space="preserve"> </w:t>
      </w:r>
    </w:p>
    <w:p w14:paraId="32B4F243" w14:textId="77777777" w:rsidR="00404C0E" w:rsidRDefault="00404C0E" w:rsidP="55647A77">
      <w:pPr>
        <w:spacing w:line="360" w:lineRule="auto"/>
        <w:jc w:val="both"/>
        <w:rPr>
          <w:rFonts w:ascii="Arial" w:eastAsia="Arial" w:hAnsi="Arial" w:cs="Arial"/>
          <w:sz w:val="19"/>
          <w:szCs w:val="19"/>
        </w:rPr>
      </w:pPr>
    </w:p>
    <w:p w14:paraId="5C577F3D" w14:textId="7FB8D805" w:rsidR="5967F2C4" w:rsidRDefault="5967F2C4" w:rsidP="55647A77">
      <w:pPr>
        <w:spacing w:line="360" w:lineRule="auto"/>
        <w:jc w:val="both"/>
        <w:rPr>
          <w:rFonts w:ascii="Arial" w:eastAsia="Arial" w:hAnsi="Arial" w:cs="Arial"/>
          <w:color w:val="222222"/>
          <w:sz w:val="19"/>
          <w:szCs w:val="19"/>
        </w:rPr>
      </w:pPr>
    </w:p>
    <w:p w14:paraId="368C471A" w14:textId="308A991C" w:rsidR="4AE1BFE0" w:rsidRDefault="4AE1BFE0" w:rsidP="4AE1BFE0">
      <w:pPr>
        <w:spacing w:line="360" w:lineRule="auto"/>
        <w:jc w:val="both"/>
        <w:rPr>
          <w:rFonts w:ascii="Arial" w:eastAsia="Arial" w:hAnsi="Arial" w:cs="Arial"/>
          <w:b/>
          <w:bCs/>
          <w:sz w:val="32"/>
          <w:szCs w:val="32"/>
        </w:rPr>
      </w:pPr>
    </w:p>
    <w:p w14:paraId="280F9B68" w14:textId="2DFEB8FE" w:rsidR="13552A3D" w:rsidRDefault="13552A3D" w:rsidP="13552A3D">
      <w:pPr>
        <w:spacing w:line="360" w:lineRule="auto"/>
        <w:jc w:val="both"/>
        <w:rPr>
          <w:rFonts w:ascii="Arial" w:eastAsia="Arial" w:hAnsi="Arial" w:cs="Arial"/>
          <w:b/>
          <w:bCs/>
          <w:sz w:val="32"/>
          <w:szCs w:val="32"/>
          <w:u w:val="single"/>
        </w:rPr>
      </w:pPr>
    </w:p>
    <w:p w14:paraId="7136361F" w14:textId="7D101754" w:rsidR="13552A3D" w:rsidRDefault="13552A3D" w:rsidP="13552A3D">
      <w:pPr>
        <w:spacing w:line="360" w:lineRule="auto"/>
        <w:jc w:val="both"/>
        <w:rPr>
          <w:rFonts w:ascii="Arial" w:eastAsia="Arial" w:hAnsi="Arial" w:cs="Arial"/>
          <w:b/>
          <w:bCs/>
          <w:sz w:val="32"/>
          <w:szCs w:val="32"/>
          <w:u w:val="single"/>
        </w:rPr>
      </w:pPr>
    </w:p>
    <w:p w14:paraId="339575CA" w14:textId="723A150B" w:rsidR="13552A3D" w:rsidRDefault="13552A3D" w:rsidP="13552A3D">
      <w:pPr>
        <w:spacing w:line="360" w:lineRule="auto"/>
        <w:jc w:val="both"/>
        <w:rPr>
          <w:rFonts w:ascii="Arial" w:eastAsia="Arial" w:hAnsi="Arial" w:cs="Arial"/>
          <w:b/>
          <w:bCs/>
          <w:sz w:val="32"/>
          <w:szCs w:val="32"/>
          <w:u w:val="single"/>
        </w:rPr>
      </w:pPr>
    </w:p>
    <w:p w14:paraId="7F524E6D" w14:textId="45DC6F62" w:rsidR="13552A3D" w:rsidRDefault="13552A3D" w:rsidP="13552A3D">
      <w:pPr>
        <w:spacing w:line="360" w:lineRule="auto"/>
        <w:jc w:val="both"/>
        <w:rPr>
          <w:rFonts w:ascii="Arial" w:eastAsia="Arial" w:hAnsi="Arial" w:cs="Arial"/>
          <w:b/>
          <w:bCs/>
          <w:sz w:val="32"/>
          <w:szCs w:val="32"/>
          <w:u w:val="single"/>
        </w:rPr>
      </w:pPr>
    </w:p>
    <w:p w14:paraId="05117BF4" w14:textId="0C2C5B59" w:rsidR="13552A3D" w:rsidRDefault="13552A3D" w:rsidP="13552A3D">
      <w:pPr>
        <w:spacing w:line="360" w:lineRule="auto"/>
        <w:jc w:val="both"/>
        <w:rPr>
          <w:rFonts w:ascii="Arial" w:eastAsia="Arial" w:hAnsi="Arial" w:cs="Arial"/>
          <w:b/>
          <w:bCs/>
          <w:sz w:val="32"/>
          <w:szCs w:val="32"/>
          <w:u w:val="single"/>
        </w:rPr>
      </w:pPr>
    </w:p>
    <w:p w14:paraId="0AEDBF9B" w14:textId="67919BA8" w:rsidR="13552A3D" w:rsidRDefault="13552A3D" w:rsidP="13552A3D">
      <w:pPr>
        <w:spacing w:line="360" w:lineRule="auto"/>
        <w:jc w:val="both"/>
        <w:rPr>
          <w:rFonts w:ascii="Arial" w:eastAsia="Arial" w:hAnsi="Arial" w:cs="Arial"/>
          <w:b/>
          <w:bCs/>
          <w:sz w:val="32"/>
          <w:szCs w:val="32"/>
          <w:u w:val="single"/>
        </w:rPr>
      </w:pPr>
    </w:p>
    <w:p w14:paraId="003ECBAF" w14:textId="636F0548" w:rsidR="4AE1BFE0" w:rsidRPr="000F6B65" w:rsidRDefault="00353EE1" w:rsidP="4AE1BFE0">
      <w:pPr>
        <w:spacing w:line="360" w:lineRule="auto"/>
        <w:jc w:val="both"/>
        <w:rPr>
          <w:rFonts w:ascii="Arial" w:eastAsia="Arial" w:hAnsi="Arial" w:cs="Arial"/>
          <w:b/>
          <w:bCs/>
          <w:sz w:val="32"/>
          <w:szCs w:val="32"/>
          <w:u w:val="single"/>
        </w:rPr>
      </w:pPr>
      <w:r w:rsidRPr="000F6B65">
        <w:rPr>
          <w:rFonts w:ascii="Arial" w:eastAsia="Arial" w:hAnsi="Arial" w:cs="Arial"/>
          <w:b/>
          <w:bCs/>
          <w:sz w:val="32"/>
          <w:szCs w:val="32"/>
          <w:u w:val="single"/>
        </w:rPr>
        <w:lastRenderedPageBreak/>
        <w:t>Appendix</w:t>
      </w:r>
    </w:p>
    <w:p w14:paraId="3D9FB537" w14:textId="77777777" w:rsidR="00353EE1" w:rsidRDefault="00353EE1" w:rsidP="4AE1BFE0">
      <w:pPr>
        <w:spacing w:line="360" w:lineRule="auto"/>
        <w:jc w:val="both"/>
        <w:rPr>
          <w:rFonts w:ascii="Arial" w:eastAsia="Arial" w:hAnsi="Arial" w:cs="Arial"/>
        </w:rPr>
      </w:pPr>
    </w:p>
    <w:p w14:paraId="6A9332F5" w14:textId="250697A5" w:rsidR="00353EE1" w:rsidRDefault="00353EE1" w:rsidP="4AE1BFE0">
      <w:pPr>
        <w:spacing w:line="360" w:lineRule="auto"/>
        <w:jc w:val="both"/>
        <w:rPr>
          <w:rFonts w:ascii="Arial" w:eastAsia="Arial" w:hAnsi="Arial" w:cs="Arial"/>
        </w:rPr>
      </w:pPr>
      <w:r>
        <w:rPr>
          <w:noProof/>
        </w:rPr>
        <w:drawing>
          <wp:inline distT="0" distB="0" distL="0" distR="0" wp14:anchorId="1E82B89D" wp14:editId="44E62289">
            <wp:extent cx="4991100" cy="6880359"/>
            <wp:effectExtent l="0" t="0" r="0" b="0"/>
            <wp:docPr id="2036949013" name="Picture 203694901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 preview"/>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995001" cy="6885737"/>
                    </a:xfrm>
                    <a:prstGeom prst="rect">
                      <a:avLst/>
                    </a:prstGeom>
                    <a:noFill/>
                    <a:ln>
                      <a:noFill/>
                    </a:ln>
                  </pic:spPr>
                </pic:pic>
              </a:graphicData>
            </a:graphic>
          </wp:inline>
        </w:drawing>
      </w:r>
    </w:p>
    <w:p w14:paraId="1738A5DC" w14:textId="23AC41FF" w:rsidR="4AE1BFE0" w:rsidRDefault="4AE1BFE0" w:rsidP="4AE1BFE0">
      <w:pPr>
        <w:spacing w:line="360" w:lineRule="auto"/>
        <w:jc w:val="both"/>
        <w:rPr>
          <w:rFonts w:ascii="Arial" w:eastAsia="Arial" w:hAnsi="Arial" w:cs="Arial"/>
        </w:rPr>
      </w:pPr>
    </w:p>
    <w:p w14:paraId="4577C65D" w14:textId="1890943B" w:rsidR="4AE1BFE0" w:rsidRDefault="4AE1BFE0" w:rsidP="4AE1BFE0">
      <w:pPr>
        <w:jc w:val="both"/>
        <w:rPr>
          <w:rFonts w:ascii="Arial" w:eastAsia="Arial" w:hAnsi="Arial" w:cs="Arial"/>
        </w:rPr>
      </w:pPr>
    </w:p>
    <w:p w14:paraId="42DA9DD9" w14:textId="519702D7" w:rsidR="4AE1BFE0" w:rsidRDefault="000F6B65" w:rsidP="4AE1BFE0">
      <w:pPr>
        <w:jc w:val="both"/>
        <w:rPr>
          <w:rFonts w:ascii="Arial" w:eastAsia="Arial" w:hAnsi="Arial" w:cs="Arial"/>
          <w:b/>
          <w:bCs/>
          <w:sz w:val="32"/>
          <w:szCs w:val="32"/>
          <w:u w:val="single"/>
        </w:rPr>
      </w:pPr>
      <w:r w:rsidRPr="000F6B65">
        <w:rPr>
          <w:rFonts w:ascii="Arial" w:eastAsia="Arial" w:hAnsi="Arial" w:cs="Arial"/>
          <w:b/>
          <w:bCs/>
          <w:sz w:val="32"/>
          <w:szCs w:val="32"/>
          <w:u w:val="single"/>
        </w:rPr>
        <w:t xml:space="preserve">Poster </w:t>
      </w:r>
    </w:p>
    <w:p w14:paraId="7AA975E4" w14:textId="77777777" w:rsidR="000F6B65" w:rsidRDefault="000F6B65" w:rsidP="4AE1BFE0">
      <w:pPr>
        <w:jc w:val="both"/>
        <w:rPr>
          <w:rFonts w:ascii="Arial" w:eastAsia="Arial" w:hAnsi="Arial" w:cs="Arial"/>
          <w:b/>
          <w:bCs/>
          <w:sz w:val="32"/>
          <w:szCs w:val="32"/>
          <w:u w:val="single"/>
        </w:rPr>
      </w:pPr>
    </w:p>
    <w:p w14:paraId="460D9940" w14:textId="2491DF56" w:rsidR="009576C9" w:rsidRPr="000F6B65" w:rsidRDefault="009576C9" w:rsidP="4AE1BFE0">
      <w:pPr>
        <w:jc w:val="both"/>
        <w:rPr>
          <w:rFonts w:ascii="Arial" w:eastAsia="Arial" w:hAnsi="Arial" w:cs="Arial"/>
          <w:b/>
          <w:bCs/>
          <w:sz w:val="32"/>
          <w:szCs w:val="32"/>
          <w:u w:val="single"/>
        </w:rPr>
      </w:pPr>
      <w:r>
        <w:rPr>
          <w:noProof/>
        </w:rPr>
        <w:drawing>
          <wp:inline distT="0" distB="0" distL="0" distR="0" wp14:anchorId="076A483C" wp14:editId="6AB37A61">
            <wp:extent cx="5943600" cy="6077585"/>
            <wp:effectExtent l="0" t="0" r="0" b="0"/>
            <wp:docPr id="136070013" name="Picture 13607001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mage preview"/>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6077585"/>
                    </a:xfrm>
                    <a:prstGeom prst="rect">
                      <a:avLst/>
                    </a:prstGeom>
                    <a:noFill/>
                    <a:ln>
                      <a:noFill/>
                    </a:ln>
                  </pic:spPr>
                </pic:pic>
              </a:graphicData>
            </a:graphic>
          </wp:inline>
        </w:drawing>
      </w:r>
    </w:p>
    <w:sectPr w:rsidR="009576C9" w:rsidRPr="000F6B65">
      <w:footerReference w:type="default" r:id="rId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95516" w14:textId="77777777" w:rsidR="000F3A4B" w:rsidRDefault="000F3A4B" w:rsidP="002F3D68">
      <w:pPr>
        <w:spacing w:after="0" w:line="240" w:lineRule="auto"/>
      </w:pPr>
      <w:r>
        <w:separator/>
      </w:r>
    </w:p>
  </w:endnote>
  <w:endnote w:type="continuationSeparator" w:id="0">
    <w:p w14:paraId="1052CBE7" w14:textId="77777777" w:rsidR="000F3A4B" w:rsidRDefault="000F3A4B" w:rsidP="002F3D68">
      <w:pPr>
        <w:spacing w:after="0" w:line="240" w:lineRule="auto"/>
      </w:pPr>
      <w:r>
        <w:continuationSeparator/>
      </w:r>
    </w:p>
  </w:endnote>
  <w:endnote w:type="continuationNotice" w:id="1">
    <w:p w14:paraId="68C53241" w14:textId="77777777" w:rsidR="000F3A4B" w:rsidRDefault="000F3A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75194"/>
      <w:docPartObj>
        <w:docPartGallery w:val="Page Numbers (Bottom of Page)"/>
        <w:docPartUnique/>
      </w:docPartObj>
    </w:sdtPr>
    <w:sdtEndPr>
      <w:rPr>
        <w:noProof/>
      </w:rPr>
    </w:sdtEndPr>
    <w:sdtContent>
      <w:p w14:paraId="3FA5C4D9" w14:textId="7D349AD4" w:rsidR="00672D14" w:rsidRDefault="00672D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EFD17E" w14:textId="77777777" w:rsidR="002F3D68" w:rsidRDefault="002F3D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B7257" w14:textId="77777777" w:rsidR="000F3A4B" w:rsidRDefault="000F3A4B" w:rsidP="002F3D68">
      <w:pPr>
        <w:spacing w:after="0" w:line="240" w:lineRule="auto"/>
      </w:pPr>
      <w:r>
        <w:separator/>
      </w:r>
    </w:p>
  </w:footnote>
  <w:footnote w:type="continuationSeparator" w:id="0">
    <w:p w14:paraId="26419982" w14:textId="77777777" w:rsidR="000F3A4B" w:rsidRDefault="000F3A4B" w:rsidP="002F3D68">
      <w:pPr>
        <w:spacing w:after="0" w:line="240" w:lineRule="auto"/>
      </w:pPr>
      <w:r>
        <w:continuationSeparator/>
      </w:r>
    </w:p>
  </w:footnote>
  <w:footnote w:type="continuationNotice" w:id="1">
    <w:p w14:paraId="5F10B4CC" w14:textId="77777777" w:rsidR="000F3A4B" w:rsidRDefault="000F3A4B">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xnMftzUzWpH/iK" int2:id="38zOmrUu">
      <int2:state int2:value="Rejected" int2:type="AugLoop_Text_Critique"/>
    </int2:textHash>
    <int2:textHash int2:hashCode="/S19YygRI2MfO8" int2:id="5aOY1IIm">
      <int2:state int2:value="Rejected" int2:type="AugLoop_Text_Critique"/>
    </int2:textHash>
    <int2:textHash int2:hashCode="BK3TnJpExl2lNH" int2:id="AovHBAUI">
      <int2:state int2:value="Rejected" int2:type="AugLoop_Text_Critique"/>
    </int2:textHash>
    <int2:textHash int2:hashCode="7fuSpb4qMaR9EX" int2:id="N302O38o">
      <int2:state int2:value="Rejected" int2:type="AugLoop_Text_Critique"/>
    </int2:textHash>
    <int2:textHash int2:hashCode="QpXb/Hx87FWuLo" int2:id="VDb2TND2">
      <int2:state int2:value="Rejected" int2:type="AugLoop_Text_Critique"/>
    </int2:textHash>
    <int2:textHash int2:hashCode="WCKdcyekDVd2Xr" int2:id="VU4yJYJ0">
      <int2:state int2:value="Rejected" int2:type="AugLoop_Text_Critique"/>
    </int2:textHash>
    <int2:textHash int2:hashCode="I4/q8Rl7NhTEe3" int2:id="VlyCBHCd">
      <int2:state int2:value="Rejected" int2:type="AugLoop_Text_Critique"/>
    </int2:textHash>
    <int2:textHash int2:hashCode="DUg2RAUMdIsPib" int2:id="aKQxlwJM">
      <int2:state int2:value="Rejected" int2:type="AugLoop_Text_Critique"/>
    </int2:textHash>
    <int2:textHash int2:hashCode="uEZgPnAAbWI8Ia" int2:id="eZ4ur7zM">
      <int2:state int2:value="Rejected" int2:type="AugLoop_Text_Critique"/>
    </int2:textHash>
    <int2:textHash int2:hashCode="balemBooZnCBD8" int2:id="hYZEJ3Gz">
      <int2:state int2:value="Rejected" int2:type="AugLoop_Text_Critique"/>
    </int2:textHash>
    <int2:textHash int2:hashCode="o7E2k5BuwoIKb7" int2:id="psgpTJu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41EA"/>
    <w:multiLevelType w:val="hybridMultilevel"/>
    <w:tmpl w:val="F110A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15009"/>
    <w:multiLevelType w:val="hybridMultilevel"/>
    <w:tmpl w:val="3F3C7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C6552"/>
    <w:multiLevelType w:val="hybridMultilevel"/>
    <w:tmpl w:val="6AD4E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AD61F7"/>
    <w:multiLevelType w:val="hybridMultilevel"/>
    <w:tmpl w:val="22B6E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A84026"/>
    <w:multiLevelType w:val="hybridMultilevel"/>
    <w:tmpl w:val="475C2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E7CFC8"/>
    <w:multiLevelType w:val="hybridMultilevel"/>
    <w:tmpl w:val="84AC3750"/>
    <w:lvl w:ilvl="0" w:tplc="6958F252">
      <w:start w:val="1"/>
      <w:numFmt w:val="bullet"/>
      <w:lvlText w:val=""/>
      <w:lvlJc w:val="left"/>
      <w:pPr>
        <w:ind w:left="720" w:hanging="360"/>
      </w:pPr>
      <w:rPr>
        <w:rFonts w:ascii="Symbol" w:hAnsi="Symbol" w:hint="default"/>
      </w:rPr>
    </w:lvl>
    <w:lvl w:ilvl="1" w:tplc="B6A69E6C">
      <w:start w:val="1"/>
      <w:numFmt w:val="bullet"/>
      <w:lvlText w:val="o"/>
      <w:lvlJc w:val="left"/>
      <w:pPr>
        <w:ind w:left="1440" w:hanging="360"/>
      </w:pPr>
      <w:rPr>
        <w:rFonts w:ascii="Courier New" w:hAnsi="Courier New" w:hint="default"/>
      </w:rPr>
    </w:lvl>
    <w:lvl w:ilvl="2" w:tplc="27509A90">
      <w:start w:val="1"/>
      <w:numFmt w:val="bullet"/>
      <w:lvlText w:val=""/>
      <w:lvlJc w:val="left"/>
      <w:pPr>
        <w:ind w:left="2160" w:hanging="360"/>
      </w:pPr>
      <w:rPr>
        <w:rFonts w:ascii="Wingdings" w:hAnsi="Wingdings" w:hint="default"/>
      </w:rPr>
    </w:lvl>
    <w:lvl w:ilvl="3" w:tplc="F4E4720E">
      <w:start w:val="1"/>
      <w:numFmt w:val="bullet"/>
      <w:lvlText w:val=""/>
      <w:lvlJc w:val="left"/>
      <w:pPr>
        <w:ind w:left="2880" w:hanging="360"/>
      </w:pPr>
      <w:rPr>
        <w:rFonts w:ascii="Symbol" w:hAnsi="Symbol" w:hint="default"/>
      </w:rPr>
    </w:lvl>
    <w:lvl w:ilvl="4" w:tplc="1DE88E7E">
      <w:start w:val="1"/>
      <w:numFmt w:val="bullet"/>
      <w:lvlText w:val="o"/>
      <w:lvlJc w:val="left"/>
      <w:pPr>
        <w:ind w:left="3600" w:hanging="360"/>
      </w:pPr>
      <w:rPr>
        <w:rFonts w:ascii="Courier New" w:hAnsi="Courier New" w:hint="default"/>
      </w:rPr>
    </w:lvl>
    <w:lvl w:ilvl="5" w:tplc="EDA450FE">
      <w:start w:val="1"/>
      <w:numFmt w:val="bullet"/>
      <w:lvlText w:val=""/>
      <w:lvlJc w:val="left"/>
      <w:pPr>
        <w:ind w:left="4320" w:hanging="360"/>
      </w:pPr>
      <w:rPr>
        <w:rFonts w:ascii="Wingdings" w:hAnsi="Wingdings" w:hint="default"/>
      </w:rPr>
    </w:lvl>
    <w:lvl w:ilvl="6" w:tplc="BAAC0F4A">
      <w:start w:val="1"/>
      <w:numFmt w:val="bullet"/>
      <w:lvlText w:val=""/>
      <w:lvlJc w:val="left"/>
      <w:pPr>
        <w:ind w:left="5040" w:hanging="360"/>
      </w:pPr>
      <w:rPr>
        <w:rFonts w:ascii="Symbol" w:hAnsi="Symbol" w:hint="default"/>
      </w:rPr>
    </w:lvl>
    <w:lvl w:ilvl="7" w:tplc="043E008E">
      <w:start w:val="1"/>
      <w:numFmt w:val="bullet"/>
      <w:lvlText w:val="o"/>
      <w:lvlJc w:val="left"/>
      <w:pPr>
        <w:ind w:left="5760" w:hanging="360"/>
      </w:pPr>
      <w:rPr>
        <w:rFonts w:ascii="Courier New" w:hAnsi="Courier New" w:hint="default"/>
      </w:rPr>
    </w:lvl>
    <w:lvl w:ilvl="8" w:tplc="A9ACA6E6">
      <w:start w:val="1"/>
      <w:numFmt w:val="bullet"/>
      <w:lvlText w:val=""/>
      <w:lvlJc w:val="left"/>
      <w:pPr>
        <w:ind w:left="6480" w:hanging="360"/>
      </w:pPr>
      <w:rPr>
        <w:rFonts w:ascii="Wingdings" w:hAnsi="Wingdings" w:hint="default"/>
      </w:rPr>
    </w:lvl>
  </w:abstractNum>
  <w:abstractNum w:abstractNumId="6" w15:restartNumberingAfterBreak="0">
    <w:nsid w:val="3EE8006D"/>
    <w:multiLevelType w:val="hybridMultilevel"/>
    <w:tmpl w:val="2A402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CF1191"/>
    <w:multiLevelType w:val="hybridMultilevel"/>
    <w:tmpl w:val="51AE0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662C8C"/>
    <w:multiLevelType w:val="hybridMultilevel"/>
    <w:tmpl w:val="4E104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43C88B"/>
    <w:multiLevelType w:val="hybridMultilevel"/>
    <w:tmpl w:val="495A61C6"/>
    <w:lvl w:ilvl="0" w:tplc="4E5EC0F2">
      <w:start w:val="1"/>
      <w:numFmt w:val="bullet"/>
      <w:lvlText w:val=""/>
      <w:lvlJc w:val="left"/>
      <w:pPr>
        <w:ind w:left="720" w:hanging="360"/>
      </w:pPr>
      <w:rPr>
        <w:rFonts w:ascii="Symbol" w:hAnsi="Symbol" w:hint="default"/>
      </w:rPr>
    </w:lvl>
    <w:lvl w:ilvl="1" w:tplc="7C80C1A8">
      <w:start w:val="1"/>
      <w:numFmt w:val="bullet"/>
      <w:lvlText w:val="o"/>
      <w:lvlJc w:val="left"/>
      <w:pPr>
        <w:ind w:left="1440" w:hanging="360"/>
      </w:pPr>
      <w:rPr>
        <w:rFonts w:ascii="Courier New" w:hAnsi="Courier New" w:hint="default"/>
      </w:rPr>
    </w:lvl>
    <w:lvl w:ilvl="2" w:tplc="D2280060">
      <w:start w:val="1"/>
      <w:numFmt w:val="bullet"/>
      <w:lvlText w:val=""/>
      <w:lvlJc w:val="left"/>
      <w:pPr>
        <w:ind w:left="2160" w:hanging="360"/>
      </w:pPr>
      <w:rPr>
        <w:rFonts w:ascii="Wingdings" w:hAnsi="Wingdings" w:hint="default"/>
      </w:rPr>
    </w:lvl>
    <w:lvl w:ilvl="3" w:tplc="D028429E">
      <w:start w:val="1"/>
      <w:numFmt w:val="bullet"/>
      <w:lvlText w:val=""/>
      <w:lvlJc w:val="left"/>
      <w:pPr>
        <w:ind w:left="2880" w:hanging="360"/>
      </w:pPr>
      <w:rPr>
        <w:rFonts w:ascii="Symbol" w:hAnsi="Symbol" w:hint="default"/>
      </w:rPr>
    </w:lvl>
    <w:lvl w:ilvl="4" w:tplc="2FE02A4C">
      <w:start w:val="1"/>
      <w:numFmt w:val="bullet"/>
      <w:lvlText w:val="o"/>
      <w:lvlJc w:val="left"/>
      <w:pPr>
        <w:ind w:left="3600" w:hanging="360"/>
      </w:pPr>
      <w:rPr>
        <w:rFonts w:ascii="Courier New" w:hAnsi="Courier New" w:hint="default"/>
      </w:rPr>
    </w:lvl>
    <w:lvl w:ilvl="5" w:tplc="0F50BFB2">
      <w:start w:val="1"/>
      <w:numFmt w:val="bullet"/>
      <w:lvlText w:val=""/>
      <w:lvlJc w:val="left"/>
      <w:pPr>
        <w:ind w:left="4320" w:hanging="360"/>
      </w:pPr>
      <w:rPr>
        <w:rFonts w:ascii="Wingdings" w:hAnsi="Wingdings" w:hint="default"/>
      </w:rPr>
    </w:lvl>
    <w:lvl w:ilvl="6" w:tplc="AC84BD14">
      <w:start w:val="1"/>
      <w:numFmt w:val="bullet"/>
      <w:lvlText w:val=""/>
      <w:lvlJc w:val="left"/>
      <w:pPr>
        <w:ind w:left="5040" w:hanging="360"/>
      </w:pPr>
      <w:rPr>
        <w:rFonts w:ascii="Symbol" w:hAnsi="Symbol" w:hint="default"/>
      </w:rPr>
    </w:lvl>
    <w:lvl w:ilvl="7" w:tplc="300C8C48">
      <w:start w:val="1"/>
      <w:numFmt w:val="bullet"/>
      <w:lvlText w:val="o"/>
      <w:lvlJc w:val="left"/>
      <w:pPr>
        <w:ind w:left="5760" w:hanging="360"/>
      </w:pPr>
      <w:rPr>
        <w:rFonts w:ascii="Courier New" w:hAnsi="Courier New" w:hint="default"/>
      </w:rPr>
    </w:lvl>
    <w:lvl w:ilvl="8" w:tplc="15DE4434">
      <w:start w:val="1"/>
      <w:numFmt w:val="bullet"/>
      <w:lvlText w:val=""/>
      <w:lvlJc w:val="left"/>
      <w:pPr>
        <w:ind w:left="6480" w:hanging="360"/>
      </w:pPr>
      <w:rPr>
        <w:rFonts w:ascii="Wingdings" w:hAnsi="Wingdings" w:hint="default"/>
      </w:rPr>
    </w:lvl>
  </w:abstractNum>
  <w:abstractNum w:abstractNumId="10" w15:restartNumberingAfterBreak="0">
    <w:nsid w:val="66B91730"/>
    <w:multiLevelType w:val="hybridMultilevel"/>
    <w:tmpl w:val="A4B0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6448D7"/>
    <w:multiLevelType w:val="hybridMultilevel"/>
    <w:tmpl w:val="35E4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B37093"/>
    <w:multiLevelType w:val="hybridMultilevel"/>
    <w:tmpl w:val="090A3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1087516">
    <w:abstractNumId w:val="9"/>
  </w:num>
  <w:num w:numId="2" w16cid:durableId="1448309012">
    <w:abstractNumId w:val="5"/>
  </w:num>
  <w:num w:numId="3" w16cid:durableId="1300841636">
    <w:abstractNumId w:val="0"/>
  </w:num>
  <w:num w:numId="4" w16cid:durableId="313150103">
    <w:abstractNumId w:val="4"/>
  </w:num>
  <w:num w:numId="5" w16cid:durableId="1369380227">
    <w:abstractNumId w:val="11"/>
  </w:num>
  <w:num w:numId="6" w16cid:durableId="43451300">
    <w:abstractNumId w:val="12"/>
  </w:num>
  <w:num w:numId="7" w16cid:durableId="1652179038">
    <w:abstractNumId w:val="2"/>
  </w:num>
  <w:num w:numId="8" w16cid:durableId="508447213">
    <w:abstractNumId w:val="6"/>
  </w:num>
  <w:num w:numId="9" w16cid:durableId="1261723647">
    <w:abstractNumId w:val="1"/>
  </w:num>
  <w:num w:numId="10" w16cid:durableId="513809935">
    <w:abstractNumId w:val="10"/>
  </w:num>
  <w:num w:numId="11" w16cid:durableId="1707174978">
    <w:abstractNumId w:val="8"/>
  </w:num>
  <w:num w:numId="12" w16cid:durableId="91634312">
    <w:abstractNumId w:val="3"/>
  </w:num>
  <w:num w:numId="13" w16cid:durableId="1691074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D009E1"/>
    <w:rsid w:val="000002F1"/>
    <w:rsid w:val="000023F8"/>
    <w:rsid w:val="00003B41"/>
    <w:rsid w:val="00003E53"/>
    <w:rsid w:val="00004D15"/>
    <w:rsid w:val="00006F67"/>
    <w:rsid w:val="000101AC"/>
    <w:rsid w:val="00012C73"/>
    <w:rsid w:val="0001544D"/>
    <w:rsid w:val="0001563A"/>
    <w:rsid w:val="000172D7"/>
    <w:rsid w:val="00017FC7"/>
    <w:rsid w:val="000202AA"/>
    <w:rsid w:val="00021626"/>
    <w:rsid w:val="00021AFE"/>
    <w:rsid w:val="00026656"/>
    <w:rsid w:val="0002726F"/>
    <w:rsid w:val="000307B4"/>
    <w:rsid w:val="00032067"/>
    <w:rsid w:val="000331FA"/>
    <w:rsid w:val="000337DF"/>
    <w:rsid w:val="00035926"/>
    <w:rsid w:val="0003650D"/>
    <w:rsid w:val="000366AC"/>
    <w:rsid w:val="00044B54"/>
    <w:rsid w:val="0005050B"/>
    <w:rsid w:val="00052D07"/>
    <w:rsid w:val="00052DAF"/>
    <w:rsid w:val="0005328D"/>
    <w:rsid w:val="00053CFB"/>
    <w:rsid w:val="0005A04D"/>
    <w:rsid w:val="00062D11"/>
    <w:rsid w:val="0006362B"/>
    <w:rsid w:val="000637A0"/>
    <w:rsid w:val="00066580"/>
    <w:rsid w:val="000669B4"/>
    <w:rsid w:val="00067F33"/>
    <w:rsid w:val="0007017F"/>
    <w:rsid w:val="00072FD3"/>
    <w:rsid w:val="00073BA1"/>
    <w:rsid w:val="000745FA"/>
    <w:rsid w:val="0007552A"/>
    <w:rsid w:val="00075EEB"/>
    <w:rsid w:val="000763C1"/>
    <w:rsid w:val="00076774"/>
    <w:rsid w:val="0007765C"/>
    <w:rsid w:val="0008000A"/>
    <w:rsid w:val="00085958"/>
    <w:rsid w:val="00085CA9"/>
    <w:rsid w:val="00086245"/>
    <w:rsid w:val="00087AC2"/>
    <w:rsid w:val="000A09C8"/>
    <w:rsid w:val="000A1484"/>
    <w:rsid w:val="000A4757"/>
    <w:rsid w:val="000A55E7"/>
    <w:rsid w:val="000A59D8"/>
    <w:rsid w:val="000A6131"/>
    <w:rsid w:val="000A6CC6"/>
    <w:rsid w:val="000A7DD3"/>
    <w:rsid w:val="000B2B98"/>
    <w:rsid w:val="000B3FC5"/>
    <w:rsid w:val="000C0925"/>
    <w:rsid w:val="000C1D9F"/>
    <w:rsid w:val="000C35F3"/>
    <w:rsid w:val="000C5EBF"/>
    <w:rsid w:val="000D27A8"/>
    <w:rsid w:val="000D6CAD"/>
    <w:rsid w:val="000D70A0"/>
    <w:rsid w:val="000D741E"/>
    <w:rsid w:val="000E1D7D"/>
    <w:rsid w:val="000E5883"/>
    <w:rsid w:val="000F074B"/>
    <w:rsid w:val="000F1785"/>
    <w:rsid w:val="000F1B58"/>
    <w:rsid w:val="000F37D2"/>
    <w:rsid w:val="000F3A4B"/>
    <w:rsid w:val="000F4863"/>
    <w:rsid w:val="000F5198"/>
    <w:rsid w:val="000F5CA4"/>
    <w:rsid w:val="000F66B0"/>
    <w:rsid w:val="000F6B65"/>
    <w:rsid w:val="000F7092"/>
    <w:rsid w:val="00100330"/>
    <w:rsid w:val="00100FFE"/>
    <w:rsid w:val="00101EEF"/>
    <w:rsid w:val="0010298E"/>
    <w:rsid w:val="00103C9C"/>
    <w:rsid w:val="00104A3B"/>
    <w:rsid w:val="00105B90"/>
    <w:rsid w:val="00114DD4"/>
    <w:rsid w:val="001169BD"/>
    <w:rsid w:val="00116D7C"/>
    <w:rsid w:val="00120223"/>
    <w:rsid w:val="0012043B"/>
    <w:rsid w:val="00120558"/>
    <w:rsid w:val="001237FD"/>
    <w:rsid w:val="00124C98"/>
    <w:rsid w:val="001278FC"/>
    <w:rsid w:val="00127B58"/>
    <w:rsid w:val="00138839"/>
    <w:rsid w:val="00140888"/>
    <w:rsid w:val="00141B91"/>
    <w:rsid w:val="00145444"/>
    <w:rsid w:val="00145A0C"/>
    <w:rsid w:val="00146109"/>
    <w:rsid w:val="00146D1C"/>
    <w:rsid w:val="0015213F"/>
    <w:rsid w:val="00153A8D"/>
    <w:rsid w:val="00153E0E"/>
    <w:rsid w:val="00154A9F"/>
    <w:rsid w:val="00154F11"/>
    <w:rsid w:val="00160C29"/>
    <w:rsid w:val="001634F9"/>
    <w:rsid w:val="0016486D"/>
    <w:rsid w:val="0016545C"/>
    <w:rsid w:val="00166D36"/>
    <w:rsid w:val="00166EE9"/>
    <w:rsid w:val="001736C9"/>
    <w:rsid w:val="00173CE8"/>
    <w:rsid w:val="00174258"/>
    <w:rsid w:val="00177DF7"/>
    <w:rsid w:val="001817B0"/>
    <w:rsid w:val="001818C0"/>
    <w:rsid w:val="001818DF"/>
    <w:rsid w:val="0018633A"/>
    <w:rsid w:val="00187E8F"/>
    <w:rsid w:val="001920F5"/>
    <w:rsid w:val="00192398"/>
    <w:rsid w:val="00192AB8"/>
    <w:rsid w:val="00192C79"/>
    <w:rsid w:val="00195477"/>
    <w:rsid w:val="001965D5"/>
    <w:rsid w:val="0019750D"/>
    <w:rsid w:val="001A2FC3"/>
    <w:rsid w:val="001A39F8"/>
    <w:rsid w:val="001A4614"/>
    <w:rsid w:val="001A4A90"/>
    <w:rsid w:val="001A635B"/>
    <w:rsid w:val="001A6684"/>
    <w:rsid w:val="001A77A1"/>
    <w:rsid w:val="001B5515"/>
    <w:rsid w:val="001B7CEC"/>
    <w:rsid w:val="001B7FCE"/>
    <w:rsid w:val="001C0FEE"/>
    <w:rsid w:val="001C1381"/>
    <w:rsid w:val="001C4E65"/>
    <w:rsid w:val="001C5D93"/>
    <w:rsid w:val="001D03FF"/>
    <w:rsid w:val="001D19F7"/>
    <w:rsid w:val="001D4FC2"/>
    <w:rsid w:val="001D6F7D"/>
    <w:rsid w:val="001E3B3A"/>
    <w:rsid w:val="001E44BC"/>
    <w:rsid w:val="001E6845"/>
    <w:rsid w:val="001F7A74"/>
    <w:rsid w:val="00200AC3"/>
    <w:rsid w:val="00201393"/>
    <w:rsid w:val="00201CEE"/>
    <w:rsid w:val="00206596"/>
    <w:rsid w:val="00211424"/>
    <w:rsid w:val="00211D67"/>
    <w:rsid w:val="002136A2"/>
    <w:rsid w:val="002166C0"/>
    <w:rsid w:val="0021743F"/>
    <w:rsid w:val="00225718"/>
    <w:rsid w:val="00230700"/>
    <w:rsid w:val="00232161"/>
    <w:rsid w:val="00234A69"/>
    <w:rsid w:val="0023554E"/>
    <w:rsid w:val="00235698"/>
    <w:rsid w:val="00236D49"/>
    <w:rsid w:val="002374C6"/>
    <w:rsid w:val="00241C34"/>
    <w:rsid w:val="00242039"/>
    <w:rsid w:val="00242608"/>
    <w:rsid w:val="002435BE"/>
    <w:rsid w:val="002462EA"/>
    <w:rsid w:val="00253375"/>
    <w:rsid w:val="00254733"/>
    <w:rsid w:val="00254A6D"/>
    <w:rsid w:val="00256677"/>
    <w:rsid w:val="002608FC"/>
    <w:rsid w:val="00261512"/>
    <w:rsid w:val="00261EDE"/>
    <w:rsid w:val="00261FCE"/>
    <w:rsid w:val="002630E3"/>
    <w:rsid w:val="00263162"/>
    <w:rsid w:val="0026B718"/>
    <w:rsid w:val="0027008F"/>
    <w:rsid w:val="00271F6F"/>
    <w:rsid w:val="002727E2"/>
    <w:rsid w:val="002731C4"/>
    <w:rsid w:val="00273992"/>
    <w:rsid w:val="002746BD"/>
    <w:rsid w:val="00280380"/>
    <w:rsid w:val="00281147"/>
    <w:rsid w:val="00281905"/>
    <w:rsid w:val="0028232F"/>
    <w:rsid w:val="00283233"/>
    <w:rsid w:val="00283349"/>
    <w:rsid w:val="00283E7D"/>
    <w:rsid w:val="002921F5"/>
    <w:rsid w:val="00292D68"/>
    <w:rsid w:val="00294852"/>
    <w:rsid w:val="002970F6"/>
    <w:rsid w:val="002A0980"/>
    <w:rsid w:val="002A32C1"/>
    <w:rsid w:val="002A3AFF"/>
    <w:rsid w:val="002A40E6"/>
    <w:rsid w:val="002A69E0"/>
    <w:rsid w:val="002B0CFA"/>
    <w:rsid w:val="002B1237"/>
    <w:rsid w:val="002B207E"/>
    <w:rsid w:val="002B4094"/>
    <w:rsid w:val="002B7266"/>
    <w:rsid w:val="002B7294"/>
    <w:rsid w:val="002C009F"/>
    <w:rsid w:val="002C059C"/>
    <w:rsid w:val="002C0E6E"/>
    <w:rsid w:val="002C7ED9"/>
    <w:rsid w:val="002D1E3F"/>
    <w:rsid w:val="002D2C18"/>
    <w:rsid w:val="002D2E6A"/>
    <w:rsid w:val="002D4845"/>
    <w:rsid w:val="002D55B8"/>
    <w:rsid w:val="002E1B67"/>
    <w:rsid w:val="002E24C8"/>
    <w:rsid w:val="002E2E30"/>
    <w:rsid w:val="002E3B7E"/>
    <w:rsid w:val="002E74E5"/>
    <w:rsid w:val="002F1EB0"/>
    <w:rsid w:val="002F25B7"/>
    <w:rsid w:val="002F31EB"/>
    <w:rsid w:val="002F33AB"/>
    <w:rsid w:val="002F3BD6"/>
    <w:rsid w:val="002F3D68"/>
    <w:rsid w:val="002F7F5A"/>
    <w:rsid w:val="003010C0"/>
    <w:rsid w:val="00302C22"/>
    <w:rsid w:val="0030350C"/>
    <w:rsid w:val="0030365A"/>
    <w:rsid w:val="0030392A"/>
    <w:rsid w:val="00303EA9"/>
    <w:rsid w:val="003055EE"/>
    <w:rsid w:val="00310C9F"/>
    <w:rsid w:val="00311FCF"/>
    <w:rsid w:val="00313458"/>
    <w:rsid w:val="00314B59"/>
    <w:rsid w:val="0031581B"/>
    <w:rsid w:val="00316C19"/>
    <w:rsid w:val="0032147A"/>
    <w:rsid w:val="003237FC"/>
    <w:rsid w:val="00324725"/>
    <w:rsid w:val="00326322"/>
    <w:rsid w:val="00330966"/>
    <w:rsid w:val="0033243D"/>
    <w:rsid w:val="0033271D"/>
    <w:rsid w:val="003335BE"/>
    <w:rsid w:val="003345EC"/>
    <w:rsid w:val="00334A5A"/>
    <w:rsid w:val="003360EF"/>
    <w:rsid w:val="003375B3"/>
    <w:rsid w:val="00337A9E"/>
    <w:rsid w:val="00340431"/>
    <w:rsid w:val="00342D47"/>
    <w:rsid w:val="00344558"/>
    <w:rsid w:val="0035177C"/>
    <w:rsid w:val="003519B5"/>
    <w:rsid w:val="00353EE1"/>
    <w:rsid w:val="00355B68"/>
    <w:rsid w:val="00356512"/>
    <w:rsid w:val="00356A03"/>
    <w:rsid w:val="0036208B"/>
    <w:rsid w:val="003713E9"/>
    <w:rsid w:val="00373C16"/>
    <w:rsid w:val="00376171"/>
    <w:rsid w:val="0037626D"/>
    <w:rsid w:val="003769D6"/>
    <w:rsid w:val="00376B1C"/>
    <w:rsid w:val="00377098"/>
    <w:rsid w:val="00377C6B"/>
    <w:rsid w:val="00382765"/>
    <w:rsid w:val="003865CE"/>
    <w:rsid w:val="003A168F"/>
    <w:rsid w:val="003A2FF2"/>
    <w:rsid w:val="003A4318"/>
    <w:rsid w:val="003A4E06"/>
    <w:rsid w:val="003A50CC"/>
    <w:rsid w:val="003B0A90"/>
    <w:rsid w:val="003B0C26"/>
    <w:rsid w:val="003B361C"/>
    <w:rsid w:val="003B4F3D"/>
    <w:rsid w:val="003B5577"/>
    <w:rsid w:val="003B6685"/>
    <w:rsid w:val="003B6BA8"/>
    <w:rsid w:val="003B76AD"/>
    <w:rsid w:val="003B78C0"/>
    <w:rsid w:val="003C0EF3"/>
    <w:rsid w:val="003C0F9B"/>
    <w:rsid w:val="003C132A"/>
    <w:rsid w:val="003C2925"/>
    <w:rsid w:val="003C3B1E"/>
    <w:rsid w:val="003C5588"/>
    <w:rsid w:val="003C6187"/>
    <w:rsid w:val="003C6EBD"/>
    <w:rsid w:val="003D0435"/>
    <w:rsid w:val="003D192C"/>
    <w:rsid w:val="003D6CAE"/>
    <w:rsid w:val="003D7B83"/>
    <w:rsid w:val="003E2F69"/>
    <w:rsid w:val="003E4EB0"/>
    <w:rsid w:val="003E522E"/>
    <w:rsid w:val="003F123B"/>
    <w:rsid w:val="003F2B3A"/>
    <w:rsid w:val="003F351C"/>
    <w:rsid w:val="003F41C1"/>
    <w:rsid w:val="003F53AD"/>
    <w:rsid w:val="00401134"/>
    <w:rsid w:val="00402676"/>
    <w:rsid w:val="00404A46"/>
    <w:rsid w:val="00404C0E"/>
    <w:rsid w:val="004108AD"/>
    <w:rsid w:val="00410B97"/>
    <w:rsid w:val="00411548"/>
    <w:rsid w:val="004155AC"/>
    <w:rsid w:val="00416638"/>
    <w:rsid w:val="00417BC1"/>
    <w:rsid w:val="00422154"/>
    <w:rsid w:val="004221CA"/>
    <w:rsid w:val="00422ECB"/>
    <w:rsid w:val="00424FD7"/>
    <w:rsid w:val="00430789"/>
    <w:rsid w:val="00430AB7"/>
    <w:rsid w:val="00433533"/>
    <w:rsid w:val="00434B0C"/>
    <w:rsid w:val="00435144"/>
    <w:rsid w:val="004358BA"/>
    <w:rsid w:val="00442BCE"/>
    <w:rsid w:val="0044473A"/>
    <w:rsid w:val="004449BB"/>
    <w:rsid w:val="00445308"/>
    <w:rsid w:val="00446C33"/>
    <w:rsid w:val="0044757D"/>
    <w:rsid w:val="004476BD"/>
    <w:rsid w:val="00450340"/>
    <w:rsid w:val="004545F0"/>
    <w:rsid w:val="004609B1"/>
    <w:rsid w:val="004631B0"/>
    <w:rsid w:val="004641CC"/>
    <w:rsid w:val="00473D6B"/>
    <w:rsid w:val="004756FF"/>
    <w:rsid w:val="00475A58"/>
    <w:rsid w:val="00477FD3"/>
    <w:rsid w:val="00482906"/>
    <w:rsid w:val="004854E5"/>
    <w:rsid w:val="00487172"/>
    <w:rsid w:val="0048723E"/>
    <w:rsid w:val="00491925"/>
    <w:rsid w:val="00492EEA"/>
    <w:rsid w:val="00493AC8"/>
    <w:rsid w:val="004957C9"/>
    <w:rsid w:val="00495DFB"/>
    <w:rsid w:val="0049680F"/>
    <w:rsid w:val="004A0165"/>
    <w:rsid w:val="004A2383"/>
    <w:rsid w:val="004A3612"/>
    <w:rsid w:val="004A43EB"/>
    <w:rsid w:val="004A54B9"/>
    <w:rsid w:val="004A6294"/>
    <w:rsid w:val="004A699F"/>
    <w:rsid w:val="004A7113"/>
    <w:rsid w:val="004A7EA2"/>
    <w:rsid w:val="004B0DD9"/>
    <w:rsid w:val="004B1041"/>
    <w:rsid w:val="004B15BF"/>
    <w:rsid w:val="004B1BE8"/>
    <w:rsid w:val="004B342B"/>
    <w:rsid w:val="004B36AF"/>
    <w:rsid w:val="004B54E9"/>
    <w:rsid w:val="004B5728"/>
    <w:rsid w:val="004B784F"/>
    <w:rsid w:val="004C0C1B"/>
    <w:rsid w:val="004C4D75"/>
    <w:rsid w:val="004D325E"/>
    <w:rsid w:val="004D609A"/>
    <w:rsid w:val="004E0E09"/>
    <w:rsid w:val="004E105A"/>
    <w:rsid w:val="004E1BC8"/>
    <w:rsid w:val="004E1E94"/>
    <w:rsid w:val="004E3AC8"/>
    <w:rsid w:val="004E703E"/>
    <w:rsid w:val="004E7BAB"/>
    <w:rsid w:val="004F437F"/>
    <w:rsid w:val="004F74C1"/>
    <w:rsid w:val="00500C67"/>
    <w:rsid w:val="005066A6"/>
    <w:rsid w:val="00511A09"/>
    <w:rsid w:val="00511B0D"/>
    <w:rsid w:val="00512036"/>
    <w:rsid w:val="00513746"/>
    <w:rsid w:val="00514D11"/>
    <w:rsid w:val="00515251"/>
    <w:rsid w:val="00515DE0"/>
    <w:rsid w:val="00522F88"/>
    <w:rsid w:val="00524695"/>
    <w:rsid w:val="005251BD"/>
    <w:rsid w:val="0052592D"/>
    <w:rsid w:val="00532056"/>
    <w:rsid w:val="005321BF"/>
    <w:rsid w:val="00533C02"/>
    <w:rsid w:val="00535615"/>
    <w:rsid w:val="00536AF6"/>
    <w:rsid w:val="00540935"/>
    <w:rsid w:val="0054366B"/>
    <w:rsid w:val="005436DB"/>
    <w:rsid w:val="005470DD"/>
    <w:rsid w:val="00547DD1"/>
    <w:rsid w:val="00551ECB"/>
    <w:rsid w:val="005537A7"/>
    <w:rsid w:val="00554B3F"/>
    <w:rsid w:val="00555EBA"/>
    <w:rsid w:val="005565B8"/>
    <w:rsid w:val="0056227A"/>
    <w:rsid w:val="00563317"/>
    <w:rsid w:val="00563D67"/>
    <w:rsid w:val="0056481E"/>
    <w:rsid w:val="005669B6"/>
    <w:rsid w:val="00571FEE"/>
    <w:rsid w:val="0057250A"/>
    <w:rsid w:val="005732FD"/>
    <w:rsid w:val="00575F1C"/>
    <w:rsid w:val="005807D6"/>
    <w:rsid w:val="00582CED"/>
    <w:rsid w:val="00582D6A"/>
    <w:rsid w:val="00584DA0"/>
    <w:rsid w:val="005912EC"/>
    <w:rsid w:val="00591F72"/>
    <w:rsid w:val="00593433"/>
    <w:rsid w:val="00593DD0"/>
    <w:rsid w:val="005A602B"/>
    <w:rsid w:val="005B0C3E"/>
    <w:rsid w:val="005B11E7"/>
    <w:rsid w:val="005B2538"/>
    <w:rsid w:val="005C17A8"/>
    <w:rsid w:val="005C596F"/>
    <w:rsid w:val="005C77EA"/>
    <w:rsid w:val="005D2B03"/>
    <w:rsid w:val="005D45D9"/>
    <w:rsid w:val="005D7AE1"/>
    <w:rsid w:val="005D7BF7"/>
    <w:rsid w:val="005E0439"/>
    <w:rsid w:val="005E2BC8"/>
    <w:rsid w:val="005E2FFF"/>
    <w:rsid w:val="005E4FB4"/>
    <w:rsid w:val="005E6A4B"/>
    <w:rsid w:val="005F326F"/>
    <w:rsid w:val="005F5A1C"/>
    <w:rsid w:val="005F75A4"/>
    <w:rsid w:val="005F7F0D"/>
    <w:rsid w:val="00601AE2"/>
    <w:rsid w:val="00601F35"/>
    <w:rsid w:val="0060204A"/>
    <w:rsid w:val="00602D0B"/>
    <w:rsid w:val="00605A29"/>
    <w:rsid w:val="0061194A"/>
    <w:rsid w:val="006128CD"/>
    <w:rsid w:val="00612C95"/>
    <w:rsid w:val="00612CDA"/>
    <w:rsid w:val="00612D2B"/>
    <w:rsid w:val="006141C9"/>
    <w:rsid w:val="00617B52"/>
    <w:rsid w:val="006203DC"/>
    <w:rsid w:val="00621ACA"/>
    <w:rsid w:val="00622A45"/>
    <w:rsid w:val="0062369F"/>
    <w:rsid w:val="00624A6C"/>
    <w:rsid w:val="00631B76"/>
    <w:rsid w:val="00633A4E"/>
    <w:rsid w:val="00633E13"/>
    <w:rsid w:val="006378D8"/>
    <w:rsid w:val="00641460"/>
    <w:rsid w:val="006436F6"/>
    <w:rsid w:val="0064618A"/>
    <w:rsid w:val="006462A3"/>
    <w:rsid w:val="00654699"/>
    <w:rsid w:val="006551CE"/>
    <w:rsid w:val="00657550"/>
    <w:rsid w:val="00660BBA"/>
    <w:rsid w:val="00662449"/>
    <w:rsid w:val="006658BC"/>
    <w:rsid w:val="00666866"/>
    <w:rsid w:val="00666CEA"/>
    <w:rsid w:val="00666D0A"/>
    <w:rsid w:val="006671D9"/>
    <w:rsid w:val="00670D2A"/>
    <w:rsid w:val="0067221D"/>
    <w:rsid w:val="00672D14"/>
    <w:rsid w:val="00674AC4"/>
    <w:rsid w:val="00675440"/>
    <w:rsid w:val="006758A5"/>
    <w:rsid w:val="00675FC8"/>
    <w:rsid w:val="006830CA"/>
    <w:rsid w:val="00684461"/>
    <w:rsid w:val="00685134"/>
    <w:rsid w:val="006904D3"/>
    <w:rsid w:val="006940CA"/>
    <w:rsid w:val="00694605"/>
    <w:rsid w:val="006948D0"/>
    <w:rsid w:val="00695DCF"/>
    <w:rsid w:val="00695EB2"/>
    <w:rsid w:val="00696B7A"/>
    <w:rsid w:val="00696CD1"/>
    <w:rsid w:val="00697AAC"/>
    <w:rsid w:val="006A40A1"/>
    <w:rsid w:val="006A4270"/>
    <w:rsid w:val="006A67DD"/>
    <w:rsid w:val="006A6A49"/>
    <w:rsid w:val="006B18C3"/>
    <w:rsid w:val="006B2FD1"/>
    <w:rsid w:val="006B5D17"/>
    <w:rsid w:val="006C0977"/>
    <w:rsid w:val="006C0C7C"/>
    <w:rsid w:val="006C133D"/>
    <w:rsid w:val="006C19D5"/>
    <w:rsid w:val="006C2179"/>
    <w:rsid w:val="006C2DDD"/>
    <w:rsid w:val="006D0CDD"/>
    <w:rsid w:val="006D41D0"/>
    <w:rsid w:val="006D58AA"/>
    <w:rsid w:val="006E02E9"/>
    <w:rsid w:val="006E06D8"/>
    <w:rsid w:val="006E0A0E"/>
    <w:rsid w:val="006E2E0D"/>
    <w:rsid w:val="006E5FCD"/>
    <w:rsid w:val="006E68B7"/>
    <w:rsid w:val="006F115F"/>
    <w:rsid w:val="006F3464"/>
    <w:rsid w:val="006F5421"/>
    <w:rsid w:val="006F7B11"/>
    <w:rsid w:val="0070103A"/>
    <w:rsid w:val="0070218B"/>
    <w:rsid w:val="00702EB2"/>
    <w:rsid w:val="00702EC6"/>
    <w:rsid w:val="007058CA"/>
    <w:rsid w:val="00706560"/>
    <w:rsid w:val="00706FF9"/>
    <w:rsid w:val="00707195"/>
    <w:rsid w:val="0070751A"/>
    <w:rsid w:val="00707AF6"/>
    <w:rsid w:val="00710F53"/>
    <w:rsid w:val="00712239"/>
    <w:rsid w:val="00712ECF"/>
    <w:rsid w:val="00715339"/>
    <w:rsid w:val="0071578D"/>
    <w:rsid w:val="00717FB9"/>
    <w:rsid w:val="00730A9B"/>
    <w:rsid w:val="007313C5"/>
    <w:rsid w:val="007318C0"/>
    <w:rsid w:val="00732F75"/>
    <w:rsid w:val="00733F16"/>
    <w:rsid w:val="007369AB"/>
    <w:rsid w:val="00737E48"/>
    <w:rsid w:val="00740E19"/>
    <w:rsid w:val="007416EF"/>
    <w:rsid w:val="00742B93"/>
    <w:rsid w:val="00742F0B"/>
    <w:rsid w:val="007431D6"/>
    <w:rsid w:val="00750416"/>
    <w:rsid w:val="00750D23"/>
    <w:rsid w:val="0075180A"/>
    <w:rsid w:val="00751F54"/>
    <w:rsid w:val="00753F9C"/>
    <w:rsid w:val="007545DD"/>
    <w:rsid w:val="00754832"/>
    <w:rsid w:val="00755484"/>
    <w:rsid w:val="00755957"/>
    <w:rsid w:val="00755B5B"/>
    <w:rsid w:val="00756CB6"/>
    <w:rsid w:val="00757022"/>
    <w:rsid w:val="007571A4"/>
    <w:rsid w:val="0076204E"/>
    <w:rsid w:val="007652E8"/>
    <w:rsid w:val="00765BC5"/>
    <w:rsid w:val="00766189"/>
    <w:rsid w:val="00771D38"/>
    <w:rsid w:val="0077209F"/>
    <w:rsid w:val="00773D47"/>
    <w:rsid w:val="00774D10"/>
    <w:rsid w:val="00775180"/>
    <w:rsid w:val="007770D8"/>
    <w:rsid w:val="007809D7"/>
    <w:rsid w:val="00781041"/>
    <w:rsid w:val="0078119F"/>
    <w:rsid w:val="0078179E"/>
    <w:rsid w:val="00782FA2"/>
    <w:rsid w:val="00783E0B"/>
    <w:rsid w:val="00784A8F"/>
    <w:rsid w:val="00791EB9"/>
    <w:rsid w:val="007938B6"/>
    <w:rsid w:val="00794B17"/>
    <w:rsid w:val="007A02A2"/>
    <w:rsid w:val="007A2448"/>
    <w:rsid w:val="007A5CAD"/>
    <w:rsid w:val="007A7881"/>
    <w:rsid w:val="007B62D4"/>
    <w:rsid w:val="007C0F53"/>
    <w:rsid w:val="007D4DAE"/>
    <w:rsid w:val="007D4E9B"/>
    <w:rsid w:val="007D6C0E"/>
    <w:rsid w:val="007D6D08"/>
    <w:rsid w:val="007E0BD1"/>
    <w:rsid w:val="007E30E4"/>
    <w:rsid w:val="007F13E6"/>
    <w:rsid w:val="007F3CA2"/>
    <w:rsid w:val="007F47A1"/>
    <w:rsid w:val="007F7AD1"/>
    <w:rsid w:val="00802EC5"/>
    <w:rsid w:val="00803785"/>
    <w:rsid w:val="0080798E"/>
    <w:rsid w:val="008106EB"/>
    <w:rsid w:val="00811DDA"/>
    <w:rsid w:val="00815BA1"/>
    <w:rsid w:val="00817EA3"/>
    <w:rsid w:val="00817FB2"/>
    <w:rsid w:val="00820F9D"/>
    <w:rsid w:val="008214EB"/>
    <w:rsid w:val="008217CF"/>
    <w:rsid w:val="0082308C"/>
    <w:rsid w:val="008259AA"/>
    <w:rsid w:val="008272B5"/>
    <w:rsid w:val="008305E3"/>
    <w:rsid w:val="00842AF8"/>
    <w:rsid w:val="008447FB"/>
    <w:rsid w:val="0084498A"/>
    <w:rsid w:val="0084520B"/>
    <w:rsid w:val="0084552E"/>
    <w:rsid w:val="00847781"/>
    <w:rsid w:val="00850450"/>
    <w:rsid w:val="00854D7A"/>
    <w:rsid w:val="00855A1A"/>
    <w:rsid w:val="00856BAB"/>
    <w:rsid w:val="00860EE2"/>
    <w:rsid w:val="008634FE"/>
    <w:rsid w:val="00865D9C"/>
    <w:rsid w:val="008705B0"/>
    <w:rsid w:val="00873FCA"/>
    <w:rsid w:val="008749A2"/>
    <w:rsid w:val="00877213"/>
    <w:rsid w:val="0088025E"/>
    <w:rsid w:val="00880F9F"/>
    <w:rsid w:val="0088195E"/>
    <w:rsid w:val="008825AB"/>
    <w:rsid w:val="008829EA"/>
    <w:rsid w:val="008839C5"/>
    <w:rsid w:val="008861A7"/>
    <w:rsid w:val="0088696B"/>
    <w:rsid w:val="00886FC2"/>
    <w:rsid w:val="008942DF"/>
    <w:rsid w:val="00895430"/>
    <w:rsid w:val="008A079A"/>
    <w:rsid w:val="008A0D42"/>
    <w:rsid w:val="008A458E"/>
    <w:rsid w:val="008A4CD6"/>
    <w:rsid w:val="008A6F3F"/>
    <w:rsid w:val="008B3D3E"/>
    <w:rsid w:val="008B5EE7"/>
    <w:rsid w:val="008C0F30"/>
    <w:rsid w:val="008C29EA"/>
    <w:rsid w:val="008D0209"/>
    <w:rsid w:val="008D0647"/>
    <w:rsid w:val="008D0F65"/>
    <w:rsid w:val="008D3A2D"/>
    <w:rsid w:val="008D5AE4"/>
    <w:rsid w:val="008D6349"/>
    <w:rsid w:val="008E0417"/>
    <w:rsid w:val="008E060B"/>
    <w:rsid w:val="008E0A19"/>
    <w:rsid w:val="008E1B8F"/>
    <w:rsid w:val="008E31B4"/>
    <w:rsid w:val="008E4C44"/>
    <w:rsid w:val="008F0604"/>
    <w:rsid w:val="008F0B14"/>
    <w:rsid w:val="008F121E"/>
    <w:rsid w:val="008F1284"/>
    <w:rsid w:val="008F4E9B"/>
    <w:rsid w:val="008F5318"/>
    <w:rsid w:val="008F6B78"/>
    <w:rsid w:val="008F7543"/>
    <w:rsid w:val="009008E2"/>
    <w:rsid w:val="00902219"/>
    <w:rsid w:val="00902B82"/>
    <w:rsid w:val="00903028"/>
    <w:rsid w:val="00903305"/>
    <w:rsid w:val="009057E1"/>
    <w:rsid w:val="00905FFC"/>
    <w:rsid w:val="00907631"/>
    <w:rsid w:val="009110E3"/>
    <w:rsid w:val="00912509"/>
    <w:rsid w:val="00917517"/>
    <w:rsid w:val="00922A99"/>
    <w:rsid w:val="00922EDD"/>
    <w:rsid w:val="00932000"/>
    <w:rsid w:val="00932B29"/>
    <w:rsid w:val="00935C0B"/>
    <w:rsid w:val="00937165"/>
    <w:rsid w:val="0094086C"/>
    <w:rsid w:val="00941BB5"/>
    <w:rsid w:val="00943098"/>
    <w:rsid w:val="009458E0"/>
    <w:rsid w:val="00947D10"/>
    <w:rsid w:val="00950EBD"/>
    <w:rsid w:val="009533A9"/>
    <w:rsid w:val="00954662"/>
    <w:rsid w:val="009576C9"/>
    <w:rsid w:val="00960911"/>
    <w:rsid w:val="0096248B"/>
    <w:rsid w:val="0096290C"/>
    <w:rsid w:val="00962BB6"/>
    <w:rsid w:val="00970325"/>
    <w:rsid w:val="009707C7"/>
    <w:rsid w:val="00970DC3"/>
    <w:rsid w:val="00971E52"/>
    <w:rsid w:val="0097202B"/>
    <w:rsid w:val="00974ECB"/>
    <w:rsid w:val="00975190"/>
    <w:rsid w:val="009822E8"/>
    <w:rsid w:val="009841CC"/>
    <w:rsid w:val="00986119"/>
    <w:rsid w:val="00987677"/>
    <w:rsid w:val="00992A38"/>
    <w:rsid w:val="00996245"/>
    <w:rsid w:val="009979AA"/>
    <w:rsid w:val="00997A6F"/>
    <w:rsid w:val="009A0BC2"/>
    <w:rsid w:val="009A0EA1"/>
    <w:rsid w:val="009A1872"/>
    <w:rsid w:val="009A1C0F"/>
    <w:rsid w:val="009A33B9"/>
    <w:rsid w:val="009A6202"/>
    <w:rsid w:val="009B5CCB"/>
    <w:rsid w:val="009C3767"/>
    <w:rsid w:val="009C5558"/>
    <w:rsid w:val="009C59C9"/>
    <w:rsid w:val="009D0F40"/>
    <w:rsid w:val="009D27D5"/>
    <w:rsid w:val="009E0C18"/>
    <w:rsid w:val="009E2A53"/>
    <w:rsid w:val="009E38EC"/>
    <w:rsid w:val="009E4BC9"/>
    <w:rsid w:val="009E4F22"/>
    <w:rsid w:val="009F0345"/>
    <w:rsid w:val="009F0BB0"/>
    <w:rsid w:val="009F1722"/>
    <w:rsid w:val="009F1B9E"/>
    <w:rsid w:val="009F7062"/>
    <w:rsid w:val="00A027A0"/>
    <w:rsid w:val="00A058F7"/>
    <w:rsid w:val="00A064FE"/>
    <w:rsid w:val="00A10ECC"/>
    <w:rsid w:val="00A14623"/>
    <w:rsid w:val="00A210A0"/>
    <w:rsid w:val="00A237EC"/>
    <w:rsid w:val="00A23DB0"/>
    <w:rsid w:val="00A24F53"/>
    <w:rsid w:val="00A25C9E"/>
    <w:rsid w:val="00A25F73"/>
    <w:rsid w:val="00A27AAF"/>
    <w:rsid w:val="00A27FC0"/>
    <w:rsid w:val="00A315E6"/>
    <w:rsid w:val="00A34ACF"/>
    <w:rsid w:val="00A36718"/>
    <w:rsid w:val="00A4244E"/>
    <w:rsid w:val="00A42B71"/>
    <w:rsid w:val="00A42EB6"/>
    <w:rsid w:val="00A44DB6"/>
    <w:rsid w:val="00A450B0"/>
    <w:rsid w:val="00A455B5"/>
    <w:rsid w:val="00A4622E"/>
    <w:rsid w:val="00A54975"/>
    <w:rsid w:val="00A554D3"/>
    <w:rsid w:val="00A61153"/>
    <w:rsid w:val="00A61606"/>
    <w:rsid w:val="00A618F3"/>
    <w:rsid w:val="00A6393F"/>
    <w:rsid w:val="00A6559D"/>
    <w:rsid w:val="00A701EA"/>
    <w:rsid w:val="00A72824"/>
    <w:rsid w:val="00A73703"/>
    <w:rsid w:val="00A7433A"/>
    <w:rsid w:val="00A74B22"/>
    <w:rsid w:val="00A74CFC"/>
    <w:rsid w:val="00A7504A"/>
    <w:rsid w:val="00A83E0B"/>
    <w:rsid w:val="00A842C8"/>
    <w:rsid w:val="00A84531"/>
    <w:rsid w:val="00A856A4"/>
    <w:rsid w:val="00A86B35"/>
    <w:rsid w:val="00A901E9"/>
    <w:rsid w:val="00A905A5"/>
    <w:rsid w:val="00A94BD0"/>
    <w:rsid w:val="00A96165"/>
    <w:rsid w:val="00AA25AA"/>
    <w:rsid w:val="00AA30EE"/>
    <w:rsid w:val="00AA3DE9"/>
    <w:rsid w:val="00AA62DE"/>
    <w:rsid w:val="00AA66DB"/>
    <w:rsid w:val="00AA7A79"/>
    <w:rsid w:val="00AB0C6E"/>
    <w:rsid w:val="00AB22D5"/>
    <w:rsid w:val="00AB4240"/>
    <w:rsid w:val="00AB658A"/>
    <w:rsid w:val="00AC1674"/>
    <w:rsid w:val="00AC2BFA"/>
    <w:rsid w:val="00AC46A9"/>
    <w:rsid w:val="00AC7F57"/>
    <w:rsid w:val="00AD26A5"/>
    <w:rsid w:val="00AD4188"/>
    <w:rsid w:val="00AD79DE"/>
    <w:rsid w:val="00AE0CC7"/>
    <w:rsid w:val="00AE6504"/>
    <w:rsid w:val="00AE6A3B"/>
    <w:rsid w:val="00AF1928"/>
    <w:rsid w:val="00AF3C45"/>
    <w:rsid w:val="00AF4D63"/>
    <w:rsid w:val="00AF6F5F"/>
    <w:rsid w:val="00AF757A"/>
    <w:rsid w:val="00B012C2"/>
    <w:rsid w:val="00B0227C"/>
    <w:rsid w:val="00B02B7A"/>
    <w:rsid w:val="00B04446"/>
    <w:rsid w:val="00B04E8B"/>
    <w:rsid w:val="00B06E63"/>
    <w:rsid w:val="00B073D0"/>
    <w:rsid w:val="00B075A8"/>
    <w:rsid w:val="00B1054C"/>
    <w:rsid w:val="00B1241D"/>
    <w:rsid w:val="00B131E7"/>
    <w:rsid w:val="00B212AE"/>
    <w:rsid w:val="00B247CB"/>
    <w:rsid w:val="00B2679A"/>
    <w:rsid w:val="00B26992"/>
    <w:rsid w:val="00B31AE9"/>
    <w:rsid w:val="00B41C06"/>
    <w:rsid w:val="00B43B37"/>
    <w:rsid w:val="00B45CA3"/>
    <w:rsid w:val="00B50248"/>
    <w:rsid w:val="00B515DF"/>
    <w:rsid w:val="00B516B0"/>
    <w:rsid w:val="00B521A9"/>
    <w:rsid w:val="00B52939"/>
    <w:rsid w:val="00B534A6"/>
    <w:rsid w:val="00B5369F"/>
    <w:rsid w:val="00B538CC"/>
    <w:rsid w:val="00B53EC1"/>
    <w:rsid w:val="00B53EDE"/>
    <w:rsid w:val="00B55A50"/>
    <w:rsid w:val="00B55BF8"/>
    <w:rsid w:val="00B55E61"/>
    <w:rsid w:val="00B565A6"/>
    <w:rsid w:val="00B610BE"/>
    <w:rsid w:val="00B655A7"/>
    <w:rsid w:val="00B67891"/>
    <w:rsid w:val="00B70B51"/>
    <w:rsid w:val="00B7201D"/>
    <w:rsid w:val="00B7302B"/>
    <w:rsid w:val="00B74A9E"/>
    <w:rsid w:val="00B75F98"/>
    <w:rsid w:val="00B7625F"/>
    <w:rsid w:val="00B76A10"/>
    <w:rsid w:val="00B81517"/>
    <w:rsid w:val="00B8600F"/>
    <w:rsid w:val="00B86931"/>
    <w:rsid w:val="00B877FD"/>
    <w:rsid w:val="00B91273"/>
    <w:rsid w:val="00B9618E"/>
    <w:rsid w:val="00B968A5"/>
    <w:rsid w:val="00B97A12"/>
    <w:rsid w:val="00BA2648"/>
    <w:rsid w:val="00BA2BFC"/>
    <w:rsid w:val="00BA45DB"/>
    <w:rsid w:val="00BA5371"/>
    <w:rsid w:val="00BA5B39"/>
    <w:rsid w:val="00BA7042"/>
    <w:rsid w:val="00BB0BD7"/>
    <w:rsid w:val="00BB149B"/>
    <w:rsid w:val="00BB1DAE"/>
    <w:rsid w:val="00BB31D5"/>
    <w:rsid w:val="00BB51E7"/>
    <w:rsid w:val="00BC392C"/>
    <w:rsid w:val="00BC4125"/>
    <w:rsid w:val="00BC4A4C"/>
    <w:rsid w:val="00BD2248"/>
    <w:rsid w:val="00BD2FA1"/>
    <w:rsid w:val="00BD47EC"/>
    <w:rsid w:val="00BD49E9"/>
    <w:rsid w:val="00BD59C4"/>
    <w:rsid w:val="00BD5B71"/>
    <w:rsid w:val="00BE0D7E"/>
    <w:rsid w:val="00BE2CC0"/>
    <w:rsid w:val="00BE35E9"/>
    <w:rsid w:val="00BE5011"/>
    <w:rsid w:val="00BE56E6"/>
    <w:rsid w:val="00BE63AD"/>
    <w:rsid w:val="00BF180E"/>
    <w:rsid w:val="00BF27C5"/>
    <w:rsid w:val="00BF2DED"/>
    <w:rsid w:val="00BF2E0E"/>
    <w:rsid w:val="00BF2FC2"/>
    <w:rsid w:val="00BF3C23"/>
    <w:rsid w:val="00BF62AD"/>
    <w:rsid w:val="00BF70BF"/>
    <w:rsid w:val="00C02B6F"/>
    <w:rsid w:val="00C033B9"/>
    <w:rsid w:val="00C0394E"/>
    <w:rsid w:val="00C06666"/>
    <w:rsid w:val="00C12D35"/>
    <w:rsid w:val="00C149A1"/>
    <w:rsid w:val="00C17B4A"/>
    <w:rsid w:val="00C20EC6"/>
    <w:rsid w:val="00C278C2"/>
    <w:rsid w:val="00C33ACD"/>
    <w:rsid w:val="00C35E58"/>
    <w:rsid w:val="00C37737"/>
    <w:rsid w:val="00C379F8"/>
    <w:rsid w:val="00C462C1"/>
    <w:rsid w:val="00C47750"/>
    <w:rsid w:val="00C504DC"/>
    <w:rsid w:val="00C55529"/>
    <w:rsid w:val="00C557F9"/>
    <w:rsid w:val="00C567B3"/>
    <w:rsid w:val="00C627D8"/>
    <w:rsid w:val="00C67CBE"/>
    <w:rsid w:val="00C72CF0"/>
    <w:rsid w:val="00C7499B"/>
    <w:rsid w:val="00C7561D"/>
    <w:rsid w:val="00C758E0"/>
    <w:rsid w:val="00C75EB8"/>
    <w:rsid w:val="00C76E84"/>
    <w:rsid w:val="00C802E1"/>
    <w:rsid w:val="00C80336"/>
    <w:rsid w:val="00C8186B"/>
    <w:rsid w:val="00C81F46"/>
    <w:rsid w:val="00C841BB"/>
    <w:rsid w:val="00C8534E"/>
    <w:rsid w:val="00C857DE"/>
    <w:rsid w:val="00C90BF5"/>
    <w:rsid w:val="00C90DBC"/>
    <w:rsid w:val="00C90E35"/>
    <w:rsid w:val="00C97165"/>
    <w:rsid w:val="00CA1559"/>
    <w:rsid w:val="00CB2794"/>
    <w:rsid w:val="00CB3CAB"/>
    <w:rsid w:val="00CB5910"/>
    <w:rsid w:val="00CB7AF0"/>
    <w:rsid w:val="00CC09C2"/>
    <w:rsid w:val="00CC269E"/>
    <w:rsid w:val="00CC2B73"/>
    <w:rsid w:val="00CD5CF7"/>
    <w:rsid w:val="00CE15D5"/>
    <w:rsid w:val="00CE4652"/>
    <w:rsid w:val="00CE4AC8"/>
    <w:rsid w:val="00CE56F7"/>
    <w:rsid w:val="00CE5D1B"/>
    <w:rsid w:val="00CE7151"/>
    <w:rsid w:val="00CF18A3"/>
    <w:rsid w:val="00CF2788"/>
    <w:rsid w:val="00CF3FDA"/>
    <w:rsid w:val="00CF5195"/>
    <w:rsid w:val="00D02C9A"/>
    <w:rsid w:val="00D037D6"/>
    <w:rsid w:val="00D039B7"/>
    <w:rsid w:val="00D03AB9"/>
    <w:rsid w:val="00D03ECE"/>
    <w:rsid w:val="00D06DD6"/>
    <w:rsid w:val="00D06F56"/>
    <w:rsid w:val="00D1015E"/>
    <w:rsid w:val="00D13387"/>
    <w:rsid w:val="00D13984"/>
    <w:rsid w:val="00D1571C"/>
    <w:rsid w:val="00D16B24"/>
    <w:rsid w:val="00D2113A"/>
    <w:rsid w:val="00D24329"/>
    <w:rsid w:val="00D25268"/>
    <w:rsid w:val="00D26E9E"/>
    <w:rsid w:val="00D328D6"/>
    <w:rsid w:val="00D34373"/>
    <w:rsid w:val="00D379A1"/>
    <w:rsid w:val="00D40B82"/>
    <w:rsid w:val="00D448FE"/>
    <w:rsid w:val="00D4782D"/>
    <w:rsid w:val="00D5021C"/>
    <w:rsid w:val="00D50B4B"/>
    <w:rsid w:val="00D51B79"/>
    <w:rsid w:val="00D5410F"/>
    <w:rsid w:val="00D54EEC"/>
    <w:rsid w:val="00D5524E"/>
    <w:rsid w:val="00D62485"/>
    <w:rsid w:val="00D6495E"/>
    <w:rsid w:val="00D660E7"/>
    <w:rsid w:val="00D70986"/>
    <w:rsid w:val="00D70C04"/>
    <w:rsid w:val="00D7659B"/>
    <w:rsid w:val="00D76F32"/>
    <w:rsid w:val="00D772C7"/>
    <w:rsid w:val="00D81FF1"/>
    <w:rsid w:val="00D859E7"/>
    <w:rsid w:val="00D86295"/>
    <w:rsid w:val="00D91FEA"/>
    <w:rsid w:val="00D930F1"/>
    <w:rsid w:val="00D94CE3"/>
    <w:rsid w:val="00D96362"/>
    <w:rsid w:val="00D969FF"/>
    <w:rsid w:val="00D96F95"/>
    <w:rsid w:val="00D96FDA"/>
    <w:rsid w:val="00DA1504"/>
    <w:rsid w:val="00DA1637"/>
    <w:rsid w:val="00DA27EE"/>
    <w:rsid w:val="00DB4AE5"/>
    <w:rsid w:val="00DB62B9"/>
    <w:rsid w:val="00DB72AF"/>
    <w:rsid w:val="00DB7900"/>
    <w:rsid w:val="00DC3FC2"/>
    <w:rsid w:val="00DC6A98"/>
    <w:rsid w:val="00DD28D1"/>
    <w:rsid w:val="00DE3156"/>
    <w:rsid w:val="00DE5473"/>
    <w:rsid w:val="00DE7343"/>
    <w:rsid w:val="00DF275A"/>
    <w:rsid w:val="00DF2FF7"/>
    <w:rsid w:val="00DF3105"/>
    <w:rsid w:val="00DF4EF3"/>
    <w:rsid w:val="00DF595B"/>
    <w:rsid w:val="00E0052B"/>
    <w:rsid w:val="00E02FF4"/>
    <w:rsid w:val="00E0359C"/>
    <w:rsid w:val="00E04AA0"/>
    <w:rsid w:val="00E05E9F"/>
    <w:rsid w:val="00E09840"/>
    <w:rsid w:val="00E11540"/>
    <w:rsid w:val="00E11A46"/>
    <w:rsid w:val="00E11AF5"/>
    <w:rsid w:val="00E123BA"/>
    <w:rsid w:val="00E15388"/>
    <w:rsid w:val="00E157DA"/>
    <w:rsid w:val="00E15D77"/>
    <w:rsid w:val="00E200A3"/>
    <w:rsid w:val="00E2198A"/>
    <w:rsid w:val="00E21CD6"/>
    <w:rsid w:val="00E21EE7"/>
    <w:rsid w:val="00E23C25"/>
    <w:rsid w:val="00E24F07"/>
    <w:rsid w:val="00E305E8"/>
    <w:rsid w:val="00E31BF7"/>
    <w:rsid w:val="00E36072"/>
    <w:rsid w:val="00E369C1"/>
    <w:rsid w:val="00E36C51"/>
    <w:rsid w:val="00E3761B"/>
    <w:rsid w:val="00E37BBF"/>
    <w:rsid w:val="00E37DF1"/>
    <w:rsid w:val="00E425C2"/>
    <w:rsid w:val="00E45668"/>
    <w:rsid w:val="00E51DE4"/>
    <w:rsid w:val="00E53160"/>
    <w:rsid w:val="00E564FC"/>
    <w:rsid w:val="00E570A6"/>
    <w:rsid w:val="00E57152"/>
    <w:rsid w:val="00E602E4"/>
    <w:rsid w:val="00E647B6"/>
    <w:rsid w:val="00E66C13"/>
    <w:rsid w:val="00E66E09"/>
    <w:rsid w:val="00E706A5"/>
    <w:rsid w:val="00E72144"/>
    <w:rsid w:val="00E72712"/>
    <w:rsid w:val="00E803EE"/>
    <w:rsid w:val="00E85465"/>
    <w:rsid w:val="00E86C28"/>
    <w:rsid w:val="00E86FA8"/>
    <w:rsid w:val="00E8791C"/>
    <w:rsid w:val="00E91DCA"/>
    <w:rsid w:val="00E96E13"/>
    <w:rsid w:val="00EA1221"/>
    <w:rsid w:val="00EA42C0"/>
    <w:rsid w:val="00EA546E"/>
    <w:rsid w:val="00EA6EFE"/>
    <w:rsid w:val="00EB1C5A"/>
    <w:rsid w:val="00EB3151"/>
    <w:rsid w:val="00EB3D2A"/>
    <w:rsid w:val="00EB7C3E"/>
    <w:rsid w:val="00EC108C"/>
    <w:rsid w:val="00EC31B3"/>
    <w:rsid w:val="00ED1444"/>
    <w:rsid w:val="00ED3C45"/>
    <w:rsid w:val="00ED4227"/>
    <w:rsid w:val="00ED43A7"/>
    <w:rsid w:val="00ED475F"/>
    <w:rsid w:val="00ED4A14"/>
    <w:rsid w:val="00ED5500"/>
    <w:rsid w:val="00ED5F54"/>
    <w:rsid w:val="00EE04AD"/>
    <w:rsid w:val="00EE11D9"/>
    <w:rsid w:val="00EE32D3"/>
    <w:rsid w:val="00EE48AA"/>
    <w:rsid w:val="00EE504C"/>
    <w:rsid w:val="00EE6F9F"/>
    <w:rsid w:val="00EF1BF1"/>
    <w:rsid w:val="00EF3A39"/>
    <w:rsid w:val="00EF54D0"/>
    <w:rsid w:val="00EF5F96"/>
    <w:rsid w:val="00F0020F"/>
    <w:rsid w:val="00F007F7"/>
    <w:rsid w:val="00F008E8"/>
    <w:rsid w:val="00F01D2A"/>
    <w:rsid w:val="00F022F4"/>
    <w:rsid w:val="00F02CEB"/>
    <w:rsid w:val="00F04CCD"/>
    <w:rsid w:val="00F07B06"/>
    <w:rsid w:val="00F10C62"/>
    <w:rsid w:val="00F10D72"/>
    <w:rsid w:val="00F13070"/>
    <w:rsid w:val="00F14FDD"/>
    <w:rsid w:val="00F15C49"/>
    <w:rsid w:val="00F17D0E"/>
    <w:rsid w:val="00F20CC0"/>
    <w:rsid w:val="00F23873"/>
    <w:rsid w:val="00F27F69"/>
    <w:rsid w:val="00F316B4"/>
    <w:rsid w:val="00F3269B"/>
    <w:rsid w:val="00F32702"/>
    <w:rsid w:val="00F3675E"/>
    <w:rsid w:val="00F410C8"/>
    <w:rsid w:val="00F418A9"/>
    <w:rsid w:val="00F41B66"/>
    <w:rsid w:val="00F43E51"/>
    <w:rsid w:val="00F4610C"/>
    <w:rsid w:val="00F54C28"/>
    <w:rsid w:val="00F54E78"/>
    <w:rsid w:val="00F5511A"/>
    <w:rsid w:val="00F56DA0"/>
    <w:rsid w:val="00F56F70"/>
    <w:rsid w:val="00F62201"/>
    <w:rsid w:val="00F6521B"/>
    <w:rsid w:val="00F666BE"/>
    <w:rsid w:val="00F6674C"/>
    <w:rsid w:val="00F66A71"/>
    <w:rsid w:val="00F66B68"/>
    <w:rsid w:val="00F67044"/>
    <w:rsid w:val="00F71699"/>
    <w:rsid w:val="00F73A92"/>
    <w:rsid w:val="00F75189"/>
    <w:rsid w:val="00F77753"/>
    <w:rsid w:val="00F8369D"/>
    <w:rsid w:val="00F87D4F"/>
    <w:rsid w:val="00F87EE9"/>
    <w:rsid w:val="00F914C3"/>
    <w:rsid w:val="00F97388"/>
    <w:rsid w:val="00FA3DC0"/>
    <w:rsid w:val="00FA521F"/>
    <w:rsid w:val="00FA5773"/>
    <w:rsid w:val="00FA57C4"/>
    <w:rsid w:val="00FA679E"/>
    <w:rsid w:val="00FB19DF"/>
    <w:rsid w:val="00FB1F6A"/>
    <w:rsid w:val="00FB4C0C"/>
    <w:rsid w:val="00FC1659"/>
    <w:rsid w:val="00FC1BBF"/>
    <w:rsid w:val="00FC52DB"/>
    <w:rsid w:val="00FD0B50"/>
    <w:rsid w:val="00FD5733"/>
    <w:rsid w:val="00FE0B87"/>
    <w:rsid w:val="00FE36BF"/>
    <w:rsid w:val="00FE3E4F"/>
    <w:rsid w:val="00FE4678"/>
    <w:rsid w:val="00FE7BE0"/>
    <w:rsid w:val="00FF007F"/>
    <w:rsid w:val="00FF076F"/>
    <w:rsid w:val="00FF09B7"/>
    <w:rsid w:val="00FF578A"/>
    <w:rsid w:val="00FF5C6E"/>
    <w:rsid w:val="01144384"/>
    <w:rsid w:val="011F439E"/>
    <w:rsid w:val="01266262"/>
    <w:rsid w:val="013D2CDF"/>
    <w:rsid w:val="013F16F2"/>
    <w:rsid w:val="0190D368"/>
    <w:rsid w:val="01B469A8"/>
    <w:rsid w:val="01C28779"/>
    <w:rsid w:val="01C5AD2E"/>
    <w:rsid w:val="01CD8F4B"/>
    <w:rsid w:val="0219F6FD"/>
    <w:rsid w:val="0221FA55"/>
    <w:rsid w:val="022B3371"/>
    <w:rsid w:val="0234FA99"/>
    <w:rsid w:val="023FCE07"/>
    <w:rsid w:val="0260A586"/>
    <w:rsid w:val="026EA066"/>
    <w:rsid w:val="02A5355A"/>
    <w:rsid w:val="02B0C372"/>
    <w:rsid w:val="02E9D697"/>
    <w:rsid w:val="0316598D"/>
    <w:rsid w:val="034548EB"/>
    <w:rsid w:val="03BEB103"/>
    <w:rsid w:val="03F67E88"/>
    <w:rsid w:val="03FC75E7"/>
    <w:rsid w:val="044105BB"/>
    <w:rsid w:val="0458AAC8"/>
    <w:rsid w:val="04867979"/>
    <w:rsid w:val="048E262B"/>
    <w:rsid w:val="04E68C66"/>
    <w:rsid w:val="04FBC444"/>
    <w:rsid w:val="0529548E"/>
    <w:rsid w:val="053CC202"/>
    <w:rsid w:val="053FBAD8"/>
    <w:rsid w:val="05884851"/>
    <w:rsid w:val="058ACA87"/>
    <w:rsid w:val="05BBAADF"/>
    <w:rsid w:val="05C29011"/>
    <w:rsid w:val="05D621AB"/>
    <w:rsid w:val="05EAFC24"/>
    <w:rsid w:val="060518D9"/>
    <w:rsid w:val="0616CBB1"/>
    <w:rsid w:val="062E8068"/>
    <w:rsid w:val="06734E1C"/>
    <w:rsid w:val="06841BB5"/>
    <w:rsid w:val="06847531"/>
    <w:rsid w:val="06B9FCE4"/>
    <w:rsid w:val="06C3DA6F"/>
    <w:rsid w:val="06E7D2CB"/>
    <w:rsid w:val="06FCF1C6"/>
    <w:rsid w:val="073416A9"/>
    <w:rsid w:val="0744D1D5"/>
    <w:rsid w:val="07547016"/>
    <w:rsid w:val="07631B37"/>
    <w:rsid w:val="0765D3D6"/>
    <w:rsid w:val="0778A67D"/>
    <w:rsid w:val="07EA795F"/>
    <w:rsid w:val="08118294"/>
    <w:rsid w:val="084165A5"/>
    <w:rsid w:val="0853E8D2"/>
    <w:rsid w:val="088AF2B0"/>
    <w:rsid w:val="0896ED2D"/>
    <w:rsid w:val="08F34BA1"/>
    <w:rsid w:val="08F894BC"/>
    <w:rsid w:val="0913B828"/>
    <w:rsid w:val="094CFCB0"/>
    <w:rsid w:val="0959B665"/>
    <w:rsid w:val="09D0C449"/>
    <w:rsid w:val="09ED1439"/>
    <w:rsid w:val="09EE0982"/>
    <w:rsid w:val="0A03F870"/>
    <w:rsid w:val="0A25F22F"/>
    <w:rsid w:val="0A8F1C02"/>
    <w:rsid w:val="0A9134BA"/>
    <w:rsid w:val="0A913BD7"/>
    <w:rsid w:val="0A9F0E31"/>
    <w:rsid w:val="0ACAAB9D"/>
    <w:rsid w:val="0ACCC8CA"/>
    <w:rsid w:val="0AE5D5D0"/>
    <w:rsid w:val="0AED38ED"/>
    <w:rsid w:val="0B07A6D0"/>
    <w:rsid w:val="0B0CEA63"/>
    <w:rsid w:val="0B2B02CB"/>
    <w:rsid w:val="0B30C0C9"/>
    <w:rsid w:val="0B38203F"/>
    <w:rsid w:val="0B8FFC38"/>
    <w:rsid w:val="0BA63287"/>
    <w:rsid w:val="0BAFE919"/>
    <w:rsid w:val="0BAFF86B"/>
    <w:rsid w:val="0C0A7C46"/>
    <w:rsid w:val="0C825E43"/>
    <w:rsid w:val="0C993810"/>
    <w:rsid w:val="0CEBF4D4"/>
    <w:rsid w:val="0CF0D067"/>
    <w:rsid w:val="0D1ABC4A"/>
    <w:rsid w:val="0D331BF3"/>
    <w:rsid w:val="0D4202E8"/>
    <w:rsid w:val="0D46DB46"/>
    <w:rsid w:val="0D4F921A"/>
    <w:rsid w:val="0D782D94"/>
    <w:rsid w:val="0D945E23"/>
    <w:rsid w:val="0DA5F27B"/>
    <w:rsid w:val="0DB67F5A"/>
    <w:rsid w:val="0DC7A930"/>
    <w:rsid w:val="0DCC668B"/>
    <w:rsid w:val="0E25115C"/>
    <w:rsid w:val="0E261F35"/>
    <w:rsid w:val="0E60ACD1"/>
    <w:rsid w:val="0E65A595"/>
    <w:rsid w:val="0E6AD78E"/>
    <w:rsid w:val="0E79516F"/>
    <w:rsid w:val="0EAFBE4E"/>
    <w:rsid w:val="0EC6BFE9"/>
    <w:rsid w:val="0F4DA98A"/>
    <w:rsid w:val="0F58E0C3"/>
    <w:rsid w:val="0F8AE513"/>
    <w:rsid w:val="0F8AE5C4"/>
    <w:rsid w:val="0F8BD7D0"/>
    <w:rsid w:val="0FA039ED"/>
    <w:rsid w:val="100C8419"/>
    <w:rsid w:val="106ABCB5"/>
    <w:rsid w:val="107339F4"/>
    <w:rsid w:val="1079A3AA"/>
    <w:rsid w:val="108AC9EB"/>
    <w:rsid w:val="1090B3F9"/>
    <w:rsid w:val="10EB914A"/>
    <w:rsid w:val="110AC82E"/>
    <w:rsid w:val="11460819"/>
    <w:rsid w:val="1168BED9"/>
    <w:rsid w:val="119FA124"/>
    <w:rsid w:val="11CEC9B5"/>
    <w:rsid w:val="11D6ECCB"/>
    <w:rsid w:val="11FA4402"/>
    <w:rsid w:val="11FD551F"/>
    <w:rsid w:val="1215740B"/>
    <w:rsid w:val="1271ABCD"/>
    <w:rsid w:val="129535B9"/>
    <w:rsid w:val="12B730E9"/>
    <w:rsid w:val="12BEEC89"/>
    <w:rsid w:val="13497660"/>
    <w:rsid w:val="13552A3D"/>
    <w:rsid w:val="136FC09C"/>
    <w:rsid w:val="13992580"/>
    <w:rsid w:val="13C9B162"/>
    <w:rsid w:val="13D90D16"/>
    <w:rsid w:val="13E83961"/>
    <w:rsid w:val="142C1088"/>
    <w:rsid w:val="143047B8"/>
    <w:rsid w:val="1445FDA3"/>
    <w:rsid w:val="1487D8DB"/>
    <w:rsid w:val="14897C21"/>
    <w:rsid w:val="14A28AAA"/>
    <w:rsid w:val="14B51037"/>
    <w:rsid w:val="14DD5E41"/>
    <w:rsid w:val="15091EA0"/>
    <w:rsid w:val="150A1BBA"/>
    <w:rsid w:val="150F482E"/>
    <w:rsid w:val="15319E13"/>
    <w:rsid w:val="1534F5E1"/>
    <w:rsid w:val="153B6B48"/>
    <w:rsid w:val="1542AA92"/>
    <w:rsid w:val="1546AB17"/>
    <w:rsid w:val="15500109"/>
    <w:rsid w:val="1561052B"/>
    <w:rsid w:val="1564F902"/>
    <w:rsid w:val="156D6686"/>
    <w:rsid w:val="157018C1"/>
    <w:rsid w:val="157989C7"/>
    <w:rsid w:val="15CA8482"/>
    <w:rsid w:val="15CCD67B"/>
    <w:rsid w:val="15E3FA65"/>
    <w:rsid w:val="1607A3CD"/>
    <w:rsid w:val="162D4D91"/>
    <w:rsid w:val="1673CFE4"/>
    <w:rsid w:val="16811722"/>
    <w:rsid w:val="168FE5A1"/>
    <w:rsid w:val="16A34231"/>
    <w:rsid w:val="16CE2A63"/>
    <w:rsid w:val="16D0C642"/>
    <w:rsid w:val="16D34B5B"/>
    <w:rsid w:val="16D51937"/>
    <w:rsid w:val="16D92294"/>
    <w:rsid w:val="1736A575"/>
    <w:rsid w:val="1738DB99"/>
    <w:rsid w:val="1767E87A"/>
    <w:rsid w:val="176D3393"/>
    <w:rsid w:val="1771080D"/>
    <w:rsid w:val="177CCF4C"/>
    <w:rsid w:val="177DA42D"/>
    <w:rsid w:val="1797A2D8"/>
    <w:rsid w:val="17B07FC5"/>
    <w:rsid w:val="17D21ACA"/>
    <w:rsid w:val="180D82CF"/>
    <w:rsid w:val="18316004"/>
    <w:rsid w:val="184FDA4D"/>
    <w:rsid w:val="185AD902"/>
    <w:rsid w:val="18A504EA"/>
    <w:rsid w:val="18A7CE45"/>
    <w:rsid w:val="19022544"/>
    <w:rsid w:val="19225CAD"/>
    <w:rsid w:val="193A8BDF"/>
    <w:rsid w:val="19A58B1D"/>
    <w:rsid w:val="19DE0C92"/>
    <w:rsid w:val="19EC0CE1"/>
    <w:rsid w:val="1A17F277"/>
    <w:rsid w:val="1A24622F"/>
    <w:rsid w:val="1A69EB85"/>
    <w:rsid w:val="1A9F893C"/>
    <w:rsid w:val="1B1C7009"/>
    <w:rsid w:val="1B223CBC"/>
    <w:rsid w:val="1B35D1AD"/>
    <w:rsid w:val="1B43F4A5"/>
    <w:rsid w:val="1B491E5A"/>
    <w:rsid w:val="1B5D8EA9"/>
    <w:rsid w:val="1B70316D"/>
    <w:rsid w:val="1BAA6432"/>
    <w:rsid w:val="1BCAAFCC"/>
    <w:rsid w:val="1BD64AE0"/>
    <w:rsid w:val="1BF0256A"/>
    <w:rsid w:val="1C04C4D8"/>
    <w:rsid w:val="1C1DAB96"/>
    <w:rsid w:val="1C4856CB"/>
    <w:rsid w:val="1C86AA7B"/>
    <w:rsid w:val="1C95BC93"/>
    <w:rsid w:val="1CDE67C5"/>
    <w:rsid w:val="1D06410C"/>
    <w:rsid w:val="1D51962E"/>
    <w:rsid w:val="1D5826B2"/>
    <w:rsid w:val="1D726491"/>
    <w:rsid w:val="1D73DF5F"/>
    <w:rsid w:val="1D89D42D"/>
    <w:rsid w:val="1DC7443C"/>
    <w:rsid w:val="1DF4E01A"/>
    <w:rsid w:val="1E227ADC"/>
    <w:rsid w:val="1E3509F0"/>
    <w:rsid w:val="1E870DD1"/>
    <w:rsid w:val="1E9133F3"/>
    <w:rsid w:val="1F26646B"/>
    <w:rsid w:val="1F42BB47"/>
    <w:rsid w:val="1F51753F"/>
    <w:rsid w:val="1F666926"/>
    <w:rsid w:val="1F90B07B"/>
    <w:rsid w:val="1F9A5215"/>
    <w:rsid w:val="1FC70027"/>
    <w:rsid w:val="1FC8509F"/>
    <w:rsid w:val="20052349"/>
    <w:rsid w:val="200942D0"/>
    <w:rsid w:val="201C8F7D"/>
    <w:rsid w:val="2026846E"/>
    <w:rsid w:val="209CB97F"/>
    <w:rsid w:val="20AA0553"/>
    <w:rsid w:val="20D09118"/>
    <w:rsid w:val="20E4B60D"/>
    <w:rsid w:val="21020CF4"/>
    <w:rsid w:val="212C80DC"/>
    <w:rsid w:val="2136784F"/>
    <w:rsid w:val="21389F2B"/>
    <w:rsid w:val="213C7734"/>
    <w:rsid w:val="21431B6C"/>
    <w:rsid w:val="214CBA22"/>
    <w:rsid w:val="215FF7BE"/>
    <w:rsid w:val="216FA295"/>
    <w:rsid w:val="218A0D7D"/>
    <w:rsid w:val="218D0C1E"/>
    <w:rsid w:val="21CBB74F"/>
    <w:rsid w:val="21CFF61A"/>
    <w:rsid w:val="21D2E4E1"/>
    <w:rsid w:val="21DE2FE4"/>
    <w:rsid w:val="220B7609"/>
    <w:rsid w:val="22104723"/>
    <w:rsid w:val="221C9EC3"/>
    <w:rsid w:val="221D2DD1"/>
    <w:rsid w:val="222625C8"/>
    <w:rsid w:val="223889E0"/>
    <w:rsid w:val="223A934E"/>
    <w:rsid w:val="2244AB9C"/>
    <w:rsid w:val="224C65AF"/>
    <w:rsid w:val="224CE44E"/>
    <w:rsid w:val="22645F1C"/>
    <w:rsid w:val="226C6179"/>
    <w:rsid w:val="228CFBE8"/>
    <w:rsid w:val="22D46F8C"/>
    <w:rsid w:val="22E6A39E"/>
    <w:rsid w:val="2339305B"/>
    <w:rsid w:val="23490349"/>
    <w:rsid w:val="23CB3EC6"/>
    <w:rsid w:val="23FD3FFE"/>
    <w:rsid w:val="2405F0F9"/>
    <w:rsid w:val="245434E2"/>
    <w:rsid w:val="247187FD"/>
    <w:rsid w:val="24787869"/>
    <w:rsid w:val="24C4ACE0"/>
    <w:rsid w:val="25033884"/>
    <w:rsid w:val="250C9146"/>
    <w:rsid w:val="2516CF8D"/>
    <w:rsid w:val="251E45DB"/>
    <w:rsid w:val="25339105"/>
    <w:rsid w:val="255FB937"/>
    <w:rsid w:val="25BAEBCF"/>
    <w:rsid w:val="25D50716"/>
    <w:rsid w:val="25DF4637"/>
    <w:rsid w:val="26132ADC"/>
    <w:rsid w:val="262D8CC1"/>
    <w:rsid w:val="2670A627"/>
    <w:rsid w:val="26788454"/>
    <w:rsid w:val="2693CF88"/>
    <w:rsid w:val="269CA78A"/>
    <w:rsid w:val="26ABCEC0"/>
    <w:rsid w:val="26C0A201"/>
    <w:rsid w:val="27106168"/>
    <w:rsid w:val="27186670"/>
    <w:rsid w:val="271E64CA"/>
    <w:rsid w:val="271EA7E2"/>
    <w:rsid w:val="2732964A"/>
    <w:rsid w:val="2768A358"/>
    <w:rsid w:val="277E2B26"/>
    <w:rsid w:val="27B50B3A"/>
    <w:rsid w:val="27BC0FE3"/>
    <w:rsid w:val="27C1125D"/>
    <w:rsid w:val="27D9A38E"/>
    <w:rsid w:val="27EAC9CF"/>
    <w:rsid w:val="27EBBC6D"/>
    <w:rsid w:val="2813613D"/>
    <w:rsid w:val="281408BF"/>
    <w:rsid w:val="281454B5"/>
    <w:rsid w:val="281D49F9"/>
    <w:rsid w:val="28477CA4"/>
    <w:rsid w:val="2855E69D"/>
    <w:rsid w:val="28ACE581"/>
    <w:rsid w:val="28AE5CD8"/>
    <w:rsid w:val="28B734D7"/>
    <w:rsid w:val="28BA80C8"/>
    <w:rsid w:val="29410F52"/>
    <w:rsid w:val="2971AAB1"/>
    <w:rsid w:val="2972C469"/>
    <w:rsid w:val="29771935"/>
    <w:rsid w:val="29C6CBC2"/>
    <w:rsid w:val="29F5359D"/>
    <w:rsid w:val="2A1D1A48"/>
    <w:rsid w:val="2A6C368E"/>
    <w:rsid w:val="2A7AA61F"/>
    <w:rsid w:val="2A7AD941"/>
    <w:rsid w:val="2A895EE6"/>
    <w:rsid w:val="2A8E97EA"/>
    <w:rsid w:val="2A98A545"/>
    <w:rsid w:val="2AA10D0C"/>
    <w:rsid w:val="2AA2C777"/>
    <w:rsid w:val="2AE52418"/>
    <w:rsid w:val="2AED1B3B"/>
    <w:rsid w:val="2AF393D2"/>
    <w:rsid w:val="2B30652D"/>
    <w:rsid w:val="2B379738"/>
    <w:rsid w:val="2B42B7AD"/>
    <w:rsid w:val="2B7CD5CF"/>
    <w:rsid w:val="2B8F16A4"/>
    <w:rsid w:val="2BAF16D6"/>
    <w:rsid w:val="2BB92318"/>
    <w:rsid w:val="2BC9B480"/>
    <w:rsid w:val="2C096C2C"/>
    <w:rsid w:val="2C217467"/>
    <w:rsid w:val="2C2A5D11"/>
    <w:rsid w:val="2C2A684B"/>
    <w:rsid w:val="2C427968"/>
    <w:rsid w:val="2C78396F"/>
    <w:rsid w:val="2C83D863"/>
    <w:rsid w:val="2CDF1C10"/>
    <w:rsid w:val="2CE7C5D8"/>
    <w:rsid w:val="2D426EEB"/>
    <w:rsid w:val="2D4AE737"/>
    <w:rsid w:val="2D60A628"/>
    <w:rsid w:val="2D664297"/>
    <w:rsid w:val="2D7FD5BD"/>
    <w:rsid w:val="2D8D84BF"/>
    <w:rsid w:val="2D986550"/>
    <w:rsid w:val="2DB246E1"/>
    <w:rsid w:val="2DE44CAB"/>
    <w:rsid w:val="2E43E530"/>
    <w:rsid w:val="2E611F9B"/>
    <w:rsid w:val="2E640CC1"/>
    <w:rsid w:val="2E82D6D0"/>
    <w:rsid w:val="2E8545D6"/>
    <w:rsid w:val="2E8A6545"/>
    <w:rsid w:val="2E9428C8"/>
    <w:rsid w:val="2E9F92F6"/>
    <w:rsid w:val="2EA94D06"/>
    <w:rsid w:val="2EAA3A57"/>
    <w:rsid w:val="2EF27E40"/>
    <w:rsid w:val="2F4E1742"/>
    <w:rsid w:val="2F634817"/>
    <w:rsid w:val="2F81E5F1"/>
    <w:rsid w:val="2FC63D20"/>
    <w:rsid w:val="2FD8EA72"/>
    <w:rsid w:val="30360D46"/>
    <w:rsid w:val="3069BB59"/>
    <w:rsid w:val="306ED2D8"/>
    <w:rsid w:val="3070B5ED"/>
    <w:rsid w:val="30784D95"/>
    <w:rsid w:val="30A1A821"/>
    <w:rsid w:val="30AF85BE"/>
    <w:rsid w:val="30BFC8AC"/>
    <w:rsid w:val="30FB227A"/>
    <w:rsid w:val="3119BF37"/>
    <w:rsid w:val="3132BAD5"/>
    <w:rsid w:val="3134ACE7"/>
    <w:rsid w:val="318085D4"/>
    <w:rsid w:val="318B8550"/>
    <w:rsid w:val="31B00F02"/>
    <w:rsid w:val="324B561F"/>
    <w:rsid w:val="326979E5"/>
    <w:rsid w:val="32881163"/>
    <w:rsid w:val="32D59E0C"/>
    <w:rsid w:val="32E2AE22"/>
    <w:rsid w:val="32FCFD1D"/>
    <w:rsid w:val="33770F50"/>
    <w:rsid w:val="337A5A27"/>
    <w:rsid w:val="33A441D7"/>
    <w:rsid w:val="33B7CD9E"/>
    <w:rsid w:val="33BBA140"/>
    <w:rsid w:val="33F14250"/>
    <w:rsid w:val="340145C1"/>
    <w:rsid w:val="34467103"/>
    <w:rsid w:val="34633B37"/>
    <w:rsid w:val="349804CA"/>
    <w:rsid w:val="3498CD7E"/>
    <w:rsid w:val="34B0E288"/>
    <w:rsid w:val="34C1C2D4"/>
    <w:rsid w:val="34CC775C"/>
    <w:rsid w:val="34D99DEF"/>
    <w:rsid w:val="34FAC937"/>
    <w:rsid w:val="3527344D"/>
    <w:rsid w:val="3537792D"/>
    <w:rsid w:val="353D6837"/>
    <w:rsid w:val="35585EF0"/>
    <w:rsid w:val="35B0EDCD"/>
    <w:rsid w:val="35BD58C6"/>
    <w:rsid w:val="35C3C1D4"/>
    <w:rsid w:val="35E2ABAD"/>
    <w:rsid w:val="35EFE70A"/>
    <w:rsid w:val="361AF3ED"/>
    <w:rsid w:val="3623B277"/>
    <w:rsid w:val="363C0FA2"/>
    <w:rsid w:val="36C23FC3"/>
    <w:rsid w:val="374000CA"/>
    <w:rsid w:val="3752B344"/>
    <w:rsid w:val="3771A33F"/>
    <w:rsid w:val="377D455E"/>
    <w:rsid w:val="37A12CF9"/>
    <w:rsid w:val="37AAD49C"/>
    <w:rsid w:val="37D06E40"/>
    <w:rsid w:val="37E19F19"/>
    <w:rsid w:val="38109532"/>
    <w:rsid w:val="383987D7"/>
    <w:rsid w:val="385362F2"/>
    <w:rsid w:val="3867E8CC"/>
    <w:rsid w:val="387299C3"/>
    <w:rsid w:val="38ED5AD7"/>
    <w:rsid w:val="38F4E2BB"/>
    <w:rsid w:val="38F7498D"/>
    <w:rsid w:val="38FE95AE"/>
    <w:rsid w:val="39396286"/>
    <w:rsid w:val="397B075B"/>
    <w:rsid w:val="39833AF4"/>
    <w:rsid w:val="39BB755B"/>
    <w:rsid w:val="39FE6FD6"/>
    <w:rsid w:val="3A563969"/>
    <w:rsid w:val="3A5FF145"/>
    <w:rsid w:val="3AC57FDE"/>
    <w:rsid w:val="3ACBF7BA"/>
    <w:rsid w:val="3ADE0D91"/>
    <w:rsid w:val="3AE4DDE9"/>
    <w:rsid w:val="3B0A5658"/>
    <w:rsid w:val="3B2B3EAA"/>
    <w:rsid w:val="3B41A5F9"/>
    <w:rsid w:val="3B703526"/>
    <w:rsid w:val="3B8E016B"/>
    <w:rsid w:val="3BBE9C06"/>
    <w:rsid w:val="3BF209CA"/>
    <w:rsid w:val="3BF31BBB"/>
    <w:rsid w:val="3C08C7EE"/>
    <w:rsid w:val="3C0AC94A"/>
    <w:rsid w:val="3C5DA34A"/>
    <w:rsid w:val="3C79DDF2"/>
    <w:rsid w:val="3C8BD1B9"/>
    <w:rsid w:val="3CA3DF63"/>
    <w:rsid w:val="3CAC0F65"/>
    <w:rsid w:val="3CB8C730"/>
    <w:rsid w:val="3CCE6AC8"/>
    <w:rsid w:val="3CFF4DEB"/>
    <w:rsid w:val="3D509E16"/>
    <w:rsid w:val="3DC6971E"/>
    <w:rsid w:val="3DE11794"/>
    <w:rsid w:val="3DF47CA5"/>
    <w:rsid w:val="3EA7AA34"/>
    <w:rsid w:val="3EE618D9"/>
    <w:rsid w:val="3F5C4D86"/>
    <w:rsid w:val="3F7CB3D2"/>
    <w:rsid w:val="3F890E53"/>
    <w:rsid w:val="3F8A990F"/>
    <w:rsid w:val="3F941719"/>
    <w:rsid w:val="3FAA638F"/>
    <w:rsid w:val="3FAE0B5F"/>
    <w:rsid w:val="3FB5E681"/>
    <w:rsid w:val="3FDF99CD"/>
    <w:rsid w:val="3FED41B2"/>
    <w:rsid w:val="4031EB18"/>
    <w:rsid w:val="403A4804"/>
    <w:rsid w:val="404499BC"/>
    <w:rsid w:val="4075C3FF"/>
    <w:rsid w:val="40B7CBEB"/>
    <w:rsid w:val="40BD0373"/>
    <w:rsid w:val="40C0396F"/>
    <w:rsid w:val="40D53BFA"/>
    <w:rsid w:val="40E87221"/>
    <w:rsid w:val="4145EC24"/>
    <w:rsid w:val="417F0511"/>
    <w:rsid w:val="419A802E"/>
    <w:rsid w:val="419E9724"/>
    <w:rsid w:val="41A701AC"/>
    <w:rsid w:val="421666B3"/>
    <w:rsid w:val="429F6924"/>
    <w:rsid w:val="42B3E2E1"/>
    <w:rsid w:val="42B87311"/>
    <w:rsid w:val="42D210CF"/>
    <w:rsid w:val="42D29979"/>
    <w:rsid w:val="42F8C594"/>
    <w:rsid w:val="43007604"/>
    <w:rsid w:val="43215229"/>
    <w:rsid w:val="4336508F"/>
    <w:rsid w:val="433A6785"/>
    <w:rsid w:val="434DB833"/>
    <w:rsid w:val="435DF6EB"/>
    <w:rsid w:val="43766F0C"/>
    <w:rsid w:val="437C3A7E"/>
    <w:rsid w:val="43901F6C"/>
    <w:rsid w:val="43B7E4AE"/>
    <w:rsid w:val="4440B1D8"/>
    <w:rsid w:val="444FB342"/>
    <w:rsid w:val="4458C116"/>
    <w:rsid w:val="447D8CE6"/>
    <w:rsid w:val="44CCFC9B"/>
    <w:rsid w:val="44D637E6"/>
    <w:rsid w:val="450C09D5"/>
    <w:rsid w:val="45180ADF"/>
    <w:rsid w:val="45528FE2"/>
    <w:rsid w:val="4553A79B"/>
    <w:rsid w:val="458061C7"/>
    <w:rsid w:val="458E98CA"/>
    <w:rsid w:val="45BA5433"/>
    <w:rsid w:val="45D8862A"/>
    <w:rsid w:val="45EB83A3"/>
    <w:rsid w:val="45F4CE27"/>
    <w:rsid w:val="461CAC46"/>
    <w:rsid w:val="4636AF13"/>
    <w:rsid w:val="4673B541"/>
    <w:rsid w:val="46B3DB40"/>
    <w:rsid w:val="46E6D85F"/>
    <w:rsid w:val="46F6AFCC"/>
    <w:rsid w:val="4706C746"/>
    <w:rsid w:val="4710FAC2"/>
    <w:rsid w:val="4752E2D0"/>
    <w:rsid w:val="47875404"/>
    <w:rsid w:val="47C8A20B"/>
    <w:rsid w:val="47E1C20D"/>
    <w:rsid w:val="47FE3202"/>
    <w:rsid w:val="480DD8A8"/>
    <w:rsid w:val="480F85A2"/>
    <w:rsid w:val="486D579B"/>
    <w:rsid w:val="488FBDA6"/>
    <w:rsid w:val="48F1F4F5"/>
    <w:rsid w:val="4940D068"/>
    <w:rsid w:val="4941DAFD"/>
    <w:rsid w:val="495A47DF"/>
    <w:rsid w:val="49918A1D"/>
    <w:rsid w:val="499DF65D"/>
    <w:rsid w:val="49BB2FD1"/>
    <w:rsid w:val="49C3E6E8"/>
    <w:rsid w:val="49C54BE4"/>
    <w:rsid w:val="4A46501D"/>
    <w:rsid w:val="4A6BC5BB"/>
    <w:rsid w:val="4A8DC556"/>
    <w:rsid w:val="4ABEF4C6"/>
    <w:rsid w:val="4ACAA7AF"/>
    <w:rsid w:val="4AD24173"/>
    <w:rsid w:val="4AE1BFE0"/>
    <w:rsid w:val="4B11005B"/>
    <w:rsid w:val="4B1D6A18"/>
    <w:rsid w:val="4B384EC0"/>
    <w:rsid w:val="4BB74C4E"/>
    <w:rsid w:val="4BB7F0A0"/>
    <w:rsid w:val="4BFFDB67"/>
    <w:rsid w:val="4C2995B7"/>
    <w:rsid w:val="4C3FBF73"/>
    <w:rsid w:val="4C42BE14"/>
    <w:rsid w:val="4C5A093C"/>
    <w:rsid w:val="4C5AC527"/>
    <w:rsid w:val="4C797BBF"/>
    <w:rsid w:val="4C7D5C5C"/>
    <w:rsid w:val="4CACD0BC"/>
    <w:rsid w:val="4CC9CD6B"/>
    <w:rsid w:val="4CE149CB"/>
    <w:rsid w:val="4CE5205B"/>
    <w:rsid w:val="4D0E27E4"/>
    <w:rsid w:val="4D197521"/>
    <w:rsid w:val="4D38F9F0"/>
    <w:rsid w:val="4D6F3F9C"/>
    <w:rsid w:val="4DDB8FD4"/>
    <w:rsid w:val="4DE2F232"/>
    <w:rsid w:val="4DF89501"/>
    <w:rsid w:val="4DFEC4A1"/>
    <w:rsid w:val="4E11F2EA"/>
    <w:rsid w:val="4E33BFA3"/>
    <w:rsid w:val="4E34DC3F"/>
    <w:rsid w:val="4E382770"/>
    <w:rsid w:val="4E48A11D"/>
    <w:rsid w:val="4E557B14"/>
    <w:rsid w:val="4E7596EB"/>
    <w:rsid w:val="4E80F0BC"/>
    <w:rsid w:val="4EB21EB1"/>
    <w:rsid w:val="4EB60BA9"/>
    <w:rsid w:val="4EB858F8"/>
    <w:rsid w:val="4EC6DAAB"/>
    <w:rsid w:val="4EFFEC97"/>
    <w:rsid w:val="4F1C73B9"/>
    <w:rsid w:val="4F5B580E"/>
    <w:rsid w:val="4F5DEEE1"/>
    <w:rsid w:val="4F74F442"/>
    <w:rsid w:val="4F7DCDBC"/>
    <w:rsid w:val="4F9265E9"/>
    <w:rsid w:val="4FA5B296"/>
    <w:rsid w:val="4FB7C41B"/>
    <w:rsid w:val="4FDD5F83"/>
    <w:rsid w:val="4FE4717E"/>
    <w:rsid w:val="509206DA"/>
    <w:rsid w:val="509A3813"/>
    <w:rsid w:val="50A6E05E"/>
    <w:rsid w:val="50DED07D"/>
    <w:rsid w:val="512E364A"/>
    <w:rsid w:val="514182F7"/>
    <w:rsid w:val="516FC832"/>
    <w:rsid w:val="51860459"/>
    <w:rsid w:val="519352F9"/>
    <w:rsid w:val="51A8F5C8"/>
    <w:rsid w:val="51DA16E4"/>
    <w:rsid w:val="5254C077"/>
    <w:rsid w:val="52674632"/>
    <w:rsid w:val="52680EE6"/>
    <w:rsid w:val="527CFEBE"/>
    <w:rsid w:val="52CA06AB"/>
    <w:rsid w:val="53506C6E"/>
    <w:rsid w:val="535461DF"/>
    <w:rsid w:val="539EFA11"/>
    <w:rsid w:val="53A8797F"/>
    <w:rsid w:val="53B724A0"/>
    <w:rsid w:val="53DE45A3"/>
    <w:rsid w:val="54277A40"/>
    <w:rsid w:val="547C186F"/>
    <w:rsid w:val="54E15F7C"/>
    <w:rsid w:val="5529E137"/>
    <w:rsid w:val="554449E0"/>
    <w:rsid w:val="55647A77"/>
    <w:rsid w:val="5577951C"/>
    <w:rsid w:val="55A47801"/>
    <w:rsid w:val="55D12B79"/>
    <w:rsid w:val="56188048"/>
    <w:rsid w:val="56341022"/>
    <w:rsid w:val="5681C2BD"/>
    <w:rsid w:val="56AB1293"/>
    <w:rsid w:val="56B165B7"/>
    <w:rsid w:val="56D009E1"/>
    <w:rsid w:val="56D1EC90"/>
    <w:rsid w:val="56FFBE33"/>
    <w:rsid w:val="573AB755"/>
    <w:rsid w:val="578570BB"/>
    <w:rsid w:val="57A18701"/>
    <w:rsid w:val="57C48F61"/>
    <w:rsid w:val="57CDCD20"/>
    <w:rsid w:val="57EF8363"/>
    <w:rsid w:val="58053C36"/>
    <w:rsid w:val="580FDAD6"/>
    <w:rsid w:val="58183171"/>
    <w:rsid w:val="582F32AD"/>
    <w:rsid w:val="5833255A"/>
    <w:rsid w:val="583BC48C"/>
    <w:rsid w:val="5846E2F4"/>
    <w:rsid w:val="5856FE11"/>
    <w:rsid w:val="585A31B6"/>
    <w:rsid w:val="585E8C3B"/>
    <w:rsid w:val="58781C49"/>
    <w:rsid w:val="587CA294"/>
    <w:rsid w:val="58854837"/>
    <w:rsid w:val="58B49AF7"/>
    <w:rsid w:val="58B66E53"/>
    <w:rsid w:val="58FACDCA"/>
    <w:rsid w:val="590BE877"/>
    <w:rsid w:val="590FBD49"/>
    <w:rsid w:val="5911EDFF"/>
    <w:rsid w:val="5939482F"/>
    <w:rsid w:val="594FEEDB"/>
    <w:rsid w:val="59593C85"/>
    <w:rsid w:val="5967F2C4"/>
    <w:rsid w:val="5986A3BF"/>
    <w:rsid w:val="59B5F3D0"/>
    <w:rsid w:val="59D87434"/>
    <w:rsid w:val="59F73107"/>
    <w:rsid w:val="59F82E78"/>
    <w:rsid w:val="5A1872F5"/>
    <w:rsid w:val="5A349A47"/>
    <w:rsid w:val="5A662ADE"/>
    <w:rsid w:val="5A69BE42"/>
    <w:rsid w:val="5A6A5120"/>
    <w:rsid w:val="5A727393"/>
    <w:rsid w:val="5AAB8DAA"/>
    <w:rsid w:val="5AB01EFA"/>
    <w:rsid w:val="5AB31B26"/>
    <w:rsid w:val="5B0ADFBA"/>
    <w:rsid w:val="5B42A93D"/>
    <w:rsid w:val="5B47F5E0"/>
    <w:rsid w:val="5B55C680"/>
    <w:rsid w:val="5B60B2A2"/>
    <w:rsid w:val="5B730D45"/>
    <w:rsid w:val="5B744495"/>
    <w:rsid w:val="5B7E83B6"/>
    <w:rsid w:val="5B8DD7F0"/>
    <w:rsid w:val="5B976588"/>
    <w:rsid w:val="5BB38B64"/>
    <w:rsid w:val="5C2E71CD"/>
    <w:rsid w:val="5C37C938"/>
    <w:rsid w:val="5C42FC5C"/>
    <w:rsid w:val="5C475E0B"/>
    <w:rsid w:val="5C628F1D"/>
    <w:rsid w:val="5C6F958E"/>
    <w:rsid w:val="5C70E70E"/>
    <w:rsid w:val="5C70E8F1"/>
    <w:rsid w:val="5CB4C82F"/>
    <w:rsid w:val="5CB8A977"/>
    <w:rsid w:val="5D02A3D0"/>
    <w:rsid w:val="5D0EE8AA"/>
    <w:rsid w:val="5D1FC353"/>
    <w:rsid w:val="5D441F2F"/>
    <w:rsid w:val="5D5581E8"/>
    <w:rsid w:val="5D665497"/>
    <w:rsid w:val="5D70D4B2"/>
    <w:rsid w:val="5D79ECF2"/>
    <w:rsid w:val="5DB349DA"/>
    <w:rsid w:val="5DC106F4"/>
    <w:rsid w:val="5E0CB952"/>
    <w:rsid w:val="5E40F07D"/>
    <w:rsid w:val="5E5E0631"/>
    <w:rsid w:val="5E9E7431"/>
    <w:rsid w:val="5F135F30"/>
    <w:rsid w:val="5F44051C"/>
    <w:rsid w:val="5F4F6039"/>
    <w:rsid w:val="5F55B9A0"/>
    <w:rsid w:val="5F6BFD8E"/>
    <w:rsid w:val="5F92B2E5"/>
    <w:rsid w:val="5F9E5976"/>
    <w:rsid w:val="5FA889B3"/>
    <w:rsid w:val="5FAF7FD4"/>
    <w:rsid w:val="5FC48670"/>
    <w:rsid w:val="5FD5C864"/>
    <w:rsid w:val="5FE27B7A"/>
    <w:rsid w:val="5FECDBD8"/>
    <w:rsid w:val="600DBE7D"/>
    <w:rsid w:val="601C8A34"/>
    <w:rsid w:val="603A4492"/>
    <w:rsid w:val="60772276"/>
    <w:rsid w:val="609B2C14"/>
    <w:rsid w:val="609DD615"/>
    <w:rsid w:val="60C183F4"/>
    <w:rsid w:val="60C5BB53"/>
    <w:rsid w:val="60D4CDAB"/>
    <w:rsid w:val="60F7B6CE"/>
    <w:rsid w:val="60F9E653"/>
    <w:rsid w:val="610CD950"/>
    <w:rsid w:val="6123E6CC"/>
    <w:rsid w:val="615CC686"/>
    <w:rsid w:val="61A98832"/>
    <w:rsid w:val="61B33A2B"/>
    <w:rsid w:val="61D47938"/>
    <w:rsid w:val="61FBFB85"/>
    <w:rsid w:val="62007DD6"/>
    <w:rsid w:val="62199A66"/>
    <w:rsid w:val="625E3BF6"/>
    <w:rsid w:val="626EBD46"/>
    <w:rsid w:val="629E5F9C"/>
    <w:rsid w:val="62A5794E"/>
    <w:rsid w:val="62F73775"/>
    <w:rsid w:val="63038362"/>
    <w:rsid w:val="63148B68"/>
    <w:rsid w:val="633AE27D"/>
    <w:rsid w:val="63457ED7"/>
    <w:rsid w:val="635066DC"/>
    <w:rsid w:val="63712CEF"/>
    <w:rsid w:val="63BEF564"/>
    <w:rsid w:val="63D97BA3"/>
    <w:rsid w:val="63F34610"/>
    <w:rsid w:val="645688C7"/>
    <w:rsid w:val="647A9770"/>
    <w:rsid w:val="653B26DD"/>
    <w:rsid w:val="654E5E26"/>
    <w:rsid w:val="65628C64"/>
    <w:rsid w:val="6569E219"/>
    <w:rsid w:val="6580BDB8"/>
    <w:rsid w:val="6580F300"/>
    <w:rsid w:val="6593BF87"/>
    <w:rsid w:val="659A1B75"/>
    <w:rsid w:val="65BCF844"/>
    <w:rsid w:val="65EEA551"/>
    <w:rsid w:val="65F757EF"/>
    <w:rsid w:val="662522F5"/>
    <w:rsid w:val="666B0351"/>
    <w:rsid w:val="667E2E63"/>
    <w:rsid w:val="66C1365D"/>
    <w:rsid w:val="66F20F84"/>
    <w:rsid w:val="6771E05F"/>
    <w:rsid w:val="6784B33B"/>
    <w:rsid w:val="679A4FC3"/>
    <w:rsid w:val="67B119E7"/>
    <w:rsid w:val="67D8ECC3"/>
    <w:rsid w:val="67D9B70C"/>
    <w:rsid w:val="67DF13E1"/>
    <w:rsid w:val="67FCFD22"/>
    <w:rsid w:val="6818EFFA"/>
    <w:rsid w:val="6819FEC4"/>
    <w:rsid w:val="682B75B5"/>
    <w:rsid w:val="68325A24"/>
    <w:rsid w:val="6849B244"/>
    <w:rsid w:val="685D06BE"/>
    <w:rsid w:val="6880C111"/>
    <w:rsid w:val="688F40AB"/>
    <w:rsid w:val="68ADA844"/>
    <w:rsid w:val="68C5FC5A"/>
    <w:rsid w:val="68D51592"/>
    <w:rsid w:val="68DAF630"/>
    <w:rsid w:val="69296D41"/>
    <w:rsid w:val="692C0D8B"/>
    <w:rsid w:val="6939B72E"/>
    <w:rsid w:val="6945F23D"/>
    <w:rsid w:val="6960FC3C"/>
    <w:rsid w:val="69AF908F"/>
    <w:rsid w:val="69B4C05B"/>
    <w:rsid w:val="69E9145E"/>
    <w:rsid w:val="69F8D71F"/>
    <w:rsid w:val="69F9C5E4"/>
    <w:rsid w:val="6A5469C3"/>
    <w:rsid w:val="6A54E978"/>
    <w:rsid w:val="6A69084E"/>
    <w:rsid w:val="6A6F83ED"/>
    <w:rsid w:val="6A7E7902"/>
    <w:rsid w:val="6ABE4B6B"/>
    <w:rsid w:val="6AC39720"/>
    <w:rsid w:val="6B161BD9"/>
    <w:rsid w:val="6B172484"/>
    <w:rsid w:val="6B236350"/>
    <w:rsid w:val="6B47A39C"/>
    <w:rsid w:val="6B7D8DA3"/>
    <w:rsid w:val="6B84E4BF"/>
    <w:rsid w:val="6B94A780"/>
    <w:rsid w:val="6BA421C6"/>
    <w:rsid w:val="6BBD5CD2"/>
    <w:rsid w:val="6BEDC11A"/>
    <w:rsid w:val="6BEFECCB"/>
    <w:rsid w:val="6C17E285"/>
    <w:rsid w:val="6C669973"/>
    <w:rsid w:val="6CA2AAF3"/>
    <w:rsid w:val="6CBF33B1"/>
    <w:rsid w:val="6D0D4A51"/>
    <w:rsid w:val="6D40C874"/>
    <w:rsid w:val="6D736377"/>
    <w:rsid w:val="6D811967"/>
    <w:rsid w:val="6D976371"/>
    <w:rsid w:val="6D999514"/>
    <w:rsid w:val="6DADC8BE"/>
    <w:rsid w:val="6E2F9B8B"/>
    <w:rsid w:val="6E3048CF"/>
    <w:rsid w:val="6E4CC1CE"/>
    <w:rsid w:val="6E643995"/>
    <w:rsid w:val="6E90EE74"/>
    <w:rsid w:val="6EBB206E"/>
    <w:rsid w:val="6EBC8581"/>
    <w:rsid w:val="6EEAF6F4"/>
    <w:rsid w:val="6EF135E2"/>
    <w:rsid w:val="6F1E0380"/>
    <w:rsid w:val="6F90FCD8"/>
    <w:rsid w:val="6FA91656"/>
    <w:rsid w:val="6FB889EE"/>
    <w:rsid w:val="6FD7A006"/>
    <w:rsid w:val="6FE66938"/>
    <w:rsid w:val="6FEF96D8"/>
    <w:rsid w:val="700009F6"/>
    <w:rsid w:val="7013ABB0"/>
    <w:rsid w:val="703A8B09"/>
    <w:rsid w:val="7052547B"/>
    <w:rsid w:val="705855E2"/>
    <w:rsid w:val="7059DD0D"/>
    <w:rsid w:val="70A6C3D4"/>
    <w:rsid w:val="70B8386A"/>
    <w:rsid w:val="71387418"/>
    <w:rsid w:val="713AAF61"/>
    <w:rsid w:val="7158121E"/>
    <w:rsid w:val="718FA91A"/>
    <w:rsid w:val="71948005"/>
    <w:rsid w:val="71983CBA"/>
    <w:rsid w:val="71AF7C11"/>
    <w:rsid w:val="71DAF8FD"/>
    <w:rsid w:val="71F3FD97"/>
    <w:rsid w:val="7203E904"/>
    <w:rsid w:val="7205676B"/>
    <w:rsid w:val="721990E5"/>
    <w:rsid w:val="721BEFBD"/>
    <w:rsid w:val="7235DDA2"/>
    <w:rsid w:val="7240E060"/>
    <w:rsid w:val="724C75DC"/>
    <w:rsid w:val="72537933"/>
    <w:rsid w:val="7278119D"/>
    <w:rsid w:val="728DD5A3"/>
    <w:rsid w:val="72A18B9D"/>
    <w:rsid w:val="72A3F88B"/>
    <w:rsid w:val="72B1DDF8"/>
    <w:rsid w:val="72D99C44"/>
    <w:rsid w:val="730636AE"/>
    <w:rsid w:val="73083EFE"/>
    <w:rsid w:val="730E51D4"/>
    <w:rsid w:val="7318AB0D"/>
    <w:rsid w:val="733269E7"/>
    <w:rsid w:val="734F55D3"/>
    <w:rsid w:val="736CC8E5"/>
    <w:rsid w:val="739EB14A"/>
    <w:rsid w:val="73A70346"/>
    <w:rsid w:val="73A8609F"/>
    <w:rsid w:val="73C44126"/>
    <w:rsid w:val="73CC197E"/>
    <w:rsid w:val="741214AE"/>
    <w:rsid w:val="741C10C7"/>
    <w:rsid w:val="743FC8EC"/>
    <w:rsid w:val="74458995"/>
    <w:rsid w:val="7488059B"/>
    <w:rsid w:val="75089946"/>
    <w:rsid w:val="750AF25A"/>
    <w:rsid w:val="7543774C"/>
    <w:rsid w:val="7546ED4F"/>
    <w:rsid w:val="756F6658"/>
    <w:rsid w:val="757A34F7"/>
    <w:rsid w:val="758CD15C"/>
    <w:rsid w:val="759AC135"/>
    <w:rsid w:val="75B75AB2"/>
    <w:rsid w:val="75BE0615"/>
    <w:rsid w:val="75D31C0E"/>
    <w:rsid w:val="75E30C74"/>
    <w:rsid w:val="763A4AA0"/>
    <w:rsid w:val="76680B4E"/>
    <w:rsid w:val="768F4E71"/>
    <w:rsid w:val="7697D274"/>
    <w:rsid w:val="76B42F72"/>
    <w:rsid w:val="76BF3EFE"/>
    <w:rsid w:val="76E89008"/>
    <w:rsid w:val="77248654"/>
    <w:rsid w:val="77532B13"/>
    <w:rsid w:val="775381DF"/>
    <w:rsid w:val="775FF567"/>
    <w:rsid w:val="776282B2"/>
    <w:rsid w:val="779541B0"/>
    <w:rsid w:val="779E7FE3"/>
    <w:rsid w:val="77AD4B9A"/>
    <w:rsid w:val="78853233"/>
    <w:rsid w:val="7885E324"/>
    <w:rsid w:val="78B73E21"/>
    <w:rsid w:val="78BC2EF2"/>
    <w:rsid w:val="78C0F8C5"/>
    <w:rsid w:val="78F5A6D7"/>
    <w:rsid w:val="791AAD36"/>
    <w:rsid w:val="791D1B5D"/>
    <w:rsid w:val="7932D0FA"/>
    <w:rsid w:val="7937D504"/>
    <w:rsid w:val="7982BA5E"/>
    <w:rsid w:val="79B546B2"/>
    <w:rsid w:val="79D2A083"/>
    <w:rsid w:val="7A0EFAE9"/>
    <w:rsid w:val="7A54B580"/>
    <w:rsid w:val="7A638137"/>
    <w:rsid w:val="7A6FD129"/>
    <w:rsid w:val="7A7FC79A"/>
    <w:rsid w:val="7AC1D468"/>
    <w:rsid w:val="7AC6572E"/>
    <w:rsid w:val="7AE2F3E8"/>
    <w:rsid w:val="7AE97515"/>
    <w:rsid w:val="7B0574D0"/>
    <w:rsid w:val="7B22C0D3"/>
    <w:rsid w:val="7B27535F"/>
    <w:rsid w:val="7B79BBE7"/>
    <w:rsid w:val="7B94A15E"/>
    <w:rsid w:val="7B9CBAF3"/>
    <w:rsid w:val="7B9E968F"/>
    <w:rsid w:val="7BD6479C"/>
    <w:rsid w:val="7C046445"/>
    <w:rsid w:val="7C0A9459"/>
    <w:rsid w:val="7C0BA18A"/>
    <w:rsid w:val="7C45AFD2"/>
    <w:rsid w:val="7C9CDA3C"/>
    <w:rsid w:val="7CA10821"/>
    <w:rsid w:val="7CB06456"/>
    <w:rsid w:val="7CB84E0A"/>
    <w:rsid w:val="7CD047D3"/>
    <w:rsid w:val="7CDC46C5"/>
    <w:rsid w:val="7CEFE4D4"/>
    <w:rsid w:val="7CF5737F"/>
    <w:rsid w:val="7CF82738"/>
    <w:rsid w:val="7D78D9A2"/>
    <w:rsid w:val="7D9E6F39"/>
    <w:rsid w:val="7DDD1F7D"/>
    <w:rsid w:val="7DE6AB32"/>
    <w:rsid w:val="7E3180C8"/>
    <w:rsid w:val="7E35E816"/>
    <w:rsid w:val="7E3CD882"/>
    <w:rsid w:val="7F1119CB"/>
    <w:rsid w:val="7F21173D"/>
    <w:rsid w:val="7F31001C"/>
    <w:rsid w:val="7F3F83A6"/>
    <w:rsid w:val="7F49D854"/>
    <w:rsid w:val="7F6D9497"/>
    <w:rsid w:val="7F7279DC"/>
    <w:rsid w:val="7F7922AF"/>
    <w:rsid w:val="7F83733C"/>
    <w:rsid w:val="7F927C62"/>
    <w:rsid w:val="7F984D91"/>
    <w:rsid w:val="7FA92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E876E"/>
  <w15:chartTrackingRefBased/>
  <w15:docId w15:val="{86CDCB00-9EB9-465B-A764-2FC40AF16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AE1BFE0"/>
    <w:rPr>
      <w:lang w:val="en-GB"/>
    </w:rPr>
  </w:style>
  <w:style w:type="paragraph" w:styleId="Heading1">
    <w:name w:val="heading 1"/>
    <w:basedOn w:val="Normal"/>
    <w:next w:val="Normal"/>
    <w:link w:val="Heading1Char"/>
    <w:uiPriority w:val="9"/>
    <w:qFormat/>
    <w:rsid w:val="4AE1BF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AE1BF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AE1BFE0"/>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AE1BFE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AE1BFE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AE1BFE0"/>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AE1BFE0"/>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AE1BFE0"/>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AE1BFE0"/>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AE1BFE0"/>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AE1BFE0"/>
    <w:rPr>
      <w:rFonts w:eastAsiaTheme="minorEastAsia"/>
      <w:color w:val="5A5A5A"/>
    </w:rPr>
  </w:style>
  <w:style w:type="paragraph" w:styleId="Quote">
    <w:name w:val="Quote"/>
    <w:basedOn w:val="Normal"/>
    <w:next w:val="Normal"/>
    <w:link w:val="QuoteChar"/>
    <w:uiPriority w:val="29"/>
    <w:qFormat/>
    <w:rsid w:val="4AE1BFE0"/>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AE1BFE0"/>
    <w:pPr>
      <w:spacing w:before="360" w:after="360"/>
      <w:ind w:left="864" w:right="864"/>
      <w:jc w:val="center"/>
    </w:pPr>
    <w:rPr>
      <w:i/>
      <w:iCs/>
      <w:color w:val="4472C4" w:themeColor="accent1"/>
    </w:rPr>
  </w:style>
  <w:style w:type="paragraph" w:styleId="ListParagraph">
    <w:name w:val="List Paragraph"/>
    <w:basedOn w:val="Normal"/>
    <w:uiPriority w:val="34"/>
    <w:qFormat/>
    <w:rsid w:val="4AE1BFE0"/>
    <w:pPr>
      <w:ind w:left="720"/>
      <w:contextualSpacing/>
    </w:pPr>
  </w:style>
  <w:style w:type="character" w:customStyle="1" w:styleId="Heading1Char">
    <w:name w:val="Heading 1 Char"/>
    <w:basedOn w:val="DefaultParagraphFont"/>
    <w:link w:val="Heading1"/>
    <w:uiPriority w:val="9"/>
    <w:rsid w:val="4AE1BFE0"/>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4AE1BFE0"/>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AE1BFE0"/>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AE1BFE0"/>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AE1BFE0"/>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AE1BFE0"/>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AE1BFE0"/>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AE1BFE0"/>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AE1BFE0"/>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AE1BFE0"/>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AE1BFE0"/>
    <w:rPr>
      <w:rFonts w:eastAsiaTheme="minorEastAsia"/>
      <w:color w:val="5A5A5A"/>
      <w:lang w:val="en-GB"/>
    </w:rPr>
  </w:style>
  <w:style w:type="character" w:customStyle="1" w:styleId="QuoteChar">
    <w:name w:val="Quote Char"/>
    <w:basedOn w:val="DefaultParagraphFont"/>
    <w:link w:val="Quote"/>
    <w:uiPriority w:val="29"/>
    <w:rsid w:val="4AE1BFE0"/>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AE1BFE0"/>
    <w:rPr>
      <w:i/>
      <w:iCs/>
      <w:noProof w:val="0"/>
      <w:color w:val="4472C4" w:themeColor="accent1"/>
      <w:lang w:val="en-GB"/>
    </w:rPr>
  </w:style>
  <w:style w:type="paragraph" w:styleId="TOC1">
    <w:name w:val="toc 1"/>
    <w:basedOn w:val="Normal"/>
    <w:next w:val="Normal"/>
    <w:uiPriority w:val="39"/>
    <w:unhideWhenUsed/>
    <w:rsid w:val="4AE1BFE0"/>
    <w:pPr>
      <w:spacing w:after="100"/>
    </w:pPr>
  </w:style>
  <w:style w:type="paragraph" w:styleId="TOC2">
    <w:name w:val="toc 2"/>
    <w:basedOn w:val="Normal"/>
    <w:next w:val="Normal"/>
    <w:uiPriority w:val="39"/>
    <w:unhideWhenUsed/>
    <w:rsid w:val="4AE1BFE0"/>
    <w:pPr>
      <w:spacing w:after="100"/>
      <w:ind w:left="220"/>
    </w:pPr>
  </w:style>
  <w:style w:type="paragraph" w:styleId="TOC3">
    <w:name w:val="toc 3"/>
    <w:basedOn w:val="Normal"/>
    <w:next w:val="Normal"/>
    <w:uiPriority w:val="39"/>
    <w:unhideWhenUsed/>
    <w:rsid w:val="4AE1BFE0"/>
    <w:pPr>
      <w:spacing w:after="100"/>
      <w:ind w:left="440"/>
    </w:pPr>
  </w:style>
  <w:style w:type="paragraph" w:styleId="TOC4">
    <w:name w:val="toc 4"/>
    <w:basedOn w:val="Normal"/>
    <w:next w:val="Normal"/>
    <w:uiPriority w:val="39"/>
    <w:unhideWhenUsed/>
    <w:rsid w:val="4AE1BFE0"/>
    <w:pPr>
      <w:spacing w:after="100"/>
      <w:ind w:left="660"/>
    </w:pPr>
  </w:style>
  <w:style w:type="paragraph" w:styleId="TOC5">
    <w:name w:val="toc 5"/>
    <w:basedOn w:val="Normal"/>
    <w:next w:val="Normal"/>
    <w:uiPriority w:val="39"/>
    <w:unhideWhenUsed/>
    <w:rsid w:val="4AE1BFE0"/>
    <w:pPr>
      <w:spacing w:after="100"/>
      <w:ind w:left="880"/>
    </w:pPr>
  </w:style>
  <w:style w:type="paragraph" w:styleId="TOC6">
    <w:name w:val="toc 6"/>
    <w:basedOn w:val="Normal"/>
    <w:next w:val="Normal"/>
    <w:uiPriority w:val="39"/>
    <w:unhideWhenUsed/>
    <w:rsid w:val="4AE1BFE0"/>
    <w:pPr>
      <w:spacing w:after="100"/>
      <w:ind w:left="1100"/>
    </w:pPr>
  </w:style>
  <w:style w:type="paragraph" w:styleId="TOC7">
    <w:name w:val="toc 7"/>
    <w:basedOn w:val="Normal"/>
    <w:next w:val="Normal"/>
    <w:uiPriority w:val="39"/>
    <w:unhideWhenUsed/>
    <w:rsid w:val="4AE1BFE0"/>
    <w:pPr>
      <w:spacing w:after="100"/>
      <w:ind w:left="1320"/>
    </w:pPr>
  </w:style>
  <w:style w:type="paragraph" w:styleId="TOC8">
    <w:name w:val="toc 8"/>
    <w:basedOn w:val="Normal"/>
    <w:next w:val="Normal"/>
    <w:uiPriority w:val="39"/>
    <w:unhideWhenUsed/>
    <w:rsid w:val="4AE1BFE0"/>
    <w:pPr>
      <w:spacing w:after="100"/>
      <w:ind w:left="1540"/>
    </w:pPr>
  </w:style>
  <w:style w:type="paragraph" w:styleId="TOC9">
    <w:name w:val="toc 9"/>
    <w:basedOn w:val="Normal"/>
    <w:next w:val="Normal"/>
    <w:uiPriority w:val="39"/>
    <w:unhideWhenUsed/>
    <w:rsid w:val="4AE1BFE0"/>
    <w:pPr>
      <w:spacing w:after="100"/>
      <w:ind w:left="1760"/>
    </w:pPr>
  </w:style>
  <w:style w:type="paragraph" w:styleId="EndnoteText">
    <w:name w:val="endnote text"/>
    <w:basedOn w:val="Normal"/>
    <w:link w:val="EndnoteTextChar"/>
    <w:uiPriority w:val="99"/>
    <w:semiHidden/>
    <w:unhideWhenUsed/>
    <w:rsid w:val="4AE1BFE0"/>
    <w:pPr>
      <w:spacing w:after="0"/>
    </w:pPr>
    <w:rPr>
      <w:sz w:val="20"/>
      <w:szCs w:val="20"/>
    </w:rPr>
  </w:style>
  <w:style w:type="character" w:customStyle="1" w:styleId="EndnoteTextChar">
    <w:name w:val="Endnote Text Char"/>
    <w:basedOn w:val="DefaultParagraphFont"/>
    <w:link w:val="EndnoteText"/>
    <w:uiPriority w:val="99"/>
    <w:semiHidden/>
    <w:rsid w:val="4AE1BFE0"/>
    <w:rPr>
      <w:noProof w:val="0"/>
      <w:sz w:val="20"/>
      <w:szCs w:val="20"/>
      <w:lang w:val="en-GB"/>
    </w:rPr>
  </w:style>
  <w:style w:type="paragraph" w:styleId="Footer">
    <w:name w:val="footer"/>
    <w:basedOn w:val="Normal"/>
    <w:link w:val="FooterChar"/>
    <w:uiPriority w:val="99"/>
    <w:unhideWhenUsed/>
    <w:rsid w:val="4AE1BFE0"/>
    <w:pPr>
      <w:tabs>
        <w:tab w:val="center" w:pos="4680"/>
        <w:tab w:val="right" w:pos="9360"/>
      </w:tabs>
      <w:spacing w:after="0"/>
    </w:pPr>
  </w:style>
  <w:style w:type="character" w:customStyle="1" w:styleId="FooterChar">
    <w:name w:val="Footer Char"/>
    <w:basedOn w:val="DefaultParagraphFont"/>
    <w:link w:val="Footer"/>
    <w:uiPriority w:val="99"/>
    <w:rsid w:val="4AE1BFE0"/>
    <w:rPr>
      <w:noProof w:val="0"/>
      <w:lang w:val="en-GB"/>
    </w:rPr>
  </w:style>
  <w:style w:type="paragraph" w:styleId="FootnoteText">
    <w:name w:val="footnote text"/>
    <w:basedOn w:val="Normal"/>
    <w:link w:val="FootnoteTextChar"/>
    <w:uiPriority w:val="99"/>
    <w:semiHidden/>
    <w:unhideWhenUsed/>
    <w:rsid w:val="4AE1BFE0"/>
    <w:pPr>
      <w:spacing w:after="0"/>
    </w:pPr>
    <w:rPr>
      <w:sz w:val="20"/>
      <w:szCs w:val="20"/>
    </w:rPr>
  </w:style>
  <w:style w:type="character" w:customStyle="1" w:styleId="FootnoteTextChar">
    <w:name w:val="Footnote Text Char"/>
    <w:basedOn w:val="DefaultParagraphFont"/>
    <w:link w:val="FootnoteText"/>
    <w:uiPriority w:val="99"/>
    <w:semiHidden/>
    <w:rsid w:val="4AE1BFE0"/>
    <w:rPr>
      <w:noProof w:val="0"/>
      <w:sz w:val="20"/>
      <w:szCs w:val="20"/>
      <w:lang w:val="en-GB"/>
    </w:rPr>
  </w:style>
  <w:style w:type="paragraph" w:styleId="Header">
    <w:name w:val="header"/>
    <w:basedOn w:val="Normal"/>
    <w:link w:val="HeaderChar"/>
    <w:uiPriority w:val="99"/>
    <w:unhideWhenUsed/>
    <w:rsid w:val="4AE1BFE0"/>
    <w:pPr>
      <w:tabs>
        <w:tab w:val="center" w:pos="4680"/>
        <w:tab w:val="right" w:pos="9360"/>
      </w:tabs>
      <w:spacing w:after="0"/>
    </w:pPr>
  </w:style>
  <w:style w:type="character" w:customStyle="1" w:styleId="HeaderChar">
    <w:name w:val="Header Char"/>
    <w:basedOn w:val="DefaultParagraphFont"/>
    <w:link w:val="Header"/>
    <w:uiPriority w:val="99"/>
    <w:rsid w:val="4AE1BFE0"/>
    <w:rPr>
      <w:noProof w:val="0"/>
      <w:lang w:val="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microsoft.com/office/2007/relationships/diagramDrawing" Target="diagrams/drawing3.xml"/><Relationship Id="rId39" Type="http://schemas.openxmlformats.org/officeDocument/2006/relationships/image" Target="media/image7.jpeg"/><Relationship Id="rId21" Type="http://schemas.openxmlformats.org/officeDocument/2006/relationships/image" Target="media/image4.png"/><Relationship Id="rId34" Type="http://schemas.openxmlformats.org/officeDocument/2006/relationships/diagramData" Target="diagrams/data5.xm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2.xml"/><Relationship Id="rId29" Type="http://schemas.openxmlformats.org/officeDocument/2006/relationships/diagramLayout" Target="diagrams/layou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diagramQuickStyle" Target="diagrams/quickStyle3.xml"/><Relationship Id="rId32" Type="http://schemas.microsoft.com/office/2007/relationships/diagramDrawing" Target="diagrams/drawing4.xml"/><Relationship Id="rId37" Type="http://schemas.openxmlformats.org/officeDocument/2006/relationships/diagramColors" Target="diagrams/colors5.xml"/><Relationship Id="rId40" Type="http://schemas.openxmlformats.org/officeDocument/2006/relationships/image" Target="media/image8.jpeg"/><Relationship Id="rId45"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diagramLayout" Target="diagrams/layout3.xml"/><Relationship Id="rId28" Type="http://schemas.openxmlformats.org/officeDocument/2006/relationships/diagramData" Target="diagrams/data4.xml"/><Relationship Id="rId36" Type="http://schemas.openxmlformats.org/officeDocument/2006/relationships/diagramQuickStyle" Target="diagrams/quickStyle5.xml"/><Relationship Id="rId10" Type="http://schemas.openxmlformats.org/officeDocument/2006/relationships/diagramData" Target="diagrams/data1.xml"/><Relationship Id="rId19" Type="http://schemas.openxmlformats.org/officeDocument/2006/relationships/diagramColors" Target="diagrams/colors2.xml"/><Relationship Id="rId31" Type="http://schemas.openxmlformats.org/officeDocument/2006/relationships/diagramColors" Target="diagrams/colors4.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Data" Target="diagrams/data3.xml"/><Relationship Id="rId27" Type="http://schemas.openxmlformats.org/officeDocument/2006/relationships/image" Target="media/image5.png"/><Relationship Id="rId30" Type="http://schemas.openxmlformats.org/officeDocument/2006/relationships/diagramQuickStyle" Target="diagrams/quickStyle4.xml"/><Relationship Id="rId35" Type="http://schemas.openxmlformats.org/officeDocument/2006/relationships/diagramLayout" Target="diagrams/layout5.xm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openxmlformats.org/officeDocument/2006/relationships/diagramColors" Target="diagrams/colors3.xml"/><Relationship Id="rId33" Type="http://schemas.openxmlformats.org/officeDocument/2006/relationships/image" Target="media/image6.jpeg"/><Relationship Id="rId38" Type="http://schemas.microsoft.com/office/2007/relationships/diagramDrawing" Target="diagrams/drawing5.xml"/><Relationship Id="rId20" Type="http://schemas.microsoft.com/office/2007/relationships/diagramDrawing" Target="diagrams/drawing2.xml"/><Relationship Id="rId41" Type="http://schemas.openxmlformats.org/officeDocument/2006/relationships/image" Target="media/image9.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2C92CC-CF43-4C9D-A36A-954E54FCC35B}"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GB"/>
        </a:p>
      </dgm:t>
    </dgm:pt>
    <dgm:pt modelId="{96CFBF11-927C-4276-B657-D303CD5497C4}">
      <dgm:prSet phldrT="[Text]"/>
      <dgm:spPr/>
      <dgm:t>
        <a:bodyPr/>
        <a:lstStyle/>
        <a:p>
          <a:r>
            <a:rPr lang="en-GB"/>
            <a:t>Enviromental Sustainability</a:t>
          </a:r>
        </a:p>
      </dgm:t>
    </dgm:pt>
    <dgm:pt modelId="{F54D418F-E720-471B-926A-F998B42865B2}" type="parTrans" cxnId="{689F1FC4-D71C-4D4D-B661-8E682CECFE56}">
      <dgm:prSet/>
      <dgm:spPr/>
      <dgm:t>
        <a:bodyPr/>
        <a:lstStyle/>
        <a:p>
          <a:endParaRPr lang="en-GB"/>
        </a:p>
      </dgm:t>
    </dgm:pt>
    <dgm:pt modelId="{478FB3F0-7BF8-433F-B4D2-D8BCABE9C2E6}" type="sibTrans" cxnId="{689F1FC4-D71C-4D4D-B661-8E682CECFE56}">
      <dgm:prSet/>
      <dgm:spPr/>
      <dgm:t>
        <a:bodyPr/>
        <a:lstStyle/>
        <a:p>
          <a:endParaRPr lang="en-GB"/>
        </a:p>
      </dgm:t>
    </dgm:pt>
    <dgm:pt modelId="{6119F021-8105-424A-9395-6803E054B1B2}">
      <dgm:prSet phldrT="[Text]" custT="1"/>
      <dgm:spPr/>
      <dgm:t>
        <a:bodyPr/>
        <a:lstStyle/>
        <a:p>
          <a:r>
            <a:rPr lang="en-GB" sz="900" b="1">
              <a:latin typeface="Arial" panose="020B0604020202020204" pitchFamily="34" charset="0"/>
              <a:cs typeface="Arial" panose="020B0604020202020204" pitchFamily="34" charset="0"/>
            </a:rPr>
            <a:t>Energy</a:t>
          </a:r>
        </a:p>
        <a:p>
          <a:r>
            <a:rPr lang="en-GB" sz="900" b="1">
              <a:latin typeface="Arial" panose="020B0604020202020204" pitchFamily="34" charset="0"/>
              <a:cs typeface="Arial" panose="020B0604020202020204" pitchFamily="34" charset="0"/>
            </a:rPr>
            <a:t>Efficiency </a:t>
          </a:r>
        </a:p>
      </dgm:t>
    </dgm:pt>
    <dgm:pt modelId="{DBE2DC6D-91CF-425C-8AA8-2B7EA31F2FF6}" type="parTrans" cxnId="{42DBCE7B-C45C-4B5B-AA6D-48F39C245B9E}">
      <dgm:prSet/>
      <dgm:spPr/>
      <dgm:t>
        <a:bodyPr/>
        <a:lstStyle/>
        <a:p>
          <a:endParaRPr lang="en-GB"/>
        </a:p>
      </dgm:t>
    </dgm:pt>
    <dgm:pt modelId="{90031D1B-99AC-4FFC-BF97-C5B7F47DBD04}" type="sibTrans" cxnId="{42DBCE7B-C45C-4B5B-AA6D-48F39C245B9E}">
      <dgm:prSet/>
      <dgm:spPr/>
      <dgm:t>
        <a:bodyPr/>
        <a:lstStyle/>
        <a:p>
          <a:endParaRPr lang="en-GB"/>
        </a:p>
      </dgm:t>
    </dgm:pt>
    <dgm:pt modelId="{EF0B9C20-5F61-49B0-BFA7-38BEF9F73D1F}">
      <dgm:prSet phldrT="[Text]" custT="1"/>
      <dgm:spPr/>
      <dgm:t>
        <a:bodyPr/>
        <a:lstStyle/>
        <a:p>
          <a:r>
            <a:rPr lang="en-GB" sz="1000" b="1">
              <a:latin typeface="Arial" panose="020B0604020202020204" pitchFamily="34" charset="0"/>
              <a:cs typeface="Arial" panose="020B0604020202020204" pitchFamily="34" charset="0"/>
            </a:rPr>
            <a:t>Food and Farming</a:t>
          </a:r>
        </a:p>
      </dgm:t>
    </dgm:pt>
    <dgm:pt modelId="{8E42FC28-4F66-4EDF-AADC-F9CFE50571CB}" type="parTrans" cxnId="{10815F52-E1DE-4E34-ABAC-294403BE1110}">
      <dgm:prSet/>
      <dgm:spPr/>
      <dgm:t>
        <a:bodyPr/>
        <a:lstStyle/>
        <a:p>
          <a:endParaRPr lang="en-GB"/>
        </a:p>
      </dgm:t>
    </dgm:pt>
    <dgm:pt modelId="{A4E7BDDF-1A7D-469A-840C-B17EB71950E7}" type="sibTrans" cxnId="{10815F52-E1DE-4E34-ABAC-294403BE1110}">
      <dgm:prSet/>
      <dgm:spPr/>
      <dgm:t>
        <a:bodyPr/>
        <a:lstStyle/>
        <a:p>
          <a:endParaRPr lang="en-GB"/>
        </a:p>
      </dgm:t>
    </dgm:pt>
    <dgm:pt modelId="{0E19ABDC-3E85-40E2-95E8-D42CCDE7AC43}">
      <dgm:prSet phldrT="[Text]" custT="1"/>
      <dgm:spPr/>
      <dgm:t>
        <a:bodyPr/>
        <a:lstStyle/>
        <a:p>
          <a:r>
            <a:rPr lang="en-GB" sz="1000" b="1">
              <a:latin typeface="Arial" panose="020B0604020202020204" pitchFamily="34" charset="0"/>
              <a:cs typeface="Arial" panose="020B0604020202020204" pitchFamily="34" charset="0"/>
            </a:rPr>
            <a:t>Recycling</a:t>
          </a:r>
        </a:p>
        <a:p>
          <a:r>
            <a:rPr lang="en-GB" sz="1000" b="1">
              <a:latin typeface="Arial" panose="020B0604020202020204" pitchFamily="34" charset="0"/>
              <a:cs typeface="Arial" panose="020B0604020202020204" pitchFamily="34" charset="0"/>
            </a:rPr>
            <a:t>&amp; Waste</a:t>
          </a:r>
        </a:p>
      </dgm:t>
    </dgm:pt>
    <dgm:pt modelId="{7B01A77E-AE30-40F2-BC5F-E85C19CC9D1F}" type="sibTrans" cxnId="{C549E71F-C066-49C6-A7BE-F22C724635C5}">
      <dgm:prSet/>
      <dgm:spPr/>
      <dgm:t>
        <a:bodyPr/>
        <a:lstStyle/>
        <a:p>
          <a:endParaRPr lang="en-GB"/>
        </a:p>
      </dgm:t>
    </dgm:pt>
    <dgm:pt modelId="{C9084765-8509-4F12-9D32-8BE1B1B8E030}" type="parTrans" cxnId="{C549E71F-C066-49C6-A7BE-F22C724635C5}">
      <dgm:prSet/>
      <dgm:spPr/>
      <dgm:t>
        <a:bodyPr/>
        <a:lstStyle/>
        <a:p>
          <a:endParaRPr lang="en-GB"/>
        </a:p>
      </dgm:t>
    </dgm:pt>
    <dgm:pt modelId="{5A56734E-269F-4912-BA7D-A66367CC3775}" type="pres">
      <dgm:prSet presAssocID="{D92C92CC-CF43-4C9D-A36A-954E54FCC35B}" presName="composite" presStyleCnt="0">
        <dgm:presLayoutVars>
          <dgm:chMax val="1"/>
          <dgm:dir/>
          <dgm:resizeHandles val="exact"/>
        </dgm:presLayoutVars>
      </dgm:prSet>
      <dgm:spPr/>
    </dgm:pt>
    <dgm:pt modelId="{67877DFD-F138-4997-A252-0FFEE66AEA27}" type="pres">
      <dgm:prSet presAssocID="{D92C92CC-CF43-4C9D-A36A-954E54FCC35B}" presName="radial" presStyleCnt="0">
        <dgm:presLayoutVars>
          <dgm:animLvl val="ctr"/>
        </dgm:presLayoutVars>
      </dgm:prSet>
      <dgm:spPr/>
    </dgm:pt>
    <dgm:pt modelId="{DBA5BFA3-E986-4412-8B27-F6ED12544A0E}" type="pres">
      <dgm:prSet presAssocID="{96CFBF11-927C-4276-B657-D303CD5497C4}" presName="centerShape" presStyleLbl="vennNode1" presStyleIdx="0" presStyleCnt="4"/>
      <dgm:spPr/>
    </dgm:pt>
    <dgm:pt modelId="{04A1636C-7922-4B2E-A01A-8EF5F0EB7686}" type="pres">
      <dgm:prSet presAssocID="{6119F021-8105-424A-9395-6803E054B1B2}" presName="node" presStyleLbl="vennNode1" presStyleIdx="1" presStyleCnt="4" custRadScaleRad="100058" custRadScaleInc="-1573">
        <dgm:presLayoutVars>
          <dgm:bulletEnabled val="1"/>
        </dgm:presLayoutVars>
      </dgm:prSet>
      <dgm:spPr/>
    </dgm:pt>
    <dgm:pt modelId="{B2E665EB-608D-44EC-B7C8-ACBD60E3A77A}" type="pres">
      <dgm:prSet presAssocID="{0E19ABDC-3E85-40E2-95E8-D42CCDE7AC43}" presName="node" presStyleLbl="vennNode1" presStyleIdx="2" presStyleCnt="4">
        <dgm:presLayoutVars>
          <dgm:bulletEnabled val="1"/>
        </dgm:presLayoutVars>
      </dgm:prSet>
      <dgm:spPr/>
    </dgm:pt>
    <dgm:pt modelId="{8039BEA9-13C3-4A11-9E5A-CBD3F107D06D}" type="pres">
      <dgm:prSet presAssocID="{EF0B9C20-5F61-49B0-BFA7-38BEF9F73D1F}" presName="node" presStyleLbl="vennNode1" presStyleIdx="3" presStyleCnt="4">
        <dgm:presLayoutVars>
          <dgm:bulletEnabled val="1"/>
        </dgm:presLayoutVars>
      </dgm:prSet>
      <dgm:spPr/>
    </dgm:pt>
  </dgm:ptLst>
  <dgm:cxnLst>
    <dgm:cxn modelId="{48C0BA0C-0F2C-45E3-A3B6-253C4B14D5D5}" type="presOf" srcId="{6119F021-8105-424A-9395-6803E054B1B2}" destId="{04A1636C-7922-4B2E-A01A-8EF5F0EB7686}" srcOrd="0" destOrd="0" presId="urn:microsoft.com/office/officeart/2005/8/layout/radial3"/>
    <dgm:cxn modelId="{C549E71F-C066-49C6-A7BE-F22C724635C5}" srcId="{96CFBF11-927C-4276-B657-D303CD5497C4}" destId="{0E19ABDC-3E85-40E2-95E8-D42CCDE7AC43}" srcOrd="1" destOrd="0" parTransId="{C9084765-8509-4F12-9D32-8BE1B1B8E030}" sibTransId="{7B01A77E-AE30-40F2-BC5F-E85C19CC9D1F}"/>
    <dgm:cxn modelId="{10815F52-E1DE-4E34-ABAC-294403BE1110}" srcId="{96CFBF11-927C-4276-B657-D303CD5497C4}" destId="{EF0B9C20-5F61-49B0-BFA7-38BEF9F73D1F}" srcOrd="2" destOrd="0" parTransId="{8E42FC28-4F66-4EDF-AADC-F9CFE50571CB}" sibTransId="{A4E7BDDF-1A7D-469A-840C-B17EB71950E7}"/>
    <dgm:cxn modelId="{42DBCE7B-C45C-4B5B-AA6D-48F39C245B9E}" srcId="{96CFBF11-927C-4276-B657-D303CD5497C4}" destId="{6119F021-8105-424A-9395-6803E054B1B2}" srcOrd="0" destOrd="0" parTransId="{DBE2DC6D-91CF-425C-8AA8-2B7EA31F2FF6}" sibTransId="{90031D1B-99AC-4FFC-BF97-C5B7F47DBD04}"/>
    <dgm:cxn modelId="{88D2C493-0098-4CD6-9212-154376EFE645}" type="presOf" srcId="{D92C92CC-CF43-4C9D-A36A-954E54FCC35B}" destId="{5A56734E-269F-4912-BA7D-A66367CC3775}" srcOrd="0" destOrd="0" presId="urn:microsoft.com/office/officeart/2005/8/layout/radial3"/>
    <dgm:cxn modelId="{C376FB94-B750-45B7-8814-670030A756DA}" type="presOf" srcId="{0E19ABDC-3E85-40E2-95E8-D42CCDE7AC43}" destId="{B2E665EB-608D-44EC-B7C8-ACBD60E3A77A}" srcOrd="0" destOrd="0" presId="urn:microsoft.com/office/officeart/2005/8/layout/radial3"/>
    <dgm:cxn modelId="{7D539D98-34C9-4F6F-A0F6-BFF904DA9F6F}" type="presOf" srcId="{96CFBF11-927C-4276-B657-D303CD5497C4}" destId="{DBA5BFA3-E986-4412-8B27-F6ED12544A0E}" srcOrd="0" destOrd="0" presId="urn:microsoft.com/office/officeart/2005/8/layout/radial3"/>
    <dgm:cxn modelId="{9CE862A5-FA2F-4648-9510-2006977ACA4D}" type="presOf" srcId="{EF0B9C20-5F61-49B0-BFA7-38BEF9F73D1F}" destId="{8039BEA9-13C3-4A11-9E5A-CBD3F107D06D}" srcOrd="0" destOrd="0" presId="urn:microsoft.com/office/officeart/2005/8/layout/radial3"/>
    <dgm:cxn modelId="{689F1FC4-D71C-4D4D-B661-8E682CECFE56}" srcId="{D92C92CC-CF43-4C9D-A36A-954E54FCC35B}" destId="{96CFBF11-927C-4276-B657-D303CD5497C4}" srcOrd="0" destOrd="0" parTransId="{F54D418F-E720-471B-926A-F998B42865B2}" sibTransId="{478FB3F0-7BF8-433F-B4D2-D8BCABE9C2E6}"/>
    <dgm:cxn modelId="{44D1D501-5DF6-4568-92F9-FCFEEDB24C4C}" type="presParOf" srcId="{5A56734E-269F-4912-BA7D-A66367CC3775}" destId="{67877DFD-F138-4997-A252-0FFEE66AEA27}" srcOrd="0" destOrd="0" presId="urn:microsoft.com/office/officeart/2005/8/layout/radial3"/>
    <dgm:cxn modelId="{1052247F-C12B-45AA-8062-80A8A4945A02}" type="presParOf" srcId="{67877DFD-F138-4997-A252-0FFEE66AEA27}" destId="{DBA5BFA3-E986-4412-8B27-F6ED12544A0E}" srcOrd="0" destOrd="0" presId="urn:microsoft.com/office/officeart/2005/8/layout/radial3"/>
    <dgm:cxn modelId="{5E6B023D-5173-46EE-BA99-A6D6DAD6EC07}" type="presParOf" srcId="{67877DFD-F138-4997-A252-0FFEE66AEA27}" destId="{04A1636C-7922-4B2E-A01A-8EF5F0EB7686}" srcOrd="1" destOrd="0" presId="urn:microsoft.com/office/officeart/2005/8/layout/radial3"/>
    <dgm:cxn modelId="{5586206F-C3FA-4B60-B0A4-66A2247A1758}" type="presParOf" srcId="{67877DFD-F138-4997-A252-0FFEE66AEA27}" destId="{B2E665EB-608D-44EC-B7C8-ACBD60E3A77A}" srcOrd="2" destOrd="0" presId="urn:microsoft.com/office/officeart/2005/8/layout/radial3"/>
    <dgm:cxn modelId="{57282387-DBA6-4418-BE52-C18387775227}" type="presParOf" srcId="{67877DFD-F138-4997-A252-0FFEE66AEA27}" destId="{8039BEA9-13C3-4A11-9E5A-CBD3F107D06D}" srcOrd="3" destOrd="0" presId="urn:microsoft.com/office/officeart/2005/8/layout/radial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2EE5F4C-5EE8-4ABA-AB51-BB3E5D762306}" type="doc">
      <dgm:prSet loTypeId="urn:microsoft.com/office/officeart/2005/8/layout/pyramid3" loCatId="pyramid" qsTypeId="urn:microsoft.com/office/officeart/2005/8/quickstyle/simple1" qsCatId="simple" csTypeId="urn:microsoft.com/office/officeart/2005/8/colors/accent1_2" csCatId="accent1" phldr="1"/>
      <dgm:spPr/>
    </dgm:pt>
    <dgm:pt modelId="{8A7BCA3B-BA20-4DF7-8FBA-3ABCD527935A}">
      <dgm:prSet phldrT="[Text]"/>
      <dgm:spPr/>
      <dgm:t>
        <a:bodyPr/>
        <a:lstStyle/>
        <a:p>
          <a:r>
            <a:rPr lang="en-GB"/>
            <a:t>Reduce</a:t>
          </a:r>
        </a:p>
      </dgm:t>
    </dgm:pt>
    <dgm:pt modelId="{804B3FC8-DE9A-4108-886F-81311C265014}" type="parTrans" cxnId="{BDE86DFF-40D3-43E8-B84E-2DD705C6A7D3}">
      <dgm:prSet/>
      <dgm:spPr/>
      <dgm:t>
        <a:bodyPr/>
        <a:lstStyle/>
        <a:p>
          <a:endParaRPr lang="en-GB"/>
        </a:p>
      </dgm:t>
    </dgm:pt>
    <dgm:pt modelId="{75EFF3BB-4826-4130-85AB-AD3E5B14EB0F}" type="sibTrans" cxnId="{BDE86DFF-40D3-43E8-B84E-2DD705C6A7D3}">
      <dgm:prSet/>
      <dgm:spPr/>
      <dgm:t>
        <a:bodyPr/>
        <a:lstStyle/>
        <a:p>
          <a:endParaRPr lang="en-GB"/>
        </a:p>
      </dgm:t>
    </dgm:pt>
    <dgm:pt modelId="{A87D250C-C5EC-4CE2-8DFF-61C21D72430B}">
      <dgm:prSet phldrT="[Text]"/>
      <dgm:spPr/>
      <dgm:t>
        <a:bodyPr/>
        <a:lstStyle/>
        <a:p>
          <a:r>
            <a:rPr lang="en-GB"/>
            <a:t>Recycle/Reuse</a:t>
          </a:r>
        </a:p>
      </dgm:t>
    </dgm:pt>
    <dgm:pt modelId="{6DDA7930-959C-4821-9BAB-CFE33907B0F1}" type="parTrans" cxnId="{F110BDBB-A994-45DC-BB27-9B45FF70342A}">
      <dgm:prSet/>
      <dgm:spPr/>
      <dgm:t>
        <a:bodyPr/>
        <a:lstStyle/>
        <a:p>
          <a:endParaRPr lang="en-GB"/>
        </a:p>
      </dgm:t>
    </dgm:pt>
    <dgm:pt modelId="{938E9F5A-6EB7-47AE-B86C-5309A5875416}" type="sibTrans" cxnId="{F110BDBB-A994-45DC-BB27-9B45FF70342A}">
      <dgm:prSet/>
      <dgm:spPr/>
      <dgm:t>
        <a:bodyPr/>
        <a:lstStyle/>
        <a:p>
          <a:endParaRPr lang="en-GB"/>
        </a:p>
      </dgm:t>
    </dgm:pt>
    <dgm:pt modelId="{588BE8AA-6104-4C56-8D46-EEE2B6E66B15}">
      <dgm:prSet phldrT="[Text]"/>
      <dgm:spPr/>
      <dgm:t>
        <a:bodyPr/>
        <a:lstStyle/>
        <a:p>
          <a:r>
            <a:rPr lang="en-GB"/>
            <a:t>Disposal</a:t>
          </a:r>
        </a:p>
      </dgm:t>
    </dgm:pt>
    <dgm:pt modelId="{DCCD7507-B303-4FF5-BFEC-A79A0B12DA5C}" type="parTrans" cxnId="{69A8F45C-2850-4DA8-967F-8BB6D1587F1C}">
      <dgm:prSet/>
      <dgm:spPr/>
      <dgm:t>
        <a:bodyPr/>
        <a:lstStyle/>
        <a:p>
          <a:endParaRPr lang="en-GB"/>
        </a:p>
      </dgm:t>
    </dgm:pt>
    <dgm:pt modelId="{B7A43FBA-C301-43D7-895C-E9E9F92F29CD}" type="sibTrans" cxnId="{69A8F45C-2850-4DA8-967F-8BB6D1587F1C}">
      <dgm:prSet/>
      <dgm:spPr/>
      <dgm:t>
        <a:bodyPr/>
        <a:lstStyle/>
        <a:p>
          <a:endParaRPr lang="en-GB"/>
        </a:p>
      </dgm:t>
    </dgm:pt>
    <dgm:pt modelId="{F8C77562-53D1-4281-B446-59482B0BE4BF}" type="pres">
      <dgm:prSet presAssocID="{12EE5F4C-5EE8-4ABA-AB51-BB3E5D762306}" presName="Name0" presStyleCnt="0">
        <dgm:presLayoutVars>
          <dgm:dir/>
          <dgm:animLvl val="lvl"/>
          <dgm:resizeHandles val="exact"/>
        </dgm:presLayoutVars>
      </dgm:prSet>
      <dgm:spPr/>
    </dgm:pt>
    <dgm:pt modelId="{6EB016DD-CAA8-46F8-8D6D-C8FC651F41F8}" type="pres">
      <dgm:prSet presAssocID="{8A7BCA3B-BA20-4DF7-8FBA-3ABCD527935A}" presName="Name8" presStyleCnt="0"/>
      <dgm:spPr/>
    </dgm:pt>
    <dgm:pt modelId="{56BBF8C5-0D04-4955-8C0D-91BC0BE9057E}" type="pres">
      <dgm:prSet presAssocID="{8A7BCA3B-BA20-4DF7-8FBA-3ABCD527935A}" presName="level" presStyleLbl="node1" presStyleIdx="0" presStyleCnt="3">
        <dgm:presLayoutVars>
          <dgm:chMax val="1"/>
          <dgm:bulletEnabled val="1"/>
        </dgm:presLayoutVars>
      </dgm:prSet>
      <dgm:spPr/>
    </dgm:pt>
    <dgm:pt modelId="{D27125C0-4003-4F0E-B58E-ACD399AE4E25}" type="pres">
      <dgm:prSet presAssocID="{8A7BCA3B-BA20-4DF7-8FBA-3ABCD527935A}" presName="levelTx" presStyleLbl="revTx" presStyleIdx="0" presStyleCnt="0">
        <dgm:presLayoutVars>
          <dgm:chMax val="1"/>
          <dgm:bulletEnabled val="1"/>
        </dgm:presLayoutVars>
      </dgm:prSet>
      <dgm:spPr/>
    </dgm:pt>
    <dgm:pt modelId="{38E5F60E-FC28-4724-A433-9C93EB906D23}" type="pres">
      <dgm:prSet presAssocID="{A87D250C-C5EC-4CE2-8DFF-61C21D72430B}" presName="Name8" presStyleCnt="0"/>
      <dgm:spPr/>
    </dgm:pt>
    <dgm:pt modelId="{E589E569-FD86-4ECC-807D-B9801136CAF0}" type="pres">
      <dgm:prSet presAssocID="{A87D250C-C5EC-4CE2-8DFF-61C21D72430B}" presName="level" presStyleLbl="node1" presStyleIdx="1" presStyleCnt="3">
        <dgm:presLayoutVars>
          <dgm:chMax val="1"/>
          <dgm:bulletEnabled val="1"/>
        </dgm:presLayoutVars>
      </dgm:prSet>
      <dgm:spPr/>
    </dgm:pt>
    <dgm:pt modelId="{F5AA79C3-684D-4E8E-AAA9-DC94A91A0F5E}" type="pres">
      <dgm:prSet presAssocID="{A87D250C-C5EC-4CE2-8DFF-61C21D72430B}" presName="levelTx" presStyleLbl="revTx" presStyleIdx="0" presStyleCnt="0">
        <dgm:presLayoutVars>
          <dgm:chMax val="1"/>
          <dgm:bulletEnabled val="1"/>
        </dgm:presLayoutVars>
      </dgm:prSet>
      <dgm:spPr/>
    </dgm:pt>
    <dgm:pt modelId="{61EC4B45-702F-4BE9-A65F-A22A88E72DD2}" type="pres">
      <dgm:prSet presAssocID="{588BE8AA-6104-4C56-8D46-EEE2B6E66B15}" presName="Name8" presStyleCnt="0"/>
      <dgm:spPr/>
    </dgm:pt>
    <dgm:pt modelId="{A6E3EE4D-339A-4CB9-B04D-7B1D340E6AEC}" type="pres">
      <dgm:prSet presAssocID="{588BE8AA-6104-4C56-8D46-EEE2B6E66B15}" presName="level" presStyleLbl="node1" presStyleIdx="2" presStyleCnt="3">
        <dgm:presLayoutVars>
          <dgm:chMax val="1"/>
          <dgm:bulletEnabled val="1"/>
        </dgm:presLayoutVars>
      </dgm:prSet>
      <dgm:spPr/>
    </dgm:pt>
    <dgm:pt modelId="{52E5159E-3751-448E-847A-BBAF57FE328D}" type="pres">
      <dgm:prSet presAssocID="{588BE8AA-6104-4C56-8D46-EEE2B6E66B15}" presName="levelTx" presStyleLbl="revTx" presStyleIdx="0" presStyleCnt="0">
        <dgm:presLayoutVars>
          <dgm:chMax val="1"/>
          <dgm:bulletEnabled val="1"/>
        </dgm:presLayoutVars>
      </dgm:prSet>
      <dgm:spPr/>
    </dgm:pt>
  </dgm:ptLst>
  <dgm:cxnLst>
    <dgm:cxn modelId="{91DC6B26-6E91-46E1-AF90-E459C3FE7295}" type="presOf" srcId="{A87D250C-C5EC-4CE2-8DFF-61C21D72430B}" destId="{E589E569-FD86-4ECC-807D-B9801136CAF0}" srcOrd="0" destOrd="0" presId="urn:microsoft.com/office/officeart/2005/8/layout/pyramid3"/>
    <dgm:cxn modelId="{69A8F45C-2850-4DA8-967F-8BB6D1587F1C}" srcId="{12EE5F4C-5EE8-4ABA-AB51-BB3E5D762306}" destId="{588BE8AA-6104-4C56-8D46-EEE2B6E66B15}" srcOrd="2" destOrd="0" parTransId="{DCCD7507-B303-4FF5-BFEC-A79A0B12DA5C}" sibTransId="{B7A43FBA-C301-43D7-895C-E9E9F92F29CD}"/>
    <dgm:cxn modelId="{C210574B-7B65-49F1-8305-A5A6511B766C}" type="presOf" srcId="{A87D250C-C5EC-4CE2-8DFF-61C21D72430B}" destId="{F5AA79C3-684D-4E8E-AAA9-DC94A91A0F5E}" srcOrd="1" destOrd="0" presId="urn:microsoft.com/office/officeart/2005/8/layout/pyramid3"/>
    <dgm:cxn modelId="{F110BDBB-A994-45DC-BB27-9B45FF70342A}" srcId="{12EE5F4C-5EE8-4ABA-AB51-BB3E5D762306}" destId="{A87D250C-C5EC-4CE2-8DFF-61C21D72430B}" srcOrd="1" destOrd="0" parTransId="{6DDA7930-959C-4821-9BAB-CFE33907B0F1}" sibTransId="{938E9F5A-6EB7-47AE-B86C-5309A5875416}"/>
    <dgm:cxn modelId="{A53431BD-C562-4EA8-AEB5-12A33FB2CA8F}" type="presOf" srcId="{588BE8AA-6104-4C56-8D46-EEE2B6E66B15}" destId="{A6E3EE4D-339A-4CB9-B04D-7B1D340E6AEC}" srcOrd="0" destOrd="0" presId="urn:microsoft.com/office/officeart/2005/8/layout/pyramid3"/>
    <dgm:cxn modelId="{B72D42C3-F7BD-4C20-8CF7-ED7372CB7AAA}" type="presOf" srcId="{588BE8AA-6104-4C56-8D46-EEE2B6E66B15}" destId="{52E5159E-3751-448E-847A-BBAF57FE328D}" srcOrd="1" destOrd="0" presId="urn:microsoft.com/office/officeart/2005/8/layout/pyramid3"/>
    <dgm:cxn modelId="{BC299BC9-CC30-419F-9DD4-0B9508723807}" type="presOf" srcId="{12EE5F4C-5EE8-4ABA-AB51-BB3E5D762306}" destId="{F8C77562-53D1-4281-B446-59482B0BE4BF}" srcOrd="0" destOrd="0" presId="urn:microsoft.com/office/officeart/2005/8/layout/pyramid3"/>
    <dgm:cxn modelId="{D428CDEE-AB84-4AF2-8D32-85E2B977BB6F}" type="presOf" srcId="{8A7BCA3B-BA20-4DF7-8FBA-3ABCD527935A}" destId="{D27125C0-4003-4F0E-B58E-ACD399AE4E25}" srcOrd="1" destOrd="0" presId="urn:microsoft.com/office/officeart/2005/8/layout/pyramid3"/>
    <dgm:cxn modelId="{C820B5F5-B402-4085-BDF6-18C7D5DB7299}" type="presOf" srcId="{8A7BCA3B-BA20-4DF7-8FBA-3ABCD527935A}" destId="{56BBF8C5-0D04-4955-8C0D-91BC0BE9057E}" srcOrd="0" destOrd="0" presId="urn:microsoft.com/office/officeart/2005/8/layout/pyramid3"/>
    <dgm:cxn modelId="{BDE86DFF-40D3-43E8-B84E-2DD705C6A7D3}" srcId="{12EE5F4C-5EE8-4ABA-AB51-BB3E5D762306}" destId="{8A7BCA3B-BA20-4DF7-8FBA-3ABCD527935A}" srcOrd="0" destOrd="0" parTransId="{804B3FC8-DE9A-4108-886F-81311C265014}" sibTransId="{75EFF3BB-4826-4130-85AB-AD3E5B14EB0F}"/>
    <dgm:cxn modelId="{FA484946-C8BE-490D-BFA2-4E4FEF1A6F30}" type="presParOf" srcId="{F8C77562-53D1-4281-B446-59482B0BE4BF}" destId="{6EB016DD-CAA8-46F8-8D6D-C8FC651F41F8}" srcOrd="0" destOrd="0" presId="urn:microsoft.com/office/officeart/2005/8/layout/pyramid3"/>
    <dgm:cxn modelId="{0647C268-686A-48EC-AF8D-1D057F4631C7}" type="presParOf" srcId="{6EB016DD-CAA8-46F8-8D6D-C8FC651F41F8}" destId="{56BBF8C5-0D04-4955-8C0D-91BC0BE9057E}" srcOrd="0" destOrd="0" presId="urn:microsoft.com/office/officeart/2005/8/layout/pyramid3"/>
    <dgm:cxn modelId="{9A3FA5CC-8506-481A-9E50-C262A616A8FE}" type="presParOf" srcId="{6EB016DD-CAA8-46F8-8D6D-C8FC651F41F8}" destId="{D27125C0-4003-4F0E-B58E-ACD399AE4E25}" srcOrd="1" destOrd="0" presId="urn:microsoft.com/office/officeart/2005/8/layout/pyramid3"/>
    <dgm:cxn modelId="{9D80F04F-F37A-4055-8650-0E4AE77FD115}" type="presParOf" srcId="{F8C77562-53D1-4281-B446-59482B0BE4BF}" destId="{38E5F60E-FC28-4724-A433-9C93EB906D23}" srcOrd="1" destOrd="0" presId="urn:microsoft.com/office/officeart/2005/8/layout/pyramid3"/>
    <dgm:cxn modelId="{B5B16D58-D5DB-4E6A-81EC-893EDA558757}" type="presParOf" srcId="{38E5F60E-FC28-4724-A433-9C93EB906D23}" destId="{E589E569-FD86-4ECC-807D-B9801136CAF0}" srcOrd="0" destOrd="0" presId="urn:microsoft.com/office/officeart/2005/8/layout/pyramid3"/>
    <dgm:cxn modelId="{B87D659F-5215-41D4-B3CA-296FF1744F26}" type="presParOf" srcId="{38E5F60E-FC28-4724-A433-9C93EB906D23}" destId="{F5AA79C3-684D-4E8E-AAA9-DC94A91A0F5E}" srcOrd="1" destOrd="0" presId="urn:microsoft.com/office/officeart/2005/8/layout/pyramid3"/>
    <dgm:cxn modelId="{47ED0096-3B94-4D07-9812-BF35860B71C8}" type="presParOf" srcId="{F8C77562-53D1-4281-B446-59482B0BE4BF}" destId="{61EC4B45-702F-4BE9-A65F-A22A88E72DD2}" srcOrd="2" destOrd="0" presId="urn:microsoft.com/office/officeart/2005/8/layout/pyramid3"/>
    <dgm:cxn modelId="{E1F6726F-C1EC-459A-B1F3-D0AFE4554C8E}" type="presParOf" srcId="{61EC4B45-702F-4BE9-A65F-A22A88E72DD2}" destId="{A6E3EE4D-339A-4CB9-B04D-7B1D340E6AEC}" srcOrd="0" destOrd="0" presId="urn:microsoft.com/office/officeart/2005/8/layout/pyramid3"/>
    <dgm:cxn modelId="{8286ABEC-1F14-42BF-89C3-4607737D1EF6}" type="presParOf" srcId="{61EC4B45-702F-4BE9-A65F-A22A88E72DD2}" destId="{52E5159E-3751-448E-847A-BBAF57FE328D}" srcOrd="1" destOrd="0" presId="urn:microsoft.com/office/officeart/2005/8/layout/pyramid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7583559-155A-4665-AFA8-265179D100B3}"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GB"/>
        </a:p>
      </dgm:t>
    </dgm:pt>
    <dgm:pt modelId="{43E94FC1-B6AB-4964-A1E0-30D2FDB53916}">
      <dgm:prSet phldrT="[Text]"/>
      <dgm:spPr/>
      <dgm:t>
        <a:bodyPr/>
        <a:lstStyle/>
        <a:p>
          <a:r>
            <a:rPr lang="en-GB"/>
            <a:t>Strengths</a:t>
          </a:r>
        </a:p>
      </dgm:t>
    </dgm:pt>
    <dgm:pt modelId="{F6E3CF0E-6CFA-453B-B94E-7EF634545A9D}" type="parTrans" cxnId="{5D0CD201-17AE-4501-8ADC-B8D94778CA5F}">
      <dgm:prSet/>
      <dgm:spPr/>
      <dgm:t>
        <a:bodyPr/>
        <a:lstStyle/>
        <a:p>
          <a:endParaRPr lang="en-GB"/>
        </a:p>
      </dgm:t>
    </dgm:pt>
    <dgm:pt modelId="{B9ABEA7A-1F52-4E0C-87A4-782FBD8EF4E6}" type="sibTrans" cxnId="{5D0CD201-17AE-4501-8ADC-B8D94778CA5F}">
      <dgm:prSet/>
      <dgm:spPr/>
      <dgm:t>
        <a:bodyPr/>
        <a:lstStyle/>
        <a:p>
          <a:endParaRPr lang="en-GB"/>
        </a:p>
      </dgm:t>
    </dgm:pt>
    <dgm:pt modelId="{0C5D72FF-D7FA-4D09-9B1B-AE0BF0B3602E}">
      <dgm:prSet phldrT="[Text]"/>
      <dgm:spPr/>
      <dgm:t>
        <a:bodyPr/>
        <a:lstStyle/>
        <a:p>
          <a:r>
            <a:rPr lang="en-GB"/>
            <a:t>Weakness</a:t>
          </a:r>
        </a:p>
      </dgm:t>
    </dgm:pt>
    <dgm:pt modelId="{3C3B9D05-0BBE-4E3B-8DD8-85571014E524}" type="parTrans" cxnId="{96536026-4BDC-4B4E-BE00-472578D7D413}">
      <dgm:prSet/>
      <dgm:spPr/>
      <dgm:t>
        <a:bodyPr/>
        <a:lstStyle/>
        <a:p>
          <a:endParaRPr lang="en-GB"/>
        </a:p>
      </dgm:t>
    </dgm:pt>
    <dgm:pt modelId="{FAB34D34-9176-455D-A61A-62A72A6B0DBC}" type="sibTrans" cxnId="{96536026-4BDC-4B4E-BE00-472578D7D413}">
      <dgm:prSet/>
      <dgm:spPr/>
      <dgm:t>
        <a:bodyPr/>
        <a:lstStyle/>
        <a:p>
          <a:endParaRPr lang="en-GB"/>
        </a:p>
      </dgm:t>
    </dgm:pt>
    <dgm:pt modelId="{BF70DDEF-C3CA-4434-BDEC-7924CB1B01D0}">
      <dgm:prSet phldrT="[Text]" custT="1"/>
      <dgm:spPr/>
      <dgm:t>
        <a:bodyPr/>
        <a:lstStyle/>
        <a:p>
          <a:r>
            <a:rPr lang="en-GB" sz="900">
              <a:latin typeface="Arial" panose="020B0604020202020204" pitchFamily="34" charset="0"/>
              <a:cs typeface="Arial" panose="020B0604020202020204" pitchFamily="34" charset="0"/>
            </a:rPr>
            <a:t>Small area for composting</a:t>
          </a:r>
        </a:p>
      </dgm:t>
    </dgm:pt>
    <dgm:pt modelId="{FBF6312A-2B74-4558-8437-B86F5B5D9A82}" type="parTrans" cxnId="{7DE4A4EC-1EC3-4819-BF16-BFCC518CB71A}">
      <dgm:prSet/>
      <dgm:spPr/>
      <dgm:t>
        <a:bodyPr/>
        <a:lstStyle/>
        <a:p>
          <a:endParaRPr lang="en-GB"/>
        </a:p>
      </dgm:t>
    </dgm:pt>
    <dgm:pt modelId="{F141EE1E-5E46-4F2C-BF85-F79EBF7908A6}" type="sibTrans" cxnId="{7DE4A4EC-1EC3-4819-BF16-BFCC518CB71A}">
      <dgm:prSet/>
      <dgm:spPr/>
      <dgm:t>
        <a:bodyPr/>
        <a:lstStyle/>
        <a:p>
          <a:endParaRPr lang="en-GB"/>
        </a:p>
      </dgm:t>
    </dgm:pt>
    <dgm:pt modelId="{FAE0D9B1-E8DC-4096-B492-15FBEC59ECCC}">
      <dgm:prSet phldrT="[Text]"/>
      <dgm:spPr/>
      <dgm:t>
        <a:bodyPr/>
        <a:lstStyle/>
        <a:p>
          <a:r>
            <a:rPr lang="en-GB">
              <a:latin typeface="Arial" panose="020B0604020202020204" pitchFamily="34" charset="0"/>
              <a:cs typeface="Arial" panose="020B0604020202020204" pitchFamily="34" charset="0"/>
            </a:rPr>
            <a:t>Threats</a:t>
          </a:r>
        </a:p>
      </dgm:t>
    </dgm:pt>
    <dgm:pt modelId="{F9000D9E-2DE7-4E0D-8575-31D96FE28BD2}" type="parTrans" cxnId="{CD75D494-6C47-4C0A-834D-A20F4C77BFBD}">
      <dgm:prSet/>
      <dgm:spPr/>
      <dgm:t>
        <a:bodyPr/>
        <a:lstStyle/>
        <a:p>
          <a:endParaRPr lang="en-GB"/>
        </a:p>
      </dgm:t>
    </dgm:pt>
    <dgm:pt modelId="{D65FAA12-8B04-4D5A-BC53-7F4516EC9430}" type="sibTrans" cxnId="{CD75D494-6C47-4C0A-834D-A20F4C77BFBD}">
      <dgm:prSet/>
      <dgm:spPr/>
      <dgm:t>
        <a:bodyPr/>
        <a:lstStyle/>
        <a:p>
          <a:endParaRPr lang="en-GB"/>
        </a:p>
      </dgm:t>
    </dgm:pt>
    <dgm:pt modelId="{E3BCFD6F-61B2-4CA3-84FD-EDD97D335590}">
      <dgm:prSet phldrT="[Text]" custT="1"/>
      <dgm:spPr/>
      <dgm:t>
        <a:bodyPr/>
        <a:lstStyle/>
        <a:p>
          <a:r>
            <a:rPr lang="en-GB" sz="900">
              <a:latin typeface="Arial" panose="020B0604020202020204" pitchFamily="34" charset="0"/>
              <a:cs typeface="Arial" panose="020B0604020202020204" pitchFamily="34" charset="0"/>
            </a:rPr>
            <a:t>Non renewable energy souces are taxing school heavily on compsumption.</a:t>
          </a:r>
        </a:p>
      </dgm:t>
    </dgm:pt>
    <dgm:pt modelId="{1D422D9E-8837-4BCA-9EC1-D9111E38A3DD}" type="parTrans" cxnId="{7D0D1F4C-3DD2-43C8-AED6-A4EEBC0D0F26}">
      <dgm:prSet/>
      <dgm:spPr/>
      <dgm:t>
        <a:bodyPr/>
        <a:lstStyle/>
        <a:p>
          <a:endParaRPr lang="en-GB"/>
        </a:p>
      </dgm:t>
    </dgm:pt>
    <dgm:pt modelId="{3ED434E5-5B5C-446B-8327-8A02CE783AA2}" type="sibTrans" cxnId="{7D0D1F4C-3DD2-43C8-AED6-A4EEBC0D0F26}">
      <dgm:prSet/>
      <dgm:spPr/>
      <dgm:t>
        <a:bodyPr/>
        <a:lstStyle/>
        <a:p>
          <a:endParaRPr lang="en-GB"/>
        </a:p>
      </dgm:t>
    </dgm:pt>
    <dgm:pt modelId="{3B3A30E0-6271-4F3A-BBE5-A858EF58C982}">
      <dgm:prSet phldrT="[Text]"/>
      <dgm:spPr/>
      <dgm:t>
        <a:bodyPr/>
        <a:lstStyle/>
        <a:p>
          <a:r>
            <a:rPr lang="en-GB"/>
            <a:t>Opportunties</a:t>
          </a:r>
        </a:p>
      </dgm:t>
    </dgm:pt>
    <dgm:pt modelId="{144A2556-B498-4349-8A3D-89C8D98268E9}" type="parTrans" cxnId="{848596E5-6423-4595-B658-2010A268A0EE}">
      <dgm:prSet/>
      <dgm:spPr/>
      <dgm:t>
        <a:bodyPr/>
        <a:lstStyle/>
        <a:p>
          <a:endParaRPr lang="en-GB"/>
        </a:p>
      </dgm:t>
    </dgm:pt>
    <dgm:pt modelId="{D102FB6B-131D-451D-815B-4968010E6DED}" type="sibTrans" cxnId="{848596E5-6423-4595-B658-2010A268A0EE}">
      <dgm:prSet/>
      <dgm:spPr/>
      <dgm:t>
        <a:bodyPr/>
        <a:lstStyle/>
        <a:p>
          <a:endParaRPr lang="en-GB"/>
        </a:p>
      </dgm:t>
    </dgm:pt>
    <dgm:pt modelId="{4EEF6657-6226-4D6D-9059-339F645B56A4}">
      <dgm:prSet phldrT="[Text]" custT="1"/>
      <dgm:spPr/>
      <dgm:t>
        <a:bodyPr/>
        <a:lstStyle/>
        <a:p>
          <a:r>
            <a:rPr lang="en-GB" sz="900">
              <a:latin typeface="Arial" panose="020B0604020202020204" pitchFamily="34" charset="0"/>
              <a:cs typeface="Arial" panose="020B0604020202020204" pitchFamily="34" charset="0"/>
            </a:rPr>
            <a:t>Energy can be generated by installing Solar Panels</a:t>
          </a:r>
        </a:p>
      </dgm:t>
    </dgm:pt>
    <dgm:pt modelId="{6D3AD332-AC57-4888-9282-4F4E6EB62240}" type="parTrans" cxnId="{40F0BE67-EBF8-4F6B-A1C7-06AF7B30F287}">
      <dgm:prSet/>
      <dgm:spPr/>
      <dgm:t>
        <a:bodyPr/>
        <a:lstStyle/>
        <a:p>
          <a:endParaRPr lang="en-GB"/>
        </a:p>
      </dgm:t>
    </dgm:pt>
    <dgm:pt modelId="{2663B429-94D9-4C7C-BB84-3E88C1B14C25}" type="sibTrans" cxnId="{40F0BE67-EBF8-4F6B-A1C7-06AF7B30F287}">
      <dgm:prSet/>
      <dgm:spPr/>
      <dgm:t>
        <a:bodyPr/>
        <a:lstStyle/>
        <a:p>
          <a:endParaRPr lang="en-GB"/>
        </a:p>
      </dgm:t>
    </dgm:pt>
    <dgm:pt modelId="{1BAF5F14-D5EB-46DF-B83B-80169F188350}">
      <dgm:prSet phldrT="[Text]" custT="1"/>
      <dgm:spPr/>
      <dgm:t>
        <a:bodyPr/>
        <a:lstStyle/>
        <a:p>
          <a:r>
            <a:rPr lang="en-GB" sz="900">
              <a:latin typeface="Arial" panose="020B0604020202020204" pitchFamily="34" charset="0"/>
              <a:cs typeface="Arial" panose="020B0604020202020204" pitchFamily="34" charset="0"/>
            </a:rPr>
            <a:t>Diverse school community</a:t>
          </a:r>
        </a:p>
      </dgm:t>
    </dgm:pt>
    <dgm:pt modelId="{B3679438-E61E-40DF-A524-0AF4F1558133}" type="sibTrans" cxnId="{DBA7F1B5-FC57-4F8A-8C43-7561072C4118}">
      <dgm:prSet/>
      <dgm:spPr/>
      <dgm:t>
        <a:bodyPr/>
        <a:lstStyle/>
        <a:p>
          <a:endParaRPr lang="en-GB"/>
        </a:p>
      </dgm:t>
    </dgm:pt>
    <dgm:pt modelId="{6E82B64E-9C15-46C2-8F7A-3AD132CD8B15}" type="parTrans" cxnId="{DBA7F1B5-FC57-4F8A-8C43-7561072C4118}">
      <dgm:prSet/>
      <dgm:spPr/>
      <dgm:t>
        <a:bodyPr/>
        <a:lstStyle/>
        <a:p>
          <a:endParaRPr lang="en-GB"/>
        </a:p>
      </dgm:t>
    </dgm:pt>
    <dgm:pt modelId="{99C7C03F-6B75-4E4D-BC32-4638F7AEA6FE}">
      <dgm:prSet phldrT="[Text]" custT="1"/>
      <dgm:spPr/>
      <dgm:t>
        <a:bodyPr/>
        <a:lstStyle/>
        <a:p>
          <a:r>
            <a:rPr lang="en-GB" sz="900">
              <a:latin typeface="Arial" panose="020B0604020202020204" pitchFamily="34" charset="0"/>
              <a:cs typeface="Arial" panose="020B0604020202020204" pitchFamily="34" charset="0"/>
            </a:rPr>
            <a:t>Waste is sorted for recycling</a:t>
          </a:r>
        </a:p>
      </dgm:t>
    </dgm:pt>
    <dgm:pt modelId="{F9FD9F31-4BF9-453F-8560-93065DCF6EDB}" type="sibTrans" cxnId="{3243732A-CCD5-4814-B380-9FF64B44A5F6}">
      <dgm:prSet/>
      <dgm:spPr/>
      <dgm:t>
        <a:bodyPr/>
        <a:lstStyle/>
        <a:p>
          <a:endParaRPr lang="en-GB"/>
        </a:p>
      </dgm:t>
    </dgm:pt>
    <dgm:pt modelId="{B58F2FFB-FB42-4D14-98B0-89D69D773331}" type="parTrans" cxnId="{3243732A-CCD5-4814-B380-9FF64B44A5F6}">
      <dgm:prSet/>
      <dgm:spPr/>
      <dgm:t>
        <a:bodyPr/>
        <a:lstStyle/>
        <a:p>
          <a:endParaRPr lang="en-GB"/>
        </a:p>
      </dgm:t>
    </dgm:pt>
    <dgm:pt modelId="{E862A4AD-6BD2-4D69-96AE-6D4D71C8370C}">
      <dgm:prSet phldrT="[Text]" custT="1"/>
      <dgm:spPr/>
      <dgm:t>
        <a:bodyPr/>
        <a:lstStyle/>
        <a:p>
          <a:r>
            <a:rPr lang="en-GB" sz="900">
              <a:latin typeface="Arial" panose="020B0604020202020204" pitchFamily="34" charset="0"/>
              <a:cs typeface="Arial" panose="020B0604020202020204" pitchFamily="34" charset="0"/>
            </a:rPr>
            <a:t>Forest School</a:t>
          </a:r>
        </a:p>
      </dgm:t>
    </dgm:pt>
    <dgm:pt modelId="{070D05B1-BE2C-4DF6-93C3-6F8F985CBA47}" type="sibTrans" cxnId="{3302E643-7F69-42BB-96DE-BECD010030CD}">
      <dgm:prSet/>
      <dgm:spPr/>
      <dgm:t>
        <a:bodyPr/>
        <a:lstStyle/>
        <a:p>
          <a:endParaRPr lang="en-GB"/>
        </a:p>
      </dgm:t>
    </dgm:pt>
    <dgm:pt modelId="{1F8B4B02-EA97-4E54-A804-C40DF1A5622E}" type="parTrans" cxnId="{3302E643-7F69-42BB-96DE-BECD010030CD}">
      <dgm:prSet/>
      <dgm:spPr/>
      <dgm:t>
        <a:bodyPr/>
        <a:lstStyle/>
        <a:p>
          <a:endParaRPr lang="en-GB"/>
        </a:p>
      </dgm:t>
    </dgm:pt>
    <dgm:pt modelId="{BB234AA5-1625-4D93-A80A-69772899E309}">
      <dgm:prSet phldrT="[Text]" custT="1"/>
      <dgm:spPr/>
      <dgm:t>
        <a:bodyPr/>
        <a:lstStyle/>
        <a:p>
          <a:r>
            <a:rPr lang="en-GB" sz="900">
              <a:latin typeface="Arial" panose="020B0604020202020204" pitchFamily="34" charset="0"/>
              <a:cs typeface="Arial" panose="020B0604020202020204" pitchFamily="34" charset="0"/>
            </a:rPr>
            <a:t>Compost Bin</a:t>
          </a:r>
        </a:p>
      </dgm:t>
    </dgm:pt>
    <dgm:pt modelId="{3E7A0635-336A-4D94-9A5D-B884E05F5C6A}" type="parTrans" cxnId="{CCEB4318-7D15-413F-8DC5-9E06AD22528A}">
      <dgm:prSet/>
      <dgm:spPr/>
      <dgm:t>
        <a:bodyPr/>
        <a:lstStyle/>
        <a:p>
          <a:endParaRPr lang="en-GB"/>
        </a:p>
      </dgm:t>
    </dgm:pt>
    <dgm:pt modelId="{70F5F6F1-EB76-40B5-A348-09138F97866C}" type="sibTrans" cxnId="{CCEB4318-7D15-413F-8DC5-9E06AD22528A}">
      <dgm:prSet/>
      <dgm:spPr/>
      <dgm:t>
        <a:bodyPr/>
        <a:lstStyle/>
        <a:p>
          <a:endParaRPr lang="en-GB"/>
        </a:p>
      </dgm:t>
    </dgm:pt>
    <dgm:pt modelId="{EC462C9A-3997-42E0-82C9-C0B2DEF8B336}">
      <dgm:prSet phldrT="[Text]" custT="1"/>
      <dgm:spPr/>
      <dgm:t>
        <a:bodyPr/>
        <a:lstStyle/>
        <a:p>
          <a:r>
            <a:rPr lang="en-GB" sz="900">
              <a:latin typeface="Arial" panose="020B0604020202020204" pitchFamily="34" charset="0"/>
              <a:cs typeface="Arial" panose="020B0604020202020204" pitchFamily="34" charset="0"/>
            </a:rPr>
            <a:t>Lack of recycling Bins</a:t>
          </a:r>
        </a:p>
      </dgm:t>
    </dgm:pt>
    <dgm:pt modelId="{A08F1FB0-1F61-45CA-BC97-FC20F8792B23}" type="parTrans" cxnId="{17838463-0801-46CC-B9E3-72D37EB5AC16}">
      <dgm:prSet/>
      <dgm:spPr/>
      <dgm:t>
        <a:bodyPr/>
        <a:lstStyle/>
        <a:p>
          <a:endParaRPr lang="en-GB"/>
        </a:p>
      </dgm:t>
    </dgm:pt>
    <dgm:pt modelId="{38E676C9-3228-4802-98B2-5BCCA6924E4E}" type="sibTrans" cxnId="{17838463-0801-46CC-B9E3-72D37EB5AC16}">
      <dgm:prSet/>
      <dgm:spPr/>
      <dgm:t>
        <a:bodyPr/>
        <a:lstStyle/>
        <a:p>
          <a:endParaRPr lang="en-GB"/>
        </a:p>
      </dgm:t>
    </dgm:pt>
    <dgm:pt modelId="{68109986-BFD1-4FEC-AA20-E5D8F04D5671}">
      <dgm:prSet phldrT="[Text]" custT="1"/>
      <dgm:spPr/>
      <dgm:t>
        <a:bodyPr/>
        <a:lstStyle/>
        <a:p>
          <a:r>
            <a:rPr lang="en-GB" sz="900">
              <a:latin typeface="Arial" panose="020B0604020202020204" pitchFamily="34" charset="0"/>
              <a:cs typeface="Arial" panose="020B0604020202020204" pitchFamily="34" charset="0"/>
            </a:rPr>
            <a:t>Lights left on unnecessarily</a:t>
          </a:r>
        </a:p>
      </dgm:t>
    </dgm:pt>
    <dgm:pt modelId="{2BC46E24-79CC-4642-AC66-06C6FC333E45}" type="parTrans" cxnId="{BB913F57-A71B-46A5-9411-67861E36933F}">
      <dgm:prSet/>
      <dgm:spPr/>
      <dgm:t>
        <a:bodyPr/>
        <a:lstStyle/>
        <a:p>
          <a:endParaRPr lang="en-GB"/>
        </a:p>
      </dgm:t>
    </dgm:pt>
    <dgm:pt modelId="{B75F47E6-EDA9-43B1-A374-9CD5FB39E5AB}" type="sibTrans" cxnId="{BB913F57-A71B-46A5-9411-67861E36933F}">
      <dgm:prSet/>
      <dgm:spPr/>
      <dgm:t>
        <a:bodyPr/>
        <a:lstStyle/>
        <a:p>
          <a:endParaRPr lang="en-GB"/>
        </a:p>
      </dgm:t>
    </dgm:pt>
    <dgm:pt modelId="{945E67D3-83BA-4A04-AD8D-06DF1CE65D31}">
      <dgm:prSet phldrT="[Text]" custT="1"/>
      <dgm:spPr/>
      <dgm:t>
        <a:bodyPr/>
        <a:lstStyle/>
        <a:p>
          <a:r>
            <a:rPr lang="en-GB" sz="900">
              <a:latin typeface="Arial" panose="020B0604020202020204" pitchFamily="34" charset="0"/>
              <a:cs typeface="Arial" panose="020B0604020202020204" pitchFamily="34" charset="0"/>
            </a:rPr>
            <a:t>Recycling clothes for charity/homeless</a:t>
          </a:r>
        </a:p>
      </dgm:t>
    </dgm:pt>
    <dgm:pt modelId="{8B4D286B-5000-4FE1-ACDE-04EE78293BA5}" type="parTrans" cxnId="{8397CEF5-89A3-4C1A-96B9-93902A8B1DB4}">
      <dgm:prSet/>
      <dgm:spPr/>
      <dgm:t>
        <a:bodyPr/>
        <a:lstStyle/>
        <a:p>
          <a:endParaRPr lang="en-GB"/>
        </a:p>
      </dgm:t>
    </dgm:pt>
    <dgm:pt modelId="{D7CC6BA9-70D9-4A2E-AC4E-FD782A7BA6EC}" type="sibTrans" cxnId="{8397CEF5-89A3-4C1A-96B9-93902A8B1DB4}">
      <dgm:prSet/>
      <dgm:spPr/>
      <dgm:t>
        <a:bodyPr/>
        <a:lstStyle/>
        <a:p>
          <a:endParaRPr lang="en-GB"/>
        </a:p>
      </dgm:t>
    </dgm:pt>
    <dgm:pt modelId="{E4976E30-A549-434B-A07C-122930548244}">
      <dgm:prSet phldrT="[Text]" custT="1"/>
      <dgm:spPr/>
      <dgm:t>
        <a:bodyPr/>
        <a:lstStyle/>
        <a:p>
          <a:r>
            <a:rPr lang="en-GB" sz="900">
              <a:latin typeface="Arial" panose="020B0604020202020204" pitchFamily="34" charset="0"/>
              <a:cs typeface="Arial" panose="020B0604020202020204" pitchFamily="34" charset="0"/>
            </a:rPr>
            <a:t>Produce homegrown vegetation to sell to generate income</a:t>
          </a:r>
        </a:p>
      </dgm:t>
    </dgm:pt>
    <dgm:pt modelId="{8F3B5EA3-6E1E-48A1-80CC-95EB1F1019D9}" type="parTrans" cxnId="{B2BCFC37-32AC-469F-9E43-40E66CB5CD7D}">
      <dgm:prSet/>
      <dgm:spPr/>
      <dgm:t>
        <a:bodyPr/>
        <a:lstStyle/>
        <a:p>
          <a:endParaRPr lang="en-GB"/>
        </a:p>
      </dgm:t>
    </dgm:pt>
    <dgm:pt modelId="{AA62C285-59A8-4B88-AFE1-AC63AC87EBC3}" type="sibTrans" cxnId="{B2BCFC37-32AC-469F-9E43-40E66CB5CD7D}">
      <dgm:prSet/>
      <dgm:spPr/>
      <dgm:t>
        <a:bodyPr/>
        <a:lstStyle/>
        <a:p>
          <a:endParaRPr lang="en-GB"/>
        </a:p>
      </dgm:t>
    </dgm:pt>
    <dgm:pt modelId="{624DE82A-A7C6-424F-863F-C8CD6C5508A8}">
      <dgm:prSet phldrT="[Text]" custT="1"/>
      <dgm:spPr/>
      <dgm:t>
        <a:bodyPr/>
        <a:lstStyle/>
        <a:p>
          <a:r>
            <a:rPr lang="en-GB" sz="900">
              <a:latin typeface="Arial" panose="020B0604020202020204" pitchFamily="34" charset="0"/>
              <a:cs typeface="Arial" panose="020B0604020202020204" pitchFamily="34" charset="0"/>
            </a:rPr>
            <a:t>Safe Mode for Laptops is costly.</a:t>
          </a:r>
        </a:p>
      </dgm:t>
    </dgm:pt>
    <dgm:pt modelId="{E412544C-946E-48D2-B35D-2AD5D77190D5}" type="parTrans" cxnId="{7FC480AC-D8A4-4663-95A6-18B20511941F}">
      <dgm:prSet/>
      <dgm:spPr/>
    </dgm:pt>
    <dgm:pt modelId="{F667ADE7-B8C2-44FE-909D-BF202891635E}" type="sibTrans" cxnId="{7FC480AC-D8A4-4663-95A6-18B20511941F}">
      <dgm:prSet/>
      <dgm:spPr/>
    </dgm:pt>
    <dgm:pt modelId="{7035CE06-5069-46A1-8FA4-1A13A2B60450}">
      <dgm:prSet phldrT="[Text]" custT="1"/>
      <dgm:spPr/>
      <dgm:t>
        <a:bodyPr/>
        <a:lstStyle/>
        <a:p>
          <a:r>
            <a:rPr lang="en-GB" sz="900">
              <a:latin typeface="Arial" panose="020B0604020202020204" pitchFamily="34" charset="0"/>
              <a:cs typeface="Arial" panose="020B0604020202020204" pitchFamily="34" charset="0"/>
            </a:rPr>
            <a:t>Currently no energy conservation plans are implemeneted.</a:t>
          </a:r>
        </a:p>
      </dgm:t>
    </dgm:pt>
    <dgm:pt modelId="{897E1293-6874-4581-BD3D-28998E38499D}" type="parTrans" cxnId="{9838A21B-A995-4079-98B9-E48082D66FE0}">
      <dgm:prSet/>
      <dgm:spPr/>
    </dgm:pt>
    <dgm:pt modelId="{24517636-4A28-44B5-9AF4-595806166C2C}" type="sibTrans" cxnId="{9838A21B-A995-4079-98B9-E48082D66FE0}">
      <dgm:prSet/>
      <dgm:spPr/>
    </dgm:pt>
    <dgm:pt modelId="{E9B1A8FB-97D0-433A-9A46-BC793FCF090E}" type="pres">
      <dgm:prSet presAssocID="{C7583559-155A-4665-AFA8-265179D100B3}" presName="cycleMatrixDiagram" presStyleCnt="0">
        <dgm:presLayoutVars>
          <dgm:chMax val="1"/>
          <dgm:dir/>
          <dgm:animLvl val="lvl"/>
          <dgm:resizeHandles val="exact"/>
        </dgm:presLayoutVars>
      </dgm:prSet>
      <dgm:spPr/>
    </dgm:pt>
    <dgm:pt modelId="{4ADE2F0F-7AE3-40F0-B7C7-C7241DC85313}" type="pres">
      <dgm:prSet presAssocID="{C7583559-155A-4665-AFA8-265179D100B3}" presName="children" presStyleCnt="0"/>
      <dgm:spPr/>
    </dgm:pt>
    <dgm:pt modelId="{DEADD355-42A6-4C77-B14E-3F74BE5EB942}" type="pres">
      <dgm:prSet presAssocID="{C7583559-155A-4665-AFA8-265179D100B3}" presName="child1group" presStyleCnt="0"/>
      <dgm:spPr/>
    </dgm:pt>
    <dgm:pt modelId="{0EFDE62D-2791-4C6F-90E7-E3B00B1F465A}" type="pres">
      <dgm:prSet presAssocID="{C7583559-155A-4665-AFA8-265179D100B3}" presName="child1" presStyleLbl="bgAcc1" presStyleIdx="0" presStyleCnt="4"/>
      <dgm:spPr/>
    </dgm:pt>
    <dgm:pt modelId="{88FAF036-CCDD-460D-A249-C1DFCA08DABE}" type="pres">
      <dgm:prSet presAssocID="{C7583559-155A-4665-AFA8-265179D100B3}" presName="child1Text" presStyleLbl="bgAcc1" presStyleIdx="0" presStyleCnt="4">
        <dgm:presLayoutVars>
          <dgm:bulletEnabled val="1"/>
        </dgm:presLayoutVars>
      </dgm:prSet>
      <dgm:spPr/>
    </dgm:pt>
    <dgm:pt modelId="{C936AC09-D9C1-475D-AD29-798A8297FF69}" type="pres">
      <dgm:prSet presAssocID="{C7583559-155A-4665-AFA8-265179D100B3}" presName="child2group" presStyleCnt="0"/>
      <dgm:spPr/>
    </dgm:pt>
    <dgm:pt modelId="{565B6D56-66C5-47ED-A9B8-821911323142}" type="pres">
      <dgm:prSet presAssocID="{C7583559-155A-4665-AFA8-265179D100B3}" presName="child2" presStyleLbl="bgAcc1" presStyleIdx="1" presStyleCnt="4"/>
      <dgm:spPr/>
    </dgm:pt>
    <dgm:pt modelId="{8541857C-7F35-4D74-A63E-2C8184045949}" type="pres">
      <dgm:prSet presAssocID="{C7583559-155A-4665-AFA8-265179D100B3}" presName="child2Text" presStyleLbl="bgAcc1" presStyleIdx="1" presStyleCnt="4">
        <dgm:presLayoutVars>
          <dgm:bulletEnabled val="1"/>
        </dgm:presLayoutVars>
      </dgm:prSet>
      <dgm:spPr/>
    </dgm:pt>
    <dgm:pt modelId="{28BD60B2-F276-4437-A868-74B7079CA2CE}" type="pres">
      <dgm:prSet presAssocID="{C7583559-155A-4665-AFA8-265179D100B3}" presName="child3group" presStyleCnt="0"/>
      <dgm:spPr/>
    </dgm:pt>
    <dgm:pt modelId="{6A122C2B-63DF-4832-8CC8-806BC315C633}" type="pres">
      <dgm:prSet presAssocID="{C7583559-155A-4665-AFA8-265179D100B3}" presName="child3" presStyleLbl="bgAcc1" presStyleIdx="2" presStyleCnt="4" custLinFactNeighborX="3130" custLinFactNeighborY="36244"/>
      <dgm:spPr/>
    </dgm:pt>
    <dgm:pt modelId="{01750E8A-A3EF-49FA-BD60-E898AF9279FB}" type="pres">
      <dgm:prSet presAssocID="{C7583559-155A-4665-AFA8-265179D100B3}" presName="child3Text" presStyleLbl="bgAcc1" presStyleIdx="2" presStyleCnt="4">
        <dgm:presLayoutVars>
          <dgm:bulletEnabled val="1"/>
        </dgm:presLayoutVars>
      </dgm:prSet>
      <dgm:spPr/>
    </dgm:pt>
    <dgm:pt modelId="{A28FF81A-1BDE-4E07-AA50-C014FE478612}" type="pres">
      <dgm:prSet presAssocID="{C7583559-155A-4665-AFA8-265179D100B3}" presName="child4group" presStyleCnt="0"/>
      <dgm:spPr/>
    </dgm:pt>
    <dgm:pt modelId="{B40144A1-25DB-40ED-A03E-41FA3E3C5000}" type="pres">
      <dgm:prSet presAssocID="{C7583559-155A-4665-AFA8-265179D100B3}" presName="child4" presStyleLbl="bgAcc1" presStyleIdx="3" presStyleCnt="4"/>
      <dgm:spPr/>
    </dgm:pt>
    <dgm:pt modelId="{6F6E1BCB-0D75-441A-9D99-65D7BAC275BF}" type="pres">
      <dgm:prSet presAssocID="{C7583559-155A-4665-AFA8-265179D100B3}" presName="child4Text" presStyleLbl="bgAcc1" presStyleIdx="3" presStyleCnt="4">
        <dgm:presLayoutVars>
          <dgm:bulletEnabled val="1"/>
        </dgm:presLayoutVars>
      </dgm:prSet>
      <dgm:spPr/>
    </dgm:pt>
    <dgm:pt modelId="{DBC5DF4A-B9B5-4A0D-921A-63B23E8883BE}" type="pres">
      <dgm:prSet presAssocID="{C7583559-155A-4665-AFA8-265179D100B3}" presName="childPlaceholder" presStyleCnt="0"/>
      <dgm:spPr/>
    </dgm:pt>
    <dgm:pt modelId="{BB386A8C-C699-4112-93A8-16DE5322CFE6}" type="pres">
      <dgm:prSet presAssocID="{C7583559-155A-4665-AFA8-265179D100B3}" presName="circle" presStyleCnt="0"/>
      <dgm:spPr/>
    </dgm:pt>
    <dgm:pt modelId="{7EB81920-ABE5-4AC0-A9D1-70C133C2234D}" type="pres">
      <dgm:prSet presAssocID="{C7583559-155A-4665-AFA8-265179D100B3}" presName="quadrant1" presStyleLbl="node1" presStyleIdx="0" presStyleCnt="4">
        <dgm:presLayoutVars>
          <dgm:chMax val="1"/>
          <dgm:bulletEnabled val="1"/>
        </dgm:presLayoutVars>
      </dgm:prSet>
      <dgm:spPr/>
    </dgm:pt>
    <dgm:pt modelId="{15BB5730-31E9-4F77-9543-23F1802E80E6}" type="pres">
      <dgm:prSet presAssocID="{C7583559-155A-4665-AFA8-265179D100B3}" presName="quadrant2" presStyleLbl="node1" presStyleIdx="1" presStyleCnt="4">
        <dgm:presLayoutVars>
          <dgm:chMax val="1"/>
          <dgm:bulletEnabled val="1"/>
        </dgm:presLayoutVars>
      </dgm:prSet>
      <dgm:spPr/>
    </dgm:pt>
    <dgm:pt modelId="{97D3DA42-18BD-4122-BAA1-46FE90B0F07B}" type="pres">
      <dgm:prSet presAssocID="{C7583559-155A-4665-AFA8-265179D100B3}" presName="quadrant3" presStyleLbl="node1" presStyleIdx="2" presStyleCnt="4" custLinFactNeighborY="-595">
        <dgm:presLayoutVars>
          <dgm:chMax val="1"/>
          <dgm:bulletEnabled val="1"/>
        </dgm:presLayoutVars>
      </dgm:prSet>
      <dgm:spPr/>
    </dgm:pt>
    <dgm:pt modelId="{7D1127B8-27DD-4647-A9A5-A6544552B7F7}" type="pres">
      <dgm:prSet presAssocID="{C7583559-155A-4665-AFA8-265179D100B3}" presName="quadrant4" presStyleLbl="node1" presStyleIdx="3" presStyleCnt="4">
        <dgm:presLayoutVars>
          <dgm:chMax val="1"/>
          <dgm:bulletEnabled val="1"/>
        </dgm:presLayoutVars>
      </dgm:prSet>
      <dgm:spPr/>
    </dgm:pt>
    <dgm:pt modelId="{6D5AFCDC-56C3-4703-B486-1E91570EE63E}" type="pres">
      <dgm:prSet presAssocID="{C7583559-155A-4665-AFA8-265179D100B3}" presName="quadrantPlaceholder" presStyleCnt="0"/>
      <dgm:spPr/>
    </dgm:pt>
    <dgm:pt modelId="{E1E75BB2-2874-4AE7-8566-4D46814CCF32}" type="pres">
      <dgm:prSet presAssocID="{C7583559-155A-4665-AFA8-265179D100B3}" presName="center1" presStyleLbl="fgShp" presStyleIdx="0" presStyleCnt="2"/>
      <dgm:spPr/>
    </dgm:pt>
    <dgm:pt modelId="{DFD7691E-156D-4047-9C20-F9A88588F2F6}" type="pres">
      <dgm:prSet presAssocID="{C7583559-155A-4665-AFA8-265179D100B3}" presName="center2" presStyleLbl="fgShp" presStyleIdx="1" presStyleCnt="2"/>
      <dgm:spPr/>
    </dgm:pt>
  </dgm:ptLst>
  <dgm:cxnLst>
    <dgm:cxn modelId="{5D0CD201-17AE-4501-8ADC-B8D94778CA5F}" srcId="{C7583559-155A-4665-AFA8-265179D100B3}" destId="{43E94FC1-B6AB-4964-A1E0-30D2FDB53916}" srcOrd="0" destOrd="0" parTransId="{F6E3CF0E-6CFA-453B-B94E-7EF634545A9D}" sibTransId="{B9ABEA7A-1F52-4E0C-87A4-782FBD8EF4E6}"/>
    <dgm:cxn modelId="{D7A88406-9A0A-4BE8-A2FA-6A7A7197A526}" type="presOf" srcId="{E3BCFD6F-61B2-4CA3-84FD-EDD97D335590}" destId="{01750E8A-A3EF-49FA-BD60-E898AF9279FB}" srcOrd="1" destOrd="0" presId="urn:microsoft.com/office/officeart/2005/8/layout/cycle4"/>
    <dgm:cxn modelId="{2D27FE08-8652-455A-89D7-2E669C997413}" type="presOf" srcId="{945E67D3-83BA-4A04-AD8D-06DF1CE65D31}" destId="{6F6E1BCB-0D75-441A-9D99-65D7BAC275BF}" srcOrd="1" destOrd="1" presId="urn:microsoft.com/office/officeart/2005/8/layout/cycle4"/>
    <dgm:cxn modelId="{47D76B0D-F942-46AB-BE52-E3D0DD7CB0B6}" type="presOf" srcId="{99C7C03F-6B75-4E4D-BC32-4638F7AEA6FE}" destId="{88FAF036-CCDD-460D-A249-C1DFCA08DABE}" srcOrd="1" destOrd="1" presId="urn:microsoft.com/office/officeart/2005/8/layout/cycle4"/>
    <dgm:cxn modelId="{A326E014-8318-4BC9-BCDC-C29A8BE997AA}" type="presOf" srcId="{99C7C03F-6B75-4E4D-BC32-4638F7AEA6FE}" destId="{0EFDE62D-2791-4C6F-90E7-E3B00B1F465A}" srcOrd="0" destOrd="1" presId="urn:microsoft.com/office/officeart/2005/8/layout/cycle4"/>
    <dgm:cxn modelId="{CCEB4318-7D15-413F-8DC5-9E06AD22528A}" srcId="{43E94FC1-B6AB-4964-A1E0-30D2FDB53916}" destId="{BB234AA5-1625-4D93-A80A-69772899E309}" srcOrd="2" destOrd="0" parTransId="{3E7A0635-336A-4D94-9A5D-B884E05F5C6A}" sibTransId="{70F5F6F1-EB76-40B5-A348-09138F97866C}"/>
    <dgm:cxn modelId="{CD48771B-6E60-4D55-92D6-6EB56BDB9684}" type="presOf" srcId="{624DE82A-A7C6-424F-863F-C8CD6C5508A8}" destId="{01750E8A-A3EF-49FA-BD60-E898AF9279FB}" srcOrd="1" destOrd="1" presId="urn:microsoft.com/office/officeart/2005/8/layout/cycle4"/>
    <dgm:cxn modelId="{9838A21B-A995-4079-98B9-E48082D66FE0}" srcId="{FAE0D9B1-E8DC-4096-B492-15FBEC59ECCC}" destId="{7035CE06-5069-46A1-8FA4-1A13A2B60450}" srcOrd="2" destOrd="0" parTransId="{897E1293-6874-4581-BD3D-28998E38499D}" sibTransId="{24517636-4A28-44B5-9AF4-595806166C2C}"/>
    <dgm:cxn modelId="{AD034D21-347B-4147-98C2-A1E2AFED10F8}" type="presOf" srcId="{68109986-BFD1-4FEC-AA20-E5D8F04D5671}" destId="{8541857C-7F35-4D74-A63E-2C8184045949}" srcOrd="1" destOrd="2" presId="urn:microsoft.com/office/officeart/2005/8/layout/cycle4"/>
    <dgm:cxn modelId="{96536026-4BDC-4B4E-BE00-472578D7D413}" srcId="{C7583559-155A-4665-AFA8-265179D100B3}" destId="{0C5D72FF-D7FA-4D09-9B1B-AE0BF0B3602E}" srcOrd="1" destOrd="0" parTransId="{3C3B9D05-0BBE-4E3B-8DD8-85571014E524}" sibTransId="{FAB34D34-9176-455D-A61A-62A72A6B0DBC}"/>
    <dgm:cxn modelId="{6C692F28-3DD6-4CD9-9FE4-0965440043BE}" type="presOf" srcId="{E3BCFD6F-61B2-4CA3-84FD-EDD97D335590}" destId="{6A122C2B-63DF-4832-8CC8-806BC315C633}" srcOrd="0" destOrd="0" presId="urn:microsoft.com/office/officeart/2005/8/layout/cycle4"/>
    <dgm:cxn modelId="{3243732A-CCD5-4814-B380-9FF64B44A5F6}" srcId="{43E94FC1-B6AB-4964-A1E0-30D2FDB53916}" destId="{99C7C03F-6B75-4E4D-BC32-4638F7AEA6FE}" srcOrd="1" destOrd="0" parTransId="{B58F2FFB-FB42-4D14-98B0-89D69D773331}" sibTransId="{F9FD9F31-4BF9-453F-8560-93065DCF6EDB}"/>
    <dgm:cxn modelId="{50C7AE2B-7B3D-41A7-B76A-804A48BA84E9}" type="presOf" srcId="{BF70DDEF-C3CA-4434-BDEC-7924CB1B01D0}" destId="{8541857C-7F35-4D74-A63E-2C8184045949}" srcOrd="1" destOrd="0" presId="urn:microsoft.com/office/officeart/2005/8/layout/cycle4"/>
    <dgm:cxn modelId="{75A0DE37-D053-4A3F-8148-3C7659CA48A1}" type="presOf" srcId="{E4976E30-A549-434B-A07C-122930548244}" destId="{6F6E1BCB-0D75-441A-9D99-65D7BAC275BF}" srcOrd="1" destOrd="2" presId="urn:microsoft.com/office/officeart/2005/8/layout/cycle4"/>
    <dgm:cxn modelId="{B2BCFC37-32AC-469F-9E43-40E66CB5CD7D}" srcId="{3B3A30E0-6271-4F3A-BBE5-A858EF58C982}" destId="{E4976E30-A549-434B-A07C-122930548244}" srcOrd="2" destOrd="0" parTransId="{8F3B5EA3-6E1E-48A1-80CC-95EB1F1019D9}" sibTransId="{AA62C285-59A8-4B88-AFE1-AC63AC87EBC3}"/>
    <dgm:cxn modelId="{BD44CA3A-D859-46F7-A720-4E241ACD32D8}" type="presOf" srcId="{E862A4AD-6BD2-4D69-96AE-6D4D71C8370C}" destId="{88FAF036-CCDD-460D-A249-C1DFCA08DABE}" srcOrd="1" destOrd="3" presId="urn:microsoft.com/office/officeart/2005/8/layout/cycle4"/>
    <dgm:cxn modelId="{017DB23B-53D3-42ED-B7D4-8E27CA6532CD}" type="presOf" srcId="{1BAF5F14-D5EB-46DF-B83B-80169F188350}" destId="{0EFDE62D-2791-4C6F-90E7-E3B00B1F465A}" srcOrd="0" destOrd="0" presId="urn:microsoft.com/office/officeart/2005/8/layout/cycle4"/>
    <dgm:cxn modelId="{80EB4A3C-DD90-4806-B8F9-D6E6BB094137}" type="presOf" srcId="{4EEF6657-6226-4D6D-9059-339F645B56A4}" destId="{B40144A1-25DB-40ED-A03E-41FA3E3C5000}" srcOrd="0" destOrd="0" presId="urn:microsoft.com/office/officeart/2005/8/layout/cycle4"/>
    <dgm:cxn modelId="{EF57495D-6FFB-4F3C-8D90-9B91999C6ECF}" type="presOf" srcId="{3B3A30E0-6271-4F3A-BBE5-A858EF58C982}" destId="{7D1127B8-27DD-4647-A9A5-A6544552B7F7}" srcOrd="0" destOrd="0" presId="urn:microsoft.com/office/officeart/2005/8/layout/cycle4"/>
    <dgm:cxn modelId="{17838463-0801-46CC-B9E3-72D37EB5AC16}" srcId="{0C5D72FF-D7FA-4D09-9B1B-AE0BF0B3602E}" destId="{EC462C9A-3997-42E0-82C9-C0B2DEF8B336}" srcOrd="1" destOrd="0" parTransId="{A08F1FB0-1F61-45CA-BC97-FC20F8792B23}" sibTransId="{38E676C9-3228-4802-98B2-5BCCA6924E4E}"/>
    <dgm:cxn modelId="{3302E643-7F69-42BB-96DE-BECD010030CD}" srcId="{43E94FC1-B6AB-4964-A1E0-30D2FDB53916}" destId="{E862A4AD-6BD2-4D69-96AE-6D4D71C8370C}" srcOrd="3" destOrd="0" parTransId="{1F8B4B02-EA97-4E54-A804-C40DF1A5622E}" sibTransId="{070D05B1-BE2C-4DF6-93C3-6F8F985CBA47}"/>
    <dgm:cxn modelId="{FF1C3D65-71DF-4E96-88F4-BF377ABB548F}" type="presOf" srcId="{43E94FC1-B6AB-4964-A1E0-30D2FDB53916}" destId="{7EB81920-ABE5-4AC0-A9D1-70C133C2234D}" srcOrd="0" destOrd="0" presId="urn:microsoft.com/office/officeart/2005/8/layout/cycle4"/>
    <dgm:cxn modelId="{BCEDAF47-FAE6-4A40-9B8F-A8CE7C40AFEC}" type="presOf" srcId="{BB234AA5-1625-4D93-A80A-69772899E309}" destId="{88FAF036-CCDD-460D-A249-C1DFCA08DABE}" srcOrd="1" destOrd="2" presId="urn:microsoft.com/office/officeart/2005/8/layout/cycle4"/>
    <dgm:cxn modelId="{40F0BE67-EBF8-4F6B-A1C7-06AF7B30F287}" srcId="{3B3A30E0-6271-4F3A-BBE5-A858EF58C982}" destId="{4EEF6657-6226-4D6D-9059-339F645B56A4}" srcOrd="0" destOrd="0" parTransId="{6D3AD332-AC57-4888-9282-4F4E6EB62240}" sibTransId="{2663B429-94D9-4C7C-BB84-3E88C1B14C25}"/>
    <dgm:cxn modelId="{1A558E4A-1D46-48BA-842C-E2074D523A23}" type="presOf" srcId="{BF70DDEF-C3CA-4434-BDEC-7924CB1B01D0}" destId="{565B6D56-66C5-47ED-A9B8-821911323142}" srcOrd="0" destOrd="0" presId="urn:microsoft.com/office/officeart/2005/8/layout/cycle4"/>
    <dgm:cxn modelId="{5DFEA56B-EF80-4EF9-BCBE-34EAFE338688}" type="presOf" srcId="{0C5D72FF-D7FA-4D09-9B1B-AE0BF0B3602E}" destId="{15BB5730-31E9-4F77-9543-23F1802E80E6}" srcOrd="0" destOrd="0" presId="urn:microsoft.com/office/officeart/2005/8/layout/cycle4"/>
    <dgm:cxn modelId="{7D0D1F4C-3DD2-43C8-AED6-A4EEBC0D0F26}" srcId="{FAE0D9B1-E8DC-4096-B492-15FBEC59ECCC}" destId="{E3BCFD6F-61B2-4CA3-84FD-EDD97D335590}" srcOrd="0" destOrd="0" parTransId="{1D422D9E-8837-4BCA-9EC1-D9111E38A3DD}" sibTransId="{3ED434E5-5B5C-446B-8327-8A02CE783AA2}"/>
    <dgm:cxn modelId="{F7B7086D-2026-4CC7-9D25-31BD3A4A9BF6}" type="presOf" srcId="{E862A4AD-6BD2-4D69-96AE-6D4D71C8370C}" destId="{0EFDE62D-2791-4C6F-90E7-E3B00B1F465A}" srcOrd="0" destOrd="3" presId="urn:microsoft.com/office/officeart/2005/8/layout/cycle4"/>
    <dgm:cxn modelId="{D1C9F56D-9C6D-4A1B-9C5A-561B49BB0BD4}" type="presOf" srcId="{68109986-BFD1-4FEC-AA20-E5D8F04D5671}" destId="{565B6D56-66C5-47ED-A9B8-821911323142}" srcOrd="0" destOrd="2" presId="urn:microsoft.com/office/officeart/2005/8/layout/cycle4"/>
    <dgm:cxn modelId="{14F0FF55-E221-46BB-A92E-8D4C95A21715}" type="presOf" srcId="{EC462C9A-3997-42E0-82C9-C0B2DEF8B336}" destId="{565B6D56-66C5-47ED-A9B8-821911323142}" srcOrd="0" destOrd="1" presId="urn:microsoft.com/office/officeart/2005/8/layout/cycle4"/>
    <dgm:cxn modelId="{BB913F57-A71B-46A5-9411-67861E36933F}" srcId="{0C5D72FF-D7FA-4D09-9B1B-AE0BF0B3602E}" destId="{68109986-BFD1-4FEC-AA20-E5D8F04D5671}" srcOrd="2" destOrd="0" parTransId="{2BC46E24-79CC-4642-AC66-06C6FC333E45}" sibTransId="{B75F47E6-EDA9-43B1-A374-9CD5FB39E5AB}"/>
    <dgm:cxn modelId="{F5E2867B-721F-444C-8F50-3EDC14DFF79D}" type="presOf" srcId="{FAE0D9B1-E8DC-4096-B492-15FBEC59ECCC}" destId="{97D3DA42-18BD-4122-BAA1-46FE90B0F07B}" srcOrd="0" destOrd="0" presId="urn:microsoft.com/office/officeart/2005/8/layout/cycle4"/>
    <dgm:cxn modelId="{987B1F8B-5993-488F-9556-AAB8DE8A0AA9}" type="presOf" srcId="{E4976E30-A549-434B-A07C-122930548244}" destId="{B40144A1-25DB-40ED-A03E-41FA3E3C5000}" srcOrd="0" destOrd="2" presId="urn:microsoft.com/office/officeart/2005/8/layout/cycle4"/>
    <dgm:cxn modelId="{CD75D494-6C47-4C0A-834D-A20F4C77BFBD}" srcId="{C7583559-155A-4665-AFA8-265179D100B3}" destId="{FAE0D9B1-E8DC-4096-B492-15FBEC59ECCC}" srcOrd="2" destOrd="0" parTransId="{F9000D9E-2DE7-4E0D-8575-31D96FE28BD2}" sibTransId="{D65FAA12-8B04-4D5A-BC53-7F4516EC9430}"/>
    <dgm:cxn modelId="{9C74EEA5-29C2-4B96-8C25-39DCD3718720}" type="presOf" srcId="{C7583559-155A-4665-AFA8-265179D100B3}" destId="{E9B1A8FB-97D0-433A-9A46-BC793FCF090E}" srcOrd="0" destOrd="0" presId="urn:microsoft.com/office/officeart/2005/8/layout/cycle4"/>
    <dgm:cxn modelId="{7FC480AC-D8A4-4663-95A6-18B20511941F}" srcId="{FAE0D9B1-E8DC-4096-B492-15FBEC59ECCC}" destId="{624DE82A-A7C6-424F-863F-C8CD6C5508A8}" srcOrd="1" destOrd="0" parTransId="{E412544C-946E-48D2-B35D-2AD5D77190D5}" sibTransId="{F667ADE7-B8C2-44FE-909D-BF202891635E}"/>
    <dgm:cxn modelId="{C66C61B2-C9D1-4863-B4E3-685811D73E7B}" type="presOf" srcId="{4EEF6657-6226-4D6D-9059-339F645B56A4}" destId="{6F6E1BCB-0D75-441A-9D99-65D7BAC275BF}" srcOrd="1" destOrd="0" presId="urn:microsoft.com/office/officeart/2005/8/layout/cycle4"/>
    <dgm:cxn modelId="{04A25EB3-376A-4B01-9369-2B7EF5CAD490}" type="presOf" srcId="{EC462C9A-3997-42E0-82C9-C0B2DEF8B336}" destId="{8541857C-7F35-4D74-A63E-2C8184045949}" srcOrd="1" destOrd="1" presId="urn:microsoft.com/office/officeart/2005/8/layout/cycle4"/>
    <dgm:cxn modelId="{50C446B3-70A2-4F7C-BF4E-03C0B0041121}" type="presOf" srcId="{1BAF5F14-D5EB-46DF-B83B-80169F188350}" destId="{88FAF036-CCDD-460D-A249-C1DFCA08DABE}" srcOrd="1" destOrd="0" presId="urn:microsoft.com/office/officeart/2005/8/layout/cycle4"/>
    <dgm:cxn modelId="{E3C15AB4-B90E-4FB1-A1FD-348A9C1FD4DF}" type="presOf" srcId="{945E67D3-83BA-4A04-AD8D-06DF1CE65D31}" destId="{B40144A1-25DB-40ED-A03E-41FA3E3C5000}" srcOrd="0" destOrd="1" presId="urn:microsoft.com/office/officeart/2005/8/layout/cycle4"/>
    <dgm:cxn modelId="{DBA7F1B5-FC57-4F8A-8C43-7561072C4118}" srcId="{43E94FC1-B6AB-4964-A1E0-30D2FDB53916}" destId="{1BAF5F14-D5EB-46DF-B83B-80169F188350}" srcOrd="0" destOrd="0" parTransId="{6E82B64E-9C15-46C2-8F7A-3AD132CD8B15}" sibTransId="{B3679438-E61E-40DF-A524-0AF4F1558133}"/>
    <dgm:cxn modelId="{970073C7-992D-4B5A-B235-02E82C28A9B3}" type="presOf" srcId="{624DE82A-A7C6-424F-863F-C8CD6C5508A8}" destId="{6A122C2B-63DF-4832-8CC8-806BC315C633}" srcOrd="0" destOrd="1" presId="urn:microsoft.com/office/officeart/2005/8/layout/cycle4"/>
    <dgm:cxn modelId="{848596E5-6423-4595-B658-2010A268A0EE}" srcId="{C7583559-155A-4665-AFA8-265179D100B3}" destId="{3B3A30E0-6271-4F3A-BBE5-A858EF58C982}" srcOrd="3" destOrd="0" parTransId="{144A2556-B498-4349-8A3D-89C8D98268E9}" sibTransId="{D102FB6B-131D-451D-815B-4968010E6DED}"/>
    <dgm:cxn modelId="{9B9ECBEB-2354-49B2-8391-151E90242E83}" type="presOf" srcId="{7035CE06-5069-46A1-8FA4-1A13A2B60450}" destId="{01750E8A-A3EF-49FA-BD60-E898AF9279FB}" srcOrd="1" destOrd="2" presId="urn:microsoft.com/office/officeart/2005/8/layout/cycle4"/>
    <dgm:cxn modelId="{7DE4A4EC-1EC3-4819-BF16-BFCC518CB71A}" srcId="{0C5D72FF-D7FA-4D09-9B1B-AE0BF0B3602E}" destId="{BF70DDEF-C3CA-4434-BDEC-7924CB1B01D0}" srcOrd="0" destOrd="0" parTransId="{FBF6312A-2B74-4558-8437-B86F5B5D9A82}" sibTransId="{F141EE1E-5E46-4F2C-BF85-F79EBF7908A6}"/>
    <dgm:cxn modelId="{3B0958F1-E819-4ACE-B7E0-C7078B2DDA46}" type="presOf" srcId="{7035CE06-5069-46A1-8FA4-1A13A2B60450}" destId="{6A122C2B-63DF-4832-8CC8-806BC315C633}" srcOrd="0" destOrd="2" presId="urn:microsoft.com/office/officeart/2005/8/layout/cycle4"/>
    <dgm:cxn modelId="{8397CEF5-89A3-4C1A-96B9-93902A8B1DB4}" srcId="{3B3A30E0-6271-4F3A-BBE5-A858EF58C982}" destId="{945E67D3-83BA-4A04-AD8D-06DF1CE65D31}" srcOrd="1" destOrd="0" parTransId="{8B4D286B-5000-4FE1-ACDE-04EE78293BA5}" sibTransId="{D7CC6BA9-70D9-4A2E-AC4E-FD782A7BA6EC}"/>
    <dgm:cxn modelId="{C9EE7CFA-F933-4E49-B527-805F498D28D2}" type="presOf" srcId="{BB234AA5-1625-4D93-A80A-69772899E309}" destId="{0EFDE62D-2791-4C6F-90E7-E3B00B1F465A}" srcOrd="0" destOrd="2" presId="urn:microsoft.com/office/officeart/2005/8/layout/cycle4"/>
    <dgm:cxn modelId="{25EBEA9F-6DF2-40E2-BC71-FDAF679A5AB2}" type="presParOf" srcId="{E9B1A8FB-97D0-433A-9A46-BC793FCF090E}" destId="{4ADE2F0F-7AE3-40F0-B7C7-C7241DC85313}" srcOrd="0" destOrd="0" presId="urn:microsoft.com/office/officeart/2005/8/layout/cycle4"/>
    <dgm:cxn modelId="{C4D29DC9-972C-4555-BCD4-52EAC9D90794}" type="presParOf" srcId="{4ADE2F0F-7AE3-40F0-B7C7-C7241DC85313}" destId="{DEADD355-42A6-4C77-B14E-3F74BE5EB942}" srcOrd="0" destOrd="0" presId="urn:microsoft.com/office/officeart/2005/8/layout/cycle4"/>
    <dgm:cxn modelId="{EE1F7155-C7C7-4C07-9E35-9B20137080C7}" type="presParOf" srcId="{DEADD355-42A6-4C77-B14E-3F74BE5EB942}" destId="{0EFDE62D-2791-4C6F-90E7-E3B00B1F465A}" srcOrd="0" destOrd="0" presId="urn:microsoft.com/office/officeart/2005/8/layout/cycle4"/>
    <dgm:cxn modelId="{46729248-8D9C-4EEC-B293-0EFB2088B196}" type="presParOf" srcId="{DEADD355-42A6-4C77-B14E-3F74BE5EB942}" destId="{88FAF036-CCDD-460D-A249-C1DFCA08DABE}" srcOrd="1" destOrd="0" presId="urn:microsoft.com/office/officeart/2005/8/layout/cycle4"/>
    <dgm:cxn modelId="{C5906D37-8EE6-48B5-B6E3-0B5BB6F07067}" type="presParOf" srcId="{4ADE2F0F-7AE3-40F0-B7C7-C7241DC85313}" destId="{C936AC09-D9C1-475D-AD29-798A8297FF69}" srcOrd="1" destOrd="0" presId="urn:microsoft.com/office/officeart/2005/8/layout/cycle4"/>
    <dgm:cxn modelId="{CB406DB0-C389-478F-962B-A487C67E3889}" type="presParOf" srcId="{C936AC09-D9C1-475D-AD29-798A8297FF69}" destId="{565B6D56-66C5-47ED-A9B8-821911323142}" srcOrd="0" destOrd="0" presId="urn:microsoft.com/office/officeart/2005/8/layout/cycle4"/>
    <dgm:cxn modelId="{AD153C41-2066-42DD-898E-B610B65C94F8}" type="presParOf" srcId="{C936AC09-D9C1-475D-AD29-798A8297FF69}" destId="{8541857C-7F35-4D74-A63E-2C8184045949}" srcOrd="1" destOrd="0" presId="urn:microsoft.com/office/officeart/2005/8/layout/cycle4"/>
    <dgm:cxn modelId="{9B1DE4ED-6AD2-46A1-B529-8C5DFEB24C76}" type="presParOf" srcId="{4ADE2F0F-7AE3-40F0-B7C7-C7241DC85313}" destId="{28BD60B2-F276-4437-A868-74B7079CA2CE}" srcOrd="2" destOrd="0" presId="urn:microsoft.com/office/officeart/2005/8/layout/cycle4"/>
    <dgm:cxn modelId="{9790D289-D4C4-45C3-8ABB-9143B96BA706}" type="presParOf" srcId="{28BD60B2-F276-4437-A868-74B7079CA2CE}" destId="{6A122C2B-63DF-4832-8CC8-806BC315C633}" srcOrd="0" destOrd="0" presId="urn:microsoft.com/office/officeart/2005/8/layout/cycle4"/>
    <dgm:cxn modelId="{827244DD-A625-4600-BE5F-70E235D7322F}" type="presParOf" srcId="{28BD60B2-F276-4437-A868-74B7079CA2CE}" destId="{01750E8A-A3EF-49FA-BD60-E898AF9279FB}" srcOrd="1" destOrd="0" presId="urn:microsoft.com/office/officeart/2005/8/layout/cycle4"/>
    <dgm:cxn modelId="{B70F84E3-15A5-4B8C-ACCE-B29A77253ED3}" type="presParOf" srcId="{4ADE2F0F-7AE3-40F0-B7C7-C7241DC85313}" destId="{A28FF81A-1BDE-4E07-AA50-C014FE478612}" srcOrd="3" destOrd="0" presId="urn:microsoft.com/office/officeart/2005/8/layout/cycle4"/>
    <dgm:cxn modelId="{81634ABA-71EA-4ED2-9A4A-CC2A91CC1B8B}" type="presParOf" srcId="{A28FF81A-1BDE-4E07-AA50-C014FE478612}" destId="{B40144A1-25DB-40ED-A03E-41FA3E3C5000}" srcOrd="0" destOrd="0" presId="urn:microsoft.com/office/officeart/2005/8/layout/cycle4"/>
    <dgm:cxn modelId="{C3934202-1B18-40CE-883F-8DB594A44C95}" type="presParOf" srcId="{A28FF81A-1BDE-4E07-AA50-C014FE478612}" destId="{6F6E1BCB-0D75-441A-9D99-65D7BAC275BF}" srcOrd="1" destOrd="0" presId="urn:microsoft.com/office/officeart/2005/8/layout/cycle4"/>
    <dgm:cxn modelId="{4C50D66F-C8CB-47F7-ABB4-536C520B12BE}" type="presParOf" srcId="{4ADE2F0F-7AE3-40F0-B7C7-C7241DC85313}" destId="{DBC5DF4A-B9B5-4A0D-921A-63B23E8883BE}" srcOrd="4" destOrd="0" presId="urn:microsoft.com/office/officeart/2005/8/layout/cycle4"/>
    <dgm:cxn modelId="{01230950-B783-4DF9-97DF-D52B0ACB2A4C}" type="presParOf" srcId="{E9B1A8FB-97D0-433A-9A46-BC793FCF090E}" destId="{BB386A8C-C699-4112-93A8-16DE5322CFE6}" srcOrd="1" destOrd="0" presId="urn:microsoft.com/office/officeart/2005/8/layout/cycle4"/>
    <dgm:cxn modelId="{41E0330F-9116-44D0-A797-4DDB0D45BF2A}" type="presParOf" srcId="{BB386A8C-C699-4112-93A8-16DE5322CFE6}" destId="{7EB81920-ABE5-4AC0-A9D1-70C133C2234D}" srcOrd="0" destOrd="0" presId="urn:microsoft.com/office/officeart/2005/8/layout/cycle4"/>
    <dgm:cxn modelId="{C0A95E26-7149-40F5-B21F-A84F0D50CA8D}" type="presParOf" srcId="{BB386A8C-C699-4112-93A8-16DE5322CFE6}" destId="{15BB5730-31E9-4F77-9543-23F1802E80E6}" srcOrd="1" destOrd="0" presId="urn:microsoft.com/office/officeart/2005/8/layout/cycle4"/>
    <dgm:cxn modelId="{6B07C9E4-1595-41C1-88EE-05425D6B8B91}" type="presParOf" srcId="{BB386A8C-C699-4112-93A8-16DE5322CFE6}" destId="{97D3DA42-18BD-4122-BAA1-46FE90B0F07B}" srcOrd="2" destOrd="0" presId="urn:microsoft.com/office/officeart/2005/8/layout/cycle4"/>
    <dgm:cxn modelId="{98CF66B4-3985-4CF9-AA68-5B9C66DA48A0}" type="presParOf" srcId="{BB386A8C-C699-4112-93A8-16DE5322CFE6}" destId="{7D1127B8-27DD-4647-A9A5-A6544552B7F7}" srcOrd="3" destOrd="0" presId="urn:microsoft.com/office/officeart/2005/8/layout/cycle4"/>
    <dgm:cxn modelId="{1F15F042-CC7A-427A-BB15-366ECC02F37D}" type="presParOf" srcId="{BB386A8C-C699-4112-93A8-16DE5322CFE6}" destId="{6D5AFCDC-56C3-4703-B486-1E91570EE63E}" srcOrd="4" destOrd="0" presId="urn:microsoft.com/office/officeart/2005/8/layout/cycle4"/>
    <dgm:cxn modelId="{A0361B53-6ECC-4101-9DB2-43A717AAEB4F}" type="presParOf" srcId="{E9B1A8FB-97D0-433A-9A46-BC793FCF090E}" destId="{E1E75BB2-2874-4AE7-8566-4D46814CCF32}" srcOrd="2" destOrd="0" presId="urn:microsoft.com/office/officeart/2005/8/layout/cycle4"/>
    <dgm:cxn modelId="{5F899ED5-EBF6-437D-9A98-6BAF098D6F75}" type="presParOf" srcId="{E9B1A8FB-97D0-433A-9A46-BC793FCF090E}" destId="{DFD7691E-156D-4047-9C20-F9A88588F2F6}" srcOrd="3" destOrd="0" presId="urn:microsoft.com/office/officeart/2005/8/layout/cycle4"/>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92ADAEC-7CB6-4F22-BEA3-F7C707AE21AA}"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GB"/>
        </a:p>
      </dgm:t>
    </dgm:pt>
    <dgm:pt modelId="{46746F4A-B05C-4BA4-A17E-BF277DBCDF74}">
      <dgm:prSet phldrT="[Text]"/>
      <dgm:spPr/>
      <dgm:t>
        <a:bodyPr/>
        <a:lstStyle/>
        <a:p>
          <a:r>
            <a:rPr lang="en-GB"/>
            <a:t>Internal</a:t>
          </a:r>
        </a:p>
      </dgm:t>
    </dgm:pt>
    <dgm:pt modelId="{A3285DC4-272A-4879-B1DF-1D85F4BF724C}" type="parTrans" cxnId="{A969235C-B915-4867-B9C1-D3ED74C1CB9B}">
      <dgm:prSet/>
      <dgm:spPr/>
      <dgm:t>
        <a:bodyPr/>
        <a:lstStyle/>
        <a:p>
          <a:endParaRPr lang="en-GB"/>
        </a:p>
      </dgm:t>
    </dgm:pt>
    <dgm:pt modelId="{378CC96C-772E-4FE5-8E88-00EC73BFDCE0}" type="sibTrans" cxnId="{A969235C-B915-4867-B9C1-D3ED74C1CB9B}">
      <dgm:prSet/>
      <dgm:spPr/>
      <dgm:t>
        <a:bodyPr/>
        <a:lstStyle/>
        <a:p>
          <a:endParaRPr lang="en-GB"/>
        </a:p>
      </dgm:t>
    </dgm:pt>
    <dgm:pt modelId="{9F2F34EA-98AC-4939-AB90-224A4DF208C1}">
      <dgm:prSet phldrT="[Text]" custT="1"/>
      <dgm:spPr/>
      <dgm:t>
        <a:bodyPr/>
        <a:lstStyle/>
        <a:p>
          <a:r>
            <a:rPr lang="en-GB" sz="1000">
              <a:latin typeface="Arial" panose="020B0604020202020204" pitchFamily="34" charset="0"/>
              <a:cs typeface="Arial" panose="020B0604020202020204" pitchFamily="34" charset="0"/>
            </a:rPr>
            <a:t>Students</a:t>
          </a:r>
        </a:p>
      </dgm:t>
    </dgm:pt>
    <dgm:pt modelId="{637487B5-4654-4471-A89F-02343FD583E4}" type="parTrans" cxnId="{296F2493-3CE1-4733-A9BF-067AC0C6C52E}">
      <dgm:prSet/>
      <dgm:spPr/>
      <dgm:t>
        <a:bodyPr/>
        <a:lstStyle/>
        <a:p>
          <a:endParaRPr lang="en-GB"/>
        </a:p>
      </dgm:t>
    </dgm:pt>
    <dgm:pt modelId="{D1FD34C5-A544-4891-8BE2-88E0B97D5F47}" type="sibTrans" cxnId="{296F2493-3CE1-4733-A9BF-067AC0C6C52E}">
      <dgm:prSet/>
      <dgm:spPr/>
      <dgm:t>
        <a:bodyPr/>
        <a:lstStyle/>
        <a:p>
          <a:endParaRPr lang="en-GB"/>
        </a:p>
      </dgm:t>
    </dgm:pt>
    <dgm:pt modelId="{0861B80A-0A3B-4FD8-B02D-52A550640EBF}">
      <dgm:prSet phldrT="[Text]"/>
      <dgm:spPr/>
      <dgm:t>
        <a:bodyPr/>
        <a:lstStyle/>
        <a:p>
          <a:r>
            <a:rPr lang="en-GB"/>
            <a:t>External</a:t>
          </a:r>
        </a:p>
      </dgm:t>
    </dgm:pt>
    <dgm:pt modelId="{13E37F28-1289-4162-9F35-6162A3FBF2B3}" type="parTrans" cxnId="{2837FFD4-0088-403E-9ED9-7F65DE151FF8}">
      <dgm:prSet/>
      <dgm:spPr/>
      <dgm:t>
        <a:bodyPr/>
        <a:lstStyle/>
        <a:p>
          <a:endParaRPr lang="en-GB"/>
        </a:p>
      </dgm:t>
    </dgm:pt>
    <dgm:pt modelId="{8BAD6DCD-E2AC-438A-A838-A6AF341A1FD6}" type="sibTrans" cxnId="{2837FFD4-0088-403E-9ED9-7F65DE151FF8}">
      <dgm:prSet/>
      <dgm:spPr/>
      <dgm:t>
        <a:bodyPr/>
        <a:lstStyle/>
        <a:p>
          <a:endParaRPr lang="en-GB"/>
        </a:p>
      </dgm:t>
    </dgm:pt>
    <dgm:pt modelId="{1C27733B-E3E1-4476-AA5A-B77825960203}">
      <dgm:prSet phldrT="[Text]" custT="1"/>
      <dgm:spPr/>
      <dgm:t>
        <a:bodyPr/>
        <a:lstStyle/>
        <a:p>
          <a:r>
            <a:rPr lang="en-GB" sz="1000">
              <a:latin typeface="Arial" panose="020B0604020202020204" pitchFamily="34" charset="0"/>
              <a:cs typeface="Arial" panose="020B0604020202020204" pitchFamily="34" charset="0"/>
            </a:rPr>
            <a:t>Government and Local Authority</a:t>
          </a:r>
        </a:p>
      </dgm:t>
    </dgm:pt>
    <dgm:pt modelId="{35079143-D208-47CF-834A-02CB71695FFF}" type="parTrans" cxnId="{026AF5DD-FEDE-43CD-8DC2-9000B3930EB4}">
      <dgm:prSet/>
      <dgm:spPr/>
      <dgm:t>
        <a:bodyPr/>
        <a:lstStyle/>
        <a:p>
          <a:endParaRPr lang="en-GB"/>
        </a:p>
      </dgm:t>
    </dgm:pt>
    <dgm:pt modelId="{2DEB8190-1B1D-4AB9-8B0F-008A34DDACDA}" type="sibTrans" cxnId="{026AF5DD-FEDE-43CD-8DC2-9000B3930EB4}">
      <dgm:prSet/>
      <dgm:spPr/>
      <dgm:t>
        <a:bodyPr/>
        <a:lstStyle/>
        <a:p>
          <a:endParaRPr lang="en-GB"/>
        </a:p>
      </dgm:t>
    </dgm:pt>
    <dgm:pt modelId="{8F35A692-636A-4AF7-8787-0EEDA3E89BEA}">
      <dgm:prSet phldrT="[Text]" custT="1"/>
      <dgm:spPr/>
      <dgm:t>
        <a:bodyPr/>
        <a:lstStyle/>
        <a:p>
          <a:r>
            <a:rPr lang="en-GB" sz="1000">
              <a:latin typeface="Arial" panose="020B0604020202020204" pitchFamily="34" charset="0"/>
              <a:cs typeface="Arial" panose="020B0604020202020204" pitchFamily="34" charset="0"/>
            </a:rPr>
            <a:t>Parents</a:t>
          </a:r>
        </a:p>
      </dgm:t>
    </dgm:pt>
    <dgm:pt modelId="{A5D4D7B5-8C75-4810-BBE2-8831C0DF22FF}" type="parTrans" cxnId="{EE4DDD2F-30F8-4E37-A79E-E5546551D16E}">
      <dgm:prSet/>
      <dgm:spPr/>
      <dgm:t>
        <a:bodyPr/>
        <a:lstStyle/>
        <a:p>
          <a:endParaRPr lang="en-GB"/>
        </a:p>
      </dgm:t>
    </dgm:pt>
    <dgm:pt modelId="{0FDB9362-5EF1-4D72-B41B-6525E7F7A445}" type="sibTrans" cxnId="{EE4DDD2F-30F8-4E37-A79E-E5546551D16E}">
      <dgm:prSet/>
      <dgm:spPr/>
      <dgm:t>
        <a:bodyPr/>
        <a:lstStyle/>
        <a:p>
          <a:endParaRPr lang="en-GB"/>
        </a:p>
      </dgm:t>
    </dgm:pt>
    <dgm:pt modelId="{89126DD4-D382-4B08-8F1E-CB5F2712FA33}">
      <dgm:prSet phldrT="[Text]" custT="1"/>
      <dgm:spPr/>
      <dgm:t>
        <a:bodyPr/>
        <a:lstStyle/>
        <a:p>
          <a:r>
            <a:rPr lang="en-GB" sz="1000">
              <a:latin typeface="Arial" panose="020B0604020202020204" pitchFamily="34" charset="0"/>
              <a:cs typeface="Arial" panose="020B0604020202020204" pitchFamily="34" charset="0"/>
            </a:rPr>
            <a:t>Teachers</a:t>
          </a:r>
        </a:p>
      </dgm:t>
    </dgm:pt>
    <dgm:pt modelId="{7ED1969D-3D4F-4B76-833F-86C09C5C7256}" type="parTrans" cxnId="{213CA68C-F781-4DB2-9276-B5863F660566}">
      <dgm:prSet/>
      <dgm:spPr/>
      <dgm:t>
        <a:bodyPr/>
        <a:lstStyle/>
        <a:p>
          <a:endParaRPr lang="en-GB"/>
        </a:p>
      </dgm:t>
    </dgm:pt>
    <dgm:pt modelId="{160E8C06-0427-44BC-A8D0-1DD025A899FA}" type="sibTrans" cxnId="{213CA68C-F781-4DB2-9276-B5863F660566}">
      <dgm:prSet/>
      <dgm:spPr/>
      <dgm:t>
        <a:bodyPr/>
        <a:lstStyle/>
        <a:p>
          <a:endParaRPr lang="en-GB"/>
        </a:p>
      </dgm:t>
    </dgm:pt>
    <dgm:pt modelId="{77D90D74-9FD2-49C1-B127-446BA98A1451}">
      <dgm:prSet phldrT="[Text]" custT="1"/>
      <dgm:spPr/>
      <dgm:t>
        <a:bodyPr/>
        <a:lstStyle/>
        <a:p>
          <a:r>
            <a:rPr lang="en-GB" sz="1000">
              <a:latin typeface="Arial" panose="020B0604020202020204" pitchFamily="34" charset="0"/>
              <a:cs typeface="Arial" panose="020B0604020202020204" pitchFamily="34" charset="0"/>
            </a:rPr>
            <a:t>Support Staff  (Including Catering staff)</a:t>
          </a:r>
        </a:p>
      </dgm:t>
    </dgm:pt>
    <dgm:pt modelId="{40CFE363-94C3-4E03-9402-E9195C67D0C2}" type="parTrans" cxnId="{A34FF740-2393-47FC-9B2B-EE0B8A3A0661}">
      <dgm:prSet/>
      <dgm:spPr/>
      <dgm:t>
        <a:bodyPr/>
        <a:lstStyle/>
        <a:p>
          <a:endParaRPr lang="en-GB"/>
        </a:p>
      </dgm:t>
    </dgm:pt>
    <dgm:pt modelId="{10C5F35E-D796-4576-B67E-B2C357AE452C}" type="sibTrans" cxnId="{A34FF740-2393-47FC-9B2B-EE0B8A3A0661}">
      <dgm:prSet/>
      <dgm:spPr/>
      <dgm:t>
        <a:bodyPr/>
        <a:lstStyle/>
        <a:p>
          <a:endParaRPr lang="en-GB"/>
        </a:p>
      </dgm:t>
    </dgm:pt>
    <dgm:pt modelId="{98FB206B-1933-471B-A1F8-05931AB988E4}">
      <dgm:prSet phldrT="[Text]" custT="1"/>
      <dgm:spPr/>
      <dgm:t>
        <a:bodyPr/>
        <a:lstStyle/>
        <a:p>
          <a:r>
            <a:rPr lang="en-GB" sz="1000">
              <a:latin typeface="Arial" panose="020B0604020202020204" pitchFamily="34" charset="0"/>
              <a:cs typeface="Arial" panose="020B0604020202020204" pitchFamily="34" charset="0"/>
            </a:rPr>
            <a:t>School administrators</a:t>
          </a:r>
        </a:p>
      </dgm:t>
    </dgm:pt>
    <dgm:pt modelId="{9077FA04-870F-4DB8-A676-05095699C0A4}" type="parTrans" cxnId="{7C533A31-71E8-48C8-B23C-98F287202A94}">
      <dgm:prSet/>
      <dgm:spPr/>
      <dgm:t>
        <a:bodyPr/>
        <a:lstStyle/>
        <a:p>
          <a:endParaRPr lang="en-GB"/>
        </a:p>
      </dgm:t>
    </dgm:pt>
    <dgm:pt modelId="{0218A980-B809-4883-9C95-3665A05FD1A5}" type="sibTrans" cxnId="{7C533A31-71E8-48C8-B23C-98F287202A94}">
      <dgm:prSet/>
      <dgm:spPr/>
      <dgm:t>
        <a:bodyPr/>
        <a:lstStyle/>
        <a:p>
          <a:endParaRPr lang="en-GB"/>
        </a:p>
      </dgm:t>
    </dgm:pt>
    <dgm:pt modelId="{497A7586-2494-47A7-AEC6-238156F166FD}">
      <dgm:prSet phldrT="[Text]" custT="1"/>
      <dgm:spPr/>
      <dgm:t>
        <a:bodyPr/>
        <a:lstStyle/>
        <a:p>
          <a:r>
            <a:rPr lang="en-GB" sz="1000">
              <a:latin typeface="Arial" panose="020B0604020202020204" pitchFamily="34" charset="0"/>
              <a:cs typeface="Arial" panose="020B0604020202020204" pitchFamily="34" charset="0"/>
            </a:rPr>
            <a:t>School Govenors/Trustees</a:t>
          </a:r>
        </a:p>
      </dgm:t>
    </dgm:pt>
    <dgm:pt modelId="{D324DF91-E0DA-4BDD-A0BB-9AF68D2F12F4}" type="parTrans" cxnId="{9BFD3817-8A3E-4ED8-9415-25122CB0F167}">
      <dgm:prSet/>
      <dgm:spPr/>
      <dgm:t>
        <a:bodyPr/>
        <a:lstStyle/>
        <a:p>
          <a:endParaRPr lang="en-GB"/>
        </a:p>
      </dgm:t>
    </dgm:pt>
    <dgm:pt modelId="{7AFB22C5-38C3-4A6C-9875-F2BEC4F9246F}" type="sibTrans" cxnId="{9BFD3817-8A3E-4ED8-9415-25122CB0F167}">
      <dgm:prSet/>
      <dgm:spPr/>
      <dgm:t>
        <a:bodyPr/>
        <a:lstStyle/>
        <a:p>
          <a:endParaRPr lang="en-GB"/>
        </a:p>
      </dgm:t>
    </dgm:pt>
    <dgm:pt modelId="{95D4E994-A423-4DB5-8EA4-3B7548516542}">
      <dgm:prSet phldrT="[Text]" custT="1"/>
      <dgm:spPr/>
      <dgm:t>
        <a:bodyPr/>
        <a:lstStyle/>
        <a:p>
          <a:r>
            <a:rPr lang="en-GB" sz="1000">
              <a:latin typeface="Arial" panose="020B0604020202020204" pitchFamily="34" charset="0"/>
              <a:cs typeface="Arial" panose="020B0604020202020204" pitchFamily="34" charset="0"/>
            </a:rPr>
            <a:t>Senior Leadership team (Headteacher, Deputy,Senco)</a:t>
          </a:r>
        </a:p>
      </dgm:t>
    </dgm:pt>
    <dgm:pt modelId="{CC9E1DA8-8827-4DF5-8F99-A44507F531AE}" type="parTrans" cxnId="{7F85FE14-2CFE-442C-B6A9-E7015F860A63}">
      <dgm:prSet/>
      <dgm:spPr/>
      <dgm:t>
        <a:bodyPr/>
        <a:lstStyle/>
        <a:p>
          <a:endParaRPr lang="en-GB"/>
        </a:p>
      </dgm:t>
    </dgm:pt>
    <dgm:pt modelId="{A6F453EA-C46C-4D2B-9B16-F31871952A3C}" type="sibTrans" cxnId="{7F85FE14-2CFE-442C-B6A9-E7015F860A63}">
      <dgm:prSet/>
      <dgm:spPr/>
      <dgm:t>
        <a:bodyPr/>
        <a:lstStyle/>
        <a:p>
          <a:endParaRPr lang="en-GB"/>
        </a:p>
      </dgm:t>
    </dgm:pt>
    <dgm:pt modelId="{F244C7FD-DF25-4A9F-9611-DDC47405512D}">
      <dgm:prSet phldrT="[Text]" custT="1"/>
      <dgm:spPr/>
      <dgm:t>
        <a:bodyPr/>
        <a:lstStyle/>
        <a:p>
          <a:r>
            <a:rPr lang="en-GB" sz="1000">
              <a:latin typeface="Arial" panose="020B0604020202020204" pitchFamily="34" charset="0"/>
              <a:cs typeface="Arial" panose="020B0604020202020204" pitchFamily="34" charset="0"/>
            </a:rPr>
            <a:t>Unions</a:t>
          </a:r>
        </a:p>
      </dgm:t>
    </dgm:pt>
    <dgm:pt modelId="{BE2601F4-93D8-41E1-AABF-41AC3418083B}" type="parTrans" cxnId="{E822F9B6-41ED-4723-8842-81C8695FB680}">
      <dgm:prSet/>
      <dgm:spPr/>
      <dgm:t>
        <a:bodyPr/>
        <a:lstStyle/>
        <a:p>
          <a:endParaRPr lang="en-GB"/>
        </a:p>
      </dgm:t>
    </dgm:pt>
    <dgm:pt modelId="{8CA99708-55BD-4301-86C0-FE9CC6FA8367}" type="sibTrans" cxnId="{E822F9B6-41ED-4723-8842-81C8695FB680}">
      <dgm:prSet/>
      <dgm:spPr/>
      <dgm:t>
        <a:bodyPr/>
        <a:lstStyle/>
        <a:p>
          <a:endParaRPr lang="en-GB"/>
        </a:p>
      </dgm:t>
    </dgm:pt>
    <dgm:pt modelId="{C210792D-C805-41BE-B2B7-8B01CD3CA191}">
      <dgm:prSet phldrT="[Text]" custT="1"/>
      <dgm:spPr/>
      <dgm:t>
        <a:bodyPr/>
        <a:lstStyle/>
        <a:p>
          <a:r>
            <a:rPr lang="en-GB" sz="1000">
              <a:latin typeface="Arial" panose="020B0604020202020204" pitchFamily="34" charset="0"/>
              <a:cs typeface="Arial" panose="020B0604020202020204" pitchFamily="34" charset="0"/>
            </a:rPr>
            <a:t>Local business/Community</a:t>
          </a:r>
        </a:p>
      </dgm:t>
    </dgm:pt>
    <dgm:pt modelId="{D542BA2A-DA2A-46A5-B32C-919BF04946FE}" type="parTrans" cxnId="{17D054B9-506B-4CAC-B221-A58DD3E9951B}">
      <dgm:prSet/>
      <dgm:spPr/>
      <dgm:t>
        <a:bodyPr/>
        <a:lstStyle/>
        <a:p>
          <a:endParaRPr lang="en-GB"/>
        </a:p>
      </dgm:t>
    </dgm:pt>
    <dgm:pt modelId="{AEC670E5-C78A-42F5-A325-81B40BE663AA}" type="sibTrans" cxnId="{17D054B9-506B-4CAC-B221-A58DD3E9951B}">
      <dgm:prSet/>
      <dgm:spPr/>
      <dgm:t>
        <a:bodyPr/>
        <a:lstStyle/>
        <a:p>
          <a:endParaRPr lang="en-GB"/>
        </a:p>
      </dgm:t>
    </dgm:pt>
    <dgm:pt modelId="{6AA02AB4-8646-40E3-8C19-FBAB9BAB6C8B}">
      <dgm:prSet phldrT="[Text]"/>
      <dgm:spPr/>
      <dgm:t>
        <a:bodyPr/>
        <a:lstStyle/>
        <a:p>
          <a:endParaRPr lang="en-GB" sz="900"/>
        </a:p>
      </dgm:t>
    </dgm:pt>
    <dgm:pt modelId="{067A0875-6A5D-46DE-8062-602AC8487B97}" type="parTrans" cxnId="{E76BA127-0B28-420A-8EDB-E7599A0D7AC4}">
      <dgm:prSet/>
      <dgm:spPr/>
      <dgm:t>
        <a:bodyPr/>
        <a:lstStyle/>
        <a:p>
          <a:endParaRPr lang="en-GB"/>
        </a:p>
      </dgm:t>
    </dgm:pt>
    <dgm:pt modelId="{E2EDD7BA-B97B-4674-8D54-74D76AE8B0A4}" type="sibTrans" cxnId="{E76BA127-0B28-420A-8EDB-E7599A0D7AC4}">
      <dgm:prSet/>
      <dgm:spPr/>
      <dgm:t>
        <a:bodyPr/>
        <a:lstStyle/>
        <a:p>
          <a:endParaRPr lang="en-GB"/>
        </a:p>
      </dgm:t>
    </dgm:pt>
    <dgm:pt modelId="{EF5185B4-A3A5-45A1-B1AE-6C9EFB063D87}">
      <dgm:prSet phldrT="[Text]" custT="1"/>
      <dgm:spPr/>
      <dgm:t>
        <a:bodyPr/>
        <a:lstStyle/>
        <a:p>
          <a:r>
            <a:rPr lang="en-GB" sz="1000">
              <a:latin typeface="Arial" panose="020B0604020202020204" pitchFamily="34" charset="0"/>
              <a:cs typeface="Arial" panose="020B0604020202020204" pitchFamily="34" charset="0"/>
            </a:rPr>
            <a:t>Education policy makers</a:t>
          </a:r>
        </a:p>
      </dgm:t>
    </dgm:pt>
    <dgm:pt modelId="{F4518F8D-2CA8-4AD4-92C4-2903368E8761}" type="parTrans" cxnId="{1AA2EAAC-B595-4078-BDBC-6B9502DF3176}">
      <dgm:prSet/>
      <dgm:spPr/>
      <dgm:t>
        <a:bodyPr/>
        <a:lstStyle/>
        <a:p>
          <a:endParaRPr lang="en-GB"/>
        </a:p>
      </dgm:t>
    </dgm:pt>
    <dgm:pt modelId="{0520DE03-AB0C-463E-AF97-55C9F4E6633E}" type="sibTrans" cxnId="{1AA2EAAC-B595-4078-BDBC-6B9502DF3176}">
      <dgm:prSet/>
      <dgm:spPr/>
      <dgm:t>
        <a:bodyPr/>
        <a:lstStyle/>
        <a:p>
          <a:endParaRPr lang="en-GB"/>
        </a:p>
      </dgm:t>
    </dgm:pt>
    <dgm:pt modelId="{FBDC8757-F899-4A0E-A8EF-E48ED4B318C0}">
      <dgm:prSet phldrT="[Text]" custT="1"/>
      <dgm:spPr/>
      <dgm:t>
        <a:bodyPr/>
        <a:lstStyle/>
        <a:p>
          <a:r>
            <a:rPr lang="en-GB" sz="1000">
              <a:latin typeface="Arial" panose="020B0604020202020204" pitchFamily="34" charset="0"/>
              <a:cs typeface="Arial" panose="020B0604020202020204" pitchFamily="34" charset="0"/>
            </a:rPr>
            <a:t>Taxpayers</a:t>
          </a:r>
        </a:p>
      </dgm:t>
    </dgm:pt>
    <dgm:pt modelId="{785BB084-AA62-4960-ABE5-EB0D3D9D2D45}" type="parTrans" cxnId="{663BD061-DD1B-4FB5-B936-D39429906E6B}">
      <dgm:prSet/>
      <dgm:spPr/>
      <dgm:t>
        <a:bodyPr/>
        <a:lstStyle/>
        <a:p>
          <a:endParaRPr lang="en-GB"/>
        </a:p>
      </dgm:t>
    </dgm:pt>
    <dgm:pt modelId="{24869AD0-49DE-4155-A8AC-DB0AF2DA9D8B}" type="sibTrans" cxnId="{663BD061-DD1B-4FB5-B936-D39429906E6B}">
      <dgm:prSet/>
      <dgm:spPr/>
      <dgm:t>
        <a:bodyPr/>
        <a:lstStyle/>
        <a:p>
          <a:endParaRPr lang="en-GB"/>
        </a:p>
      </dgm:t>
    </dgm:pt>
    <dgm:pt modelId="{1CE077B1-9F8E-4787-9B4F-C45FFD389E27}">
      <dgm:prSet phldrT="[Text]" custT="1"/>
      <dgm:spPr/>
      <dgm:t>
        <a:bodyPr/>
        <a:lstStyle/>
        <a:p>
          <a:r>
            <a:rPr lang="en-GB" sz="1000">
              <a:latin typeface="Arial" panose="020B0604020202020204" pitchFamily="34" charset="0"/>
              <a:cs typeface="Arial" panose="020B0604020202020204" pitchFamily="34" charset="0"/>
            </a:rPr>
            <a:t>Voters</a:t>
          </a:r>
        </a:p>
      </dgm:t>
    </dgm:pt>
    <dgm:pt modelId="{BF16CFB2-C5C1-4C22-840B-44071B72DBB9}" type="parTrans" cxnId="{CA5A8891-4B08-4A20-8FEE-28319CD13AB3}">
      <dgm:prSet/>
      <dgm:spPr/>
      <dgm:t>
        <a:bodyPr/>
        <a:lstStyle/>
        <a:p>
          <a:endParaRPr lang="en-GB"/>
        </a:p>
      </dgm:t>
    </dgm:pt>
    <dgm:pt modelId="{0FE9CED2-4878-4DD2-9553-F37A1D03685A}" type="sibTrans" cxnId="{CA5A8891-4B08-4A20-8FEE-28319CD13AB3}">
      <dgm:prSet/>
      <dgm:spPr/>
      <dgm:t>
        <a:bodyPr/>
        <a:lstStyle/>
        <a:p>
          <a:endParaRPr lang="en-GB"/>
        </a:p>
      </dgm:t>
    </dgm:pt>
    <dgm:pt modelId="{0BCD6335-65B9-445A-B468-2AFDD54596FB}">
      <dgm:prSet phldrT="[Text]" custT="1"/>
      <dgm:spPr/>
      <dgm:t>
        <a:bodyPr/>
        <a:lstStyle/>
        <a:p>
          <a:r>
            <a:rPr lang="en-GB" sz="1000">
              <a:latin typeface="Arial" panose="020B0604020202020204" pitchFamily="34" charset="0"/>
              <a:cs typeface="Arial" panose="020B0604020202020204" pitchFamily="34" charset="0"/>
            </a:rPr>
            <a:t>Universaties</a:t>
          </a:r>
        </a:p>
      </dgm:t>
    </dgm:pt>
    <dgm:pt modelId="{B402E09D-0BE9-4F66-8BF5-F2F79D9462AC}" type="parTrans" cxnId="{D433DC1D-AB53-49CD-A17A-9BA463C788C6}">
      <dgm:prSet/>
      <dgm:spPr/>
      <dgm:t>
        <a:bodyPr/>
        <a:lstStyle/>
        <a:p>
          <a:endParaRPr lang="en-GB"/>
        </a:p>
      </dgm:t>
    </dgm:pt>
    <dgm:pt modelId="{C1861292-C427-43D3-AE4E-A9D007DD788A}" type="sibTrans" cxnId="{D433DC1D-AB53-49CD-A17A-9BA463C788C6}">
      <dgm:prSet/>
      <dgm:spPr/>
      <dgm:t>
        <a:bodyPr/>
        <a:lstStyle/>
        <a:p>
          <a:endParaRPr lang="en-GB"/>
        </a:p>
      </dgm:t>
    </dgm:pt>
    <dgm:pt modelId="{7EE71166-66BF-4AA7-974C-DF327F792C16}">
      <dgm:prSet phldrT="[Text]" custT="1"/>
      <dgm:spPr/>
      <dgm:t>
        <a:bodyPr/>
        <a:lstStyle/>
        <a:p>
          <a:r>
            <a:rPr lang="en-GB" sz="1000">
              <a:latin typeface="Arial" panose="020B0604020202020204" pitchFamily="34" charset="0"/>
              <a:cs typeface="Arial" panose="020B0604020202020204" pitchFamily="34" charset="0"/>
            </a:rPr>
            <a:t>Planners</a:t>
          </a:r>
        </a:p>
      </dgm:t>
    </dgm:pt>
    <dgm:pt modelId="{64843483-9A42-4BD8-8C5F-54EAA018309D}" type="parTrans" cxnId="{1C509CFA-4B91-41AA-BA96-FB97DF19B759}">
      <dgm:prSet/>
      <dgm:spPr/>
      <dgm:t>
        <a:bodyPr/>
        <a:lstStyle/>
        <a:p>
          <a:endParaRPr lang="en-GB"/>
        </a:p>
      </dgm:t>
    </dgm:pt>
    <dgm:pt modelId="{E845DB2F-6922-4258-B0CF-EAD45F2547E0}" type="sibTrans" cxnId="{1C509CFA-4B91-41AA-BA96-FB97DF19B759}">
      <dgm:prSet/>
      <dgm:spPr/>
      <dgm:t>
        <a:bodyPr/>
        <a:lstStyle/>
        <a:p>
          <a:endParaRPr lang="en-GB"/>
        </a:p>
      </dgm:t>
    </dgm:pt>
    <dgm:pt modelId="{BCA5B7E5-171E-4E7E-8258-4254FF7C5D84}">
      <dgm:prSet phldrT="[Text]" custT="1"/>
      <dgm:spPr/>
      <dgm:t>
        <a:bodyPr/>
        <a:lstStyle/>
        <a:p>
          <a:r>
            <a:rPr lang="en-GB" sz="1000">
              <a:latin typeface="Arial" panose="020B0604020202020204" pitchFamily="34" charset="0"/>
              <a:cs typeface="Arial" panose="020B0604020202020204" pitchFamily="34" charset="0"/>
            </a:rPr>
            <a:t>Suppliers</a:t>
          </a:r>
        </a:p>
      </dgm:t>
    </dgm:pt>
    <dgm:pt modelId="{4A325FDA-20BD-4152-A0AD-33B3A235E5A0}" type="parTrans" cxnId="{C7D0EC58-E290-4456-9B72-89772C11310C}">
      <dgm:prSet/>
      <dgm:spPr/>
      <dgm:t>
        <a:bodyPr/>
        <a:lstStyle/>
        <a:p>
          <a:endParaRPr lang="en-GB"/>
        </a:p>
      </dgm:t>
    </dgm:pt>
    <dgm:pt modelId="{4B379B46-038D-4723-9A8A-0747535A039E}" type="sibTrans" cxnId="{C7D0EC58-E290-4456-9B72-89772C11310C}">
      <dgm:prSet/>
      <dgm:spPr/>
      <dgm:t>
        <a:bodyPr/>
        <a:lstStyle/>
        <a:p>
          <a:endParaRPr lang="en-GB"/>
        </a:p>
      </dgm:t>
    </dgm:pt>
    <dgm:pt modelId="{7FE5CCBF-3F84-48E1-A66F-6A6E6458E741}" type="pres">
      <dgm:prSet presAssocID="{092ADAEC-7CB6-4F22-BEA3-F7C707AE21AA}" presName="linear" presStyleCnt="0">
        <dgm:presLayoutVars>
          <dgm:animLvl val="lvl"/>
          <dgm:resizeHandles val="exact"/>
        </dgm:presLayoutVars>
      </dgm:prSet>
      <dgm:spPr/>
    </dgm:pt>
    <dgm:pt modelId="{868C5194-0114-41C0-87AA-AF970E2C9908}" type="pres">
      <dgm:prSet presAssocID="{46746F4A-B05C-4BA4-A17E-BF277DBCDF74}" presName="parentText" presStyleLbl="node1" presStyleIdx="0" presStyleCnt="2">
        <dgm:presLayoutVars>
          <dgm:chMax val="0"/>
          <dgm:bulletEnabled val="1"/>
        </dgm:presLayoutVars>
      </dgm:prSet>
      <dgm:spPr/>
    </dgm:pt>
    <dgm:pt modelId="{5BEA0B37-6A03-4CAB-8D4A-48180260FC2B}" type="pres">
      <dgm:prSet presAssocID="{46746F4A-B05C-4BA4-A17E-BF277DBCDF74}" presName="childText" presStyleLbl="revTx" presStyleIdx="0" presStyleCnt="2">
        <dgm:presLayoutVars>
          <dgm:bulletEnabled val="1"/>
        </dgm:presLayoutVars>
      </dgm:prSet>
      <dgm:spPr/>
    </dgm:pt>
    <dgm:pt modelId="{E270C498-C676-4B31-B4E1-61249E46AB03}" type="pres">
      <dgm:prSet presAssocID="{0861B80A-0A3B-4FD8-B02D-52A550640EBF}" presName="parentText" presStyleLbl="node1" presStyleIdx="1" presStyleCnt="2">
        <dgm:presLayoutVars>
          <dgm:chMax val="0"/>
          <dgm:bulletEnabled val="1"/>
        </dgm:presLayoutVars>
      </dgm:prSet>
      <dgm:spPr/>
    </dgm:pt>
    <dgm:pt modelId="{B4BEB157-1445-4344-B391-65E6D1619BCD}" type="pres">
      <dgm:prSet presAssocID="{0861B80A-0A3B-4FD8-B02D-52A550640EBF}" presName="childText" presStyleLbl="revTx" presStyleIdx="1" presStyleCnt="2">
        <dgm:presLayoutVars>
          <dgm:bulletEnabled val="1"/>
        </dgm:presLayoutVars>
      </dgm:prSet>
      <dgm:spPr/>
    </dgm:pt>
  </dgm:ptLst>
  <dgm:cxnLst>
    <dgm:cxn modelId="{1B74E602-FC48-4C38-9840-7CDFB653A675}" type="presOf" srcId="{C210792D-C805-41BE-B2B7-8B01CD3CA191}" destId="{B4BEB157-1445-4344-B391-65E6D1619BCD}" srcOrd="0" destOrd="2" presId="urn:microsoft.com/office/officeart/2005/8/layout/vList2"/>
    <dgm:cxn modelId="{954AA00F-EE4E-43AC-A6FD-598DAA0E0A17}" type="presOf" srcId="{6AA02AB4-8646-40E3-8C19-FBAB9BAB6C8B}" destId="{B4BEB157-1445-4344-B391-65E6D1619BCD}" srcOrd="0" destOrd="9" presId="urn:microsoft.com/office/officeart/2005/8/layout/vList2"/>
    <dgm:cxn modelId="{BBA1D411-3021-4CAF-8235-9F209976A225}" type="presOf" srcId="{FBDC8757-F899-4A0E-A8EF-E48ED4B318C0}" destId="{B4BEB157-1445-4344-B391-65E6D1619BCD}" srcOrd="0" destOrd="4" presId="urn:microsoft.com/office/officeart/2005/8/layout/vList2"/>
    <dgm:cxn modelId="{7F85FE14-2CFE-442C-B6A9-E7015F860A63}" srcId="{46746F4A-B05C-4BA4-A17E-BF277DBCDF74}" destId="{95D4E994-A423-4DB5-8EA4-3B7548516542}" srcOrd="6" destOrd="0" parTransId="{CC9E1DA8-8827-4DF5-8F99-A44507F531AE}" sibTransId="{A6F453EA-C46C-4D2B-9B16-F31871952A3C}"/>
    <dgm:cxn modelId="{9BFD3817-8A3E-4ED8-9415-25122CB0F167}" srcId="{46746F4A-B05C-4BA4-A17E-BF277DBCDF74}" destId="{497A7586-2494-47A7-AEC6-238156F166FD}" srcOrd="5" destOrd="0" parTransId="{D324DF91-E0DA-4BDD-A0BB-9AF68D2F12F4}" sibTransId="{7AFB22C5-38C3-4A6C-9875-F2BEC4F9246F}"/>
    <dgm:cxn modelId="{50F8051A-B07C-4350-915E-A1974A5AEDF9}" type="presOf" srcId="{497A7586-2494-47A7-AEC6-238156F166FD}" destId="{5BEA0B37-6A03-4CAB-8D4A-48180260FC2B}" srcOrd="0" destOrd="5" presId="urn:microsoft.com/office/officeart/2005/8/layout/vList2"/>
    <dgm:cxn modelId="{4086941C-F00A-44F8-8194-DAD052B3CDD9}" type="presOf" srcId="{1C27733B-E3E1-4476-AA5A-B77825960203}" destId="{B4BEB157-1445-4344-B391-65E6D1619BCD}" srcOrd="0" destOrd="0" presId="urn:microsoft.com/office/officeart/2005/8/layout/vList2"/>
    <dgm:cxn modelId="{D433DC1D-AB53-49CD-A17A-9BA463C788C6}" srcId="{0861B80A-0A3B-4FD8-B02D-52A550640EBF}" destId="{0BCD6335-65B9-445A-B468-2AFDD54596FB}" srcOrd="6" destOrd="0" parTransId="{B402E09D-0BE9-4F66-8BF5-F2F79D9462AC}" sibTransId="{C1861292-C427-43D3-AE4E-A9D007DD788A}"/>
    <dgm:cxn modelId="{F3A46B25-BF5E-434E-A2D4-0164CC039346}" type="presOf" srcId="{F244C7FD-DF25-4A9F-9611-DDC47405512D}" destId="{B4BEB157-1445-4344-B391-65E6D1619BCD}" srcOrd="0" destOrd="1" presId="urn:microsoft.com/office/officeart/2005/8/layout/vList2"/>
    <dgm:cxn modelId="{9A1F7427-7CAB-4E83-9C7B-C6664CCA7685}" type="presOf" srcId="{EF5185B4-A3A5-45A1-B1AE-6C9EFB063D87}" destId="{B4BEB157-1445-4344-B391-65E6D1619BCD}" srcOrd="0" destOrd="3" presId="urn:microsoft.com/office/officeart/2005/8/layout/vList2"/>
    <dgm:cxn modelId="{E76BA127-0B28-420A-8EDB-E7599A0D7AC4}" srcId="{0861B80A-0A3B-4FD8-B02D-52A550640EBF}" destId="{6AA02AB4-8646-40E3-8C19-FBAB9BAB6C8B}" srcOrd="9" destOrd="0" parTransId="{067A0875-6A5D-46DE-8062-602AC8487B97}" sibTransId="{E2EDD7BA-B97B-4674-8D54-74D76AE8B0A4}"/>
    <dgm:cxn modelId="{D5A3772A-9059-4449-859C-743287F9E6BE}" type="presOf" srcId="{46746F4A-B05C-4BA4-A17E-BF277DBCDF74}" destId="{868C5194-0114-41C0-87AA-AF970E2C9908}" srcOrd="0" destOrd="0" presId="urn:microsoft.com/office/officeart/2005/8/layout/vList2"/>
    <dgm:cxn modelId="{EE4DDD2F-30F8-4E37-A79E-E5546551D16E}" srcId="{46746F4A-B05C-4BA4-A17E-BF277DBCDF74}" destId="{8F35A692-636A-4AF7-8787-0EEDA3E89BEA}" srcOrd="1" destOrd="0" parTransId="{A5D4D7B5-8C75-4810-BBE2-8831C0DF22FF}" sibTransId="{0FDB9362-5EF1-4D72-B41B-6525E7F7A445}"/>
    <dgm:cxn modelId="{7C533A31-71E8-48C8-B23C-98F287202A94}" srcId="{46746F4A-B05C-4BA4-A17E-BF277DBCDF74}" destId="{98FB206B-1933-471B-A1F8-05931AB988E4}" srcOrd="4" destOrd="0" parTransId="{9077FA04-870F-4DB8-A676-05095699C0A4}" sibTransId="{0218A980-B809-4883-9C95-3665A05FD1A5}"/>
    <dgm:cxn modelId="{A34FF740-2393-47FC-9B2B-EE0B8A3A0661}" srcId="{46746F4A-B05C-4BA4-A17E-BF277DBCDF74}" destId="{77D90D74-9FD2-49C1-B127-446BA98A1451}" srcOrd="3" destOrd="0" parTransId="{40CFE363-94C3-4E03-9402-E9195C67D0C2}" sibTransId="{10C5F35E-D796-4576-B67E-B2C357AE452C}"/>
    <dgm:cxn modelId="{A969235C-B915-4867-B9C1-D3ED74C1CB9B}" srcId="{092ADAEC-7CB6-4F22-BEA3-F7C707AE21AA}" destId="{46746F4A-B05C-4BA4-A17E-BF277DBCDF74}" srcOrd="0" destOrd="0" parTransId="{A3285DC4-272A-4879-B1DF-1D85F4BF724C}" sibTransId="{378CC96C-772E-4FE5-8E88-00EC73BFDCE0}"/>
    <dgm:cxn modelId="{663BD061-DD1B-4FB5-B936-D39429906E6B}" srcId="{0861B80A-0A3B-4FD8-B02D-52A550640EBF}" destId="{FBDC8757-F899-4A0E-A8EF-E48ED4B318C0}" srcOrd="4" destOrd="0" parTransId="{785BB084-AA62-4960-ABE5-EB0D3D9D2D45}" sibTransId="{24869AD0-49DE-4155-A8AC-DB0AF2DA9D8B}"/>
    <dgm:cxn modelId="{85CFAA65-207F-4888-8882-B2F0F2F82080}" type="presOf" srcId="{95D4E994-A423-4DB5-8EA4-3B7548516542}" destId="{5BEA0B37-6A03-4CAB-8D4A-48180260FC2B}" srcOrd="0" destOrd="6" presId="urn:microsoft.com/office/officeart/2005/8/layout/vList2"/>
    <dgm:cxn modelId="{2388534A-EE7F-4DCE-B12C-E198A6425B68}" type="presOf" srcId="{0BCD6335-65B9-445A-B468-2AFDD54596FB}" destId="{B4BEB157-1445-4344-B391-65E6D1619BCD}" srcOrd="0" destOrd="6" presId="urn:microsoft.com/office/officeart/2005/8/layout/vList2"/>
    <dgm:cxn modelId="{9D6D3E6F-3881-45FA-9032-8E032F0ED7F6}" type="presOf" srcId="{8F35A692-636A-4AF7-8787-0EEDA3E89BEA}" destId="{5BEA0B37-6A03-4CAB-8D4A-48180260FC2B}" srcOrd="0" destOrd="1" presId="urn:microsoft.com/office/officeart/2005/8/layout/vList2"/>
    <dgm:cxn modelId="{85A1BB75-1398-4D84-B587-F3D0CFB45815}" type="presOf" srcId="{092ADAEC-7CB6-4F22-BEA3-F7C707AE21AA}" destId="{7FE5CCBF-3F84-48E1-A66F-6A6E6458E741}" srcOrd="0" destOrd="0" presId="urn:microsoft.com/office/officeart/2005/8/layout/vList2"/>
    <dgm:cxn modelId="{C7D0EC58-E290-4456-9B72-89772C11310C}" srcId="{0861B80A-0A3B-4FD8-B02D-52A550640EBF}" destId="{BCA5B7E5-171E-4E7E-8258-4254FF7C5D84}" srcOrd="8" destOrd="0" parTransId="{4A325FDA-20BD-4152-A0AD-33B3A235E5A0}" sibTransId="{4B379B46-038D-4723-9A8A-0747535A039E}"/>
    <dgm:cxn modelId="{EBC8205A-7761-441A-A295-0163FCA827A6}" type="presOf" srcId="{77D90D74-9FD2-49C1-B127-446BA98A1451}" destId="{5BEA0B37-6A03-4CAB-8D4A-48180260FC2B}" srcOrd="0" destOrd="3" presId="urn:microsoft.com/office/officeart/2005/8/layout/vList2"/>
    <dgm:cxn modelId="{213CA68C-F781-4DB2-9276-B5863F660566}" srcId="{46746F4A-B05C-4BA4-A17E-BF277DBCDF74}" destId="{89126DD4-D382-4B08-8F1E-CB5F2712FA33}" srcOrd="2" destOrd="0" parTransId="{7ED1969D-3D4F-4B76-833F-86C09C5C7256}" sibTransId="{160E8C06-0427-44BC-A8D0-1DD025A899FA}"/>
    <dgm:cxn modelId="{CA5A8891-4B08-4A20-8FEE-28319CD13AB3}" srcId="{0861B80A-0A3B-4FD8-B02D-52A550640EBF}" destId="{1CE077B1-9F8E-4787-9B4F-C45FFD389E27}" srcOrd="5" destOrd="0" parTransId="{BF16CFB2-C5C1-4C22-840B-44071B72DBB9}" sibTransId="{0FE9CED2-4878-4DD2-9553-F37A1D03685A}"/>
    <dgm:cxn modelId="{296F2493-3CE1-4733-A9BF-067AC0C6C52E}" srcId="{46746F4A-B05C-4BA4-A17E-BF277DBCDF74}" destId="{9F2F34EA-98AC-4939-AB90-224A4DF208C1}" srcOrd="0" destOrd="0" parTransId="{637487B5-4654-4471-A89F-02343FD583E4}" sibTransId="{D1FD34C5-A544-4891-8BE2-88E0B97D5F47}"/>
    <dgm:cxn modelId="{64C58396-FDE4-40FA-9C2F-EC1B5E007258}" type="presOf" srcId="{1CE077B1-9F8E-4787-9B4F-C45FFD389E27}" destId="{B4BEB157-1445-4344-B391-65E6D1619BCD}" srcOrd="0" destOrd="5" presId="urn:microsoft.com/office/officeart/2005/8/layout/vList2"/>
    <dgm:cxn modelId="{1AA2EAAC-B595-4078-BDBC-6B9502DF3176}" srcId="{0861B80A-0A3B-4FD8-B02D-52A550640EBF}" destId="{EF5185B4-A3A5-45A1-B1AE-6C9EFB063D87}" srcOrd="3" destOrd="0" parTransId="{F4518F8D-2CA8-4AD4-92C4-2903368E8761}" sibTransId="{0520DE03-AB0C-463E-AF97-55C9F4E6633E}"/>
    <dgm:cxn modelId="{91F5F0AF-4437-49BE-B757-145EC09B2C57}" type="presOf" srcId="{0861B80A-0A3B-4FD8-B02D-52A550640EBF}" destId="{E270C498-C676-4B31-B4E1-61249E46AB03}" srcOrd="0" destOrd="0" presId="urn:microsoft.com/office/officeart/2005/8/layout/vList2"/>
    <dgm:cxn modelId="{E6E4C1B1-626F-4A9B-9C8D-FD204C6252E4}" type="presOf" srcId="{BCA5B7E5-171E-4E7E-8258-4254FF7C5D84}" destId="{B4BEB157-1445-4344-B391-65E6D1619BCD}" srcOrd="0" destOrd="8" presId="urn:microsoft.com/office/officeart/2005/8/layout/vList2"/>
    <dgm:cxn modelId="{E822F9B6-41ED-4723-8842-81C8695FB680}" srcId="{0861B80A-0A3B-4FD8-B02D-52A550640EBF}" destId="{F244C7FD-DF25-4A9F-9611-DDC47405512D}" srcOrd="1" destOrd="0" parTransId="{BE2601F4-93D8-41E1-AABF-41AC3418083B}" sibTransId="{8CA99708-55BD-4301-86C0-FE9CC6FA8367}"/>
    <dgm:cxn modelId="{17D054B9-506B-4CAC-B221-A58DD3E9951B}" srcId="{0861B80A-0A3B-4FD8-B02D-52A550640EBF}" destId="{C210792D-C805-41BE-B2B7-8B01CD3CA191}" srcOrd="2" destOrd="0" parTransId="{D542BA2A-DA2A-46A5-B32C-919BF04946FE}" sibTransId="{AEC670E5-C78A-42F5-A325-81B40BE663AA}"/>
    <dgm:cxn modelId="{0D4A4FBF-BB40-44D5-B454-21852B5FF3D5}" type="presOf" srcId="{7EE71166-66BF-4AA7-974C-DF327F792C16}" destId="{B4BEB157-1445-4344-B391-65E6D1619BCD}" srcOrd="0" destOrd="7" presId="urn:microsoft.com/office/officeart/2005/8/layout/vList2"/>
    <dgm:cxn modelId="{4A5351C2-4A0F-4FAB-99AF-E84A112BAE12}" type="presOf" srcId="{98FB206B-1933-471B-A1F8-05931AB988E4}" destId="{5BEA0B37-6A03-4CAB-8D4A-48180260FC2B}" srcOrd="0" destOrd="4" presId="urn:microsoft.com/office/officeart/2005/8/layout/vList2"/>
    <dgm:cxn modelId="{2837FFD4-0088-403E-9ED9-7F65DE151FF8}" srcId="{092ADAEC-7CB6-4F22-BEA3-F7C707AE21AA}" destId="{0861B80A-0A3B-4FD8-B02D-52A550640EBF}" srcOrd="1" destOrd="0" parTransId="{13E37F28-1289-4162-9F35-6162A3FBF2B3}" sibTransId="{8BAD6DCD-E2AC-438A-A838-A6AF341A1FD6}"/>
    <dgm:cxn modelId="{2A7749D8-A90C-460C-9DCD-315FB68C74A1}" type="presOf" srcId="{89126DD4-D382-4B08-8F1E-CB5F2712FA33}" destId="{5BEA0B37-6A03-4CAB-8D4A-48180260FC2B}" srcOrd="0" destOrd="2" presId="urn:microsoft.com/office/officeart/2005/8/layout/vList2"/>
    <dgm:cxn modelId="{026AF5DD-FEDE-43CD-8DC2-9000B3930EB4}" srcId="{0861B80A-0A3B-4FD8-B02D-52A550640EBF}" destId="{1C27733B-E3E1-4476-AA5A-B77825960203}" srcOrd="0" destOrd="0" parTransId="{35079143-D208-47CF-834A-02CB71695FFF}" sibTransId="{2DEB8190-1B1D-4AB9-8B0F-008A34DDACDA}"/>
    <dgm:cxn modelId="{ECCD51EC-19BB-40E7-90CE-DDD11FB04E57}" type="presOf" srcId="{9F2F34EA-98AC-4939-AB90-224A4DF208C1}" destId="{5BEA0B37-6A03-4CAB-8D4A-48180260FC2B}" srcOrd="0" destOrd="0" presId="urn:microsoft.com/office/officeart/2005/8/layout/vList2"/>
    <dgm:cxn modelId="{1C509CFA-4B91-41AA-BA96-FB97DF19B759}" srcId="{0861B80A-0A3B-4FD8-B02D-52A550640EBF}" destId="{7EE71166-66BF-4AA7-974C-DF327F792C16}" srcOrd="7" destOrd="0" parTransId="{64843483-9A42-4BD8-8C5F-54EAA018309D}" sibTransId="{E845DB2F-6922-4258-B0CF-EAD45F2547E0}"/>
    <dgm:cxn modelId="{E5471168-827C-4530-936C-05068BC7506F}" type="presParOf" srcId="{7FE5CCBF-3F84-48E1-A66F-6A6E6458E741}" destId="{868C5194-0114-41C0-87AA-AF970E2C9908}" srcOrd="0" destOrd="0" presId="urn:microsoft.com/office/officeart/2005/8/layout/vList2"/>
    <dgm:cxn modelId="{EF0ACA50-DD80-4256-80BF-2D7ECB7FD559}" type="presParOf" srcId="{7FE5CCBF-3F84-48E1-A66F-6A6E6458E741}" destId="{5BEA0B37-6A03-4CAB-8D4A-48180260FC2B}" srcOrd="1" destOrd="0" presId="urn:microsoft.com/office/officeart/2005/8/layout/vList2"/>
    <dgm:cxn modelId="{540FA719-069A-4A63-9E69-6AC3FC176582}" type="presParOf" srcId="{7FE5CCBF-3F84-48E1-A66F-6A6E6458E741}" destId="{E270C498-C676-4B31-B4E1-61249E46AB03}" srcOrd="2" destOrd="0" presId="urn:microsoft.com/office/officeart/2005/8/layout/vList2"/>
    <dgm:cxn modelId="{3A31D7BD-122D-4BC9-AC2A-B5945F10FD86}" type="presParOf" srcId="{7FE5CCBF-3F84-48E1-A66F-6A6E6458E741}" destId="{B4BEB157-1445-4344-B391-65E6D1619BCD}" srcOrd="3" destOrd="0" presId="urn:microsoft.com/office/officeart/2005/8/layout/vList2"/>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DB00959-4715-43AD-A26E-1A1C160EC465}"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FA97AB38-02EF-4044-998C-FE0923BE8FA7}">
      <dgm:prSet phldrT="[Text]"/>
      <dgm:spPr/>
      <dgm:t>
        <a:bodyPr/>
        <a:lstStyle/>
        <a:p>
          <a:r>
            <a:rPr lang="en-GB"/>
            <a:t>Power/Interest</a:t>
          </a:r>
        </a:p>
      </dgm:t>
    </dgm:pt>
    <dgm:pt modelId="{DAD2775C-E787-4311-8694-9F5439A66114}" type="parTrans" cxnId="{1E374A44-3786-4363-A860-6930EC7FA66E}">
      <dgm:prSet/>
      <dgm:spPr/>
      <dgm:t>
        <a:bodyPr/>
        <a:lstStyle/>
        <a:p>
          <a:endParaRPr lang="en-GB"/>
        </a:p>
      </dgm:t>
    </dgm:pt>
    <dgm:pt modelId="{3AC9C733-2F08-4978-8B24-127E11127171}" type="sibTrans" cxnId="{1E374A44-3786-4363-A860-6930EC7FA66E}">
      <dgm:prSet/>
      <dgm:spPr/>
      <dgm:t>
        <a:bodyPr/>
        <a:lstStyle/>
        <a:p>
          <a:endParaRPr lang="en-GB"/>
        </a:p>
      </dgm:t>
    </dgm:pt>
    <dgm:pt modelId="{5C45D489-9EA3-4E0B-98DD-73F00B96E53B}">
      <dgm:prSet phldrT="[Text]" custT="1"/>
      <dgm:spPr/>
      <dgm:t>
        <a:bodyPr/>
        <a:lstStyle/>
        <a:p>
          <a:endParaRPr lang="en-GB" sz="500"/>
        </a:p>
        <a:p>
          <a:r>
            <a:rPr lang="en-GB" sz="900">
              <a:latin typeface="Arial" panose="020B0604020202020204" pitchFamily="34" charset="0"/>
              <a:cs typeface="Arial" panose="020B0604020202020204" pitchFamily="34" charset="0"/>
            </a:rPr>
            <a:t>High power/Low interest</a:t>
          </a:r>
        </a:p>
        <a:p>
          <a:r>
            <a:rPr lang="en-GB" sz="900">
              <a:latin typeface="Arial" panose="020B0604020202020204" pitchFamily="34" charset="0"/>
              <a:cs typeface="Arial" panose="020B0604020202020204" pitchFamily="34" charset="0"/>
            </a:rPr>
            <a:t>Community</a:t>
          </a:r>
        </a:p>
        <a:p>
          <a:r>
            <a:rPr lang="en-GB" sz="900">
              <a:latin typeface="Arial" panose="020B0604020202020204" pitchFamily="34" charset="0"/>
              <a:cs typeface="Arial" panose="020B0604020202020204" pitchFamily="34" charset="0"/>
            </a:rPr>
            <a:t>Local Authority</a:t>
          </a:r>
        </a:p>
        <a:p>
          <a:r>
            <a:rPr lang="en-GB" sz="900">
              <a:latin typeface="Arial" panose="020B0604020202020204" pitchFamily="34" charset="0"/>
              <a:cs typeface="Arial" panose="020B0604020202020204" pitchFamily="34" charset="0"/>
            </a:rPr>
            <a:t>Planners</a:t>
          </a:r>
        </a:p>
        <a:p>
          <a:endParaRPr lang="en-GB" sz="500"/>
        </a:p>
      </dgm:t>
    </dgm:pt>
    <dgm:pt modelId="{F7182BC2-8836-46FB-9DFB-F9898B667191}" type="parTrans" cxnId="{59F20335-73D4-464F-950E-DD420C4A5407}">
      <dgm:prSet/>
      <dgm:spPr/>
      <dgm:t>
        <a:bodyPr/>
        <a:lstStyle/>
        <a:p>
          <a:endParaRPr lang="en-GB"/>
        </a:p>
      </dgm:t>
    </dgm:pt>
    <dgm:pt modelId="{95CE27C1-9DD1-48D8-9047-ED8099296962}" type="sibTrans" cxnId="{59F20335-73D4-464F-950E-DD420C4A5407}">
      <dgm:prSet/>
      <dgm:spPr/>
      <dgm:t>
        <a:bodyPr/>
        <a:lstStyle/>
        <a:p>
          <a:endParaRPr lang="en-GB"/>
        </a:p>
      </dgm:t>
    </dgm:pt>
    <dgm:pt modelId="{9F3BD22A-D0B2-4CB4-A15B-152758D5BD03}">
      <dgm:prSet custT="1"/>
      <dgm:spPr/>
      <dgm:t>
        <a:bodyPr/>
        <a:lstStyle/>
        <a:p>
          <a:r>
            <a:rPr lang="en-GB" sz="900">
              <a:latin typeface="Arial" panose="020B0604020202020204" pitchFamily="34" charset="0"/>
              <a:cs typeface="Arial" panose="020B0604020202020204" pitchFamily="34" charset="0"/>
            </a:rPr>
            <a:t>High power/High interest</a:t>
          </a:r>
        </a:p>
        <a:p>
          <a:r>
            <a:rPr lang="en-GB" sz="900">
              <a:latin typeface="Arial" panose="020B0604020202020204" pitchFamily="34" charset="0"/>
              <a:cs typeface="Arial" panose="020B0604020202020204" pitchFamily="34" charset="0"/>
            </a:rPr>
            <a:t>Trustees/Directors</a:t>
          </a:r>
        </a:p>
        <a:p>
          <a:r>
            <a:rPr lang="en-GB" sz="900">
              <a:latin typeface="Arial" panose="020B0604020202020204" pitchFamily="34" charset="0"/>
              <a:cs typeface="Arial" panose="020B0604020202020204" pitchFamily="34" charset="0"/>
            </a:rPr>
            <a:t>Senior Management</a:t>
          </a:r>
        </a:p>
        <a:p>
          <a:r>
            <a:rPr lang="en-GB" sz="900">
              <a:latin typeface="Arial" panose="020B0604020202020204" pitchFamily="34" charset="0"/>
              <a:cs typeface="Arial" panose="020B0604020202020204" pitchFamily="34" charset="0"/>
            </a:rPr>
            <a:t>Government</a:t>
          </a:r>
        </a:p>
      </dgm:t>
    </dgm:pt>
    <dgm:pt modelId="{F4CB2E25-E20F-4ECF-9014-F2CBAA9DD3C8}" type="parTrans" cxnId="{20C9F31A-A435-47CA-8F3A-5C2AE6986DD1}">
      <dgm:prSet/>
      <dgm:spPr/>
      <dgm:t>
        <a:bodyPr/>
        <a:lstStyle/>
        <a:p>
          <a:endParaRPr lang="en-GB"/>
        </a:p>
      </dgm:t>
    </dgm:pt>
    <dgm:pt modelId="{46A43D3A-EE30-485F-9D36-A58AF35B3D40}" type="sibTrans" cxnId="{20C9F31A-A435-47CA-8F3A-5C2AE6986DD1}">
      <dgm:prSet/>
      <dgm:spPr/>
      <dgm:t>
        <a:bodyPr/>
        <a:lstStyle/>
        <a:p>
          <a:endParaRPr lang="en-GB"/>
        </a:p>
      </dgm:t>
    </dgm:pt>
    <dgm:pt modelId="{8E75BC6F-0052-4C0F-BCFE-C4306E1F6DC0}">
      <dgm:prSet custT="1"/>
      <dgm:spPr/>
      <dgm:t>
        <a:bodyPr/>
        <a:lstStyle/>
        <a:p>
          <a:r>
            <a:rPr lang="en-GB" sz="900">
              <a:latin typeface="Arial" panose="020B0604020202020204" pitchFamily="34" charset="0"/>
              <a:cs typeface="Arial" panose="020B0604020202020204" pitchFamily="34" charset="0"/>
            </a:rPr>
            <a:t>Low Power/Low Interest</a:t>
          </a:r>
        </a:p>
        <a:p>
          <a:r>
            <a:rPr lang="en-GB" sz="900">
              <a:latin typeface="Arial" panose="020B0604020202020204" pitchFamily="34" charset="0"/>
              <a:cs typeface="Arial" panose="020B0604020202020204" pitchFamily="34" charset="0"/>
            </a:rPr>
            <a:t>Unions</a:t>
          </a:r>
        </a:p>
        <a:p>
          <a:r>
            <a:rPr lang="en-GB" sz="900">
              <a:latin typeface="Arial" panose="020B0604020202020204" pitchFamily="34" charset="0"/>
              <a:cs typeface="Arial" panose="020B0604020202020204" pitchFamily="34" charset="0"/>
            </a:rPr>
            <a:t>Education Policy Makers</a:t>
          </a:r>
        </a:p>
        <a:p>
          <a:r>
            <a:rPr lang="en-GB" sz="900">
              <a:latin typeface="Arial" panose="020B0604020202020204" pitchFamily="34" charset="0"/>
              <a:cs typeface="Arial" panose="020B0604020202020204" pitchFamily="34" charset="0"/>
            </a:rPr>
            <a:t>Taxpayers</a:t>
          </a:r>
        </a:p>
        <a:p>
          <a:r>
            <a:rPr lang="en-GB" sz="900">
              <a:latin typeface="Arial" panose="020B0604020202020204" pitchFamily="34" charset="0"/>
              <a:cs typeface="Arial" panose="020B0604020202020204" pitchFamily="34" charset="0"/>
            </a:rPr>
            <a:t>Universaties</a:t>
          </a:r>
        </a:p>
        <a:p>
          <a:r>
            <a:rPr lang="en-GB" sz="900">
              <a:latin typeface="Arial" panose="020B0604020202020204" pitchFamily="34" charset="0"/>
              <a:cs typeface="Arial" panose="020B0604020202020204" pitchFamily="34" charset="0"/>
            </a:rPr>
            <a:t>Suppliers</a:t>
          </a:r>
        </a:p>
        <a:p>
          <a:endParaRPr lang="en-GB" sz="900">
            <a:latin typeface="Arial" panose="020B0604020202020204" pitchFamily="34" charset="0"/>
            <a:cs typeface="Arial" panose="020B0604020202020204" pitchFamily="34" charset="0"/>
          </a:endParaRPr>
        </a:p>
        <a:p>
          <a:endParaRPr lang="en-GB" sz="600"/>
        </a:p>
      </dgm:t>
    </dgm:pt>
    <dgm:pt modelId="{22DC38DB-3337-4734-B003-22C889FE2F1A}" type="parTrans" cxnId="{3544C522-9742-4AEF-A405-E338B8047667}">
      <dgm:prSet/>
      <dgm:spPr/>
      <dgm:t>
        <a:bodyPr/>
        <a:lstStyle/>
        <a:p>
          <a:endParaRPr lang="en-GB"/>
        </a:p>
      </dgm:t>
    </dgm:pt>
    <dgm:pt modelId="{0707AF08-16AA-4B61-B128-9492B63F9908}" type="sibTrans" cxnId="{3544C522-9742-4AEF-A405-E338B8047667}">
      <dgm:prSet/>
      <dgm:spPr/>
      <dgm:t>
        <a:bodyPr/>
        <a:lstStyle/>
        <a:p>
          <a:endParaRPr lang="en-GB"/>
        </a:p>
      </dgm:t>
    </dgm:pt>
    <dgm:pt modelId="{83E14748-CE63-4D59-989E-55F692EDD20F}">
      <dgm:prSet custT="1"/>
      <dgm:spPr/>
      <dgm:t>
        <a:bodyPr/>
        <a:lstStyle/>
        <a:p>
          <a:r>
            <a:rPr lang="en-GB" sz="900">
              <a:latin typeface="Arial" panose="020B0604020202020204" pitchFamily="34" charset="0"/>
              <a:cs typeface="Arial" panose="020B0604020202020204" pitchFamily="34" charset="0"/>
            </a:rPr>
            <a:t>Low power/lHigh Interest</a:t>
          </a:r>
        </a:p>
        <a:p>
          <a:r>
            <a:rPr lang="en-GB" sz="900">
              <a:latin typeface="Arial" panose="020B0604020202020204" pitchFamily="34" charset="0"/>
              <a:cs typeface="Arial" panose="020B0604020202020204" pitchFamily="34" charset="0"/>
            </a:rPr>
            <a:t>Teachers</a:t>
          </a:r>
        </a:p>
        <a:p>
          <a:r>
            <a:rPr lang="en-GB" sz="900">
              <a:latin typeface="Arial" panose="020B0604020202020204" pitchFamily="34" charset="0"/>
              <a:cs typeface="Arial" panose="020B0604020202020204" pitchFamily="34" charset="0"/>
            </a:rPr>
            <a:t>Support staff</a:t>
          </a:r>
        </a:p>
        <a:p>
          <a:r>
            <a:rPr lang="en-GB" sz="900">
              <a:latin typeface="Arial" panose="020B0604020202020204" pitchFamily="34" charset="0"/>
              <a:cs typeface="Arial" panose="020B0604020202020204" pitchFamily="34" charset="0"/>
            </a:rPr>
            <a:t>Parents</a:t>
          </a:r>
        </a:p>
        <a:p>
          <a:r>
            <a:rPr lang="en-GB" sz="900">
              <a:latin typeface="Arial" panose="020B0604020202020204" pitchFamily="34" charset="0"/>
              <a:cs typeface="Arial" panose="020B0604020202020204" pitchFamily="34" charset="0"/>
            </a:rPr>
            <a:t>Student</a:t>
          </a:r>
        </a:p>
        <a:p>
          <a:r>
            <a:rPr lang="en-GB" sz="900">
              <a:latin typeface="Arial" panose="020B0604020202020204" pitchFamily="34" charset="0"/>
              <a:cs typeface="Arial" panose="020B0604020202020204" pitchFamily="34" charset="0"/>
            </a:rPr>
            <a:t>Banks</a:t>
          </a:r>
        </a:p>
        <a:p>
          <a:endParaRPr lang="en-GB" sz="500"/>
        </a:p>
        <a:p>
          <a:endParaRPr lang="en-GB" sz="500"/>
        </a:p>
      </dgm:t>
    </dgm:pt>
    <dgm:pt modelId="{615B97F4-268B-4642-A1C8-EEECDB5D61C4}" type="parTrans" cxnId="{E4CE68B7-3744-4534-B370-97DE145DCAC1}">
      <dgm:prSet/>
      <dgm:spPr/>
      <dgm:t>
        <a:bodyPr/>
        <a:lstStyle/>
        <a:p>
          <a:endParaRPr lang="en-GB"/>
        </a:p>
      </dgm:t>
    </dgm:pt>
    <dgm:pt modelId="{515A9244-9B76-42BB-BF56-E5719F37C91E}" type="sibTrans" cxnId="{E4CE68B7-3744-4534-B370-97DE145DCAC1}">
      <dgm:prSet/>
      <dgm:spPr/>
      <dgm:t>
        <a:bodyPr/>
        <a:lstStyle/>
        <a:p>
          <a:endParaRPr lang="en-GB"/>
        </a:p>
      </dgm:t>
    </dgm:pt>
    <dgm:pt modelId="{F74C757C-D37D-4C8F-BB5D-B5C205D2712F}" type="pres">
      <dgm:prSet presAssocID="{6DB00959-4715-43AD-A26E-1A1C160EC465}" presName="diagram" presStyleCnt="0">
        <dgm:presLayoutVars>
          <dgm:chMax val="1"/>
          <dgm:dir/>
          <dgm:animLvl val="ctr"/>
          <dgm:resizeHandles val="exact"/>
        </dgm:presLayoutVars>
      </dgm:prSet>
      <dgm:spPr/>
    </dgm:pt>
    <dgm:pt modelId="{DAA83166-FCBE-428F-AAD9-6ED9CC2D3BEA}" type="pres">
      <dgm:prSet presAssocID="{6DB00959-4715-43AD-A26E-1A1C160EC465}" presName="matrix" presStyleCnt="0"/>
      <dgm:spPr/>
    </dgm:pt>
    <dgm:pt modelId="{5B6935B5-BBCB-478C-9BF7-4477EDE3DC4A}" type="pres">
      <dgm:prSet presAssocID="{6DB00959-4715-43AD-A26E-1A1C160EC465}" presName="tile1" presStyleLbl="node1" presStyleIdx="0" presStyleCnt="4" custLinFactNeighborX="3782" custLinFactNeighborY="-1563"/>
      <dgm:spPr/>
    </dgm:pt>
    <dgm:pt modelId="{B8962AC1-50CA-41E3-90B3-47143D912FCF}" type="pres">
      <dgm:prSet presAssocID="{6DB00959-4715-43AD-A26E-1A1C160EC465}" presName="tile1text" presStyleLbl="node1" presStyleIdx="0" presStyleCnt="4">
        <dgm:presLayoutVars>
          <dgm:chMax val="0"/>
          <dgm:chPref val="0"/>
          <dgm:bulletEnabled val="1"/>
        </dgm:presLayoutVars>
      </dgm:prSet>
      <dgm:spPr/>
    </dgm:pt>
    <dgm:pt modelId="{9227C0CF-F94C-4544-85DC-5842541E71FE}" type="pres">
      <dgm:prSet presAssocID="{6DB00959-4715-43AD-A26E-1A1C160EC465}" presName="tile2" presStyleLbl="node1" presStyleIdx="1" presStyleCnt="4" custLinFactNeighborX="7563" custLinFactNeighborY="2344"/>
      <dgm:spPr/>
    </dgm:pt>
    <dgm:pt modelId="{B423B001-EFFB-40BB-B2B6-2B8DD9A15BBF}" type="pres">
      <dgm:prSet presAssocID="{6DB00959-4715-43AD-A26E-1A1C160EC465}" presName="tile2text" presStyleLbl="node1" presStyleIdx="1" presStyleCnt="4">
        <dgm:presLayoutVars>
          <dgm:chMax val="0"/>
          <dgm:chPref val="0"/>
          <dgm:bulletEnabled val="1"/>
        </dgm:presLayoutVars>
      </dgm:prSet>
      <dgm:spPr/>
    </dgm:pt>
    <dgm:pt modelId="{90A0F219-4F57-4008-85E8-25F3F1AB7998}" type="pres">
      <dgm:prSet presAssocID="{6DB00959-4715-43AD-A26E-1A1C160EC465}" presName="tile3" presStyleLbl="node1" presStyleIdx="2" presStyleCnt="4" custLinFactNeighborX="2101" custLinFactNeighborY="7813"/>
      <dgm:spPr/>
    </dgm:pt>
    <dgm:pt modelId="{5CAAAE0C-0649-4794-9123-0A42D7E8D6DA}" type="pres">
      <dgm:prSet presAssocID="{6DB00959-4715-43AD-A26E-1A1C160EC465}" presName="tile3text" presStyleLbl="node1" presStyleIdx="2" presStyleCnt="4">
        <dgm:presLayoutVars>
          <dgm:chMax val="0"/>
          <dgm:chPref val="0"/>
          <dgm:bulletEnabled val="1"/>
        </dgm:presLayoutVars>
      </dgm:prSet>
      <dgm:spPr/>
    </dgm:pt>
    <dgm:pt modelId="{EE42A2A8-3C40-4FCC-8154-2D91029ECA56}" type="pres">
      <dgm:prSet presAssocID="{6DB00959-4715-43AD-A26E-1A1C160EC465}" presName="tile4" presStyleLbl="node1" presStyleIdx="3" presStyleCnt="4" custLinFactNeighborX="6303" custLinFactNeighborY="7813"/>
      <dgm:spPr/>
    </dgm:pt>
    <dgm:pt modelId="{86D73293-AC4C-4BC7-AD8F-2CD5EFBD111C}" type="pres">
      <dgm:prSet presAssocID="{6DB00959-4715-43AD-A26E-1A1C160EC465}" presName="tile4text" presStyleLbl="node1" presStyleIdx="3" presStyleCnt="4">
        <dgm:presLayoutVars>
          <dgm:chMax val="0"/>
          <dgm:chPref val="0"/>
          <dgm:bulletEnabled val="1"/>
        </dgm:presLayoutVars>
      </dgm:prSet>
      <dgm:spPr/>
    </dgm:pt>
    <dgm:pt modelId="{17EE3937-CDF4-410E-9865-0140F671EAB7}" type="pres">
      <dgm:prSet presAssocID="{6DB00959-4715-43AD-A26E-1A1C160EC465}" presName="centerTile" presStyleLbl="fgShp" presStyleIdx="0" presStyleCnt="1">
        <dgm:presLayoutVars>
          <dgm:chMax val="0"/>
          <dgm:chPref val="0"/>
        </dgm:presLayoutVars>
      </dgm:prSet>
      <dgm:spPr/>
    </dgm:pt>
  </dgm:ptLst>
  <dgm:cxnLst>
    <dgm:cxn modelId="{F2EA7411-CD6A-4730-9459-518246FA016A}" type="presOf" srcId="{8E75BC6F-0052-4C0F-BCFE-C4306E1F6DC0}" destId="{90A0F219-4F57-4008-85E8-25F3F1AB7998}" srcOrd="0" destOrd="0" presId="urn:microsoft.com/office/officeart/2005/8/layout/matrix1"/>
    <dgm:cxn modelId="{CEFD7B12-E76B-4A75-AB55-E90EDA74D31E}" type="presOf" srcId="{8E75BC6F-0052-4C0F-BCFE-C4306E1F6DC0}" destId="{5CAAAE0C-0649-4794-9123-0A42D7E8D6DA}" srcOrd="1" destOrd="0" presId="urn:microsoft.com/office/officeart/2005/8/layout/matrix1"/>
    <dgm:cxn modelId="{20C9F31A-A435-47CA-8F3A-5C2AE6986DD1}" srcId="{FA97AB38-02EF-4044-998C-FE0923BE8FA7}" destId="{9F3BD22A-D0B2-4CB4-A15B-152758D5BD03}" srcOrd="1" destOrd="0" parTransId="{F4CB2E25-E20F-4ECF-9014-F2CBAA9DD3C8}" sibTransId="{46A43D3A-EE30-485F-9D36-A58AF35B3D40}"/>
    <dgm:cxn modelId="{3544C522-9742-4AEF-A405-E338B8047667}" srcId="{FA97AB38-02EF-4044-998C-FE0923BE8FA7}" destId="{8E75BC6F-0052-4C0F-BCFE-C4306E1F6DC0}" srcOrd="2" destOrd="0" parTransId="{22DC38DB-3337-4734-B003-22C889FE2F1A}" sibTransId="{0707AF08-16AA-4B61-B128-9492B63F9908}"/>
    <dgm:cxn modelId="{59F20335-73D4-464F-950E-DD420C4A5407}" srcId="{FA97AB38-02EF-4044-998C-FE0923BE8FA7}" destId="{5C45D489-9EA3-4E0B-98DD-73F00B96E53B}" srcOrd="0" destOrd="0" parTransId="{F7182BC2-8836-46FB-9DFB-F9898B667191}" sibTransId="{95CE27C1-9DD1-48D8-9047-ED8099296962}"/>
    <dgm:cxn modelId="{77339F3A-EC4A-4EDB-9130-47DBAB8E5181}" type="presOf" srcId="{9F3BD22A-D0B2-4CB4-A15B-152758D5BD03}" destId="{B423B001-EFFB-40BB-B2B6-2B8DD9A15BBF}" srcOrd="1" destOrd="0" presId="urn:microsoft.com/office/officeart/2005/8/layout/matrix1"/>
    <dgm:cxn modelId="{1E374A44-3786-4363-A860-6930EC7FA66E}" srcId="{6DB00959-4715-43AD-A26E-1A1C160EC465}" destId="{FA97AB38-02EF-4044-998C-FE0923BE8FA7}" srcOrd="0" destOrd="0" parTransId="{DAD2775C-E787-4311-8694-9F5439A66114}" sibTransId="{3AC9C733-2F08-4978-8B24-127E11127171}"/>
    <dgm:cxn modelId="{804BF965-4568-496A-BA86-0A7A07E14384}" type="presOf" srcId="{FA97AB38-02EF-4044-998C-FE0923BE8FA7}" destId="{17EE3937-CDF4-410E-9865-0140F671EAB7}" srcOrd="0" destOrd="0" presId="urn:microsoft.com/office/officeart/2005/8/layout/matrix1"/>
    <dgm:cxn modelId="{671CBF69-843F-4503-8ECA-9A2DA3551DCE}" type="presOf" srcId="{5C45D489-9EA3-4E0B-98DD-73F00B96E53B}" destId="{B8962AC1-50CA-41E3-90B3-47143D912FCF}" srcOrd="1" destOrd="0" presId="urn:microsoft.com/office/officeart/2005/8/layout/matrix1"/>
    <dgm:cxn modelId="{64170877-43D6-4456-9C13-84CD861F8BAA}" type="presOf" srcId="{6DB00959-4715-43AD-A26E-1A1C160EC465}" destId="{F74C757C-D37D-4C8F-BB5D-B5C205D2712F}" srcOrd="0" destOrd="0" presId="urn:microsoft.com/office/officeart/2005/8/layout/matrix1"/>
    <dgm:cxn modelId="{76C40A58-B682-42DF-BD8C-CF26164A58FF}" type="presOf" srcId="{5C45D489-9EA3-4E0B-98DD-73F00B96E53B}" destId="{5B6935B5-BBCB-478C-9BF7-4477EDE3DC4A}" srcOrd="0" destOrd="0" presId="urn:microsoft.com/office/officeart/2005/8/layout/matrix1"/>
    <dgm:cxn modelId="{55EDA095-B8EE-4379-94A0-D92A4C84C5AB}" type="presOf" srcId="{9F3BD22A-D0B2-4CB4-A15B-152758D5BD03}" destId="{9227C0CF-F94C-4544-85DC-5842541E71FE}" srcOrd="0" destOrd="0" presId="urn:microsoft.com/office/officeart/2005/8/layout/matrix1"/>
    <dgm:cxn modelId="{E4CE68B7-3744-4534-B370-97DE145DCAC1}" srcId="{FA97AB38-02EF-4044-998C-FE0923BE8FA7}" destId="{83E14748-CE63-4D59-989E-55F692EDD20F}" srcOrd="3" destOrd="0" parTransId="{615B97F4-268B-4642-A1C8-EEECDB5D61C4}" sibTransId="{515A9244-9B76-42BB-BF56-E5719F37C91E}"/>
    <dgm:cxn modelId="{7E6B15BF-47AB-4B4B-9AC7-05B4100C05DE}" type="presOf" srcId="{83E14748-CE63-4D59-989E-55F692EDD20F}" destId="{EE42A2A8-3C40-4FCC-8154-2D91029ECA56}" srcOrd="0" destOrd="0" presId="urn:microsoft.com/office/officeart/2005/8/layout/matrix1"/>
    <dgm:cxn modelId="{2B63B5FF-B9A5-4620-832F-FEDAA457CFE1}" type="presOf" srcId="{83E14748-CE63-4D59-989E-55F692EDD20F}" destId="{86D73293-AC4C-4BC7-AD8F-2CD5EFBD111C}" srcOrd="1" destOrd="0" presId="urn:microsoft.com/office/officeart/2005/8/layout/matrix1"/>
    <dgm:cxn modelId="{C12D0C71-D391-4A7F-A5F4-606E4DDF7BDA}" type="presParOf" srcId="{F74C757C-D37D-4C8F-BB5D-B5C205D2712F}" destId="{DAA83166-FCBE-428F-AAD9-6ED9CC2D3BEA}" srcOrd="0" destOrd="0" presId="urn:microsoft.com/office/officeart/2005/8/layout/matrix1"/>
    <dgm:cxn modelId="{96AA8803-D5A4-4158-896E-2EA16D276ED5}" type="presParOf" srcId="{DAA83166-FCBE-428F-AAD9-6ED9CC2D3BEA}" destId="{5B6935B5-BBCB-478C-9BF7-4477EDE3DC4A}" srcOrd="0" destOrd="0" presId="urn:microsoft.com/office/officeart/2005/8/layout/matrix1"/>
    <dgm:cxn modelId="{26E46B20-213A-49AF-8360-826CACE34884}" type="presParOf" srcId="{DAA83166-FCBE-428F-AAD9-6ED9CC2D3BEA}" destId="{B8962AC1-50CA-41E3-90B3-47143D912FCF}" srcOrd="1" destOrd="0" presId="urn:microsoft.com/office/officeart/2005/8/layout/matrix1"/>
    <dgm:cxn modelId="{3D3D8CFF-DEE0-4523-B999-C68EDBDBCA15}" type="presParOf" srcId="{DAA83166-FCBE-428F-AAD9-6ED9CC2D3BEA}" destId="{9227C0CF-F94C-4544-85DC-5842541E71FE}" srcOrd="2" destOrd="0" presId="urn:microsoft.com/office/officeart/2005/8/layout/matrix1"/>
    <dgm:cxn modelId="{6590A2CB-B8DB-4927-8CEE-C6712827E43B}" type="presParOf" srcId="{DAA83166-FCBE-428F-AAD9-6ED9CC2D3BEA}" destId="{B423B001-EFFB-40BB-B2B6-2B8DD9A15BBF}" srcOrd="3" destOrd="0" presId="urn:microsoft.com/office/officeart/2005/8/layout/matrix1"/>
    <dgm:cxn modelId="{54D3CDEA-7F72-4485-9780-0B85F3FD3451}" type="presParOf" srcId="{DAA83166-FCBE-428F-AAD9-6ED9CC2D3BEA}" destId="{90A0F219-4F57-4008-85E8-25F3F1AB7998}" srcOrd="4" destOrd="0" presId="urn:microsoft.com/office/officeart/2005/8/layout/matrix1"/>
    <dgm:cxn modelId="{BD5A8231-D9CC-4992-B596-56244477F168}" type="presParOf" srcId="{DAA83166-FCBE-428F-AAD9-6ED9CC2D3BEA}" destId="{5CAAAE0C-0649-4794-9123-0A42D7E8D6DA}" srcOrd="5" destOrd="0" presId="urn:microsoft.com/office/officeart/2005/8/layout/matrix1"/>
    <dgm:cxn modelId="{1991F65E-7193-4AD8-A165-380AA71DF3B6}" type="presParOf" srcId="{DAA83166-FCBE-428F-AAD9-6ED9CC2D3BEA}" destId="{EE42A2A8-3C40-4FCC-8154-2D91029ECA56}" srcOrd="6" destOrd="0" presId="urn:microsoft.com/office/officeart/2005/8/layout/matrix1"/>
    <dgm:cxn modelId="{415A171D-B8D9-48DF-B00B-C009F798EAB5}" type="presParOf" srcId="{DAA83166-FCBE-428F-AAD9-6ED9CC2D3BEA}" destId="{86D73293-AC4C-4BC7-AD8F-2CD5EFBD111C}" srcOrd="7" destOrd="0" presId="urn:microsoft.com/office/officeart/2005/8/layout/matrix1"/>
    <dgm:cxn modelId="{B36DBBCB-C6B9-47B2-9B13-F589A3616044}" type="presParOf" srcId="{F74C757C-D37D-4C8F-BB5D-B5C205D2712F}" destId="{17EE3937-CDF4-410E-9865-0140F671EAB7}" srcOrd="1" destOrd="0" presId="urn:microsoft.com/office/officeart/2005/8/layout/matrix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A5BFA3-E986-4412-8B27-F6ED12544A0E}">
      <dsp:nvSpPr>
        <dsp:cNvPr id="0" name=""/>
        <dsp:cNvSpPr/>
      </dsp:nvSpPr>
      <dsp:spPr>
        <a:xfrm>
          <a:off x="1287349" y="956531"/>
          <a:ext cx="2006826" cy="200682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GB" sz="1900" kern="1200"/>
            <a:t>Enviromental Sustainability</a:t>
          </a:r>
        </a:p>
      </dsp:txBody>
      <dsp:txXfrm>
        <a:off x="1581242" y="1250424"/>
        <a:ext cx="1419040" cy="1419040"/>
      </dsp:txXfrm>
    </dsp:sp>
    <dsp:sp modelId="{04A1636C-7922-4B2E-A01A-8EF5F0EB7686}">
      <dsp:nvSpPr>
        <dsp:cNvPr id="0" name=""/>
        <dsp:cNvSpPr/>
      </dsp:nvSpPr>
      <dsp:spPr>
        <a:xfrm>
          <a:off x="1746025" y="152561"/>
          <a:ext cx="1003413" cy="1003413"/>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Energy</a:t>
          </a:r>
        </a:p>
        <a:p>
          <a:pPr marL="0" lvl="0" indent="0" algn="ctr" defTabSz="400050">
            <a:lnSpc>
              <a:spcPct val="90000"/>
            </a:lnSpc>
            <a:spcBef>
              <a:spcPct val="0"/>
            </a:spcBef>
            <a:spcAft>
              <a:spcPct val="35000"/>
            </a:spcAft>
            <a:buNone/>
          </a:pPr>
          <a:r>
            <a:rPr lang="en-GB" sz="900" b="1" kern="1200">
              <a:latin typeface="Arial" panose="020B0604020202020204" pitchFamily="34" charset="0"/>
              <a:cs typeface="Arial" panose="020B0604020202020204" pitchFamily="34" charset="0"/>
            </a:rPr>
            <a:t>Efficiency </a:t>
          </a:r>
        </a:p>
      </dsp:txBody>
      <dsp:txXfrm>
        <a:off x="1892971" y="299507"/>
        <a:ext cx="709521" cy="709521"/>
      </dsp:txXfrm>
    </dsp:sp>
    <dsp:sp modelId="{B2E665EB-608D-44EC-B7C8-ACBD60E3A77A}">
      <dsp:nvSpPr>
        <dsp:cNvPr id="0" name=""/>
        <dsp:cNvSpPr/>
      </dsp:nvSpPr>
      <dsp:spPr>
        <a:xfrm>
          <a:off x="2919762" y="2111051"/>
          <a:ext cx="1003413" cy="1003413"/>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Recycling</a:t>
          </a:r>
        </a:p>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&amp; Waste</a:t>
          </a:r>
        </a:p>
      </dsp:txBody>
      <dsp:txXfrm>
        <a:off x="3066708" y="2257997"/>
        <a:ext cx="709521" cy="709521"/>
      </dsp:txXfrm>
    </dsp:sp>
    <dsp:sp modelId="{8039BEA9-13C3-4A11-9E5A-CBD3F107D06D}">
      <dsp:nvSpPr>
        <dsp:cNvPr id="0" name=""/>
        <dsp:cNvSpPr/>
      </dsp:nvSpPr>
      <dsp:spPr>
        <a:xfrm>
          <a:off x="658348" y="2111051"/>
          <a:ext cx="1003413" cy="1003413"/>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Food and Farming</a:t>
          </a:r>
        </a:p>
      </dsp:txBody>
      <dsp:txXfrm>
        <a:off x="805294" y="2257997"/>
        <a:ext cx="709521" cy="7095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BBF8C5-0D04-4955-8C0D-91BC0BE9057E}">
      <dsp:nvSpPr>
        <dsp:cNvPr id="0" name=""/>
        <dsp:cNvSpPr/>
      </dsp:nvSpPr>
      <dsp:spPr>
        <a:xfrm rot="10800000">
          <a:off x="0" y="0"/>
          <a:ext cx="4533899" cy="647700"/>
        </a:xfrm>
        <a:prstGeom prst="trapezoid">
          <a:avLst>
            <a:gd name="adj" fmla="val 1166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0" tIns="31750" rIns="31750" bIns="31750" numCol="1" spcCol="1270" anchor="ctr" anchorCtr="0">
          <a:noAutofit/>
        </a:bodyPr>
        <a:lstStyle/>
        <a:p>
          <a:pPr marL="0" lvl="0" indent="0" algn="ctr" defTabSz="1111250">
            <a:lnSpc>
              <a:spcPct val="90000"/>
            </a:lnSpc>
            <a:spcBef>
              <a:spcPct val="0"/>
            </a:spcBef>
            <a:spcAft>
              <a:spcPct val="35000"/>
            </a:spcAft>
            <a:buNone/>
          </a:pPr>
          <a:r>
            <a:rPr lang="en-GB" sz="2500" kern="1200"/>
            <a:t>Reduce</a:t>
          </a:r>
        </a:p>
      </dsp:txBody>
      <dsp:txXfrm rot="-10800000">
        <a:off x="793432" y="0"/>
        <a:ext cx="2947035" cy="647700"/>
      </dsp:txXfrm>
    </dsp:sp>
    <dsp:sp modelId="{E589E569-FD86-4ECC-807D-B9801136CAF0}">
      <dsp:nvSpPr>
        <dsp:cNvPr id="0" name=""/>
        <dsp:cNvSpPr/>
      </dsp:nvSpPr>
      <dsp:spPr>
        <a:xfrm rot="10800000">
          <a:off x="755650" y="647700"/>
          <a:ext cx="3022600" cy="647700"/>
        </a:xfrm>
        <a:prstGeom prst="trapezoid">
          <a:avLst>
            <a:gd name="adj" fmla="val 1166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0" tIns="31750" rIns="31750" bIns="31750" numCol="1" spcCol="1270" anchor="ctr" anchorCtr="0">
          <a:noAutofit/>
        </a:bodyPr>
        <a:lstStyle/>
        <a:p>
          <a:pPr marL="0" lvl="0" indent="0" algn="ctr" defTabSz="1111250">
            <a:lnSpc>
              <a:spcPct val="90000"/>
            </a:lnSpc>
            <a:spcBef>
              <a:spcPct val="0"/>
            </a:spcBef>
            <a:spcAft>
              <a:spcPct val="35000"/>
            </a:spcAft>
            <a:buNone/>
          </a:pPr>
          <a:r>
            <a:rPr lang="en-GB" sz="2500" kern="1200"/>
            <a:t>Recycle/Reuse</a:t>
          </a:r>
        </a:p>
      </dsp:txBody>
      <dsp:txXfrm rot="-10800000">
        <a:off x="1284604" y="647700"/>
        <a:ext cx="1964690" cy="647700"/>
      </dsp:txXfrm>
    </dsp:sp>
    <dsp:sp modelId="{A6E3EE4D-339A-4CB9-B04D-7B1D340E6AEC}">
      <dsp:nvSpPr>
        <dsp:cNvPr id="0" name=""/>
        <dsp:cNvSpPr/>
      </dsp:nvSpPr>
      <dsp:spPr>
        <a:xfrm rot="10800000">
          <a:off x="1511300" y="1295400"/>
          <a:ext cx="1511300" cy="647700"/>
        </a:xfrm>
        <a:prstGeom prst="trapezoid">
          <a:avLst>
            <a:gd name="adj" fmla="val 116667"/>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0" tIns="31750" rIns="31750" bIns="31750" numCol="1" spcCol="1270" anchor="ctr" anchorCtr="0">
          <a:noAutofit/>
        </a:bodyPr>
        <a:lstStyle/>
        <a:p>
          <a:pPr marL="0" lvl="0" indent="0" algn="ctr" defTabSz="1111250">
            <a:lnSpc>
              <a:spcPct val="90000"/>
            </a:lnSpc>
            <a:spcBef>
              <a:spcPct val="0"/>
            </a:spcBef>
            <a:spcAft>
              <a:spcPct val="35000"/>
            </a:spcAft>
            <a:buNone/>
          </a:pPr>
          <a:r>
            <a:rPr lang="en-GB" sz="2500" kern="1200"/>
            <a:t>Disposal</a:t>
          </a:r>
        </a:p>
      </dsp:txBody>
      <dsp:txXfrm rot="-10800000">
        <a:off x="1511300" y="1295400"/>
        <a:ext cx="1511300" cy="6477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122C2B-63DF-4832-8CC8-806BC315C633}">
      <dsp:nvSpPr>
        <dsp:cNvPr id="0" name=""/>
        <dsp:cNvSpPr/>
      </dsp:nvSpPr>
      <dsp:spPr>
        <a:xfrm>
          <a:off x="3400685" y="2513076"/>
          <a:ext cx="1825675" cy="118262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Non renewable energy souces are taxing school heavily on compsumption.</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Safe Mode for Laptops is costly.</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Currently no energy conservation plans are implemeneted.</a:t>
          </a:r>
        </a:p>
      </dsp:txBody>
      <dsp:txXfrm>
        <a:off x="3974366" y="2834709"/>
        <a:ext cx="1226017" cy="835012"/>
      </dsp:txXfrm>
    </dsp:sp>
    <dsp:sp modelId="{B40144A1-25DB-40ED-A03E-41FA3E3C5000}">
      <dsp:nvSpPr>
        <dsp:cNvPr id="0" name=""/>
        <dsp:cNvSpPr/>
      </dsp:nvSpPr>
      <dsp:spPr>
        <a:xfrm>
          <a:off x="364807" y="2513076"/>
          <a:ext cx="1825675" cy="118262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Energy can be generated by installing Solar Panels</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Recycling clothes for charity/homeless</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Produce homegrown vegetation to sell to generate income</a:t>
          </a:r>
        </a:p>
      </dsp:txBody>
      <dsp:txXfrm>
        <a:off x="390785" y="2834709"/>
        <a:ext cx="1226017" cy="835012"/>
      </dsp:txXfrm>
    </dsp:sp>
    <dsp:sp modelId="{565B6D56-66C5-47ED-A9B8-821911323142}">
      <dsp:nvSpPr>
        <dsp:cNvPr id="0" name=""/>
        <dsp:cNvSpPr/>
      </dsp:nvSpPr>
      <dsp:spPr>
        <a:xfrm>
          <a:off x="3343541" y="0"/>
          <a:ext cx="1825675" cy="118262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Small area for composting</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Lack of recycling Bins</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Lights left on unnecessarily</a:t>
          </a:r>
        </a:p>
      </dsp:txBody>
      <dsp:txXfrm>
        <a:off x="3917222" y="25978"/>
        <a:ext cx="1226017" cy="835012"/>
      </dsp:txXfrm>
    </dsp:sp>
    <dsp:sp modelId="{0EFDE62D-2791-4C6F-90E7-E3B00B1F465A}">
      <dsp:nvSpPr>
        <dsp:cNvPr id="0" name=""/>
        <dsp:cNvSpPr/>
      </dsp:nvSpPr>
      <dsp:spPr>
        <a:xfrm>
          <a:off x="364807" y="0"/>
          <a:ext cx="1825675" cy="118262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Diverse school community</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Waste is sorted for recycling</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Compost Bin</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Forest School</a:t>
          </a:r>
        </a:p>
      </dsp:txBody>
      <dsp:txXfrm>
        <a:off x="390785" y="25978"/>
        <a:ext cx="1226017" cy="835012"/>
      </dsp:txXfrm>
    </dsp:sp>
    <dsp:sp modelId="{7EB81920-ABE5-4AC0-A9D1-70C133C2234D}">
      <dsp:nvSpPr>
        <dsp:cNvPr id="0" name=""/>
        <dsp:cNvSpPr/>
      </dsp:nvSpPr>
      <dsp:spPr>
        <a:xfrm>
          <a:off x="1129817" y="210654"/>
          <a:ext cx="1600238" cy="1600238"/>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Strengths</a:t>
          </a:r>
        </a:p>
      </dsp:txBody>
      <dsp:txXfrm>
        <a:off x="1598516" y="679353"/>
        <a:ext cx="1131539" cy="1131539"/>
      </dsp:txXfrm>
    </dsp:sp>
    <dsp:sp modelId="{15BB5730-31E9-4F77-9543-23F1802E80E6}">
      <dsp:nvSpPr>
        <dsp:cNvPr id="0" name=""/>
        <dsp:cNvSpPr/>
      </dsp:nvSpPr>
      <dsp:spPr>
        <a:xfrm rot="5400000">
          <a:off x="2803969" y="210654"/>
          <a:ext cx="1600238" cy="1600238"/>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Weakness</a:t>
          </a:r>
        </a:p>
      </dsp:txBody>
      <dsp:txXfrm rot="-5400000">
        <a:off x="2803969" y="679353"/>
        <a:ext cx="1131539" cy="1131539"/>
      </dsp:txXfrm>
    </dsp:sp>
    <dsp:sp modelId="{97D3DA42-18BD-4122-BAA1-46FE90B0F07B}">
      <dsp:nvSpPr>
        <dsp:cNvPr id="0" name=""/>
        <dsp:cNvSpPr/>
      </dsp:nvSpPr>
      <dsp:spPr>
        <a:xfrm rot="10800000">
          <a:off x="2803969" y="1875285"/>
          <a:ext cx="1600238" cy="1600238"/>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latin typeface="Arial" panose="020B0604020202020204" pitchFamily="34" charset="0"/>
              <a:cs typeface="Arial" panose="020B0604020202020204" pitchFamily="34" charset="0"/>
            </a:rPr>
            <a:t>Threats</a:t>
          </a:r>
        </a:p>
      </dsp:txBody>
      <dsp:txXfrm rot="10800000">
        <a:off x="2803969" y="1875285"/>
        <a:ext cx="1131539" cy="1131539"/>
      </dsp:txXfrm>
    </dsp:sp>
    <dsp:sp modelId="{7D1127B8-27DD-4647-A9A5-A6544552B7F7}">
      <dsp:nvSpPr>
        <dsp:cNvPr id="0" name=""/>
        <dsp:cNvSpPr/>
      </dsp:nvSpPr>
      <dsp:spPr>
        <a:xfrm rot="16200000">
          <a:off x="1129817" y="1884807"/>
          <a:ext cx="1600238" cy="1600238"/>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Opportunties</a:t>
          </a:r>
        </a:p>
      </dsp:txBody>
      <dsp:txXfrm rot="5400000">
        <a:off x="1598516" y="1884807"/>
        <a:ext cx="1131539" cy="1131539"/>
      </dsp:txXfrm>
    </dsp:sp>
    <dsp:sp modelId="{E1E75BB2-2874-4AE7-8566-4D46814CCF32}">
      <dsp:nvSpPr>
        <dsp:cNvPr id="0" name=""/>
        <dsp:cNvSpPr/>
      </dsp:nvSpPr>
      <dsp:spPr>
        <a:xfrm>
          <a:off x="2490758" y="1515237"/>
          <a:ext cx="552507" cy="480440"/>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FD7691E-156D-4047-9C20-F9A88588F2F6}">
      <dsp:nvSpPr>
        <dsp:cNvPr id="0" name=""/>
        <dsp:cNvSpPr/>
      </dsp:nvSpPr>
      <dsp:spPr>
        <a:xfrm rot="10800000">
          <a:off x="2490758" y="1700022"/>
          <a:ext cx="552507" cy="480440"/>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8C5194-0114-41C0-87AA-AF970E2C9908}">
      <dsp:nvSpPr>
        <dsp:cNvPr id="0" name=""/>
        <dsp:cNvSpPr/>
      </dsp:nvSpPr>
      <dsp:spPr>
        <a:xfrm>
          <a:off x="0" y="19792"/>
          <a:ext cx="5305425"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Internal</a:t>
          </a:r>
        </a:p>
      </dsp:txBody>
      <dsp:txXfrm>
        <a:off x="10538" y="30330"/>
        <a:ext cx="5284349" cy="194789"/>
      </dsp:txXfrm>
    </dsp:sp>
    <dsp:sp modelId="{5BEA0B37-6A03-4CAB-8D4A-48180260FC2B}">
      <dsp:nvSpPr>
        <dsp:cNvPr id="0" name=""/>
        <dsp:cNvSpPr/>
      </dsp:nvSpPr>
      <dsp:spPr>
        <a:xfrm>
          <a:off x="0" y="235657"/>
          <a:ext cx="5305425" cy="113643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8447" tIns="12700" rIns="71120" bIns="12700" numCol="1" spcCol="1270" anchor="t" anchorCtr="0">
          <a:noAutofit/>
        </a:bodyPr>
        <a:lstStyle/>
        <a:p>
          <a:pPr marL="57150" lvl="1" indent="-57150" algn="l" defTabSz="444500">
            <a:lnSpc>
              <a:spcPct val="90000"/>
            </a:lnSpc>
            <a:spcBef>
              <a:spcPct val="0"/>
            </a:spcBef>
            <a:spcAft>
              <a:spcPct val="20000"/>
            </a:spcAft>
            <a:buChar char="•"/>
          </a:pPr>
          <a:r>
            <a:rPr lang="en-GB" sz="1000" kern="1200">
              <a:latin typeface="Arial" panose="020B0604020202020204" pitchFamily="34" charset="0"/>
              <a:cs typeface="Arial" panose="020B0604020202020204" pitchFamily="34" charset="0"/>
            </a:rPr>
            <a:t>Students</a:t>
          </a:r>
        </a:p>
        <a:p>
          <a:pPr marL="57150" lvl="1" indent="-57150" algn="l" defTabSz="444500">
            <a:lnSpc>
              <a:spcPct val="90000"/>
            </a:lnSpc>
            <a:spcBef>
              <a:spcPct val="0"/>
            </a:spcBef>
            <a:spcAft>
              <a:spcPct val="20000"/>
            </a:spcAft>
            <a:buChar char="•"/>
          </a:pPr>
          <a:r>
            <a:rPr lang="en-GB" sz="1000" kern="1200">
              <a:latin typeface="Arial" panose="020B0604020202020204" pitchFamily="34" charset="0"/>
              <a:cs typeface="Arial" panose="020B0604020202020204" pitchFamily="34" charset="0"/>
            </a:rPr>
            <a:t>Parents</a:t>
          </a:r>
        </a:p>
        <a:p>
          <a:pPr marL="57150" lvl="1" indent="-57150" algn="l" defTabSz="444500">
            <a:lnSpc>
              <a:spcPct val="90000"/>
            </a:lnSpc>
            <a:spcBef>
              <a:spcPct val="0"/>
            </a:spcBef>
            <a:spcAft>
              <a:spcPct val="20000"/>
            </a:spcAft>
            <a:buChar char="•"/>
          </a:pPr>
          <a:r>
            <a:rPr lang="en-GB" sz="1000" kern="1200">
              <a:latin typeface="Arial" panose="020B0604020202020204" pitchFamily="34" charset="0"/>
              <a:cs typeface="Arial" panose="020B0604020202020204" pitchFamily="34" charset="0"/>
            </a:rPr>
            <a:t>Teachers</a:t>
          </a:r>
        </a:p>
        <a:p>
          <a:pPr marL="57150" lvl="1" indent="-57150" algn="l" defTabSz="444500">
            <a:lnSpc>
              <a:spcPct val="90000"/>
            </a:lnSpc>
            <a:spcBef>
              <a:spcPct val="0"/>
            </a:spcBef>
            <a:spcAft>
              <a:spcPct val="20000"/>
            </a:spcAft>
            <a:buChar char="•"/>
          </a:pPr>
          <a:r>
            <a:rPr lang="en-GB" sz="1000" kern="1200">
              <a:latin typeface="Arial" panose="020B0604020202020204" pitchFamily="34" charset="0"/>
              <a:cs typeface="Arial" panose="020B0604020202020204" pitchFamily="34" charset="0"/>
            </a:rPr>
            <a:t>Support Staff  (Including Catering staff)</a:t>
          </a:r>
        </a:p>
        <a:p>
          <a:pPr marL="57150" lvl="1" indent="-57150" algn="l" defTabSz="444500">
            <a:lnSpc>
              <a:spcPct val="90000"/>
            </a:lnSpc>
            <a:spcBef>
              <a:spcPct val="0"/>
            </a:spcBef>
            <a:spcAft>
              <a:spcPct val="20000"/>
            </a:spcAft>
            <a:buChar char="•"/>
          </a:pPr>
          <a:r>
            <a:rPr lang="en-GB" sz="1000" kern="1200">
              <a:latin typeface="Arial" panose="020B0604020202020204" pitchFamily="34" charset="0"/>
              <a:cs typeface="Arial" panose="020B0604020202020204" pitchFamily="34" charset="0"/>
            </a:rPr>
            <a:t>School administrators</a:t>
          </a:r>
        </a:p>
        <a:p>
          <a:pPr marL="57150" lvl="1" indent="-57150" algn="l" defTabSz="444500">
            <a:lnSpc>
              <a:spcPct val="90000"/>
            </a:lnSpc>
            <a:spcBef>
              <a:spcPct val="0"/>
            </a:spcBef>
            <a:spcAft>
              <a:spcPct val="20000"/>
            </a:spcAft>
            <a:buChar char="•"/>
          </a:pPr>
          <a:r>
            <a:rPr lang="en-GB" sz="1000" kern="1200">
              <a:latin typeface="Arial" panose="020B0604020202020204" pitchFamily="34" charset="0"/>
              <a:cs typeface="Arial" panose="020B0604020202020204" pitchFamily="34" charset="0"/>
            </a:rPr>
            <a:t>School Govenors/Trustees</a:t>
          </a:r>
        </a:p>
        <a:p>
          <a:pPr marL="57150" lvl="1" indent="-57150" algn="l" defTabSz="444500">
            <a:lnSpc>
              <a:spcPct val="90000"/>
            </a:lnSpc>
            <a:spcBef>
              <a:spcPct val="0"/>
            </a:spcBef>
            <a:spcAft>
              <a:spcPct val="20000"/>
            </a:spcAft>
            <a:buChar char="•"/>
          </a:pPr>
          <a:r>
            <a:rPr lang="en-GB" sz="1000" kern="1200">
              <a:latin typeface="Arial" panose="020B0604020202020204" pitchFamily="34" charset="0"/>
              <a:cs typeface="Arial" panose="020B0604020202020204" pitchFamily="34" charset="0"/>
            </a:rPr>
            <a:t>Senior Leadership team (Headteacher, Deputy,Senco)</a:t>
          </a:r>
        </a:p>
      </dsp:txBody>
      <dsp:txXfrm>
        <a:off x="0" y="235657"/>
        <a:ext cx="5305425" cy="1136430"/>
      </dsp:txXfrm>
    </dsp:sp>
    <dsp:sp modelId="{E270C498-C676-4B31-B4E1-61249E46AB03}">
      <dsp:nvSpPr>
        <dsp:cNvPr id="0" name=""/>
        <dsp:cNvSpPr/>
      </dsp:nvSpPr>
      <dsp:spPr>
        <a:xfrm>
          <a:off x="0" y="1372087"/>
          <a:ext cx="5305425" cy="21586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GB" sz="900" kern="1200"/>
            <a:t>External</a:t>
          </a:r>
        </a:p>
      </dsp:txBody>
      <dsp:txXfrm>
        <a:off x="10538" y="1382625"/>
        <a:ext cx="5284349" cy="194789"/>
      </dsp:txXfrm>
    </dsp:sp>
    <dsp:sp modelId="{B4BEB157-1445-4344-B391-65E6D1619BCD}">
      <dsp:nvSpPr>
        <dsp:cNvPr id="0" name=""/>
        <dsp:cNvSpPr/>
      </dsp:nvSpPr>
      <dsp:spPr>
        <a:xfrm>
          <a:off x="0" y="1587952"/>
          <a:ext cx="5305425" cy="16021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8447" tIns="12700" rIns="71120" bIns="12700" numCol="1" spcCol="1270" anchor="t" anchorCtr="0">
          <a:noAutofit/>
        </a:bodyPr>
        <a:lstStyle/>
        <a:p>
          <a:pPr marL="57150" lvl="1" indent="-57150" algn="l" defTabSz="444500">
            <a:lnSpc>
              <a:spcPct val="90000"/>
            </a:lnSpc>
            <a:spcBef>
              <a:spcPct val="0"/>
            </a:spcBef>
            <a:spcAft>
              <a:spcPct val="20000"/>
            </a:spcAft>
            <a:buChar char="•"/>
          </a:pPr>
          <a:r>
            <a:rPr lang="en-GB" sz="1000" kern="1200">
              <a:latin typeface="Arial" panose="020B0604020202020204" pitchFamily="34" charset="0"/>
              <a:cs typeface="Arial" panose="020B0604020202020204" pitchFamily="34" charset="0"/>
            </a:rPr>
            <a:t>Government and Local Authority</a:t>
          </a:r>
        </a:p>
        <a:p>
          <a:pPr marL="57150" lvl="1" indent="-57150" algn="l" defTabSz="444500">
            <a:lnSpc>
              <a:spcPct val="90000"/>
            </a:lnSpc>
            <a:spcBef>
              <a:spcPct val="0"/>
            </a:spcBef>
            <a:spcAft>
              <a:spcPct val="20000"/>
            </a:spcAft>
            <a:buChar char="•"/>
          </a:pPr>
          <a:r>
            <a:rPr lang="en-GB" sz="1000" kern="1200">
              <a:latin typeface="Arial" panose="020B0604020202020204" pitchFamily="34" charset="0"/>
              <a:cs typeface="Arial" panose="020B0604020202020204" pitchFamily="34" charset="0"/>
            </a:rPr>
            <a:t>Unions</a:t>
          </a:r>
        </a:p>
        <a:p>
          <a:pPr marL="57150" lvl="1" indent="-57150" algn="l" defTabSz="444500">
            <a:lnSpc>
              <a:spcPct val="90000"/>
            </a:lnSpc>
            <a:spcBef>
              <a:spcPct val="0"/>
            </a:spcBef>
            <a:spcAft>
              <a:spcPct val="20000"/>
            </a:spcAft>
            <a:buChar char="•"/>
          </a:pPr>
          <a:r>
            <a:rPr lang="en-GB" sz="1000" kern="1200">
              <a:latin typeface="Arial" panose="020B0604020202020204" pitchFamily="34" charset="0"/>
              <a:cs typeface="Arial" panose="020B0604020202020204" pitchFamily="34" charset="0"/>
            </a:rPr>
            <a:t>Local business/Community</a:t>
          </a:r>
        </a:p>
        <a:p>
          <a:pPr marL="57150" lvl="1" indent="-57150" algn="l" defTabSz="444500">
            <a:lnSpc>
              <a:spcPct val="90000"/>
            </a:lnSpc>
            <a:spcBef>
              <a:spcPct val="0"/>
            </a:spcBef>
            <a:spcAft>
              <a:spcPct val="20000"/>
            </a:spcAft>
            <a:buChar char="•"/>
          </a:pPr>
          <a:r>
            <a:rPr lang="en-GB" sz="1000" kern="1200">
              <a:latin typeface="Arial" panose="020B0604020202020204" pitchFamily="34" charset="0"/>
              <a:cs typeface="Arial" panose="020B0604020202020204" pitchFamily="34" charset="0"/>
            </a:rPr>
            <a:t>Education policy makers</a:t>
          </a:r>
        </a:p>
        <a:p>
          <a:pPr marL="57150" lvl="1" indent="-57150" algn="l" defTabSz="444500">
            <a:lnSpc>
              <a:spcPct val="90000"/>
            </a:lnSpc>
            <a:spcBef>
              <a:spcPct val="0"/>
            </a:spcBef>
            <a:spcAft>
              <a:spcPct val="20000"/>
            </a:spcAft>
            <a:buChar char="•"/>
          </a:pPr>
          <a:r>
            <a:rPr lang="en-GB" sz="1000" kern="1200">
              <a:latin typeface="Arial" panose="020B0604020202020204" pitchFamily="34" charset="0"/>
              <a:cs typeface="Arial" panose="020B0604020202020204" pitchFamily="34" charset="0"/>
            </a:rPr>
            <a:t>Taxpayers</a:t>
          </a:r>
        </a:p>
        <a:p>
          <a:pPr marL="57150" lvl="1" indent="-57150" algn="l" defTabSz="444500">
            <a:lnSpc>
              <a:spcPct val="90000"/>
            </a:lnSpc>
            <a:spcBef>
              <a:spcPct val="0"/>
            </a:spcBef>
            <a:spcAft>
              <a:spcPct val="20000"/>
            </a:spcAft>
            <a:buChar char="•"/>
          </a:pPr>
          <a:r>
            <a:rPr lang="en-GB" sz="1000" kern="1200">
              <a:latin typeface="Arial" panose="020B0604020202020204" pitchFamily="34" charset="0"/>
              <a:cs typeface="Arial" panose="020B0604020202020204" pitchFamily="34" charset="0"/>
            </a:rPr>
            <a:t>Voters</a:t>
          </a:r>
        </a:p>
        <a:p>
          <a:pPr marL="57150" lvl="1" indent="-57150" algn="l" defTabSz="444500">
            <a:lnSpc>
              <a:spcPct val="90000"/>
            </a:lnSpc>
            <a:spcBef>
              <a:spcPct val="0"/>
            </a:spcBef>
            <a:spcAft>
              <a:spcPct val="20000"/>
            </a:spcAft>
            <a:buChar char="•"/>
          </a:pPr>
          <a:r>
            <a:rPr lang="en-GB" sz="1000" kern="1200">
              <a:latin typeface="Arial" panose="020B0604020202020204" pitchFamily="34" charset="0"/>
              <a:cs typeface="Arial" panose="020B0604020202020204" pitchFamily="34" charset="0"/>
            </a:rPr>
            <a:t>Universaties</a:t>
          </a:r>
        </a:p>
        <a:p>
          <a:pPr marL="57150" lvl="1" indent="-57150" algn="l" defTabSz="444500">
            <a:lnSpc>
              <a:spcPct val="90000"/>
            </a:lnSpc>
            <a:spcBef>
              <a:spcPct val="0"/>
            </a:spcBef>
            <a:spcAft>
              <a:spcPct val="20000"/>
            </a:spcAft>
            <a:buChar char="•"/>
          </a:pPr>
          <a:r>
            <a:rPr lang="en-GB" sz="1000" kern="1200">
              <a:latin typeface="Arial" panose="020B0604020202020204" pitchFamily="34" charset="0"/>
              <a:cs typeface="Arial" panose="020B0604020202020204" pitchFamily="34" charset="0"/>
            </a:rPr>
            <a:t>Planners</a:t>
          </a:r>
        </a:p>
        <a:p>
          <a:pPr marL="57150" lvl="1" indent="-57150" algn="l" defTabSz="444500">
            <a:lnSpc>
              <a:spcPct val="90000"/>
            </a:lnSpc>
            <a:spcBef>
              <a:spcPct val="0"/>
            </a:spcBef>
            <a:spcAft>
              <a:spcPct val="20000"/>
            </a:spcAft>
            <a:buChar char="•"/>
          </a:pPr>
          <a:r>
            <a:rPr lang="en-GB" sz="1000" kern="1200">
              <a:latin typeface="Arial" panose="020B0604020202020204" pitchFamily="34" charset="0"/>
              <a:cs typeface="Arial" panose="020B0604020202020204" pitchFamily="34" charset="0"/>
            </a:rPr>
            <a:t>Suppliers</a:t>
          </a:r>
        </a:p>
        <a:p>
          <a:pPr marL="57150" lvl="1" indent="-57150" algn="l" defTabSz="400050">
            <a:lnSpc>
              <a:spcPct val="90000"/>
            </a:lnSpc>
            <a:spcBef>
              <a:spcPct val="0"/>
            </a:spcBef>
            <a:spcAft>
              <a:spcPct val="20000"/>
            </a:spcAft>
            <a:buChar char="•"/>
          </a:pPr>
          <a:endParaRPr lang="en-GB" sz="900" kern="1200"/>
        </a:p>
      </dsp:txBody>
      <dsp:txXfrm>
        <a:off x="0" y="1587952"/>
        <a:ext cx="5305425" cy="160218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6935B5-BBCB-478C-9BF7-4477EDE3DC4A}">
      <dsp:nvSpPr>
        <dsp:cNvPr id="0" name=""/>
        <dsp:cNvSpPr/>
      </dsp:nvSpPr>
      <dsp:spPr>
        <a:xfrm rot="16200000">
          <a:off x="609611" y="-523875"/>
          <a:ext cx="1219200" cy="226695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222250">
            <a:lnSpc>
              <a:spcPct val="90000"/>
            </a:lnSpc>
            <a:spcBef>
              <a:spcPct val="0"/>
            </a:spcBef>
            <a:spcAft>
              <a:spcPct val="35000"/>
            </a:spcAft>
            <a:buNone/>
          </a:pPr>
          <a:endParaRPr lang="en-GB" sz="500" kern="1200"/>
        </a:p>
        <a:p>
          <a:pPr marL="0" lvl="0" indent="0" algn="ctr" defTabSz="2222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High power/Low interest</a:t>
          </a:r>
        </a:p>
        <a:p>
          <a:pPr marL="0" lvl="0" indent="0" algn="ctr" defTabSz="2222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Community</a:t>
          </a:r>
        </a:p>
        <a:p>
          <a:pPr marL="0" lvl="0" indent="0" algn="ctr" defTabSz="2222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Local Authority</a:t>
          </a:r>
        </a:p>
        <a:p>
          <a:pPr marL="0" lvl="0" indent="0" algn="ctr" defTabSz="2222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Planners</a:t>
          </a:r>
        </a:p>
        <a:p>
          <a:pPr marL="0" lvl="0" indent="0" algn="ctr" defTabSz="222250">
            <a:lnSpc>
              <a:spcPct val="90000"/>
            </a:lnSpc>
            <a:spcBef>
              <a:spcPct val="0"/>
            </a:spcBef>
            <a:spcAft>
              <a:spcPct val="35000"/>
            </a:spcAft>
            <a:buNone/>
          </a:pPr>
          <a:endParaRPr lang="en-GB" sz="500" kern="1200"/>
        </a:p>
      </dsp:txBody>
      <dsp:txXfrm rot="5400000">
        <a:off x="85736" y="1"/>
        <a:ext cx="2266950" cy="914400"/>
      </dsp:txXfrm>
    </dsp:sp>
    <dsp:sp modelId="{9227C0CF-F94C-4544-85DC-5842541E71FE}">
      <dsp:nvSpPr>
        <dsp:cNvPr id="0" name=""/>
        <dsp:cNvSpPr/>
      </dsp:nvSpPr>
      <dsp:spPr>
        <a:xfrm>
          <a:off x="2266950" y="28578"/>
          <a:ext cx="2266950" cy="1219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High power/High interest</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Trustees/Directors</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Senior Management</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Government</a:t>
          </a:r>
        </a:p>
      </dsp:txBody>
      <dsp:txXfrm>
        <a:off x="2266950" y="28578"/>
        <a:ext cx="2266950" cy="914400"/>
      </dsp:txXfrm>
    </dsp:sp>
    <dsp:sp modelId="{90A0F219-4F57-4008-85E8-25F3F1AB7998}">
      <dsp:nvSpPr>
        <dsp:cNvPr id="0" name=""/>
        <dsp:cNvSpPr/>
      </dsp:nvSpPr>
      <dsp:spPr>
        <a:xfrm rot="10800000">
          <a:off x="47628" y="1219200"/>
          <a:ext cx="2266950" cy="1219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Low Power/Low Interest</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Unions</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Education Policy Makers</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Taxpayers</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Universaties</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Suppliers</a:t>
          </a:r>
        </a:p>
        <a:p>
          <a:pPr marL="0" lvl="0" indent="0" algn="ctr" defTabSz="400050">
            <a:lnSpc>
              <a:spcPct val="90000"/>
            </a:lnSpc>
            <a:spcBef>
              <a:spcPct val="0"/>
            </a:spcBef>
            <a:spcAft>
              <a:spcPct val="35000"/>
            </a:spcAft>
            <a:buNone/>
          </a:pPr>
          <a:endParaRPr lang="en-GB" sz="900" kern="1200">
            <a:latin typeface="Arial" panose="020B0604020202020204" pitchFamily="34" charset="0"/>
            <a:cs typeface="Arial" panose="020B0604020202020204" pitchFamily="34" charset="0"/>
          </a:endParaRPr>
        </a:p>
        <a:p>
          <a:pPr marL="0" lvl="0" indent="0" algn="ctr" defTabSz="400050">
            <a:lnSpc>
              <a:spcPct val="90000"/>
            </a:lnSpc>
            <a:spcBef>
              <a:spcPct val="0"/>
            </a:spcBef>
            <a:spcAft>
              <a:spcPct val="35000"/>
            </a:spcAft>
            <a:buNone/>
          </a:pPr>
          <a:endParaRPr lang="en-GB" sz="600" kern="1200"/>
        </a:p>
      </dsp:txBody>
      <dsp:txXfrm rot="10800000">
        <a:off x="47628" y="1523999"/>
        <a:ext cx="2266950" cy="914400"/>
      </dsp:txXfrm>
    </dsp:sp>
    <dsp:sp modelId="{EE42A2A8-3C40-4FCC-8154-2D91029ECA56}">
      <dsp:nvSpPr>
        <dsp:cNvPr id="0" name=""/>
        <dsp:cNvSpPr/>
      </dsp:nvSpPr>
      <dsp:spPr>
        <a:xfrm rot="5400000">
          <a:off x="2790824" y="695325"/>
          <a:ext cx="1219200" cy="226695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Low power/lHigh Interest</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Teachers</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Support staff</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Parents</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Student</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Banks</a:t>
          </a:r>
        </a:p>
        <a:p>
          <a:pPr marL="0" lvl="0" indent="0" algn="ctr" defTabSz="400050">
            <a:lnSpc>
              <a:spcPct val="90000"/>
            </a:lnSpc>
            <a:spcBef>
              <a:spcPct val="0"/>
            </a:spcBef>
            <a:spcAft>
              <a:spcPct val="35000"/>
            </a:spcAft>
            <a:buNone/>
          </a:pPr>
          <a:endParaRPr lang="en-GB" sz="500" kern="1200"/>
        </a:p>
        <a:p>
          <a:pPr marL="0" lvl="0" indent="0" algn="ctr" defTabSz="400050">
            <a:lnSpc>
              <a:spcPct val="90000"/>
            </a:lnSpc>
            <a:spcBef>
              <a:spcPct val="0"/>
            </a:spcBef>
            <a:spcAft>
              <a:spcPct val="35000"/>
            </a:spcAft>
            <a:buNone/>
          </a:pPr>
          <a:endParaRPr lang="en-GB" sz="500" kern="1200"/>
        </a:p>
      </dsp:txBody>
      <dsp:txXfrm rot="-5400000">
        <a:off x="2266949" y="1524000"/>
        <a:ext cx="2266950" cy="914400"/>
      </dsp:txXfrm>
    </dsp:sp>
    <dsp:sp modelId="{17EE3937-CDF4-410E-9865-0140F671EAB7}">
      <dsp:nvSpPr>
        <dsp:cNvPr id="0" name=""/>
        <dsp:cNvSpPr/>
      </dsp:nvSpPr>
      <dsp:spPr>
        <a:xfrm>
          <a:off x="1586865" y="914400"/>
          <a:ext cx="1360170" cy="6096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Power/Interest</a:t>
          </a:r>
        </a:p>
      </dsp:txBody>
      <dsp:txXfrm>
        <a:off x="1616623" y="944158"/>
        <a:ext cx="1300654" cy="550084"/>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4.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2B22D-7197-4939-9271-B7B3054DC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14182</TotalTime>
  <Pages>25</Pages>
  <Words>3933</Words>
  <Characters>22874</Characters>
  <Application>Microsoft Office Word</Application>
  <DocSecurity>0</DocSecurity>
  <Lines>533</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Rahela Begum (1818336)</dc:creator>
  <cp:keywords/>
  <dc:description/>
  <cp:lastModifiedBy>Rahela Begum</cp:lastModifiedBy>
  <cp:revision>1188</cp:revision>
  <dcterms:created xsi:type="dcterms:W3CDTF">2023-09-22T22:44:00Z</dcterms:created>
  <dcterms:modified xsi:type="dcterms:W3CDTF">2023-11-05T20:05:00Z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e3e425d67b91cc160b7d7b4922b629a5a5f09a837eaeda5eb51b8e7bbb7d0b6c</vt:lpwstr>
  </property>
</Properties>
</file>