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0E5DBAB9"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0375B" w:rsidRPr="0000375B">
        <w:rPr>
          <w:rFonts w:ascii="Arial"/>
          <w:b/>
          <w:sz w:val="48"/>
          <w:szCs w:val="48"/>
          <w:lang w:val="fr-FR"/>
        </w:rPr>
        <w:t>EC</w:t>
      </w:r>
      <w:r w:rsidR="0000375B">
        <w:rPr>
          <w:rFonts w:ascii="Arial"/>
          <w:b/>
          <w:sz w:val="48"/>
          <w:szCs w:val="48"/>
          <w:lang w:val="fr-FR"/>
        </w:rPr>
        <w:t>AD4018</w:t>
      </w:r>
    </w:p>
    <w:p w14:paraId="5051A2D5" w14:textId="77777777" w:rsidR="00347EA1" w:rsidRPr="0000375B" w:rsidRDefault="00347EA1" w:rsidP="00DD5969">
      <w:pPr>
        <w:spacing w:before="212"/>
        <w:rPr>
          <w:rFonts w:ascii="Arial"/>
          <w:b/>
          <w:sz w:val="48"/>
          <w:szCs w:val="48"/>
          <w:lang w:val="fr-FR"/>
        </w:rPr>
      </w:pPr>
    </w:p>
    <w:p w14:paraId="7681432B" w14:textId="5579F7B3" w:rsidR="00DD5969" w:rsidRPr="00DD5969" w:rsidRDefault="00DD5969" w:rsidP="00DD5969">
      <w:pPr>
        <w:spacing w:before="3"/>
        <w:rPr>
          <w:rFonts w:ascii="Arial"/>
          <w:b/>
          <w:sz w:val="48"/>
          <w:szCs w:val="48"/>
        </w:rPr>
      </w:pPr>
      <w:r w:rsidRPr="00DD5969">
        <w:rPr>
          <w:rFonts w:ascii="Arial"/>
          <w:b/>
          <w:sz w:val="48"/>
          <w:szCs w:val="48"/>
        </w:rPr>
        <w:t>STUDENT NAME:</w:t>
      </w:r>
      <w:r w:rsidR="00492D8F">
        <w:rPr>
          <w:rFonts w:ascii="Arial"/>
          <w:b/>
          <w:sz w:val="48"/>
          <w:szCs w:val="48"/>
        </w:rPr>
        <w:t xml:space="preserve"> Liv Minshall</w:t>
      </w:r>
    </w:p>
    <w:p w14:paraId="0D16D138" w14:textId="77777777" w:rsidR="00DD5969" w:rsidRPr="00DD5969" w:rsidRDefault="00DD5969" w:rsidP="00DD5969">
      <w:pPr>
        <w:spacing w:before="3"/>
        <w:rPr>
          <w:rFonts w:ascii="Arial"/>
          <w:b/>
          <w:sz w:val="48"/>
          <w:szCs w:val="48"/>
        </w:rPr>
      </w:pPr>
    </w:p>
    <w:p w14:paraId="18107AFF" w14:textId="7E8C62DD"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492D8F">
        <w:rPr>
          <w:rFonts w:ascii="Arial"/>
          <w:b/>
          <w:sz w:val="48"/>
          <w:szCs w:val="48"/>
        </w:rPr>
        <w:t xml:space="preserve"> 2400644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5A38292B" w14:textId="02F3F3B1" w:rsidR="00B103B9" w:rsidRPr="00E56CCF" w:rsidRDefault="00B103B9" w:rsidP="00E56CCF">
      <w:pPr>
        <w:spacing w:line="360" w:lineRule="auto"/>
        <w:rPr>
          <w:rFonts w:ascii="Times New Roman" w:hAnsi="Times New Roman" w:cs="Times New Roman"/>
          <w:b/>
          <w:bCs/>
          <w:sz w:val="28"/>
          <w:szCs w:val="28"/>
          <w:u w:val="single"/>
        </w:rPr>
      </w:pPr>
      <w:r w:rsidRPr="00E56CCF">
        <w:rPr>
          <w:rFonts w:ascii="Times New Roman" w:hAnsi="Times New Roman" w:cs="Times New Roman"/>
          <w:b/>
          <w:bCs/>
          <w:sz w:val="28"/>
          <w:szCs w:val="28"/>
          <w:u w:val="single"/>
        </w:rPr>
        <w:lastRenderedPageBreak/>
        <w:t>AI Acknowledgement</w:t>
      </w:r>
    </w:p>
    <w:p w14:paraId="4EE20A6B" w14:textId="77777777" w:rsidR="00E243A8" w:rsidRPr="00E56CCF" w:rsidRDefault="00E243A8"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 xml:space="preserve">I confirm that I have not used any AI tools in the research and creation of this assignment. </w:t>
      </w:r>
    </w:p>
    <w:p w14:paraId="768557CB" w14:textId="77777777" w:rsidR="00C2550A" w:rsidRPr="00E56CCF" w:rsidRDefault="00E243A8"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 xml:space="preserve">I confirm that I have not presented any AI generated materials as my own work. </w:t>
      </w:r>
    </w:p>
    <w:p w14:paraId="36D1742B" w14:textId="700884C1" w:rsidR="0000375B" w:rsidRPr="00E56CCF" w:rsidRDefault="00E243A8"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 xml:space="preserve">I confirm </w:t>
      </w:r>
      <w:r w:rsidR="00C2550A" w:rsidRPr="00E56CCF">
        <w:rPr>
          <w:rFonts w:ascii="Times New Roman" w:hAnsi="Times New Roman" w:cs="Times New Roman"/>
          <w:sz w:val="28"/>
          <w:szCs w:val="28"/>
        </w:rPr>
        <w:t xml:space="preserve">that </w:t>
      </w:r>
      <w:r w:rsidRPr="00E56CCF">
        <w:rPr>
          <w:rFonts w:ascii="Times New Roman" w:hAnsi="Times New Roman" w:cs="Times New Roman"/>
          <w:sz w:val="28"/>
          <w:szCs w:val="28"/>
        </w:rPr>
        <w:t>I have copies of my drafts, notes, and other resources I used, which I may be asked to provide in evidence.</w:t>
      </w:r>
    </w:p>
    <w:p w14:paraId="17A7A376" w14:textId="60797808" w:rsidR="0000375B" w:rsidRPr="00E56CCF" w:rsidRDefault="0000375B" w:rsidP="00E56CCF">
      <w:pPr>
        <w:spacing w:line="360" w:lineRule="auto"/>
        <w:rPr>
          <w:rFonts w:ascii="Times New Roman" w:hAnsi="Times New Roman" w:cs="Times New Roman"/>
          <w:b/>
          <w:bCs/>
          <w:sz w:val="28"/>
          <w:szCs w:val="28"/>
          <w:u w:val="single"/>
        </w:rPr>
      </w:pPr>
      <w:r w:rsidRPr="00E56CCF">
        <w:rPr>
          <w:rFonts w:ascii="Times New Roman" w:hAnsi="Times New Roman" w:cs="Times New Roman"/>
          <w:b/>
          <w:bCs/>
          <w:sz w:val="28"/>
          <w:szCs w:val="28"/>
          <w:u w:val="single"/>
        </w:rPr>
        <w:t>Targets from my previous assignment</w:t>
      </w:r>
    </w:p>
    <w:tbl>
      <w:tblPr>
        <w:tblStyle w:val="TableGrid"/>
        <w:tblW w:w="0" w:type="auto"/>
        <w:tblLook w:val="04A0" w:firstRow="1" w:lastRow="0" w:firstColumn="1" w:lastColumn="0" w:noHBand="0" w:noVBand="1"/>
      </w:tblPr>
      <w:tblGrid>
        <w:gridCol w:w="4508"/>
        <w:gridCol w:w="4508"/>
      </w:tblGrid>
      <w:tr w:rsidR="0000375B" w:rsidRPr="00E56CCF" w14:paraId="551E84E1" w14:textId="77777777" w:rsidTr="0000375B">
        <w:tc>
          <w:tcPr>
            <w:tcW w:w="4508" w:type="dxa"/>
          </w:tcPr>
          <w:p w14:paraId="672FF086" w14:textId="6A0E023B" w:rsidR="0000375B" w:rsidRPr="00E56CCF" w:rsidRDefault="0000375B" w:rsidP="00E56CCF">
            <w:pPr>
              <w:spacing w:line="360" w:lineRule="auto"/>
              <w:rPr>
                <w:rFonts w:ascii="Times New Roman" w:hAnsi="Times New Roman" w:cs="Times New Roman"/>
                <w:b/>
                <w:bCs/>
                <w:sz w:val="28"/>
                <w:szCs w:val="28"/>
              </w:rPr>
            </w:pPr>
            <w:r w:rsidRPr="00E56CCF">
              <w:rPr>
                <w:rFonts w:ascii="Times New Roman" w:hAnsi="Times New Roman" w:cs="Times New Roman"/>
                <w:b/>
                <w:bCs/>
                <w:sz w:val="28"/>
                <w:szCs w:val="28"/>
              </w:rPr>
              <w:t>Target</w:t>
            </w:r>
          </w:p>
        </w:tc>
        <w:tc>
          <w:tcPr>
            <w:tcW w:w="4508" w:type="dxa"/>
          </w:tcPr>
          <w:p w14:paraId="352B31B4" w14:textId="3C8264E3" w:rsidR="0000375B" w:rsidRPr="00E56CCF" w:rsidRDefault="0000375B" w:rsidP="00E56CCF">
            <w:pPr>
              <w:spacing w:line="360" w:lineRule="auto"/>
              <w:rPr>
                <w:rFonts w:ascii="Times New Roman" w:hAnsi="Times New Roman" w:cs="Times New Roman"/>
                <w:b/>
                <w:bCs/>
                <w:sz w:val="28"/>
                <w:szCs w:val="28"/>
              </w:rPr>
            </w:pPr>
            <w:r w:rsidRPr="00E56CCF">
              <w:rPr>
                <w:rFonts w:ascii="Times New Roman" w:hAnsi="Times New Roman" w:cs="Times New Roman"/>
                <w:b/>
                <w:bCs/>
                <w:sz w:val="28"/>
                <w:szCs w:val="28"/>
              </w:rPr>
              <w:t>How I have addressed it in this work</w:t>
            </w:r>
          </w:p>
        </w:tc>
      </w:tr>
      <w:tr w:rsidR="0000375B" w:rsidRPr="00E56CCF" w14:paraId="0DC71ABF" w14:textId="77777777" w:rsidTr="0000375B">
        <w:tc>
          <w:tcPr>
            <w:tcW w:w="4508" w:type="dxa"/>
          </w:tcPr>
          <w:p w14:paraId="76BEE28D" w14:textId="6D2D08EE" w:rsidR="0000375B" w:rsidRPr="00E56CCF" w:rsidRDefault="00FC08A7"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Revisit referencing conventions to ensure these are adhered to consistently throughout.</w:t>
            </w:r>
          </w:p>
          <w:p w14:paraId="0EDC9850" w14:textId="77777777" w:rsidR="0000375B" w:rsidRPr="00E56CCF" w:rsidRDefault="0000375B" w:rsidP="00E56CCF">
            <w:pPr>
              <w:spacing w:line="360" w:lineRule="auto"/>
              <w:rPr>
                <w:sz w:val="18"/>
                <w:szCs w:val="18"/>
              </w:rPr>
            </w:pPr>
          </w:p>
        </w:tc>
        <w:tc>
          <w:tcPr>
            <w:tcW w:w="4508" w:type="dxa"/>
          </w:tcPr>
          <w:p w14:paraId="3FCBF01B" w14:textId="7A2F790D" w:rsidR="0000375B" w:rsidRPr="00E56CCF" w:rsidRDefault="00881B4F"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 xml:space="preserve">I have used the Harvard referencing guidance booklet to ensure all of my citations and references are done correctly. </w:t>
            </w:r>
          </w:p>
        </w:tc>
      </w:tr>
      <w:tr w:rsidR="0000375B" w:rsidRPr="00E56CCF" w14:paraId="2411A5A2" w14:textId="77777777" w:rsidTr="00973BD1">
        <w:trPr>
          <w:trHeight w:val="1224"/>
        </w:trPr>
        <w:tc>
          <w:tcPr>
            <w:tcW w:w="4508" w:type="dxa"/>
          </w:tcPr>
          <w:p w14:paraId="4A120529" w14:textId="3D5805D0" w:rsidR="0000375B" w:rsidRPr="00E56CCF" w:rsidRDefault="00E467B3"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Aim to paraphrase where possible to strengthen the knowledge and understanding component of future assignments.</w:t>
            </w:r>
          </w:p>
          <w:p w14:paraId="73ED8D37" w14:textId="77777777" w:rsidR="0000375B" w:rsidRPr="00E56CCF" w:rsidRDefault="0000375B" w:rsidP="00E56CCF">
            <w:pPr>
              <w:spacing w:line="360" w:lineRule="auto"/>
              <w:rPr>
                <w:sz w:val="18"/>
                <w:szCs w:val="18"/>
              </w:rPr>
            </w:pPr>
          </w:p>
          <w:p w14:paraId="2A59CA2F" w14:textId="77777777" w:rsidR="0000375B" w:rsidRPr="00E56CCF" w:rsidRDefault="0000375B" w:rsidP="00E56CCF">
            <w:pPr>
              <w:spacing w:line="360" w:lineRule="auto"/>
              <w:rPr>
                <w:sz w:val="18"/>
                <w:szCs w:val="18"/>
              </w:rPr>
            </w:pPr>
          </w:p>
        </w:tc>
        <w:tc>
          <w:tcPr>
            <w:tcW w:w="4508" w:type="dxa"/>
          </w:tcPr>
          <w:p w14:paraId="51AE3AC6" w14:textId="21B3A36E" w:rsidR="0000375B" w:rsidRPr="00E56CCF" w:rsidRDefault="00E467B3"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 xml:space="preserve">I have used less direct quotations and instead paraphrased and </w:t>
            </w:r>
            <w:r w:rsidR="00973BD1" w:rsidRPr="00E56CCF">
              <w:rPr>
                <w:rFonts w:ascii="Times New Roman" w:hAnsi="Times New Roman" w:cs="Times New Roman"/>
                <w:sz w:val="28"/>
                <w:szCs w:val="28"/>
              </w:rPr>
              <w:t xml:space="preserve">added more of my own opinions throughout my assignment. </w:t>
            </w:r>
          </w:p>
        </w:tc>
      </w:tr>
      <w:tr w:rsidR="0000375B" w:rsidRPr="00E56CCF" w14:paraId="7E9C0FF5" w14:textId="77777777" w:rsidTr="0000375B">
        <w:tc>
          <w:tcPr>
            <w:tcW w:w="4508" w:type="dxa"/>
          </w:tcPr>
          <w:p w14:paraId="31E1404E" w14:textId="6C5B58F4" w:rsidR="0000375B" w:rsidRPr="00E56CCF" w:rsidRDefault="005408A6"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Continue to develop a critical approach throughout, offering the opposing view supported by literature whenever possible.</w:t>
            </w:r>
          </w:p>
          <w:p w14:paraId="49C39DFD" w14:textId="77777777" w:rsidR="0000375B" w:rsidRPr="00E56CCF" w:rsidRDefault="0000375B" w:rsidP="00E56CCF">
            <w:pPr>
              <w:spacing w:line="360" w:lineRule="auto"/>
              <w:rPr>
                <w:sz w:val="18"/>
                <w:szCs w:val="18"/>
              </w:rPr>
            </w:pPr>
          </w:p>
          <w:p w14:paraId="540BFA50" w14:textId="77777777" w:rsidR="0000375B" w:rsidRPr="00E56CCF" w:rsidRDefault="0000375B" w:rsidP="00E56CCF">
            <w:pPr>
              <w:spacing w:line="360" w:lineRule="auto"/>
              <w:rPr>
                <w:sz w:val="18"/>
                <w:szCs w:val="18"/>
              </w:rPr>
            </w:pPr>
          </w:p>
        </w:tc>
        <w:tc>
          <w:tcPr>
            <w:tcW w:w="4508" w:type="dxa"/>
          </w:tcPr>
          <w:p w14:paraId="6A8EAD52" w14:textId="4884096A" w:rsidR="0000375B" w:rsidRPr="00E56CCF" w:rsidRDefault="005408A6" w:rsidP="00E56CCF">
            <w:pPr>
              <w:spacing w:line="360" w:lineRule="auto"/>
              <w:rPr>
                <w:rFonts w:ascii="Times New Roman" w:hAnsi="Times New Roman" w:cs="Times New Roman"/>
                <w:sz w:val="28"/>
                <w:szCs w:val="28"/>
              </w:rPr>
            </w:pPr>
            <w:r w:rsidRPr="00E56CCF">
              <w:rPr>
                <w:rFonts w:ascii="Times New Roman" w:hAnsi="Times New Roman" w:cs="Times New Roman"/>
                <w:sz w:val="28"/>
                <w:szCs w:val="28"/>
              </w:rPr>
              <w:t xml:space="preserve">I have tried where possible to find authors and sources who disagree </w:t>
            </w:r>
            <w:r w:rsidR="009F286F" w:rsidRPr="00E56CCF">
              <w:rPr>
                <w:rFonts w:ascii="Times New Roman" w:hAnsi="Times New Roman" w:cs="Times New Roman"/>
                <w:sz w:val="28"/>
                <w:szCs w:val="28"/>
              </w:rPr>
              <w:t xml:space="preserve">with my suggestions for my school.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4B51507A" w14:textId="56941C3D" w:rsidR="0000375B" w:rsidRPr="009F286F" w:rsidRDefault="0000375B" w:rsidP="0011754F">
      <w:pPr>
        <w:spacing w:line="360" w:lineRule="auto"/>
        <w:rPr>
          <w:rFonts w:ascii="Times New Roman" w:hAnsi="Times New Roman" w:cs="Times New Roman"/>
          <w:b/>
          <w:bCs/>
          <w:sz w:val="28"/>
          <w:szCs w:val="28"/>
          <w:u w:val="single"/>
        </w:rPr>
      </w:pPr>
      <w:r w:rsidRPr="009F286F">
        <w:rPr>
          <w:rFonts w:ascii="Times New Roman" w:hAnsi="Times New Roman" w:cs="Times New Roman"/>
          <w:b/>
          <w:bCs/>
          <w:sz w:val="28"/>
          <w:szCs w:val="28"/>
          <w:u w:val="single"/>
        </w:rPr>
        <w:lastRenderedPageBreak/>
        <w:t>Create a community profile for your PTE1 school. Using relevant literature, suggest ways in which the school could make use of its location and community to support pupil learning.</w:t>
      </w:r>
    </w:p>
    <w:p w14:paraId="6C6F16C6" w14:textId="4785C97C" w:rsidR="0000375B" w:rsidRDefault="009F286F" w:rsidP="0011754F">
      <w:pPr>
        <w:spacing w:line="360" w:lineRule="auto"/>
        <w:rPr>
          <w:rFonts w:ascii="Times New Roman" w:hAnsi="Times New Roman" w:cs="Times New Roman"/>
          <w:sz w:val="28"/>
          <w:szCs w:val="28"/>
          <w:u w:val="single"/>
        </w:rPr>
      </w:pPr>
      <w:r w:rsidRPr="009F286F">
        <w:rPr>
          <w:rFonts w:ascii="Times New Roman" w:hAnsi="Times New Roman" w:cs="Times New Roman"/>
          <w:sz w:val="28"/>
          <w:szCs w:val="28"/>
          <w:u w:val="single"/>
        </w:rPr>
        <w:t xml:space="preserve">Introduction </w:t>
      </w:r>
    </w:p>
    <w:p w14:paraId="7CE2CE27" w14:textId="566052FE" w:rsidR="00352990" w:rsidRPr="00352990" w:rsidRDefault="006742AC" w:rsidP="0011754F">
      <w:pPr>
        <w:spacing w:line="360" w:lineRule="auto"/>
        <w:rPr>
          <w:rFonts w:ascii="Times New Roman" w:hAnsi="Times New Roman" w:cs="Times New Roman"/>
          <w:sz w:val="28"/>
          <w:szCs w:val="28"/>
        </w:rPr>
      </w:pPr>
      <w:r>
        <w:rPr>
          <w:rFonts w:ascii="Times New Roman" w:hAnsi="Times New Roman" w:cs="Times New Roman"/>
          <w:sz w:val="28"/>
          <w:szCs w:val="28"/>
        </w:rPr>
        <w:t xml:space="preserve">In this essay I will be exploring </w:t>
      </w:r>
      <w:r w:rsidR="00392463">
        <w:rPr>
          <w:rFonts w:ascii="Times New Roman" w:hAnsi="Times New Roman" w:cs="Times New Roman"/>
          <w:sz w:val="28"/>
          <w:szCs w:val="28"/>
        </w:rPr>
        <w:t xml:space="preserve">the benefits and potential limitations of primary school x </w:t>
      </w:r>
      <w:r w:rsidR="00857B3C">
        <w:rPr>
          <w:rFonts w:ascii="Times New Roman" w:hAnsi="Times New Roman" w:cs="Times New Roman"/>
          <w:sz w:val="28"/>
          <w:szCs w:val="28"/>
        </w:rPr>
        <w:t xml:space="preserve">encouraging parental engagement, using the local area to support learning and </w:t>
      </w:r>
      <w:r w:rsidR="001F02B9">
        <w:rPr>
          <w:rFonts w:ascii="Times New Roman" w:hAnsi="Times New Roman" w:cs="Times New Roman"/>
          <w:sz w:val="28"/>
          <w:szCs w:val="28"/>
        </w:rPr>
        <w:t xml:space="preserve">equity </w:t>
      </w:r>
      <w:r w:rsidR="00F21159">
        <w:rPr>
          <w:rFonts w:ascii="Times New Roman" w:hAnsi="Times New Roman" w:cs="Times New Roman"/>
          <w:sz w:val="28"/>
          <w:szCs w:val="28"/>
        </w:rPr>
        <w:t xml:space="preserve">and diversity within </w:t>
      </w:r>
      <w:r w:rsidR="00E55575">
        <w:rPr>
          <w:rFonts w:ascii="Times New Roman" w:hAnsi="Times New Roman" w:cs="Times New Roman"/>
          <w:sz w:val="28"/>
          <w:szCs w:val="28"/>
        </w:rPr>
        <w:t>the school community.</w:t>
      </w:r>
      <w:r w:rsidR="00857B3C">
        <w:rPr>
          <w:rFonts w:ascii="Times New Roman" w:hAnsi="Times New Roman" w:cs="Times New Roman"/>
          <w:sz w:val="28"/>
          <w:szCs w:val="28"/>
        </w:rPr>
        <w:t xml:space="preserve"> </w:t>
      </w:r>
      <w:r w:rsidR="00352990" w:rsidRPr="00352990">
        <w:rPr>
          <w:rFonts w:ascii="Times New Roman" w:hAnsi="Times New Roman" w:cs="Times New Roman"/>
          <w:sz w:val="28"/>
          <w:szCs w:val="28"/>
        </w:rPr>
        <w:t>Throughout my assignment my school will be referred to as school x, in accordance with the BERA guidelines for educational research on confidentiality and consent (BERA, 2024).</w:t>
      </w:r>
      <w:r>
        <w:rPr>
          <w:rFonts w:ascii="Times New Roman" w:hAnsi="Times New Roman" w:cs="Times New Roman"/>
          <w:sz w:val="28"/>
          <w:szCs w:val="28"/>
        </w:rPr>
        <w:t xml:space="preserve"> </w:t>
      </w:r>
    </w:p>
    <w:p w14:paraId="04E4CE11" w14:textId="131ABEEF" w:rsidR="009F286F" w:rsidRDefault="009F286F" w:rsidP="0011754F">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Community profile </w:t>
      </w:r>
    </w:p>
    <w:p w14:paraId="3D09964C" w14:textId="1D62DA6B" w:rsidR="00210B99" w:rsidRPr="003445BF" w:rsidRDefault="00352990" w:rsidP="0045408B">
      <w:pPr>
        <w:spacing w:line="360" w:lineRule="auto"/>
        <w:rPr>
          <w:rFonts w:ascii="Times New Roman" w:hAnsi="Times New Roman" w:cs="Times New Roman"/>
          <w:sz w:val="28"/>
          <w:szCs w:val="28"/>
        </w:rPr>
      </w:pPr>
      <w:r>
        <w:rPr>
          <w:rFonts w:ascii="Times New Roman" w:hAnsi="Times New Roman" w:cs="Times New Roman"/>
          <w:sz w:val="28"/>
          <w:szCs w:val="28"/>
        </w:rPr>
        <w:t>School x</w:t>
      </w:r>
      <w:r w:rsidR="00F11F83">
        <w:rPr>
          <w:rFonts w:ascii="Times New Roman" w:hAnsi="Times New Roman" w:cs="Times New Roman"/>
          <w:sz w:val="28"/>
          <w:szCs w:val="28"/>
        </w:rPr>
        <w:t xml:space="preserve"> is a sub</w:t>
      </w:r>
      <w:r w:rsidR="003A3D58">
        <w:rPr>
          <w:rFonts w:ascii="Times New Roman" w:hAnsi="Times New Roman" w:cs="Times New Roman"/>
          <w:sz w:val="28"/>
          <w:szCs w:val="28"/>
        </w:rPr>
        <w:t xml:space="preserve">urban school that falls under the </w:t>
      </w:r>
      <w:r w:rsidR="001F223D">
        <w:rPr>
          <w:rFonts w:ascii="Times New Roman" w:hAnsi="Times New Roman" w:cs="Times New Roman"/>
          <w:sz w:val="28"/>
          <w:szCs w:val="28"/>
        </w:rPr>
        <w:t xml:space="preserve">Swansea </w:t>
      </w:r>
      <w:r>
        <w:rPr>
          <w:rFonts w:ascii="Times New Roman" w:hAnsi="Times New Roman" w:cs="Times New Roman"/>
          <w:sz w:val="28"/>
          <w:szCs w:val="28"/>
        </w:rPr>
        <w:t xml:space="preserve">council local authority. </w:t>
      </w:r>
      <w:r w:rsidR="00F40FF2">
        <w:rPr>
          <w:rFonts w:ascii="Times New Roman" w:hAnsi="Times New Roman" w:cs="Times New Roman"/>
          <w:sz w:val="28"/>
          <w:szCs w:val="28"/>
        </w:rPr>
        <w:t xml:space="preserve">School x has a </w:t>
      </w:r>
      <w:r w:rsidR="0050122E">
        <w:rPr>
          <w:rFonts w:ascii="Times New Roman" w:hAnsi="Times New Roman" w:cs="Times New Roman"/>
          <w:sz w:val="28"/>
          <w:szCs w:val="28"/>
        </w:rPr>
        <w:t>few woodland areas</w:t>
      </w:r>
      <w:r w:rsidR="007E5E81">
        <w:rPr>
          <w:rFonts w:ascii="Times New Roman" w:hAnsi="Times New Roman" w:cs="Times New Roman"/>
          <w:sz w:val="28"/>
          <w:szCs w:val="28"/>
        </w:rPr>
        <w:t xml:space="preserve">, parks and houses. On top of this, </w:t>
      </w:r>
      <w:r w:rsidR="00843B18">
        <w:rPr>
          <w:rFonts w:ascii="Times New Roman" w:hAnsi="Times New Roman" w:cs="Times New Roman"/>
          <w:sz w:val="28"/>
          <w:szCs w:val="28"/>
        </w:rPr>
        <w:t>school x has a</w:t>
      </w:r>
      <w:r w:rsidR="009D5B46">
        <w:rPr>
          <w:rFonts w:ascii="Times New Roman" w:hAnsi="Times New Roman" w:cs="Times New Roman"/>
          <w:sz w:val="28"/>
          <w:szCs w:val="28"/>
        </w:rPr>
        <w:t xml:space="preserve"> few shops close by as well as a</w:t>
      </w:r>
      <w:r w:rsidR="00843B18">
        <w:rPr>
          <w:rFonts w:ascii="Times New Roman" w:hAnsi="Times New Roman" w:cs="Times New Roman"/>
          <w:sz w:val="28"/>
          <w:szCs w:val="28"/>
        </w:rPr>
        <w:t xml:space="preserve"> comprehensive school</w:t>
      </w:r>
      <w:r w:rsidR="00905931">
        <w:rPr>
          <w:rFonts w:ascii="Times New Roman" w:hAnsi="Times New Roman" w:cs="Times New Roman"/>
          <w:sz w:val="28"/>
          <w:szCs w:val="28"/>
        </w:rPr>
        <w:t>, (Google maps, 2024)</w:t>
      </w:r>
      <w:r w:rsidR="009D5B46">
        <w:rPr>
          <w:rFonts w:ascii="Times New Roman" w:hAnsi="Times New Roman" w:cs="Times New Roman"/>
          <w:sz w:val="28"/>
          <w:szCs w:val="28"/>
        </w:rPr>
        <w:t>.</w:t>
      </w:r>
      <w:r w:rsidR="0034685F">
        <w:rPr>
          <w:rFonts w:ascii="Times New Roman" w:hAnsi="Times New Roman" w:cs="Times New Roman"/>
          <w:sz w:val="28"/>
          <w:szCs w:val="28"/>
        </w:rPr>
        <w:t xml:space="preserve"> </w:t>
      </w:r>
      <w:r w:rsidR="00422F92">
        <w:rPr>
          <w:rFonts w:ascii="Times New Roman" w:hAnsi="Times New Roman" w:cs="Times New Roman"/>
          <w:sz w:val="28"/>
          <w:szCs w:val="28"/>
        </w:rPr>
        <w:t xml:space="preserve">School x has a Flying Start group </w:t>
      </w:r>
      <w:r w:rsidR="00AA3186">
        <w:rPr>
          <w:rFonts w:ascii="Times New Roman" w:hAnsi="Times New Roman" w:cs="Times New Roman"/>
          <w:sz w:val="28"/>
          <w:szCs w:val="28"/>
        </w:rPr>
        <w:t xml:space="preserve">based within the school that helps disadvantaged parents and children in the local area, (School x, 2024). </w:t>
      </w:r>
      <w:r w:rsidR="00292512">
        <w:rPr>
          <w:rFonts w:ascii="Times New Roman" w:hAnsi="Times New Roman" w:cs="Times New Roman"/>
          <w:sz w:val="28"/>
          <w:szCs w:val="28"/>
        </w:rPr>
        <w:t xml:space="preserve">School x </w:t>
      </w:r>
      <w:r w:rsidR="007D5735">
        <w:rPr>
          <w:rFonts w:ascii="Times New Roman" w:hAnsi="Times New Roman" w:cs="Times New Roman"/>
          <w:sz w:val="28"/>
          <w:szCs w:val="28"/>
        </w:rPr>
        <w:t>has 435 students in total</w:t>
      </w:r>
      <w:r w:rsidR="001F7E6F">
        <w:rPr>
          <w:rFonts w:ascii="Times New Roman" w:hAnsi="Times New Roman" w:cs="Times New Roman"/>
          <w:sz w:val="28"/>
          <w:szCs w:val="28"/>
        </w:rPr>
        <w:t xml:space="preserve"> and a </w:t>
      </w:r>
      <w:r w:rsidR="007B019F">
        <w:rPr>
          <w:rFonts w:ascii="Times New Roman" w:hAnsi="Times New Roman" w:cs="Times New Roman"/>
          <w:sz w:val="28"/>
          <w:szCs w:val="28"/>
        </w:rPr>
        <w:t xml:space="preserve">pupil to teacher ratio </w:t>
      </w:r>
      <w:r w:rsidR="00145321">
        <w:rPr>
          <w:rFonts w:ascii="Times New Roman" w:hAnsi="Times New Roman" w:cs="Times New Roman"/>
          <w:sz w:val="28"/>
          <w:szCs w:val="28"/>
        </w:rPr>
        <w:t>of 23.8 (Welsh Government, 2024),</w:t>
      </w:r>
      <w:r w:rsidR="00547E59">
        <w:rPr>
          <w:rFonts w:ascii="Times New Roman" w:hAnsi="Times New Roman" w:cs="Times New Roman"/>
          <w:sz w:val="28"/>
          <w:szCs w:val="28"/>
        </w:rPr>
        <w:t xml:space="preserve"> which </w:t>
      </w:r>
      <w:r w:rsidR="00E352D1">
        <w:rPr>
          <w:rFonts w:ascii="Times New Roman" w:hAnsi="Times New Roman" w:cs="Times New Roman"/>
          <w:sz w:val="28"/>
          <w:szCs w:val="28"/>
        </w:rPr>
        <w:t>can make planning activities, trips and lessons</w:t>
      </w:r>
      <w:r w:rsidR="00DB2078">
        <w:rPr>
          <w:rFonts w:ascii="Times New Roman" w:hAnsi="Times New Roman" w:cs="Times New Roman"/>
          <w:sz w:val="28"/>
          <w:szCs w:val="28"/>
        </w:rPr>
        <w:t xml:space="preserve"> </w:t>
      </w:r>
      <w:r w:rsidR="00E352D1">
        <w:rPr>
          <w:rFonts w:ascii="Times New Roman" w:hAnsi="Times New Roman" w:cs="Times New Roman"/>
          <w:sz w:val="28"/>
          <w:szCs w:val="28"/>
        </w:rPr>
        <w:t xml:space="preserve">more difficult for the school </w:t>
      </w:r>
      <w:r w:rsidR="00627916">
        <w:rPr>
          <w:rFonts w:ascii="Times New Roman" w:hAnsi="Times New Roman" w:cs="Times New Roman"/>
          <w:sz w:val="28"/>
          <w:szCs w:val="28"/>
        </w:rPr>
        <w:t>in addition to this the teachers ability to provide one-to-one support and guidance to each child can also be more challenging due to the high number of pupils in the school</w:t>
      </w:r>
      <w:r w:rsidR="00DB2078">
        <w:rPr>
          <w:rFonts w:ascii="Times New Roman" w:hAnsi="Times New Roman" w:cs="Times New Roman"/>
          <w:sz w:val="28"/>
          <w:szCs w:val="28"/>
        </w:rPr>
        <w:t xml:space="preserve">, </w:t>
      </w:r>
      <w:r w:rsidR="0057062C" w:rsidRPr="0057062C">
        <w:rPr>
          <w:rFonts w:ascii="Times New Roman" w:hAnsi="Times New Roman" w:cs="Times New Roman"/>
          <w:sz w:val="28"/>
          <w:szCs w:val="28"/>
        </w:rPr>
        <w:t>(Furtado and Ouvry, 2020</w:t>
      </w:r>
      <w:r w:rsidR="0057062C">
        <w:rPr>
          <w:rFonts w:ascii="Times New Roman" w:hAnsi="Times New Roman" w:cs="Times New Roman"/>
          <w:sz w:val="28"/>
          <w:szCs w:val="28"/>
        </w:rPr>
        <w:t>, c.5, p.</w:t>
      </w:r>
      <w:r w:rsidR="001F7E6F">
        <w:rPr>
          <w:rFonts w:ascii="Times New Roman" w:hAnsi="Times New Roman" w:cs="Times New Roman"/>
          <w:sz w:val="28"/>
          <w:szCs w:val="28"/>
        </w:rPr>
        <w:t>124</w:t>
      </w:r>
      <w:r w:rsidR="0057062C" w:rsidRPr="0057062C">
        <w:rPr>
          <w:rFonts w:ascii="Times New Roman" w:hAnsi="Times New Roman" w:cs="Times New Roman"/>
          <w:sz w:val="28"/>
          <w:szCs w:val="28"/>
        </w:rPr>
        <w:t>)</w:t>
      </w:r>
      <w:r w:rsidR="001F7E6F">
        <w:rPr>
          <w:rFonts w:ascii="Times New Roman" w:hAnsi="Times New Roman" w:cs="Times New Roman"/>
          <w:sz w:val="28"/>
          <w:szCs w:val="28"/>
        </w:rPr>
        <w:t xml:space="preserve">. </w:t>
      </w:r>
      <w:r w:rsidR="00B10B53">
        <w:rPr>
          <w:rFonts w:ascii="Times New Roman" w:hAnsi="Times New Roman" w:cs="Times New Roman"/>
          <w:sz w:val="28"/>
          <w:szCs w:val="28"/>
        </w:rPr>
        <w:t xml:space="preserve">In addition to this, 22.5% of the children </w:t>
      </w:r>
      <w:r w:rsidR="00917DDD">
        <w:rPr>
          <w:rFonts w:ascii="Times New Roman" w:hAnsi="Times New Roman" w:cs="Times New Roman"/>
          <w:sz w:val="28"/>
          <w:szCs w:val="28"/>
        </w:rPr>
        <w:t xml:space="preserve">that attend school x are eligible for free school meals, which is </w:t>
      </w:r>
      <w:r w:rsidR="00003157">
        <w:rPr>
          <w:rFonts w:ascii="Times New Roman" w:hAnsi="Times New Roman" w:cs="Times New Roman"/>
          <w:sz w:val="28"/>
          <w:szCs w:val="28"/>
        </w:rPr>
        <w:t>less than the local authority average of 24.1% and just below the national percentage of 22.9%</w:t>
      </w:r>
      <w:r w:rsidR="005E581E">
        <w:rPr>
          <w:rFonts w:ascii="Times New Roman" w:hAnsi="Times New Roman" w:cs="Times New Roman"/>
          <w:sz w:val="28"/>
          <w:szCs w:val="28"/>
        </w:rPr>
        <w:t xml:space="preserve"> (Welsh Government, 2024).</w:t>
      </w:r>
      <w:r w:rsidR="00DE28B4">
        <w:rPr>
          <w:rFonts w:ascii="Times New Roman" w:hAnsi="Times New Roman" w:cs="Times New Roman"/>
          <w:sz w:val="28"/>
          <w:szCs w:val="28"/>
        </w:rPr>
        <w:t xml:space="preserve"> </w:t>
      </w:r>
      <w:r w:rsidR="00DE28B4" w:rsidRPr="00DE28B4">
        <w:rPr>
          <w:rFonts w:ascii="Times New Roman" w:hAnsi="Times New Roman" w:cs="Times New Roman"/>
          <w:sz w:val="28"/>
          <w:szCs w:val="28"/>
        </w:rPr>
        <w:t>The percentage of children in the school with ALN is not applicable.</w:t>
      </w:r>
      <w:r w:rsidR="004E4149">
        <w:rPr>
          <w:rFonts w:ascii="Times New Roman" w:hAnsi="Times New Roman" w:cs="Times New Roman"/>
          <w:sz w:val="28"/>
          <w:szCs w:val="28"/>
        </w:rPr>
        <w:t xml:space="preserve"> </w:t>
      </w:r>
      <w:r w:rsidR="00DE28B4" w:rsidRPr="00DE28B4">
        <w:rPr>
          <w:rFonts w:ascii="Times New Roman" w:hAnsi="Times New Roman" w:cs="Times New Roman"/>
          <w:sz w:val="28"/>
          <w:szCs w:val="28"/>
        </w:rPr>
        <w:t>5.5% of the pupils in the school have English as an additional language, the local authority percentage is 11.1% and the national percentage is 7.1%</w:t>
      </w:r>
      <w:r w:rsidR="00DF5517">
        <w:rPr>
          <w:rFonts w:ascii="Times New Roman" w:hAnsi="Times New Roman" w:cs="Times New Roman"/>
          <w:sz w:val="28"/>
          <w:szCs w:val="28"/>
        </w:rPr>
        <w:t xml:space="preserve"> (Welsh Government</w:t>
      </w:r>
      <w:r w:rsidR="00E30011">
        <w:rPr>
          <w:rFonts w:ascii="Times New Roman" w:hAnsi="Times New Roman" w:cs="Times New Roman"/>
          <w:sz w:val="28"/>
          <w:szCs w:val="28"/>
        </w:rPr>
        <w:t xml:space="preserve">, </w:t>
      </w:r>
      <w:r w:rsidR="00E30011">
        <w:rPr>
          <w:rFonts w:ascii="Times New Roman" w:hAnsi="Times New Roman" w:cs="Times New Roman"/>
          <w:sz w:val="28"/>
          <w:szCs w:val="28"/>
        </w:rPr>
        <w:lastRenderedPageBreak/>
        <w:t xml:space="preserve">2024). </w:t>
      </w:r>
      <w:r w:rsidR="00803813">
        <w:rPr>
          <w:rFonts w:ascii="Times New Roman" w:hAnsi="Times New Roman" w:cs="Times New Roman"/>
          <w:sz w:val="28"/>
          <w:szCs w:val="28"/>
        </w:rPr>
        <w:t xml:space="preserve">Whilst this is a relatively low percentage it is still important for staff to be aware of these statistics so that they can provide the best support possible. </w:t>
      </w:r>
      <w:r w:rsidR="00DE28B4" w:rsidRPr="00DE28B4">
        <w:rPr>
          <w:rFonts w:ascii="Times New Roman" w:hAnsi="Times New Roman" w:cs="Times New Roman"/>
          <w:sz w:val="28"/>
          <w:szCs w:val="28"/>
        </w:rPr>
        <w:t xml:space="preserve">The percentage of ethnic minority pupils in the school is 14%, the local authority percentage is 21.8% and the national percentage is 15.3%. </w:t>
      </w:r>
      <w:r w:rsidR="00F42C4E">
        <w:rPr>
          <w:rFonts w:ascii="Times New Roman" w:hAnsi="Times New Roman" w:cs="Times New Roman"/>
          <w:sz w:val="28"/>
          <w:szCs w:val="28"/>
        </w:rPr>
        <w:t xml:space="preserve"> This is a</w:t>
      </w:r>
      <w:r w:rsidR="003A46EB">
        <w:rPr>
          <w:rFonts w:ascii="Times New Roman" w:hAnsi="Times New Roman" w:cs="Times New Roman"/>
          <w:sz w:val="28"/>
          <w:szCs w:val="28"/>
        </w:rPr>
        <w:t xml:space="preserve">gain a relatively small percentage of the school, however it is still important to recognise these statistics when looking at equity and inclusion in schools. School x had its last ESTYN report in 2020, in this report the school </w:t>
      </w:r>
      <w:r w:rsidR="00E56CCF">
        <w:rPr>
          <w:rFonts w:ascii="Times New Roman" w:hAnsi="Times New Roman" w:cs="Times New Roman"/>
          <w:sz w:val="28"/>
          <w:szCs w:val="28"/>
        </w:rPr>
        <w:t>achieved excellence a</w:t>
      </w:r>
      <w:r w:rsidR="00E56CCF" w:rsidRPr="00E56CCF">
        <w:rPr>
          <w:rFonts w:ascii="Times New Roman" w:hAnsi="Times New Roman" w:cs="Times New Roman"/>
          <w:sz w:val="28"/>
          <w:szCs w:val="28"/>
        </w:rPr>
        <w:t>cross all five inspection areas, standards, well-being and attitudes to learning, teaching and learning experiences, care, support and guidance and leadership and management</w:t>
      </w:r>
      <w:r w:rsidR="00E56CCF">
        <w:rPr>
          <w:rFonts w:ascii="Times New Roman" w:hAnsi="Times New Roman" w:cs="Times New Roman"/>
          <w:sz w:val="28"/>
          <w:szCs w:val="28"/>
        </w:rPr>
        <w:t xml:space="preserve">. </w:t>
      </w:r>
      <w:r w:rsidR="00D914D0">
        <w:rPr>
          <w:rFonts w:ascii="Times New Roman" w:hAnsi="Times New Roman" w:cs="Times New Roman"/>
          <w:sz w:val="28"/>
          <w:szCs w:val="28"/>
        </w:rPr>
        <w:t xml:space="preserve">When this report was carried out </w:t>
      </w:r>
      <w:r w:rsidR="00274393">
        <w:rPr>
          <w:rFonts w:ascii="Times New Roman" w:hAnsi="Times New Roman" w:cs="Times New Roman"/>
          <w:sz w:val="28"/>
          <w:szCs w:val="28"/>
        </w:rPr>
        <w:t>t</w:t>
      </w:r>
      <w:r w:rsidR="00274393" w:rsidRPr="00274393">
        <w:rPr>
          <w:rFonts w:ascii="Times New Roman" w:hAnsi="Times New Roman" w:cs="Times New Roman"/>
          <w:sz w:val="28"/>
          <w:szCs w:val="28"/>
        </w:rPr>
        <w:t xml:space="preserve">he three-year average for pupils eligible for free school meals </w:t>
      </w:r>
      <w:r w:rsidR="00274393">
        <w:rPr>
          <w:rFonts w:ascii="Times New Roman" w:hAnsi="Times New Roman" w:cs="Times New Roman"/>
          <w:sz w:val="28"/>
          <w:szCs w:val="28"/>
        </w:rPr>
        <w:t>was</w:t>
      </w:r>
      <w:r w:rsidR="00274393" w:rsidRPr="00274393">
        <w:rPr>
          <w:rFonts w:ascii="Times New Roman" w:hAnsi="Times New Roman" w:cs="Times New Roman"/>
          <w:sz w:val="28"/>
          <w:szCs w:val="28"/>
        </w:rPr>
        <w:t xml:space="preserve"> around 21%. This figure </w:t>
      </w:r>
      <w:r w:rsidR="00274393">
        <w:rPr>
          <w:rFonts w:ascii="Times New Roman" w:hAnsi="Times New Roman" w:cs="Times New Roman"/>
          <w:sz w:val="28"/>
          <w:szCs w:val="28"/>
        </w:rPr>
        <w:t>was</w:t>
      </w:r>
      <w:r w:rsidR="00274393" w:rsidRPr="00274393">
        <w:rPr>
          <w:rFonts w:ascii="Times New Roman" w:hAnsi="Times New Roman" w:cs="Times New Roman"/>
          <w:sz w:val="28"/>
          <w:szCs w:val="28"/>
        </w:rPr>
        <w:t xml:space="preserve"> slightly above the Welsh average of 18%. </w:t>
      </w:r>
      <w:r w:rsidR="00DF61F5" w:rsidRPr="00DF61F5">
        <w:rPr>
          <w:rFonts w:ascii="Times New Roman" w:hAnsi="Times New Roman" w:cs="Times New Roman"/>
          <w:sz w:val="28"/>
          <w:szCs w:val="28"/>
        </w:rPr>
        <w:t>This indicates that there has been a slight increase in the pupils who receive free school meals which could potentially highlight an issue with poverty or low-income within the school’s catchment area</w:t>
      </w:r>
      <w:r w:rsidR="00DF61F5">
        <w:rPr>
          <w:rFonts w:ascii="Times New Roman" w:hAnsi="Times New Roman" w:cs="Times New Roman"/>
          <w:sz w:val="28"/>
          <w:szCs w:val="28"/>
        </w:rPr>
        <w:t xml:space="preserve">. </w:t>
      </w:r>
      <w:r w:rsidR="00274393" w:rsidRPr="00274393">
        <w:rPr>
          <w:rFonts w:ascii="Times New Roman" w:hAnsi="Times New Roman" w:cs="Times New Roman"/>
          <w:sz w:val="28"/>
          <w:szCs w:val="28"/>
        </w:rPr>
        <w:t xml:space="preserve">Most pupils </w:t>
      </w:r>
      <w:r w:rsidR="00274393">
        <w:rPr>
          <w:rFonts w:ascii="Times New Roman" w:hAnsi="Times New Roman" w:cs="Times New Roman"/>
          <w:sz w:val="28"/>
          <w:szCs w:val="28"/>
        </w:rPr>
        <w:t>were</w:t>
      </w:r>
      <w:r w:rsidR="00274393" w:rsidRPr="00274393">
        <w:rPr>
          <w:rFonts w:ascii="Times New Roman" w:hAnsi="Times New Roman" w:cs="Times New Roman"/>
          <w:sz w:val="28"/>
          <w:szCs w:val="28"/>
        </w:rPr>
        <w:t xml:space="preserve"> of white British ethnicity and c</w:t>
      </w:r>
      <w:r w:rsidR="00046F39">
        <w:rPr>
          <w:rFonts w:ascii="Times New Roman" w:hAnsi="Times New Roman" w:cs="Times New Roman"/>
          <w:sz w:val="28"/>
          <w:szCs w:val="28"/>
        </w:rPr>
        <w:t>a</w:t>
      </w:r>
      <w:r w:rsidR="00274393" w:rsidRPr="00274393">
        <w:rPr>
          <w:rFonts w:ascii="Times New Roman" w:hAnsi="Times New Roman" w:cs="Times New Roman"/>
          <w:sz w:val="28"/>
          <w:szCs w:val="28"/>
        </w:rPr>
        <w:t>me from homes where English is the main language. Very few pupils sp</w:t>
      </w:r>
      <w:r w:rsidR="00046F39">
        <w:rPr>
          <w:rFonts w:ascii="Times New Roman" w:hAnsi="Times New Roman" w:cs="Times New Roman"/>
          <w:sz w:val="28"/>
          <w:szCs w:val="28"/>
        </w:rPr>
        <w:t>o</w:t>
      </w:r>
      <w:r w:rsidR="00274393" w:rsidRPr="00274393">
        <w:rPr>
          <w:rFonts w:ascii="Times New Roman" w:hAnsi="Times New Roman" w:cs="Times New Roman"/>
          <w:sz w:val="28"/>
          <w:szCs w:val="28"/>
        </w:rPr>
        <w:t>k</w:t>
      </w:r>
      <w:r w:rsidR="00046F39">
        <w:rPr>
          <w:rFonts w:ascii="Times New Roman" w:hAnsi="Times New Roman" w:cs="Times New Roman"/>
          <w:sz w:val="28"/>
          <w:szCs w:val="28"/>
        </w:rPr>
        <w:t>e</w:t>
      </w:r>
      <w:r w:rsidR="00274393" w:rsidRPr="00274393">
        <w:rPr>
          <w:rFonts w:ascii="Times New Roman" w:hAnsi="Times New Roman" w:cs="Times New Roman"/>
          <w:sz w:val="28"/>
          <w:szCs w:val="28"/>
        </w:rPr>
        <w:t xml:space="preserve"> Welsh at home</w:t>
      </w:r>
      <w:r w:rsidR="00046F39">
        <w:rPr>
          <w:rFonts w:ascii="Times New Roman" w:hAnsi="Times New Roman" w:cs="Times New Roman"/>
          <w:sz w:val="28"/>
          <w:szCs w:val="28"/>
        </w:rPr>
        <w:t>, (ESTYN, 2020)</w:t>
      </w:r>
      <w:r w:rsidR="00A02F8E">
        <w:rPr>
          <w:rFonts w:ascii="Times New Roman" w:hAnsi="Times New Roman" w:cs="Times New Roman"/>
          <w:sz w:val="28"/>
          <w:szCs w:val="28"/>
        </w:rPr>
        <w:t xml:space="preserve">. </w:t>
      </w:r>
      <w:r w:rsidR="00A02F8E" w:rsidRPr="00A02F8E">
        <w:rPr>
          <w:rFonts w:ascii="Times New Roman" w:hAnsi="Times New Roman" w:cs="Times New Roman"/>
          <w:sz w:val="28"/>
          <w:szCs w:val="28"/>
        </w:rPr>
        <w:t>This highlights two main issues for the school, the first being a lack of love and encouragement for use of the Welsh language, the second being the lack of parental or family involvement with the Welsh language.</w:t>
      </w:r>
      <w:r w:rsidR="00A02F8E">
        <w:rPr>
          <w:rFonts w:ascii="Times New Roman" w:hAnsi="Times New Roman" w:cs="Times New Roman"/>
          <w:sz w:val="28"/>
          <w:szCs w:val="28"/>
        </w:rPr>
        <w:t xml:space="preserve"> </w:t>
      </w:r>
      <w:r w:rsidR="00410808">
        <w:rPr>
          <w:rFonts w:ascii="Times New Roman" w:hAnsi="Times New Roman" w:cs="Times New Roman"/>
          <w:sz w:val="28"/>
          <w:szCs w:val="28"/>
        </w:rPr>
        <w:t xml:space="preserve">The last time the school development plan was updated was in 2021, in this report the school highlighted areas of improvement that they wanted to achieve by 2023. These </w:t>
      </w:r>
      <w:r w:rsidR="00FA3A2B">
        <w:rPr>
          <w:rFonts w:ascii="Times New Roman" w:hAnsi="Times New Roman" w:cs="Times New Roman"/>
          <w:sz w:val="28"/>
          <w:szCs w:val="28"/>
        </w:rPr>
        <w:t xml:space="preserve">areas </w:t>
      </w:r>
      <w:r w:rsidR="00B61AA7">
        <w:rPr>
          <w:rFonts w:ascii="Times New Roman" w:hAnsi="Times New Roman" w:cs="Times New Roman"/>
          <w:sz w:val="28"/>
          <w:szCs w:val="28"/>
        </w:rPr>
        <w:t xml:space="preserve">are </w:t>
      </w:r>
      <w:r w:rsidR="00BB7687">
        <w:rPr>
          <w:rFonts w:ascii="Times New Roman" w:hAnsi="Times New Roman" w:cs="Times New Roman"/>
          <w:sz w:val="28"/>
          <w:szCs w:val="28"/>
        </w:rPr>
        <w:t xml:space="preserve">following the ESTYN report and cover the same five areas of </w:t>
      </w:r>
      <w:r w:rsidR="004B17A7">
        <w:rPr>
          <w:rFonts w:ascii="Times New Roman" w:hAnsi="Times New Roman" w:cs="Times New Roman"/>
          <w:sz w:val="28"/>
          <w:szCs w:val="28"/>
        </w:rPr>
        <w:t>inspection</w:t>
      </w:r>
      <w:r w:rsidR="00A02F8E">
        <w:rPr>
          <w:rFonts w:ascii="Times New Roman" w:hAnsi="Times New Roman" w:cs="Times New Roman"/>
          <w:sz w:val="28"/>
          <w:szCs w:val="28"/>
        </w:rPr>
        <w:t>, f</w:t>
      </w:r>
      <w:r w:rsidR="00C5649E">
        <w:rPr>
          <w:rFonts w:ascii="Times New Roman" w:hAnsi="Times New Roman" w:cs="Times New Roman"/>
          <w:sz w:val="28"/>
          <w:szCs w:val="28"/>
        </w:rPr>
        <w:t xml:space="preserve">or standards the school </w:t>
      </w:r>
      <w:r w:rsidR="00AB043B">
        <w:rPr>
          <w:rFonts w:ascii="Times New Roman" w:hAnsi="Times New Roman" w:cs="Times New Roman"/>
          <w:sz w:val="28"/>
          <w:szCs w:val="28"/>
        </w:rPr>
        <w:t>want</w:t>
      </w:r>
      <w:r w:rsidR="00FC0AD0">
        <w:rPr>
          <w:rFonts w:ascii="Times New Roman" w:hAnsi="Times New Roman" w:cs="Times New Roman"/>
          <w:sz w:val="28"/>
          <w:szCs w:val="28"/>
        </w:rPr>
        <w:t>ed</w:t>
      </w:r>
      <w:r w:rsidR="00AB043B">
        <w:rPr>
          <w:rFonts w:ascii="Times New Roman" w:hAnsi="Times New Roman" w:cs="Times New Roman"/>
          <w:sz w:val="28"/>
          <w:szCs w:val="28"/>
        </w:rPr>
        <w:t xml:space="preserve"> to f</w:t>
      </w:r>
      <w:r w:rsidR="00AB043B" w:rsidRPr="00AB043B">
        <w:rPr>
          <w:rFonts w:ascii="Times New Roman" w:hAnsi="Times New Roman" w:cs="Times New Roman"/>
          <w:sz w:val="28"/>
          <w:szCs w:val="28"/>
        </w:rPr>
        <w:t>urther develop pupil responses to learning</w:t>
      </w:r>
      <w:r w:rsidR="00AB043B">
        <w:rPr>
          <w:rFonts w:ascii="Times New Roman" w:hAnsi="Times New Roman" w:cs="Times New Roman"/>
          <w:sz w:val="28"/>
          <w:szCs w:val="28"/>
        </w:rPr>
        <w:t xml:space="preserve"> </w:t>
      </w:r>
      <w:r w:rsidR="00AB043B" w:rsidRPr="00AB043B">
        <w:rPr>
          <w:rFonts w:ascii="Times New Roman" w:hAnsi="Times New Roman" w:cs="Times New Roman"/>
          <w:sz w:val="28"/>
          <w:szCs w:val="28"/>
        </w:rPr>
        <w:t>in Mathematics and Numeracy through</w:t>
      </w:r>
      <w:r w:rsidR="00AB043B">
        <w:rPr>
          <w:rFonts w:ascii="Times New Roman" w:hAnsi="Times New Roman" w:cs="Times New Roman"/>
          <w:sz w:val="28"/>
          <w:szCs w:val="28"/>
        </w:rPr>
        <w:t xml:space="preserve"> </w:t>
      </w:r>
      <w:r w:rsidR="00AB043B" w:rsidRPr="00AB043B">
        <w:rPr>
          <w:rFonts w:ascii="Times New Roman" w:hAnsi="Times New Roman" w:cs="Times New Roman"/>
          <w:sz w:val="28"/>
          <w:szCs w:val="28"/>
        </w:rPr>
        <w:t>effective self and peer assessment strategies.</w:t>
      </w:r>
      <w:r w:rsidR="00FC0AD0">
        <w:rPr>
          <w:rFonts w:ascii="Times New Roman" w:hAnsi="Times New Roman" w:cs="Times New Roman"/>
          <w:sz w:val="28"/>
          <w:szCs w:val="28"/>
        </w:rPr>
        <w:t xml:space="preserve"> In well-being and attitudes the school aimed to </w:t>
      </w:r>
      <w:r w:rsidR="006365F2">
        <w:rPr>
          <w:rFonts w:ascii="Times New Roman" w:hAnsi="Times New Roman" w:cs="Times New Roman"/>
          <w:sz w:val="28"/>
          <w:szCs w:val="28"/>
        </w:rPr>
        <w:t>d</w:t>
      </w:r>
      <w:r w:rsidR="006365F2" w:rsidRPr="006365F2">
        <w:rPr>
          <w:rFonts w:ascii="Times New Roman" w:hAnsi="Times New Roman" w:cs="Times New Roman"/>
          <w:sz w:val="28"/>
          <w:szCs w:val="28"/>
        </w:rPr>
        <w:t>evelop the target group</w:t>
      </w:r>
      <w:r w:rsidR="006365F2">
        <w:rPr>
          <w:rFonts w:ascii="Times New Roman" w:hAnsi="Times New Roman" w:cs="Times New Roman"/>
          <w:sz w:val="28"/>
          <w:szCs w:val="28"/>
        </w:rPr>
        <w:t xml:space="preserve"> </w:t>
      </w:r>
      <w:r w:rsidR="006365F2" w:rsidRPr="006365F2">
        <w:rPr>
          <w:rFonts w:ascii="Times New Roman" w:hAnsi="Times New Roman" w:cs="Times New Roman"/>
          <w:sz w:val="28"/>
          <w:szCs w:val="28"/>
        </w:rPr>
        <w:t>for specific sessions in</w:t>
      </w:r>
      <w:r w:rsidR="006365F2">
        <w:rPr>
          <w:rFonts w:ascii="Times New Roman" w:hAnsi="Times New Roman" w:cs="Times New Roman"/>
          <w:sz w:val="28"/>
          <w:szCs w:val="28"/>
        </w:rPr>
        <w:t xml:space="preserve"> </w:t>
      </w:r>
      <w:r w:rsidR="006365F2" w:rsidRPr="006365F2">
        <w:rPr>
          <w:rFonts w:ascii="Times New Roman" w:hAnsi="Times New Roman" w:cs="Times New Roman"/>
          <w:sz w:val="28"/>
          <w:szCs w:val="28"/>
        </w:rPr>
        <w:t>order to improve the</w:t>
      </w:r>
      <w:r w:rsidR="006365F2">
        <w:rPr>
          <w:rFonts w:ascii="Times New Roman" w:hAnsi="Times New Roman" w:cs="Times New Roman"/>
          <w:sz w:val="28"/>
          <w:szCs w:val="28"/>
        </w:rPr>
        <w:t xml:space="preserve"> </w:t>
      </w:r>
      <w:r w:rsidR="006365F2" w:rsidRPr="006365F2">
        <w:rPr>
          <w:rFonts w:ascii="Times New Roman" w:hAnsi="Times New Roman" w:cs="Times New Roman"/>
          <w:sz w:val="28"/>
          <w:szCs w:val="28"/>
        </w:rPr>
        <w:t>social interaction skills and</w:t>
      </w:r>
      <w:r w:rsidR="006365F2">
        <w:rPr>
          <w:rFonts w:ascii="Times New Roman" w:hAnsi="Times New Roman" w:cs="Times New Roman"/>
          <w:sz w:val="28"/>
          <w:szCs w:val="28"/>
        </w:rPr>
        <w:t xml:space="preserve"> </w:t>
      </w:r>
      <w:r w:rsidR="006365F2" w:rsidRPr="006365F2">
        <w:rPr>
          <w:rFonts w:ascii="Times New Roman" w:hAnsi="Times New Roman" w:cs="Times New Roman"/>
          <w:sz w:val="28"/>
          <w:szCs w:val="28"/>
        </w:rPr>
        <w:t>resilience of a minority of</w:t>
      </w:r>
      <w:r w:rsidR="006365F2">
        <w:rPr>
          <w:rFonts w:ascii="Times New Roman" w:hAnsi="Times New Roman" w:cs="Times New Roman"/>
          <w:sz w:val="28"/>
          <w:szCs w:val="28"/>
        </w:rPr>
        <w:t xml:space="preserve"> </w:t>
      </w:r>
      <w:r w:rsidR="006365F2" w:rsidRPr="006365F2">
        <w:rPr>
          <w:rFonts w:ascii="Times New Roman" w:hAnsi="Times New Roman" w:cs="Times New Roman"/>
          <w:sz w:val="28"/>
          <w:szCs w:val="28"/>
        </w:rPr>
        <w:t>pupils.</w:t>
      </w:r>
      <w:r w:rsidR="006365F2">
        <w:rPr>
          <w:rFonts w:ascii="Times New Roman" w:hAnsi="Times New Roman" w:cs="Times New Roman"/>
          <w:sz w:val="28"/>
          <w:szCs w:val="28"/>
        </w:rPr>
        <w:t xml:space="preserve"> </w:t>
      </w:r>
      <w:r w:rsidR="00CE4EFC">
        <w:rPr>
          <w:rFonts w:ascii="Times New Roman" w:hAnsi="Times New Roman" w:cs="Times New Roman"/>
          <w:sz w:val="28"/>
          <w:szCs w:val="28"/>
        </w:rPr>
        <w:t xml:space="preserve">Next, the teaching and learning experiences aimed to be improved through </w:t>
      </w:r>
      <w:r w:rsidR="00412B15">
        <w:rPr>
          <w:rFonts w:ascii="Times New Roman" w:hAnsi="Times New Roman" w:cs="Times New Roman"/>
          <w:sz w:val="28"/>
          <w:szCs w:val="28"/>
        </w:rPr>
        <w:t>d</w:t>
      </w:r>
      <w:r w:rsidR="00412B15" w:rsidRPr="00412B15">
        <w:rPr>
          <w:rFonts w:ascii="Times New Roman" w:hAnsi="Times New Roman" w:cs="Times New Roman"/>
          <w:sz w:val="28"/>
          <w:szCs w:val="28"/>
        </w:rPr>
        <w:t>evelop</w:t>
      </w:r>
      <w:r w:rsidR="00412B15">
        <w:rPr>
          <w:rFonts w:ascii="Times New Roman" w:hAnsi="Times New Roman" w:cs="Times New Roman"/>
          <w:sz w:val="28"/>
          <w:szCs w:val="28"/>
        </w:rPr>
        <w:t>ing</w:t>
      </w:r>
      <w:r w:rsidR="00412B15" w:rsidRPr="00412B15">
        <w:rPr>
          <w:rFonts w:ascii="Times New Roman" w:hAnsi="Times New Roman" w:cs="Times New Roman"/>
          <w:sz w:val="28"/>
          <w:szCs w:val="28"/>
        </w:rPr>
        <w:t xml:space="preserve"> long-term</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t>planning which</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t>includes every What</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t>Matters statement,</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t>and is characterised by</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lastRenderedPageBreak/>
        <w:t>authentic,</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t>interdisciplinary</w:t>
      </w:r>
      <w:r w:rsidR="00412B15">
        <w:rPr>
          <w:rFonts w:ascii="Times New Roman" w:hAnsi="Times New Roman" w:cs="Times New Roman"/>
          <w:sz w:val="28"/>
          <w:szCs w:val="28"/>
        </w:rPr>
        <w:t xml:space="preserve"> </w:t>
      </w:r>
      <w:r w:rsidR="00412B15" w:rsidRPr="00412B15">
        <w:rPr>
          <w:rFonts w:ascii="Times New Roman" w:hAnsi="Times New Roman" w:cs="Times New Roman"/>
          <w:sz w:val="28"/>
          <w:szCs w:val="28"/>
        </w:rPr>
        <w:t>learning experiences.</w:t>
      </w:r>
      <w:r w:rsidR="00412B15">
        <w:rPr>
          <w:rFonts w:ascii="Times New Roman" w:hAnsi="Times New Roman" w:cs="Times New Roman"/>
          <w:sz w:val="28"/>
          <w:szCs w:val="28"/>
        </w:rPr>
        <w:t xml:space="preserve"> </w:t>
      </w:r>
      <w:r w:rsidR="0052228D">
        <w:rPr>
          <w:rFonts w:ascii="Times New Roman" w:hAnsi="Times New Roman" w:cs="Times New Roman"/>
          <w:sz w:val="28"/>
          <w:szCs w:val="28"/>
        </w:rPr>
        <w:t xml:space="preserve">With </w:t>
      </w:r>
      <w:r w:rsidR="00946864">
        <w:rPr>
          <w:rFonts w:ascii="Times New Roman" w:hAnsi="Times New Roman" w:cs="Times New Roman"/>
          <w:sz w:val="28"/>
          <w:szCs w:val="28"/>
        </w:rPr>
        <w:t>support and guidance,</w:t>
      </w:r>
      <w:r w:rsidR="0052228D">
        <w:rPr>
          <w:rFonts w:ascii="Times New Roman" w:hAnsi="Times New Roman" w:cs="Times New Roman"/>
          <w:sz w:val="28"/>
          <w:szCs w:val="28"/>
        </w:rPr>
        <w:t xml:space="preserve"> school x aimed to </w:t>
      </w:r>
      <w:r w:rsidR="009A5FEA">
        <w:rPr>
          <w:rFonts w:ascii="Times New Roman" w:hAnsi="Times New Roman" w:cs="Times New Roman"/>
          <w:sz w:val="28"/>
          <w:szCs w:val="28"/>
        </w:rPr>
        <w:t>a</w:t>
      </w:r>
      <w:r w:rsidR="009A5FEA" w:rsidRPr="009A5FEA">
        <w:rPr>
          <w:rFonts w:ascii="Times New Roman" w:hAnsi="Times New Roman" w:cs="Times New Roman"/>
          <w:sz w:val="28"/>
          <w:szCs w:val="28"/>
        </w:rPr>
        <w:t>dapt school</w:t>
      </w:r>
      <w:r w:rsidR="009A5FEA">
        <w:rPr>
          <w:rFonts w:ascii="Times New Roman" w:hAnsi="Times New Roman" w:cs="Times New Roman"/>
          <w:sz w:val="28"/>
          <w:szCs w:val="28"/>
        </w:rPr>
        <w:t xml:space="preserve"> </w:t>
      </w:r>
      <w:r w:rsidR="009A5FEA" w:rsidRPr="009A5FEA">
        <w:rPr>
          <w:rFonts w:ascii="Times New Roman" w:hAnsi="Times New Roman" w:cs="Times New Roman"/>
          <w:sz w:val="28"/>
          <w:szCs w:val="28"/>
        </w:rPr>
        <w:t>processes and</w:t>
      </w:r>
      <w:r w:rsidR="009A5FEA">
        <w:rPr>
          <w:rFonts w:ascii="Times New Roman" w:hAnsi="Times New Roman" w:cs="Times New Roman"/>
          <w:sz w:val="28"/>
          <w:szCs w:val="28"/>
        </w:rPr>
        <w:t xml:space="preserve"> </w:t>
      </w:r>
      <w:r w:rsidR="009A5FEA" w:rsidRPr="009A5FEA">
        <w:rPr>
          <w:rFonts w:ascii="Times New Roman" w:hAnsi="Times New Roman" w:cs="Times New Roman"/>
          <w:sz w:val="28"/>
          <w:szCs w:val="28"/>
        </w:rPr>
        <w:t>undertake key tasks</w:t>
      </w:r>
      <w:r w:rsidR="009A5FEA">
        <w:rPr>
          <w:rFonts w:ascii="Times New Roman" w:hAnsi="Times New Roman" w:cs="Times New Roman"/>
          <w:sz w:val="28"/>
          <w:szCs w:val="28"/>
        </w:rPr>
        <w:t xml:space="preserve"> </w:t>
      </w:r>
      <w:r w:rsidR="009A5FEA" w:rsidRPr="009A5FEA">
        <w:rPr>
          <w:rFonts w:ascii="Times New Roman" w:hAnsi="Times New Roman" w:cs="Times New Roman"/>
          <w:sz w:val="28"/>
          <w:szCs w:val="28"/>
        </w:rPr>
        <w:t>in preparation for</w:t>
      </w:r>
      <w:r w:rsidR="009A5FEA">
        <w:rPr>
          <w:rFonts w:ascii="Times New Roman" w:hAnsi="Times New Roman" w:cs="Times New Roman"/>
          <w:sz w:val="28"/>
          <w:szCs w:val="28"/>
        </w:rPr>
        <w:t xml:space="preserve"> </w:t>
      </w:r>
      <w:r w:rsidR="009A5FEA" w:rsidRPr="009A5FEA">
        <w:rPr>
          <w:rFonts w:ascii="Times New Roman" w:hAnsi="Times New Roman" w:cs="Times New Roman"/>
          <w:sz w:val="28"/>
          <w:szCs w:val="28"/>
        </w:rPr>
        <w:t>proposed ALN</w:t>
      </w:r>
      <w:r w:rsidR="009A5FEA">
        <w:rPr>
          <w:rFonts w:ascii="Times New Roman" w:hAnsi="Times New Roman" w:cs="Times New Roman"/>
          <w:sz w:val="28"/>
          <w:szCs w:val="28"/>
        </w:rPr>
        <w:t xml:space="preserve"> </w:t>
      </w:r>
      <w:r w:rsidR="009A5FEA" w:rsidRPr="009A5FEA">
        <w:rPr>
          <w:rFonts w:ascii="Times New Roman" w:hAnsi="Times New Roman" w:cs="Times New Roman"/>
          <w:sz w:val="28"/>
          <w:szCs w:val="28"/>
        </w:rPr>
        <w:t>reform</w:t>
      </w:r>
      <w:r w:rsidR="009A5FEA">
        <w:rPr>
          <w:rFonts w:ascii="Times New Roman" w:hAnsi="Times New Roman" w:cs="Times New Roman"/>
          <w:sz w:val="28"/>
          <w:szCs w:val="28"/>
        </w:rPr>
        <w:t>.</w:t>
      </w:r>
      <w:r w:rsidR="00946864">
        <w:rPr>
          <w:rFonts w:ascii="Times New Roman" w:hAnsi="Times New Roman" w:cs="Times New Roman"/>
          <w:sz w:val="28"/>
          <w:szCs w:val="28"/>
        </w:rPr>
        <w:t xml:space="preserve"> Finally, the leadership and management of the school aimed to be improved through</w:t>
      </w:r>
      <w:r w:rsidR="00105B27">
        <w:rPr>
          <w:rFonts w:ascii="Times New Roman" w:hAnsi="Times New Roman" w:cs="Times New Roman"/>
          <w:sz w:val="28"/>
          <w:szCs w:val="28"/>
        </w:rPr>
        <w:t xml:space="preserve"> c</w:t>
      </w:r>
      <w:r w:rsidR="00105B27" w:rsidRPr="00105B27">
        <w:rPr>
          <w:rFonts w:ascii="Times New Roman" w:hAnsi="Times New Roman" w:cs="Times New Roman"/>
          <w:sz w:val="28"/>
          <w:szCs w:val="28"/>
        </w:rPr>
        <w:t>ontinu</w:t>
      </w:r>
      <w:r w:rsidR="00105B27">
        <w:rPr>
          <w:rFonts w:ascii="Times New Roman" w:hAnsi="Times New Roman" w:cs="Times New Roman"/>
          <w:sz w:val="28"/>
          <w:szCs w:val="28"/>
        </w:rPr>
        <w:t>ing</w:t>
      </w:r>
      <w:r w:rsidR="00105B27" w:rsidRPr="00105B27">
        <w:rPr>
          <w:rFonts w:ascii="Times New Roman" w:hAnsi="Times New Roman" w:cs="Times New Roman"/>
          <w:sz w:val="28"/>
          <w:szCs w:val="28"/>
        </w:rPr>
        <w:t xml:space="preserve"> to strengthen</w:t>
      </w:r>
      <w:r w:rsidR="00105B27">
        <w:rPr>
          <w:rFonts w:ascii="Times New Roman" w:hAnsi="Times New Roman" w:cs="Times New Roman"/>
          <w:sz w:val="28"/>
          <w:szCs w:val="28"/>
        </w:rPr>
        <w:t xml:space="preserve"> </w:t>
      </w:r>
      <w:r w:rsidR="00105B27" w:rsidRPr="00105B27">
        <w:rPr>
          <w:rFonts w:ascii="Times New Roman" w:hAnsi="Times New Roman" w:cs="Times New Roman"/>
          <w:sz w:val="28"/>
          <w:szCs w:val="28"/>
        </w:rPr>
        <w:t>school-to-school support</w:t>
      </w:r>
      <w:r w:rsidR="00105B27">
        <w:rPr>
          <w:rFonts w:ascii="Times New Roman" w:hAnsi="Times New Roman" w:cs="Times New Roman"/>
          <w:sz w:val="28"/>
          <w:szCs w:val="28"/>
        </w:rPr>
        <w:t xml:space="preserve"> </w:t>
      </w:r>
      <w:r w:rsidR="00105B27" w:rsidRPr="00105B27">
        <w:rPr>
          <w:rFonts w:ascii="Times New Roman" w:hAnsi="Times New Roman" w:cs="Times New Roman"/>
          <w:sz w:val="28"/>
          <w:szCs w:val="28"/>
        </w:rPr>
        <w:t>with a range of schools</w:t>
      </w:r>
      <w:r w:rsidR="00A34C81">
        <w:rPr>
          <w:rFonts w:ascii="Times New Roman" w:hAnsi="Times New Roman" w:cs="Times New Roman"/>
          <w:sz w:val="28"/>
          <w:szCs w:val="28"/>
        </w:rPr>
        <w:t>, (School x, 2021)</w:t>
      </w:r>
      <w:r w:rsidR="00105B27">
        <w:rPr>
          <w:rFonts w:ascii="Times New Roman" w:hAnsi="Times New Roman" w:cs="Times New Roman"/>
          <w:sz w:val="28"/>
          <w:szCs w:val="28"/>
        </w:rPr>
        <w:t>.</w:t>
      </w:r>
    </w:p>
    <w:p w14:paraId="3EB1E9C8" w14:textId="4A626D58" w:rsidR="00210B99" w:rsidRDefault="00253AB5" w:rsidP="0045408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Suggestions </w:t>
      </w:r>
      <w:r w:rsidR="00432D36">
        <w:rPr>
          <w:rFonts w:ascii="Times New Roman" w:hAnsi="Times New Roman" w:cs="Times New Roman"/>
          <w:sz w:val="28"/>
          <w:szCs w:val="28"/>
          <w:u w:val="single"/>
        </w:rPr>
        <w:t>for community engagement</w:t>
      </w:r>
    </w:p>
    <w:p w14:paraId="24FAC307" w14:textId="3F9288BB" w:rsidR="00432D36" w:rsidRDefault="0030024D" w:rsidP="0045408B">
      <w:pPr>
        <w:spacing w:line="360" w:lineRule="auto"/>
        <w:rPr>
          <w:rFonts w:ascii="Times New Roman" w:hAnsi="Times New Roman" w:cs="Times New Roman"/>
          <w:sz w:val="28"/>
          <w:szCs w:val="28"/>
        </w:rPr>
      </w:pPr>
      <w:r>
        <w:rPr>
          <w:rFonts w:ascii="Times New Roman" w:hAnsi="Times New Roman" w:cs="Times New Roman"/>
          <w:sz w:val="28"/>
          <w:szCs w:val="28"/>
        </w:rPr>
        <w:t>Firstly, o</w:t>
      </w:r>
      <w:r w:rsidR="00D06E9E">
        <w:rPr>
          <w:rFonts w:ascii="Times New Roman" w:hAnsi="Times New Roman" w:cs="Times New Roman"/>
          <w:sz w:val="28"/>
          <w:szCs w:val="28"/>
        </w:rPr>
        <w:t>ne of the most important relationships within the school system is the rela</w:t>
      </w:r>
      <w:r w:rsidR="00C77D8A">
        <w:rPr>
          <w:rFonts w:ascii="Times New Roman" w:hAnsi="Times New Roman" w:cs="Times New Roman"/>
          <w:sz w:val="28"/>
          <w:szCs w:val="28"/>
        </w:rPr>
        <w:t>tionship between the parents</w:t>
      </w:r>
      <w:r w:rsidR="004316FA">
        <w:rPr>
          <w:rFonts w:ascii="Times New Roman" w:hAnsi="Times New Roman" w:cs="Times New Roman"/>
          <w:sz w:val="28"/>
          <w:szCs w:val="28"/>
        </w:rPr>
        <w:t>/carers</w:t>
      </w:r>
      <w:r w:rsidR="00C77D8A">
        <w:rPr>
          <w:rFonts w:ascii="Times New Roman" w:hAnsi="Times New Roman" w:cs="Times New Roman"/>
          <w:sz w:val="28"/>
          <w:szCs w:val="28"/>
        </w:rPr>
        <w:t xml:space="preserve"> and staff member</w:t>
      </w:r>
      <w:r w:rsidR="003F2533">
        <w:rPr>
          <w:rFonts w:ascii="Times New Roman" w:hAnsi="Times New Roman" w:cs="Times New Roman"/>
          <w:sz w:val="28"/>
          <w:szCs w:val="28"/>
        </w:rPr>
        <w:t>s</w:t>
      </w:r>
      <w:r w:rsidR="00C77D8A">
        <w:rPr>
          <w:rFonts w:ascii="Times New Roman" w:hAnsi="Times New Roman" w:cs="Times New Roman"/>
          <w:sz w:val="28"/>
          <w:szCs w:val="28"/>
        </w:rPr>
        <w:t xml:space="preserve">. Creating a positive </w:t>
      </w:r>
      <w:r w:rsidR="00B27C2C">
        <w:rPr>
          <w:rFonts w:ascii="Times New Roman" w:hAnsi="Times New Roman" w:cs="Times New Roman"/>
          <w:sz w:val="28"/>
          <w:szCs w:val="28"/>
        </w:rPr>
        <w:t>link between home and school</w:t>
      </w:r>
      <w:r w:rsidR="003F2533">
        <w:rPr>
          <w:rFonts w:ascii="Times New Roman" w:hAnsi="Times New Roman" w:cs="Times New Roman"/>
          <w:sz w:val="28"/>
          <w:szCs w:val="28"/>
        </w:rPr>
        <w:t xml:space="preserve"> x can have </w:t>
      </w:r>
      <w:r w:rsidR="00B27C2C">
        <w:rPr>
          <w:rFonts w:ascii="Times New Roman" w:hAnsi="Times New Roman" w:cs="Times New Roman"/>
          <w:sz w:val="28"/>
          <w:szCs w:val="28"/>
        </w:rPr>
        <w:t xml:space="preserve">a plethora of benefits including </w:t>
      </w:r>
      <w:r w:rsidR="0013089E">
        <w:rPr>
          <w:rFonts w:ascii="Times New Roman" w:hAnsi="Times New Roman" w:cs="Times New Roman"/>
          <w:sz w:val="28"/>
          <w:szCs w:val="28"/>
        </w:rPr>
        <w:t xml:space="preserve">better </w:t>
      </w:r>
      <w:r>
        <w:rPr>
          <w:rFonts w:ascii="Times New Roman" w:hAnsi="Times New Roman" w:cs="Times New Roman"/>
          <w:sz w:val="28"/>
          <w:szCs w:val="28"/>
        </w:rPr>
        <w:t>attendance</w:t>
      </w:r>
      <w:r w:rsidR="0013089E">
        <w:rPr>
          <w:rFonts w:ascii="Times New Roman" w:hAnsi="Times New Roman" w:cs="Times New Roman"/>
          <w:sz w:val="28"/>
          <w:szCs w:val="28"/>
        </w:rPr>
        <w:t xml:space="preserve">, improved well-being of children and parents, better </w:t>
      </w:r>
      <w:r>
        <w:rPr>
          <w:rFonts w:ascii="Times New Roman" w:hAnsi="Times New Roman" w:cs="Times New Roman"/>
          <w:sz w:val="28"/>
          <w:szCs w:val="28"/>
        </w:rPr>
        <w:t>academic</w:t>
      </w:r>
      <w:r w:rsidR="0013089E">
        <w:rPr>
          <w:rFonts w:ascii="Times New Roman" w:hAnsi="Times New Roman" w:cs="Times New Roman"/>
          <w:sz w:val="28"/>
          <w:szCs w:val="28"/>
        </w:rPr>
        <w:t xml:space="preserve"> attainment and improved quality in homework</w:t>
      </w:r>
      <w:r w:rsidR="000E6612">
        <w:rPr>
          <w:rFonts w:ascii="Times New Roman" w:hAnsi="Times New Roman" w:cs="Times New Roman"/>
          <w:sz w:val="28"/>
          <w:szCs w:val="28"/>
        </w:rPr>
        <w:t xml:space="preserve"> (Boonk et al, 2018, cited in </w:t>
      </w:r>
      <w:r w:rsidR="009E1E1B">
        <w:rPr>
          <w:rFonts w:ascii="Times New Roman" w:hAnsi="Times New Roman" w:cs="Times New Roman"/>
          <w:sz w:val="28"/>
          <w:szCs w:val="28"/>
        </w:rPr>
        <w:t>Goodall and Grea</w:t>
      </w:r>
      <w:r w:rsidR="00256090">
        <w:rPr>
          <w:rFonts w:ascii="Times New Roman" w:hAnsi="Times New Roman" w:cs="Times New Roman"/>
          <w:sz w:val="28"/>
          <w:szCs w:val="28"/>
        </w:rPr>
        <w:t xml:space="preserve">sley, 2022, p.77). </w:t>
      </w:r>
      <w:r w:rsidR="001907A9">
        <w:rPr>
          <w:rFonts w:ascii="Times New Roman" w:hAnsi="Times New Roman" w:cs="Times New Roman"/>
          <w:sz w:val="28"/>
          <w:szCs w:val="28"/>
        </w:rPr>
        <w:t xml:space="preserve">Parents play a vital role in preparing their children </w:t>
      </w:r>
      <w:r w:rsidR="00547A69">
        <w:rPr>
          <w:rFonts w:ascii="Times New Roman" w:hAnsi="Times New Roman" w:cs="Times New Roman"/>
          <w:sz w:val="28"/>
          <w:szCs w:val="28"/>
        </w:rPr>
        <w:t xml:space="preserve">to begin their school journey, simple activities such as reading at home, speaking and singing to their children can have a massive impact on children’s literacy and language skills before starting school. </w:t>
      </w:r>
      <w:r w:rsidR="007B2B65" w:rsidRPr="007B2B65">
        <w:rPr>
          <w:rFonts w:ascii="Times New Roman" w:hAnsi="Times New Roman" w:cs="Times New Roman"/>
          <w:sz w:val="28"/>
          <w:szCs w:val="28"/>
        </w:rPr>
        <w:t xml:space="preserve">Positive </w:t>
      </w:r>
      <w:r w:rsidR="00C56ADC">
        <w:rPr>
          <w:rFonts w:ascii="Times New Roman" w:hAnsi="Times New Roman" w:cs="Times New Roman"/>
          <w:sz w:val="28"/>
          <w:szCs w:val="28"/>
        </w:rPr>
        <w:t>results</w:t>
      </w:r>
      <w:r w:rsidR="007B2B65" w:rsidRPr="007B2B65">
        <w:rPr>
          <w:rFonts w:ascii="Times New Roman" w:hAnsi="Times New Roman" w:cs="Times New Roman"/>
          <w:sz w:val="28"/>
          <w:szCs w:val="28"/>
        </w:rPr>
        <w:t xml:space="preserve"> have been reported between early parenting and ‘</w:t>
      </w:r>
      <w:r w:rsidRPr="007B2B65">
        <w:rPr>
          <w:rFonts w:ascii="Times New Roman" w:hAnsi="Times New Roman" w:cs="Times New Roman"/>
          <w:sz w:val="28"/>
          <w:szCs w:val="28"/>
        </w:rPr>
        <w:t>school readiness</w:t>
      </w:r>
      <w:r w:rsidR="007B2B65" w:rsidRPr="007B2B65">
        <w:rPr>
          <w:rFonts w:ascii="Times New Roman" w:hAnsi="Times New Roman" w:cs="Times New Roman"/>
          <w:sz w:val="28"/>
          <w:szCs w:val="28"/>
        </w:rPr>
        <w:t>’. One set of studies reported positive associations between mother’s education and the sophistication of their interaction with their child’s reading, which was also associated with the child’s reading level</w:t>
      </w:r>
      <w:r w:rsidR="0051400B">
        <w:rPr>
          <w:rFonts w:ascii="Times New Roman" w:hAnsi="Times New Roman" w:cs="Times New Roman"/>
          <w:sz w:val="28"/>
          <w:szCs w:val="28"/>
        </w:rPr>
        <w:t>, (</w:t>
      </w:r>
      <w:r w:rsidR="0051400B" w:rsidRPr="0051400B">
        <w:rPr>
          <w:rFonts w:ascii="Times New Roman" w:hAnsi="Times New Roman" w:cs="Times New Roman"/>
          <w:sz w:val="28"/>
          <w:szCs w:val="28"/>
        </w:rPr>
        <w:t>Korat</w:t>
      </w:r>
      <w:r w:rsidR="0051400B">
        <w:rPr>
          <w:rFonts w:ascii="Times New Roman" w:hAnsi="Times New Roman" w:cs="Times New Roman"/>
          <w:sz w:val="28"/>
          <w:szCs w:val="28"/>
        </w:rPr>
        <w:t>, 2</w:t>
      </w:r>
      <w:r w:rsidR="0051400B" w:rsidRPr="0051400B">
        <w:rPr>
          <w:rFonts w:ascii="Times New Roman" w:hAnsi="Times New Roman" w:cs="Times New Roman"/>
          <w:sz w:val="28"/>
          <w:szCs w:val="28"/>
        </w:rPr>
        <w:t>009</w:t>
      </w:r>
      <w:r w:rsidR="0051400B">
        <w:rPr>
          <w:rFonts w:ascii="Times New Roman" w:hAnsi="Times New Roman" w:cs="Times New Roman"/>
          <w:sz w:val="28"/>
          <w:szCs w:val="28"/>
        </w:rPr>
        <w:t xml:space="preserve">, cited in </w:t>
      </w:r>
      <w:r w:rsidR="00F157A9" w:rsidRPr="00F157A9">
        <w:rPr>
          <w:rFonts w:ascii="Times New Roman" w:hAnsi="Times New Roman" w:cs="Times New Roman"/>
          <w:sz w:val="28"/>
          <w:szCs w:val="28"/>
        </w:rPr>
        <w:t>Gorard and Beng et al, 2012</w:t>
      </w:r>
      <w:r w:rsidR="0051400B" w:rsidRPr="0051400B">
        <w:rPr>
          <w:rFonts w:ascii="Times New Roman" w:hAnsi="Times New Roman" w:cs="Times New Roman"/>
          <w:sz w:val="28"/>
          <w:szCs w:val="28"/>
        </w:rPr>
        <w:t>)</w:t>
      </w:r>
      <w:r w:rsidR="00F157A9">
        <w:rPr>
          <w:rFonts w:ascii="Times New Roman" w:hAnsi="Times New Roman" w:cs="Times New Roman"/>
          <w:sz w:val="28"/>
          <w:szCs w:val="28"/>
        </w:rPr>
        <w:t xml:space="preserve">. </w:t>
      </w:r>
      <w:r w:rsidR="00387ED4">
        <w:rPr>
          <w:rFonts w:ascii="Times New Roman" w:hAnsi="Times New Roman" w:cs="Times New Roman"/>
          <w:sz w:val="28"/>
          <w:szCs w:val="28"/>
        </w:rPr>
        <w:t>Therefore</w:t>
      </w:r>
      <w:r w:rsidR="009A5828">
        <w:rPr>
          <w:rFonts w:ascii="Times New Roman" w:hAnsi="Times New Roman" w:cs="Times New Roman"/>
          <w:sz w:val="28"/>
          <w:szCs w:val="28"/>
        </w:rPr>
        <w:t>,</w:t>
      </w:r>
      <w:r w:rsidR="00387ED4">
        <w:rPr>
          <w:rFonts w:ascii="Times New Roman" w:hAnsi="Times New Roman" w:cs="Times New Roman"/>
          <w:sz w:val="28"/>
          <w:szCs w:val="28"/>
        </w:rPr>
        <w:t xml:space="preserve"> </w:t>
      </w:r>
      <w:r w:rsidR="009A5828">
        <w:rPr>
          <w:rFonts w:ascii="Times New Roman" w:hAnsi="Times New Roman" w:cs="Times New Roman"/>
          <w:sz w:val="28"/>
          <w:szCs w:val="28"/>
        </w:rPr>
        <w:t>encouraging</w:t>
      </w:r>
      <w:r w:rsidR="00387ED4">
        <w:rPr>
          <w:rFonts w:ascii="Times New Roman" w:hAnsi="Times New Roman" w:cs="Times New Roman"/>
          <w:sz w:val="28"/>
          <w:szCs w:val="28"/>
        </w:rPr>
        <w:t xml:space="preserve"> parents to read to their children outside of schools should be encouraged by school x. </w:t>
      </w:r>
      <w:r w:rsidR="00D870CA">
        <w:rPr>
          <w:rFonts w:ascii="Times New Roman" w:hAnsi="Times New Roman" w:cs="Times New Roman"/>
          <w:sz w:val="28"/>
          <w:szCs w:val="28"/>
        </w:rPr>
        <w:t>P</w:t>
      </w:r>
      <w:r w:rsidR="00546142">
        <w:rPr>
          <w:rFonts w:ascii="Times New Roman" w:hAnsi="Times New Roman" w:cs="Times New Roman"/>
          <w:sz w:val="28"/>
          <w:szCs w:val="28"/>
        </w:rPr>
        <w:t>arental engagement</w:t>
      </w:r>
      <w:r w:rsidR="00D870CA">
        <w:rPr>
          <w:rFonts w:ascii="Times New Roman" w:hAnsi="Times New Roman" w:cs="Times New Roman"/>
          <w:sz w:val="28"/>
          <w:szCs w:val="28"/>
        </w:rPr>
        <w:t xml:space="preserve"> should be a</w:t>
      </w:r>
      <w:r w:rsidR="00546142">
        <w:rPr>
          <w:rFonts w:ascii="Times New Roman" w:hAnsi="Times New Roman" w:cs="Times New Roman"/>
          <w:sz w:val="28"/>
          <w:szCs w:val="28"/>
        </w:rPr>
        <w:t xml:space="preserve"> </w:t>
      </w:r>
      <w:r w:rsidR="000B5C49">
        <w:rPr>
          <w:rFonts w:ascii="Times New Roman" w:hAnsi="Times New Roman" w:cs="Times New Roman"/>
          <w:sz w:val="28"/>
          <w:szCs w:val="28"/>
        </w:rPr>
        <w:t xml:space="preserve">priority for </w:t>
      </w:r>
      <w:r w:rsidR="005F70B9">
        <w:rPr>
          <w:rFonts w:ascii="Times New Roman" w:hAnsi="Times New Roman" w:cs="Times New Roman"/>
          <w:sz w:val="28"/>
          <w:szCs w:val="28"/>
        </w:rPr>
        <w:t>all schools</w:t>
      </w:r>
      <w:r w:rsidR="00D870CA">
        <w:rPr>
          <w:rFonts w:ascii="Times New Roman" w:hAnsi="Times New Roman" w:cs="Times New Roman"/>
          <w:sz w:val="28"/>
          <w:szCs w:val="28"/>
        </w:rPr>
        <w:t xml:space="preserve"> </w:t>
      </w:r>
      <w:r w:rsidR="00A7778B">
        <w:rPr>
          <w:rFonts w:ascii="Times New Roman" w:hAnsi="Times New Roman" w:cs="Times New Roman"/>
          <w:sz w:val="28"/>
          <w:szCs w:val="28"/>
        </w:rPr>
        <w:t xml:space="preserve">considering the variety of holistic </w:t>
      </w:r>
      <w:r w:rsidR="005F70B9">
        <w:rPr>
          <w:rFonts w:ascii="Times New Roman" w:hAnsi="Times New Roman" w:cs="Times New Roman"/>
          <w:sz w:val="28"/>
          <w:szCs w:val="28"/>
        </w:rPr>
        <w:t>benefits for all members of the school x community</w:t>
      </w:r>
      <w:r w:rsidR="00CF322D">
        <w:rPr>
          <w:rFonts w:ascii="Times New Roman" w:hAnsi="Times New Roman" w:cs="Times New Roman"/>
          <w:sz w:val="28"/>
          <w:szCs w:val="28"/>
        </w:rPr>
        <w:t xml:space="preserve">. </w:t>
      </w:r>
      <w:r>
        <w:rPr>
          <w:rFonts w:ascii="Times New Roman" w:hAnsi="Times New Roman" w:cs="Times New Roman"/>
          <w:sz w:val="28"/>
          <w:szCs w:val="28"/>
        </w:rPr>
        <w:t>However,</w:t>
      </w:r>
      <w:r w:rsidR="00CF322D">
        <w:rPr>
          <w:rFonts w:ascii="Times New Roman" w:hAnsi="Times New Roman" w:cs="Times New Roman"/>
          <w:sz w:val="28"/>
          <w:szCs w:val="28"/>
        </w:rPr>
        <w:t xml:space="preserve"> it is important to </w:t>
      </w:r>
      <w:r w:rsidR="000B5C49">
        <w:rPr>
          <w:rFonts w:ascii="Times New Roman" w:hAnsi="Times New Roman" w:cs="Times New Roman"/>
          <w:sz w:val="28"/>
          <w:szCs w:val="28"/>
        </w:rPr>
        <w:t>take</w:t>
      </w:r>
      <w:r w:rsidR="00CF322D">
        <w:rPr>
          <w:rFonts w:ascii="Times New Roman" w:hAnsi="Times New Roman" w:cs="Times New Roman"/>
          <w:sz w:val="28"/>
          <w:szCs w:val="28"/>
        </w:rPr>
        <w:t xml:space="preserve"> the lives of</w:t>
      </w:r>
      <w:r w:rsidR="000B5C49">
        <w:rPr>
          <w:rFonts w:ascii="Times New Roman" w:hAnsi="Times New Roman" w:cs="Times New Roman"/>
          <w:sz w:val="28"/>
          <w:szCs w:val="28"/>
        </w:rPr>
        <w:t xml:space="preserve"> parent</w:t>
      </w:r>
      <w:r w:rsidR="005D6FEE">
        <w:rPr>
          <w:rFonts w:ascii="Times New Roman" w:hAnsi="Times New Roman" w:cs="Times New Roman"/>
          <w:sz w:val="28"/>
          <w:szCs w:val="28"/>
        </w:rPr>
        <w:t xml:space="preserve">s’ lives into </w:t>
      </w:r>
      <w:r w:rsidR="00CF322D">
        <w:rPr>
          <w:rFonts w:ascii="Times New Roman" w:hAnsi="Times New Roman" w:cs="Times New Roman"/>
          <w:sz w:val="28"/>
          <w:szCs w:val="28"/>
        </w:rPr>
        <w:t>consideration when aiming to achieve this positive relationship.</w:t>
      </w:r>
      <w:r w:rsidR="005D6FEE">
        <w:rPr>
          <w:rFonts w:ascii="Times New Roman" w:hAnsi="Times New Roman" w:cs="Times New Roman"/>
          <w:sz w:val="28"/>
          <w:szCs w:val="28"/>
        </w:rPr>
        <w:t xml:space="preserve"> For example, some parents may have long working hours that </w:t>
      </w:r>
      <w:r w:rsidR="00B61761">
        <w:rPr>
          <w:rFonts w:ascii="Times New Roman" w:hAnsi="Times New Roman" w:cs="Times New Roman"/>
          <w:sz w:val="28"/>
          <w:szCs w:val="28"/>
        </w:rPr>
        <w:t>limits their abilities to participate in school events. On the other hand, parents may have their own negative experiences from school that can impact how they interp</w:t>
      </w:r>
      <w:r w:rsidR="00BB2EB3">
        <w:rPr>
          <w:rFonts w:ascii="Times New Roman" w:hAnsi="Times New Roman" w:cs="Times New Roman"/>
          <w:sz w:val="28"/>
          <w:szCs w:val="28"/>
        </w:rPr>
        <w:t xml:space="preserve">retate their child’s school </w:t>
      </w:r>
      <w:r>
        <w:rPr>
          <w:rFonts w:ascii="Times New Roman" w:hAnsi="Times New Roman" w:cs="Times New Roman"/>
          <w:sz w:val="28"/>
          <w:szCs w:val="28"/>
        </w:rPr>
        <w:t>experience</w:t>
      </w:r>
      <w:r w:rsidR="00BB2EB3">
        <w:rPr>
          <w:rFonts w:ascii="Times New Roman" w:hAnsi="Times New Roman" w:cs="Times New Roman"/>
          <w:sz w:val="28"/>
          <w:szCs w:val="28"/>
        </w:rPr>
        <w:t xml:space="preserve"> or </w:t>
      </w:r>
      <w:r>
        <w:rPr>
          <w:rFonts w:ascii="Times New Roman" w:hAnsi="Times New Roman" w:cs="Times New Roman"/>
          <w:sz w:val="28"/>
          <w:szCs w:val="28"/>
        </w:rPr>
        <w:t>conversations</w:t>
      </w:r>
      <w:r w:rsidR="00BB2EB3">
        <w:rPr>
          <w:rFonts w:ascii="Times New Roman" w:hAnsi="Times New Roman" w:cs="Times New Roman"/>
          <w:sz w:val="28"/>
          <w:szCs w:val="28"/>
        </w:rPr>
        <w:t xml:space="preserve"> with members of </w:t>
      </w:r>
      <w:r w:rsidR="00BB2EB3">
        <w:rPr>
          <w:rFonts w:ascii="Times New Roman" w:hAnsi="Times New Roman" w:cs="Times New Roman"/>
          <w:sz w:val="28"/>
          <w:szCs w:val="28"/>
        </w:rPr>
        <w:lastRenderedPageBreak/>
        <w:t>staff</w:t>
      </w:r>
      <w:r w:rsidR="00BD7CA3">
        <w:rPr>
          <w:rFonts w:ascii="Times New Roman" w:hAnsi="Times New Roman" w:cs="Times New Roman"/>
          <w:sz w:val="28"/>
          <w:szCs w:val="28"/>
        </w:rPr>
        <w:t xml:space="preserve">, </w:t>
      </w:r>
      <w:r w:rsidR="00BD7CA3" w:rsidRPr="00BD7CA3">
        <w:rPr>
          <w:rFonts w:ascii="Times New Roman" w:hAnsi="Times New Roman" w:cs="Times New Roman"/>
          <w:sz w:val="28"/>
          <w:szCs w:val="28"/>
        </w:rPr>
        <w:t>(Goodall and Greasley, 2022, p. 77)</w:t>
      </w:r>
      <w:r w:rsidR="00BD7CA3">
        <w:rPr>
          <w:rFonts w:ascii="Times New Roman" w:hAnsi="Times New Roman" w:cs="Times New Roman"/>
          <w:sz w:val="28"/>
          <w:szCs w:val="28"/>
        </w:rPr>
        <w:t xml:space="preserve">. </w:t>
      </w:r>
      <w:r w:rsidR="00945B0B">
        <w:rPr>
          <w:rFonts w:ascii="Times New Roman" w:hAnsi="Times New Roman" w:cs="Times New Roman"/>
          <w:sz w:val="28"/>
          <w:szCs w:val="28"/>
        </w:rPr>
        <w:t xml:space="preserve"> As well as parent’s lives outside of school</w:t>
      </w:r>
      <w:r w:rsidR="00D873C4">
        <w:rPr>
          <w:rFonts w:ascii="Times New Roman" w:hAnsi="Times New Roman" w:cs="Times New Roman"/>
          <w:sz w:val="28"/>
          <w:szCs w:val="28"/>
        </w:rPr>
        <w:t xml:space="preserve">, it is important for </w:t>
      </w:r>
      <w:r>
        <w:rPr>
          <w:rFonts w:ascii="Times New Roman" w:hAnsi="Times New Roman" w:cs="Times New Roman"/>
          <w:sz w:val="28"/>
          <w:szCs w:val="28"/>
        </w:rPr>
        <w:t>parents</w:t>
      </w:r>
      <w:r w:rsidR="00D873C4">
        <w:rPr>
          <w:rFonts w:ascii="Times New Roman" w:hAnsi="Times New Roman" w:cs="Times New Roman"/>
          <w:sz w:val="28"/>
          <w:szCs w:val="28"/>
        </w:rPr>
        <w:t xml:space="preserve"> to understand the struggles that staff may face when it comes to </w:t>
      </w:r>
      <w:r>
        <w:rPr>
          <w:rFonts w:ascii="Times New Roman" w:hAnsi="Times New Roman" w:cs="Times New Roman"/>
          <w:sz w:val="28"/>
          <w:szCs w:val="28"/>
        </w:rPr>
        <w:t>establishing</w:t>
      </w:r>
      <w:r w:rsidR="00D873C4">
        <w:rPr>
          <w:rFonts w:ascii="Times New Roman" w:hAnsi="Times New Roman" w:cs="Times New Roman"/>
          <w:sz w:val="28"/>
          <w:szCs w:val="28"/>
        </w:rPr>
        <w:t xml:space="preserve"> </w:t>
      </w:r>
      <w:r w:rsidR="0045408B">
        <w:rPr>
          <w:rFonts w:ascii="Times New Roman" w:hAnsi="Times New Roman" w:cs="Times New Roman"/>
          <w:sz w:val="28"/>
          <w:szCs w:val="28"/>
        </w:rPr>
        <w:t xml:space="preserve">a positive and working relationship with parents. </w:t>
      </w:r>
      <w:r w:rsidR="0045408B" w:rsidRPr="0045408B">
        <w:rPr>
          <w:rFonts w:ascii="Times New Roman" w:hAnsi="Times New Roman" w:cs="Times New Roman"/>
          <w:sz w:val="28"/>
          <w:szCs w:val="28"/>
        </w:rPr>
        <w:t>Many programmes preparing teachers will</w:t>
      </w:r>
      <w:r w:rsidR="00B254D3">
        <w:rPr>
          <w:rFonts w:ascii="Times New Roman" w:hAnsi="Times New Roman" w:cs="Times New Roman"/>
          <w:sz w:val="28"/>
          <w:szCs w:val="28"/>
        </w:rPr>
        <w:t xml:space="preserve"> </w:t>
      </w:r>
      <w:r w:rsidR="0045408B" w:rsidRPr="0045408B">
        <w:rPr>
          <w:rFonts w:ascii="Times New Roman" w:hAnsi="Times New Roman" w:cs="Times New Roman"/>
          <w:sz w:val="28"/>
          <w:szCs w:val="28"/>
        </w:rPr>
        <w:t>mention communication with parents, and many will discuss issues such as</w:t>
      </w:r>
      <w:r w:rsidR="00B254D3">
        <w:rPr>
          <w:rFonts w:ascii="Times New Roman" w:hAnsi="Times New Roman" w:cs="Times New Roman"/>
          <w:sz w:val="28"/>
          <w:szCs w:val="28"/>
        </w:rPr>
        <w:t xml:space="preserve"> </w:t>
      </w:r>
      <w:r w:rsidR="0045408B" w:rsidRPr="0045408B">
        <w:rPr>
          <w:rFonts w:ascii="Times New Roman" w:hAnsi="Times New Roman" w:cs="Times New Roman"/>
          <w:sz w:val="28"/>
          <w:szCs w:val="28"/>
        </w:rPr>
        <w:t>parents’ evenings, and p</w:t>
      </w:r>
      <w:r w:rsidR="00114061">
        <w:rPr>
          <w:rFonts w:ascii="Times New Roman" w:hAnsi="Times New Roman" w:cs="Times New Roman"/>
          <w:sz w:val="28"/>
          <w:szCs w:val="28"/>
        </w:rPr>
        <w:t>otentially</w:t>
      </w:r>
      <w:r w:rsidR="0045408B" w:rsidRPr="0045408B">
        <w:rPr>
          <w:rFonts w:ascii="Times New Roman" w:hAnsi="Times New Roman" w:cs="Times New Roman"/>
          <w:sz w:val="28"/>
          <w:szCs w:val="28"/>
        </w:rPr>
        <w:t xml:space="preserve"> mention ‘difficult conversations’ with parents</w:t>
      </w:r>
      <w:r w:rsidR="00114061">
        <w:rPr>
          <w:rFonts w:ascii="Times New Roman" w:hAnsi="Times New Roman" w:cs="Times New Roman"/>
          <w:sz w:val="28"/>
          <w:szCs w:val="28"/>
        </w:rPr>
        <w:t xml:space="preserve">. </w:t>
      </w:r>
      <w:r w:rsidR="0045408B" w:rsidRPr="0045408B">
        <w:rPr>
          <w:rFonts w:ascii="Times New Roman" w:hAnsi="Times New Roman" w:cs="Times New Roman"/>
          <w:sz w:val="28"/>
          <w:szCs w:val="28"/>
        </w:rPr>
        <w:t xml:space="preserve">This </w:t>
      </w:r>
      <w:r w:rsidR="00286170">
        <w:rPr>
          <w:rFonts w:ascii="Times New Roman" w:hAnsi="Times New Roman" w:cs="Times New Roman"/>
          <w:sz w:val="28"/>
          <w:szCs w:val="28"/>
        </w:rPr>
        <w:t xml:space="preserve">can </w:t>
      </w:r>
      <w:r w:rsidR="0045408B" w:rsidRPr="0045408B">
        <w:rPr>
          <w:rFonts w:ascii="Times New Roman" w:hAnsi="Times New Roman" w:cs="Times New Roman"/>
          <w:sz w:val="28"/>
          <w:szCs w:val="28"/>
        </w:rPr>
        <w:t xml:space="preserve">set </w:t>
      </w:r>
      <w:r w:rsidR="00C8400C">
        <w:rPr>
          <w:rFonts w:ascii="Times New Roman" w:hAnsi="Times New Roman" w:cs="Times New Roman"/>
          <w:sz w:val="28"/>
          <w:szCs w:val="28"/>
        </w:rPr>
        <w:t xml:space="preserve">a </w:t>
      </w:r>
      <w:r w:rsidR="0045408B" w:rsidRPr="0045408B">
        <w:rPr>
          <w:rFonts w:ascii="Times New Roman" w:hAnsi="Times New Roman" w:cs="Times New Roman"/>
          <w:sz w:val="28"/>
          <w:szCs w:val="28"/>
        </w:rPr>
        <w:t xml:space="preserve">tone for practitioners </w:t>
      </w:r>
      <w:r w:rsidR="003E62D0">
        <w:rPr>
          <w:rFonts w:ascii="Times New Roman" w:hAnsi="Times New Roman" w:cs="Times New Roman"/>
          <w:sz w:val="28"/>
          <w:szCs w:val="28"/>
        </w:rPr>
        <w:t xml:space="preserve">at school x </w:t>
      </w:r>
      <w:r w:rsidR="0045408B" w:rsidRPr="0045408B">
        <w:rPr>
          <w:rFonts w:ascii="Times New Roman" w:hAnsi="Times New Roman" w:cs="Times New Roman"/>
          <w:sz w:val="28"/>
          <w:szCs w:val="28"/>
        </w:rPr>
        <w:t xml:space="preserve">that dealing with </w:t>
      </w:r>
      <w:r w:rsidR="00E3276D">
        <w:rPr>
          <w:rFonts w:ascii="Times New Roman" w:hAnsi="Times New Roman" w:cs="Times New Roman"/>
          <w:sz w:val="28"/>
          <w:szCs w:val="28"/>
        </w:rPr>
        <w:t>parents is challengin</w:t>
      </w:r>
      <w:r w:rsidR="00C72D0E">
        <w:rPr>
          <w:rFonts w:ascii="Times New Roman" w:hAnsi="Times New Roman" w:cs="Times New Roman"/>
          <w:sz w:val="28"/>
          <w:szCs w:val="28"/>
        </w:rPr>
        <w:t xml:space="preserve">g and that conversations are only needed in a negative context. </w:t>
      </w:r>
      <w:r w:rsidR="003E62D0">
        <w:rPr>
          <w:rFonts w:ascii="Times New Roman" w:hAnsi="Times New Roman" w:cs="Times New Roman"/>
          <w:sz w:val="28"/>
          <w:szCs w:val="28"/>
        </w:rPr>
        <w:t>Staff are often</w:t>
      </w:r>
      <w:r w:rsidR="00E3276D">
        <w:rPr>
          <w:rFonts w:ascii="Times New Roman" w:hAnsi="Times New Roman" w:cs="Times New Roman"/>
          <w:sz w:val="28"/>
          <w:szCs w:val="28"/>
        </w:rPr>
        <w:t xml:space="preserve"> not</w:t>
      </w:r>
      <w:r w:rsidR="000536CF">
        <w:rPr>
          <w:rFonts w:ascii="Times New Roman" w:hAnsi="Times New Roman" w:cs="Times New Roman"/>
          <w:sz w:val="28"/>
          <w:szCs w:val="28"/>
        </w:rPr>
        <w:t xml:space="preserve"> </w:t>
      </w:r>
      <w:r w:rsidR="001D33F5">
        <w:rPr>
          <w:rFonts w:ascii="Times New Roman" w:hAnsi="Times New Roman" w:cs="Times New Roman"/>
          <w:sz w:val="28"/>
          <w:szCs w:val="28"/>
        </w:rPr>
        <w:t>advise</w:t>
      </w:r>
      <w:r w:rsidR="003E62D0">
        <w:rPr>
          <w:rFonts w:ascii="Times New Roman" w:hAnsi="Times New Roman" w:cs="Times New Roman"/>
          <w:sz w:val="28"/>
          <w:szCs w:val="28"/>
        </w:rPr>
        <w:t>d</w:t>
      </w:r>
      <w:r w:rsidR="001D33F5">
        <w:rPr>
          <w:rFonts w:ascii="Times New Roman" w:hAnsi="Times New Roman" w:cs="Times New Roman"/>
          <w:sz w:val="28"/>
          <w:szCs w:val="28"/>
        </w:rPr>
        <w:t xml:space="preserve"> </w:t>
      </w:r>
      <w:r w:rsidR="003E62D0">
        <w:rPr>
          <w:rFonts w:ascii="Times New Roman" w:hAnsi="Times New Roman" w:cs="Times New Roman"/>
          <w:sz w:val="28"/>
          <w:szCs w:val="28"/>
        </w:rPr>
        <w:t xml:space="preserve">on </w:t>
      </w:r>
      <w:r w:rsidR="001D33F5">
        <w:rPr>
          <w:rFonts w:ascii="Times New Roman" w:hAnsi="Times New Roman" w:cs="Times New Roman"/>
          <w:sz w:val="28"/>
          <w:szCs w:val="28"/>
        </w:rPr>
        <w:t xml:space="preserve">how these </w:t>
      </w:r>
      <w:r>
        <w:rPr>
          <w:rFonts w:ascii="Times New Roman" w:hAnsi="Times New Roman" w:cs="Times New Roman"/>
          <w:sz w:val="28"/>
          <w:szCs w:val="28"/>
        </w:rPr>
        <w:t>relationships</w:t>
      </w:r>
      <w:r w:rsidR="001D33F5">
        <w:rPr>
          <w:rFonts w:ascii="Times New Roman" w:hAnsi="Times New Roman" w:cs="Times New Roman"/>
          <w:sz w:val="28"/>
          <w:szCs w:val="28"/>
        </w:rPr>
        <w:t xml:space="preserve"> can be positive </w:t>
      </w:r>
      <w:r w:rsidR="00C8400C">
        <w:rPr>
          <w:rFonts w:ascii="Times New Roman" w:hAnsi="Times New Roman" w:cs="Times New Roman"/>
          <w:sz w:val="28"/>
          <w:szCs w:val="28"/>
        </w:rPr>
        <w:t>and beneficial for children, parents and staff</w:t>
      </w:r>
      <w:r w:rsidR="00671C37">
        <w:rPr>
          <w:rFonts w:ascii="Times New Roman" w:hAnsi="Times New Roman" w:cs="Times New Roman"/>
          <w:sz w:val="28"/>
          <w:szCs w:val="28"/>
        </w:rPr>
        <w:t xml:space="preserve">, </w:t>
      </w:r>
      <w:r w:rsidR="00671C37" w:rsidRPr="00671C37">
        <w:rPr>
          <w:rFonts w:ascii="Times New Roman" w:hAnsi="Times New Roman" w:cs="Times New Roman"/>
          <w:sz w:val="28"/>
          <w:szCs w:val="28"/>
        </w:rPr>
        <w:t>(Flynn, 2007</w:t>
      </w:r>
      <w:r w:rsidR="00671C37">
        <w:rPr>
          <w:rFonts w:ascii="Times New Roman" w:hAnsi="Times New Roman" w:cs="Times New Roman"/>
          <w:sz w:val="28"/>
          <w:szCs w:val="28"/>
        </w:rPr>
        <w:t>, cited in</w:t>
      </w:r>
      <w:r w:rsidR="009D73D7">
        <w:rPr>
          <w:rFonts w:ascii="Times New Roman" w:hAnsi="Times New Roman" w:cs="Times New Roman"/>
          <w:sz w:val="28"/>
          <w:szCs w:val="28"/>
        </w:rPr>
        <w:t xml:space="preserve"> </w:t>
      </w:r>
      <w:r w:rsidR="009D73D7" w:rsidRPr="009D73D7">
        <w:rPr>
          <w:rFonts w:ascii="Times New Roman" w:hAnsi="Times New Roman" w:cs="Times New Roman"/>
          <w:sz w:val="28"/>
          <w:szCs w:val="28"/>
        </w:rPr>
        <w:t>Goodall and Greasley, 2022, p. 77)</w:t>
      </w:r>
      <w:r w:rsidR="009D73D7">
        <w:rPr>
          <w:rFonts w:ascii="Times New Roman" w:hAnsi="Times New Roman" w:cs="Times New Roman"/>
          <w:sz w:val="28"/>
          <w:szCs w:val="28"/>
        </w:rPr>
        <w:t xml:space="preserve">. </w:t>
      </w:r>
      <w:r w:rsidR="00671C37">
        <w:rPr>
          <w:rFonts w:ascii="Times New Roman" w:hAnsi="Times New Roman" w:cs="Times New Roman"/>
          <w:sz w:val="28"/>
          <w:szCs w:val="28"/>
        </w:rPr>
        <w:t xml:space="preserve"> </w:t>
      </w:r>
      <w:r w:rsidR="00BD7CA3">
        <w:rPr>
          <w:rFonts w:ascii="Times New Roman" w:hAnsi="Times New Roman" w:cs="Times New Roman"/>
          <w:sz w:val="28"/>
          <w:szCs w:val="28"/>
        </w:rPr>
        <w:t xml:space="preserve">However, both staff </w:t>
      </w:r>
      <w:r w:rsidR="00AD7F5D">
        <w:rPr>
          <w:rFonts w:ascii="Times New Roman" w:hAnsi="Times New Roman" w:cs="Times New Roman"/>
          <w:sz w:val="28"/>
          <w:szCs w:val="28"/>
        </w:rPr>
        <w:t xml:space="preserve">at school x </w:t>
      </w:r>
      <w:r w:rsidR="00BD7CA3">
        <w:rPr>
          <w:rFonts w:ascii="Times New Roman" w:hAnsi="Times New Roman" w:cs="Times New Roman"/>
          <w:sz w:val="28"/>
          <w:szCs w:val="28"/>
        </w:rPr>
        <w:t>and parents</w:t>
      </w:r>
      <w:r w:rsidR="00B254D3">
        <w:rPr>
          <w:rFonts w:ascii="Times New Roman" w:hAnsi="Times New Roman" w:cs="Times New Roman"/>
          <w:sz w:val="28"/>
          <w:szCs w:val="28"/>
        </w:rPr>
        <w:t xml:space="preserve"> </w:t>
      </w:r>
      <w:r w:rsidR="00BD7CA3">
        <w:rPr>
          <w:rFonts w:ascii="Times New Roman" w:hAnsi="Times New Roman" w:cs="Times New Roman"/>
          <w:sz w:val="28"/>
          <w:szCs w:val="28"/>
        </w:rPr>
        <w:t xml:space="preserve">should strive </w:t>
      </w:r>
      <w:r w:rsidR="00AD7F5D">
        <w:rPr>
          <w:rFonts w:ascii="Times New Roman" w:hAnsi="Times New Roman" w:cs="Times New Roman"/>
          <w:sz w:val="28"/>
          <w:szCs w:val="28"/>
        </w:rPr>
        <w:t xml:space="preserve">to overcome these barriers in order to provide the most positive and </w:t>
      </w:r>
      <w:r w:rsidR="0055609C">
        <w:rPr>
          <w:rFonts w:ascii="Times New Roman" w:hAnsi="Times New Roman" w:cs="Times New Roman"/>
          <w:sz w:val="28"/>
          <w:szCs w:val="28"/>
        </w:rPr>
        <w:t xml:space="preserve">fulfilling </w:t>
      </w:r>
      <w:r w:rsidR="00E5201D">
        <w:rPr>
          <w:rFonts w:ascii="Times New Roman" w:hAnsi="Times New Roman" w:cs="Times New Roman"/>
          <w:sz w:val="28"/>
          <w:szCs w:val="28"/>
        </w:rPr>
        <w:t>s</w:t>
      </w:r>
      <w:r w:rsidR="0055609C">
        <w:rPr>
          <w:rFonts w:ascii="Times New Roman" w:hAnsi="Times New Roman" w:cs="Times New Roman"/>
          <w:sz w:val="28"/>
          <w:szCs w:val="28"/>
        </w:rPr>
        <w:t xml:space="preserve">chool </w:t>
      </w:r>
      <w:r>
        <w:rPr>
          <w:rFonts w:ascii="Times New Roman" w:hAnsi="Times New Roman" w:cs="Times New Roman"/>
          <w:sz w:val="28"/>
          <w:szCs w:val="28"/>
        </w:rPr>
        <w:t>experience</w:t>
      </w:r>
      <w:r w:rsidR="0055609C">
        <w:rPr>
          <w:rFonts w:ascii="Times New Roman" w:hAnsi="Times New Roman" w:cs="Times New Roman"/>
          <w:sz w:val="28"/>
          <w:szCs w:val="28"/>
        </w:rPr>
        <w:t xml:space="preserve"> for the </w:t>
      </w:r>
      <w:r w:rsidR="00FB7BF7">
        <w:rPr>
          <w:rFonts w:ascii="Times New Roman" w:hAnsi="Times New Roman" w:cs="Times New Roman"/>
          <w:sz w:val="28"/>
          <w:szCs w:val="28"/>
        </w:rPr>
        <w:t xml:space="preserve">pupils, parents and staff of school x. </w:t>
      </w:r>
    </w:p>
    <w:p w14:paraId="7DF21063" w14:textId="77777777" w:rsidR="008F6301" w:rsidRDefault="0030024D" w:rsidP="0045408B">
      <w:pPr>
        <w:spacing w:line="360" w:lineRule="auto"/>
        <w:rPr>
          <w:rFonts w:ascii="Times New Roman" w:hAnsi="Times New Roman" w:cs="Times New Roman"/>
          <w:sz w:val="28"/>
          <w:szCs w:val="28"/>
        </w:rPr>
      </w:pPr>
      <w:r>
        <w:rPr>
          <w:rFonts w:ascii="Times New Roman" w:hAnsi="Times New Roman" w:cs="Times New Roman"/>
          <w:sz w:val="28"/>
          <w:szCs w:val="28"/>
        </w:rPr>
        <w:t xml:space="preserve">Secondly, </w:t>
      </w:r>
      <w:r w:rsidR="001F4386">
        <w:rPr>
          <w:rFonts w:ascii="Times New Roman" w:hAnsi="Times New Roman" w:cs="Times New Roman"/>
          <w:sz w:val="28"/>
          <w:szCs w:val="28"/>
        </w:rPr>
        <w:t xml:space="preserve">many </w:t>
      </w:r>
      <w:r w:rsidR="000854B0">
        <w:rPr>
          <w:rFonts w:ascii="Times New Roman" w:hAnsi="Times New Roman" w:cs="Times New Roman"/>
          <w:sz w:val="28"/>
          <w:szCs w:val="28"/>
        </w:rPr>
        <w:t xml:space="preserve">schools use their </w:t>
      </w:r>
      <w:r w:rsidR="009A21EC">
        <w:rPr>
          <w:rFonts w:ascii="Times New Roman" w:hAnsi="Times New Roman" w:cs="Times New Roman"/>
          <w:sz w:val="28"/>
          <w:szCs w:val="28"/>
        </w:rPr>
        <w:t>local area</w:t>
      </w:r>
      <w:r w:rsidR="000854B0">
        <w:rPr>
          <w:rFonts w:ascii="Times New Roman" w:hAnsi="Times New Roman" w:cs="Times New Roman"/>
          <w:sz w:val="28"/>
          <w:szCs w:val="28"/>
        </w:rPr>
        <w:t xml:space="preserve"> as a tool for learning, particularly in the foundation phase of learning. </w:t>
      </w:r>
    </w:p>
    <w:p w14:paraId="1E095A6C" w14:textId="3DE269C3" w:rsidR="008F6301" w:rsidRDefault="004367F0" w:rsidP="008F6301">
      <w:pPr>
        <w:spacing w:line="360" w:lineRule="auto"/>
        <w:ind w:left="720"/>
        <w:rPr>
          <w:rFonts w:ascii="Times New Roman" w:hAnsi="Times New Roman" w:cs="Times New Roman"/>
          <w:sz w:val="28"/>
          <w:szCs w:val="28"/>
        </w:rPr>
      </w:pPr>
      <w:r>
        <w:rPr>
          <w:rFonts w:ascii="Times New Roman" w:hAnsi="Times New Roman" w:cs="Times New Roman"/>
          <w:i/>
          <w:iCs/>
          <w:sz w:val="28"/>
          <w:szCs w:val="28"/>
        </w:rPr>
        <w:t>‘</w:t>
      </w:r>
      <w:r w:rsidR="007F29E0" w:rsidRPr="008F6301">
        <w:rPr>
          <w:rFonts w:ascii="Times New Roman" w:hAnsi="Times New Roman" w:cs="Times New Roman"/>
          <w:i/>
          <w:iCs/>
          <w:sz w:val="28"/>
          <w:szCs w:val="28"/>
        </w:rPr>
        <w:t xml:space="preserve">Over many decades, studies have shown the multiple benefits of outdoor learning </w:t>
      </w:r>
      <w:r w:rsidR="008F6301" w:rsidRPr="008F6301">
        <w:rPr>
          <w:rFonts w:ascii="Times New Roman" w:hAnsi="Times New Roman" w:cs="Times New Roman"/>
          <w:i/>
          <w:iCs/>
          <w:sz w:val="28"/>
          <w:szCs w:val="28"/>
        </w:rPr>
        <w:t xml:space="preserve">including </w:t>
      </w:r>
      <w:r w:rsidR="007F29E0" w:rsidRPr="008F6301">
        <w:rPr>
          <w:rFonts w:ascii="Times New Roman" w:hAnsi="Times New Roman" w:cs="Times New Roman"/>
          <w:i/>
          <w:iCs/>
          <w:sz w:val="28"/>
          <w:szCs w:val="28"/>
        </w:rPr>
        <w:t>how learning in the natural environment has the potential to impact positively on student behaviour and ‘readiness to learn’, to make learning more enjoyable, to enhance social skills and improve general wellbeing</w:t>
      </w:r>
      <w:r>
        <w:rPr>
          <w:rFonts w:ascii="Times New Roman" w:hAnsi="Times New Roman" w:cs="Times New Roman"/>
          <w:i/>
          <w:iCs/>
          <w:sz w:val="28"/>
          <w:szCs w:val="28"/>
        </w:rPr>
        <w:t>’</w:t>
      </w:r>
      <w:r>
        <w:rPr>
          <w:rFonts w:ascii="Times New Roman" w:hAnsi="Times New Roman" w:cs="Times New Roman"/>
          <w:sz w:val="28"/>
          <w:szCs w:val="28"/>
        </w:rPr>
        <w:t>.</w:t>
      </w:r>
    </w:p>
    <w:p w14:paraId="00F340D7" w14:textId="002E4592" w:rsidR="0030024D" w:rsidRDefault="007F29E0" w:rsidP="004367F0">
      <w:pPr>
        <w:spacing w:line="360" w:lineRule="auto"/>
        <w:rPr>
          <w:rFonts w:ascii="Times New Roman" w:hAnsi="Times New Roman" w:cs="Times New Roman"/>
          <w:sz w:val="28"/>
          <w:szCs w:val="28"/>
        </w:rPr>
      </w:pPr>
      <w:r w:rsidRPr="007F29E0">
        <w:rPr>
          <w:rFonts w:ascii="Times New Roman" w:hAnsi="Times New Roman" w:cs="Times New Roman"/>
          <w:sz w:val="28"/>
          <w:szCs w:val="28"/>
        </w:rPr>
        <w:t>(Cudworth, 2021</w:t>
      </w:r>
      <w:r w:rsidR="006D206A">
        <w:rPr>
          <w:rFonts w:ascii="Times New Roman" w:hAnsi="Times New Roman" w:cs="Times New Roman"/>
          <w:sz w:val="28"/>
          <w:szCs w:val="28"/>
        </w:rPr>
        <w:t xml:space="preserve">, cited in </w:t>
      </w:r>
      <w:r w:rsidR="00FC5976">
        <w:rPr>
          <w:rFonts w:ascii="Times New Roman" w:hAnsi="Times New Roman" w:cs="Times New Roman"/>
          <w:sz w:val="28"/>
          <w:szCs w:val="28"/>
        </w:rPr>
        <w:t>Blackwell and Marsh, 2023</w:t>
      </w:r>
      <w:r w:rsidRPr="007F29E0">
        <w:rPr>
          <w:rFonts w:ascii="Times New Roman" w:hAnsi="Times New Roman" w:cs="Times New Roman"/>
          <w:sz w:val="28"/>
          <w:szCs w:val="28"/>
        </w:rPr>
        <w:t>).</w:t>
      </w:r>
    </w:p>
    <w:p w14:paraId="01FC96DD" w14:textId="7CFEBE6E" w:rsidR="00FD371B" w:rsidRDefault="001D649F" w:rsidP="004367F0">
      <w:pPr>
        <w:spacing w:line="360" w:lineRule="auto"/>
        <w:rPr>
          <w:rFonts w:ascii="Times New Roman" w:hAnsi="Times New Roman" w:cs="Times New Roman"/>
          <w:sz w:val="28"/>
          <w:szCs w:val="28"/>
        </w:rPr>
      </w:pPr>
      <w:r w:rsidRPr="001D649F">
        <w:rPr>
          <w:rFonts w:ascii="Times New Roman" w:hAnsi="Times New Roman" w:cs="Times New Roman"/>
          <w:sz w:val="28"/>
          <w:szCs w:val="28"/>
        </w:rPr>
        <w:t xml:space="preserve">There is a park 10 minutes away from </w:t>
      </w:r>
      <w:r>
        <w:rPr>
          <w:rFonts w:ascii="Times New Roman" w:hAnsi="Times New Roman" w:cs="Times New Roman"/>
          <w:sz w:val="28"/>
          <w:szCs w:val="28"/>
        </w:rPr>
        <w:t>s</w:t>
      </w:r>
      <w:r w:rsidRPr="001D649F">
        <w:rPr>
          <w:rFonts w:ascii="Times New Roman" w:hAnsi="Times New Roman" w:cs="Times New Roman"/>
          <w:sz w:val="28"/>
          <w:szCs w:val="28"/>
        </w:rPr>
        <w:t xml:space="preserve">chool </w:t>
      </w:r>
      <w:r>
        <w:rPr>
          <w:rFonts w:ascii="Times New Roman" w:hAnsi="Times New Roman" w:cs="Times New Roman"/>
          <w:sz w:val="28"/>
          <w:szCs w:val="28"/>
        </w:rPr>
        <w:t xml:space="preserve">x </w:t>
      </w:r>
      <w:r w:rsidRPr="001D649F">
        <w:rPr>
          <w:rFonts w:ascii="Times New Roman" w:hAnsi="Times New Roman" w:cs="Times New Roman"/>
          <w:sz w:val="28"/>
          <w:szCs w:val="28"/>
        </w:rPr>
        <w:t xml:space="preserve">with a play area, trees and fields that can provide a variety of learning experiences. </w:t>
      </w:r>
      <w:r>
        <w:rPr>
          <w:rFonts w:ascii="Times New Roman" w:hAnsi="Times New Roman" w:cs="Times New Roman"/>
          <w:sz w:val="28"/>
          <w:szCs w:val="28"/>
        </w:rPr>
        <w:t xml:space="preserve">Children </w:t>
      </w:r>
      <w:r w:rsidR="00FC5976">
        <w:rPr>
          <w:rFonts w:ascii="Times New Roman" w:hAnsi="Times New Roman" w:cs="Times New Roman"/>
          <w:sz w:val="28"/>
          <w:szCs w:val="28"/>
        </w:rPr>
        <w:t xml:space="preserve">are able to </w:t>
      </w:r>
      <w:r w:rsidR="00757A97">
        <w:rPr>
          <w:rFonts w:ascii="Times New Roman" w:hAnsi="Times New Roman" w:cs="Times New Roman"/>
          <w:sz w:val="28"/>
          <w:szCs w:val="28"/>
        </w:rPr>
        <w:t xml:space="preserve">gain experiences and develop </w:t>
      </w:r>
      <w:r w:rsidR="00285B34">
        <w:rPr>
          <w:rFonts w:ascii="Times New Roman" w:hAnsi="Times New Roman" w:cs="Times New Roman"/>
          <w:sz w:val="28"/>
          <w:szCs w:val="28"/>
        </w:rPr>
        <w:t xml:space="preserve">creative and problem-solving </w:t>
      </w:r>
      <w:r w:rsidR="00757A97">
        <w:rPr>
          <w:rFonts w:ascii="Times New Roman" w:hAnsi="Times New Roman" w:cs="Times New Roman"/>
          <w:sz w:val="28"/>
          <w:szCs w:val="28"/>
        </w:rPr>
        <w:t xml:space="preserve">skills that may be limited </w:t>
      </w:r>
      <w:r w:rsidR="00833ED2">
        <w:rPr>
          <w:rFonts w:ascii="Times New Roman" w:hAnsi="Times New Roman" w:cs="Times New Roman"/>
          <w:sz w:val="28"/>
          <w:szCs w:val="28"/>
        </w:rPr>
        <w:t xml:space="preserve">due to lack of space or resources in a typical classroom. </w:t>
      </w:r>
      <w:r w:rsidR="00FA5C4F">
        <w:rPr>
          <w:rFonts w:ascii="Times New Roman" w:hAnsi="Times New Roman" w:cs="Times New Roman"/>
          <w:sz w:val="28"/>
          <w:szCs w:val="28"/>
        </w:rPr>
        <w:t xml:space="preserve">In addition to providing pupils with </w:t>
      </w:r>
      <w:r w:rsidR="00EA6CD7">
        <w:rPr>
          <w:rFonts w:ascii="Times New Roman" w:hAnsi="Times New Roman" w:cs="Times New Roman"/>
          <w:sz w:val="28"/>
          <w:szCs w:val="28"/>
        </w:rPr>
        <w:t xml:space="preserve">an array of </w:t>
      </w:r>
      <w:r w:rsidR="00BA21F8">
        <w:rPr>
          <w:rFonts w:ascii="Times New Roman" w:hAnsi="Times New Roman" w:cs="Times New Roman"/>
          <w:sz w:val="28"/>
          <w:szCs w:val="28"/>
        </w:rPr>
        <w:t xml:space="preserve">experiences that can help </w:t>
      </w:r>
      <w:r w:rsidR="00902A8F">
        <w:rPr>
          <w:rFonts w:ascii="Times New Roman" w:hAnsi="Times New Roman" w:cs="Times New Roman"/>
          <w:sz w:val="28"/>
          <w:szCs w:val="28"/>
        </w:rPr>
        <w:t xml:space="preserve">them to expand their </w:t>
      </w:r>
      <w:r w:rsidR="00D37EDA">
        <w:rPr>
          <w:rFonts w:ascii="Times New Roman" w:hAnsi="Times New Roman" w:cs="Times New Roman"/>
          <w:sz w:val="28"/>
          <w:szCs w:val="28"/>
        </w:rPr>
        <w:t>skills</w:t>
      </w:r>
      <w:r w:rsidR="00285B34">
        <w:rPr>
          <w:rFonts w:ascii="Times New Roman" w:hAnsi="Times New Roman" w:cs="Times New Roman"/>
          <w:sz w:val="28"/>
          <w:szCs w:val="28"/>
        </w:rPr>
        <w:t xml:space="preserve">, using the local area also improves children’s links to their community. </w:t>
      </w:r>
      <w:r w:rsidR="00D37EDA" w:rsidRPr="00D37EDA">
        <w:rPr>
          <w:rFonts w:ascii="Times New Roman" w:hAnsi="Times New Roman" w:cs="Times New Roman"/>
          <w:sz w:val="28"/>
          <w:szCs w:val="28"/>
        </w:rPr>
        <w:t xml:space="preserve">It is </w:t>
      </w:r>
      <w:r w:rsidR="00D37EDA" w:rsidRPr="00D37EDA">
        <w:rPr>
          <w:rFonts w:ascii="Times New Roman" w:hAnsi="Times New Roman" w:cs="Times New Roman"/>
          <w:sz w:val="28"/>
          <w:szCs w:val="28"/>
        </w:rPr>
        <w:lastRenderedPageBreak/>
        <w:t xml:space="preserve">important for children to feel </w:t>
      </w:r>
      <w:r w:rsidR="00D37EDA">
        <w:rPr>
          <w:rFonts w:ascii="Times New Roman" w:hAnsi="Times New Roman" w:cs="Times New Roman"/>
          <w:sz w:val="28"/>
          <w:szCs w:val="28"/>
        </w:rPr>
        <w:t xml:space="preserve">like happy and valued </w:t>
      </w:r>
      <w:r w:rsidR="0018262A">
        <w:rPr>
          <w:rFonts w:ascii="Times New Roman" w:hAnsi="Times New Roman" w:cs="Times New Roman"/>
          <w:sz w:val="28"/>
          <w:szCs w:val="28"/>
        </w:rPr>
        <w:t>members</w:t>
      </w:r>
      <w:r w:rsidR="00D37EDA" w:rsidRPr="00D37EDA">
        <w:rPr>
          <w:rFonts w:ascii="Times New Roman" w:hAnsi="Times New Roman" w:cs="Times New Roman"/>
          <w:sz w:val="28"/>
          <w:szCs w:val="28"/>
        </w:rPr>
        <w:t xml:space="preserve"> of </w:t>
      </w:r>
      <w:r w:rsidR="00D37EDA">
        <w:rPr>
          <w:rFonts w:ascii="Times New Roman" w:hAnsi="Times New Roman" w:cs="Times New Roman"/>
          <w:sz w:val="28"/>
          <w:szCs w:val="28"/>
        </w:rPr>
        <w:t xml:space="preserve">their </w:t>
      </w:r>
      <w:r w:rsidR="00D37EDA" w:rsidRPr="00D37EDA">
        <w:rPr>
          <w:rFonts w:ascii="Times New Roman" w:hAnsi="Times New Roman" w:cs="Times New Roman"/>
          <w:sz w:val="28"/>
          <w:szCs w:val="28"/>
        </w:rPr>
        <w:t>wider community, to take part in shared first‑hand experiences that they can refer to within their play and to develop the excitement of feeling that they are real explorers on real and exciting adventures</w:t>
      </w:r>
      <w:r w:rsidR="00EE555A">
        <w:rPr>
          <w:rFonts w:ascii="Times New Roman" w:hAnsi="Times New Roman" w:cs="Times New Roman"/>
          <w:sz w:val="28"/>
          <w:szCs w:val="28"/>
        </w:rPr>
        <w:t xml:space="preserve">, (Furtado and </w:t>
      </w:r>
      <w:r w:rsidR="00B81952">
        <w:rPr>
          <w:rFonts w:ascii="Times New Roman" w:hAnsi="Times New Roman" w:cs="Times New Roman"/>
          <w:sz w:val="28"/>
          <w:szCs w:val="28"/>
        </w:rPr>
        <w:t>Ouvry, 2020, c</w:t>
      </w:r>
      <w:r w:rsidR="00D54DDD">
        <w:rPr>
          <w:rFonts w:ascii="Times New Roman" w:hAnsi="Times New Roman" w:cs="Times New Roman"/>
          <w:sz w:val="28"/>
          <w:szCs w:val="28"/>
        </w:rPr>
        <w:t>.</w:t>
      </w:r>
      <w:r w:rsidR="00B81952">
        <w:rPr>
          <w:rFonts w:ascii="Times New Roman" w:hAnsi="Times New Roman" w:cs="Times New Roman"/>
          <w:sz w:val="28"/>
          <w:szCs w:val="28"/>
        </w:rPr>
        <w:t>5, p.</w:t>
      </w:r>
      <w:r w:rsidR="00D54DDD">
        <w:rPr>
          <w:rFonts w:ascii="Times New Roman" w:hAnsi="Times New Roman" w:cs="Times New Roman"/>
          <w:sz w:val="28"/>
          <w:szCs w:val="28"/>
        </w:rPr>
        <w:t>123).</w:t>
      </w:r>
      <w:r w:rsidR="002955A0">
        <w:rPr>
          <w:rFonts w:ascii="Times New Roman" w:hAnsi="Times New Roman" w:cs="Times New Roman"/>
          <w:sz w:val="28"/>
          <w:szCs w:val="28"/>
        </w:rPr>
        <w:t xml:space="preserve"> Despite the wide array </w:t>
      </w:r>
      <w:r w:rsidR="00EE594A">
        <w:rPr>
          <w:rFonts w:ascii="Times New Roman" w:hAnsi="Times New Roman" w:cs="Times New Roman"/>
          <w:sz w:val="28"/>
          <w:szCs w:val="28"/>
        </w:rPr>
        <w:t xml:space="preserve">of benefits that outdoor learning can provide, school x may struggle to provide these experiences to their learners due to the large number of pupils that attend school x. </w:t>
      </w:r>
    </w:p>
    <w:p w14:paraId="5DA63063" w14:textId="539D4608" w:rsidR="00FC5976" w:rsidRDefault="00FD371B" w:rsidP="00FD371B">
      <w:pPr>
        <w:spacing w:line="360" w:lineRule="auto"/>
        <w:ind w:left="720"/>
        <w:rPr>
          <w:rFonts w:ascii="Times New Roman" w:hAnsi="Times New Roman" w:cs="Times New Roman"/>
          <w:i/>
          <w:iCs/>
          <w:sz w:val="28"/>
          <w:szCs w:val="28"/>
        </w:rPr>
      </w:pPr>
      <w:r w:rsidRPr="00FD371B">
        <w:rPr>
          <w:rFonts w:ascii="Times New Roman" w:hAnsi="Times New Roman" w:cs="Times New Roman"/>
          <w:i/>
          <w:iCs/>
          <w:sz w:val="28"/>
          <w:szCs w:val="28"/>
        </w:rPr>
        <w:t>‘</w:t>
      </w:r>
      <w:r w:rsidR="001811BC" w:rsidRPr="00FD371B">
        <w:rPr>
          <w:rFonts w:ascii="Times New Roman" w:hAnsi="Times New Roman" w:cs="Times New Roman"/>
          <w:i/>
          <w:iCs/>
          <w:sz w:val="28"/>
          <w:szCs w:val="28"/>
        </w:rPr>
        <w:t>Travelling in a small group enables the experience to be tailored more closely to the specific interests, needs and stages of development of the children. The quality of the interactions with the children is likely to be far greater in a smaller group than it can be in a larger one</w:t>
      </w:r>
      <w:r w:rsidRPr="00FD371B">
        <w:rPr>
          <w:rFonts w:ascii="Times New Roman" w:hAnsi="Times New Roman" w:cs="Times New Roman"/>
          <w:i/>
          <w:iCs/>
          <w:sz w:val="28"/>
          <w:szCs w:val="28"/>
        </w:rPr>
        <w:t>’</w:t>
      </w:r>
      <w:r w:rsidR="001811BC" w:rsidRPr="00FD371B">
        <w:rPr>
          <w:rFonts w:ascii="Times New Roman" w:hAnsi="Times New Roman" w:cs="Times New Roman"/>
          <w:i/>
          <w:iCs/>
          <w:sz w:val="28"/>
          <w:szCs w:val="28"/>
        </w:rPr>
        <w:t>.</w:t>
      </w:r>
    </w:p>
    <w:p w14:paraId="2E50D217" w14:textId="5DACBC5B" w:rsidR="00FD371B" w:rsidRDefault="00FD371B" w:rsidP="00FD371B">
      <w:pPr>
        <w:spacing w:line="360" w:lineRule="auto"/>
        <w:rPr>
          <w:rFonts w:ascii="Times New Roman" w:hAnsi="Times New Roman" w:cs="Times New Roman"/>
          <w:sz w:val="28"/>
          <w:szCs w:val="28"/>
        </w:rPr>
      </w:pPr>
      <w:r>
        <w:rPr>
          <w:rFonts w:ascii="Times New Roman" w:hAnsi="Times New Roman" w:cs="Times New Roman"/>
          <w:sz w:val="28"/>
          <w:szCs w:val="28"/>
        </w:rPr>
        <w:t>(</w:t>
      </w:r>
      <w:r w:rsidR="005156A6">
        <w:rPr>
          <w:rFonts w:ascii="Times New Roman" w:hAnsi="Times New Roman" w:cs="Times New Roman"/>
          <w:sz w:val="28"/>
          <w:szCs w:val="28"/>
        </w:rPr>
        <w:t xml:space="preserve">Furtado and Ouvry, 2020, c.5, p.124). </w:t>
      </w:r>
    </w:p>
    <w:p w14:paraId="670CF0B8" w14:textId="46D178E3" w:rsidR="004B215A" w:rsidRDefault="004B215A" w:rsidP="00FD371B">
      <w:pPr>
        <w:spacing w:line="360" w:lineRule="auto"/>
        <w:rPr>
          <w:rFonts w:ascii="Times New Roman" w:hAnsi="Times New Roman" w:cs="Times New Roman"/>
          <w:sz w:val="28"/>
          <w:szCs w:val="28"/>
        </w:rPr>
      </w:pPr>
      <w:r>
        <w:rPr>
          <w:rFonts w:ascii="Times New Roman" w:hAnsi="Times New Roman" w:cs="Times New Roman"/>
          <w:sz w:val="28"/>
          <w:szCs w:val="28"/>
        </w:rPr>
        <w:t>On top of this, if school x wants the outdoor learn</w:t>
      </w:r>
      <w:r w:rsidR="00EB6149">
        <w:rPr>
          <w:rFonts w:ascii="Times New Roman" w:hAnsi="Times New Roman" w:cs="Times New Roman"/>
          <w:sz w:val="28"/>
          <w:szCs w:val="28"/>
        </w:rPr>
        <w:t xml:space="preserve">ing experiences of their pupils to be of good quality, it is vital that </w:t>
      </w:r>
      <w:r w:rsidR="002E3B64">
        <w:rPr>
          <w:rFonts w:ascii="Times New Roman" w:hAnsi="Times New Roman" w:cs="Times New Roman"/>
          <w:sz w:val="28"/>
          <w:szCs w:val="28"/>
        </w:rPr>
        <w:t xml:space="preserve">teachers plan activities that have a key </w:t>
      </w:r>
      <w:r w:rsidR="006962CA">
        <w:rPr>
          <w:rFonts w:ascii="Times New Roman" w:hAnsi="Times New Roman" w:cs="Times New Roman"/>
          <w:sz w:val="28"/>
          <w:szCs w:val="28"/>
        </w:rPr>
        <w:t>learning objective or purpose. Whilst most schools in Wales have initiatives such as ‘Wellie Wednesday’</w:t>
      </w:r>
      <w:r w:rsidR="00356574">
        <w:rPr>
          <w:rFonts w:ascii="Times New Roman" w:hAnsi="Times New Roman" w:cs="Times New Roman"/>
          <w:sz w:val="28"/>
          <w:szCs w:val="28"/>
        </w:rPr>
        <w:t xml:space="preserve">, regular and carefully planned out outdoor learning sessions will </w:t>
      </w:r>
      <w:r w:rsidR="0097382C">
        <w:rPr>
          <w:rFonts w:ascii="Times New Roman" w:hAnsi="Times New Roman" w:cs="Times New Roman"/>
          <w:sz w:val="28"/>
          <w:szCs w:val="28"/>
        </w:rPr>
        <w:t xml:space="preserve">be more effective and </w:t>
      </w:r>
      <w:r w:rsidR="00E11F20" w:rsidRPr="00E11F20">
        <w:rPr>
          <w:rFonts w:ascii="Times New Roman" w:hAnsi="Times New Roman" w:cs="Times New Roman"/>
          <w:sz w:val="28"/>
          <w:szCs w:val="28"/>
        </w:rPr>
        <w:t xml:space="preserve">have far more potential to influence future life choices and support </w:t>
      </w:r>
      <w:r w:rsidR="00A1313B">
        <w:rPr>
          <w:rFonts w:ascii="Times New Roman" w:hAnsi="Times New Roman" w:cs="Times New Roman"/>
          <w:sz w:val="28"/>
          <w:szCs w:val="28"/>
        </w:rPr>
        <w:t>the pupils</w:t>
      </w:r>
      <w:r w:rsidR="00E11F20" w:rsidRPr="00E11F20">
        <w:rPr>
          <w:rFonts w:ascii="Times New Roman" w:hAnsi="Times New Roman" w:cs="Times New Roman"/>
          <w:sz w:val="28"/>
          <w:szCs w:val="28"/>
        </w:rPr>
        <w:t xml:space="preserve"> emotional and physical well-being</w:t>
      </w:r>
      <w:r w:rsidR="00A1313B">
        <w:rPr>
          <w:rFonts w:ascii="Times New Roman" w:hAnsi="Times New Roman" w:cs="Times New Roman"/>
          <w:sz w:val="28"/>
          <w:szCs w:val="28"/>
        </w:rPr>
        <w:t xml:space="preserve">, (Furtado and Ouvry, 2020, c.5, p.126). </w:t>
      </w:r>
    </w:p>
    <w:p w14:paraId="10AE1355" w14:textId="139035CD" w:rsidR="00A34C81" w:rsidRDefault="00A34C81" w:rsidP="001F47DB">
      <w:pPr>
        <w:spacing w:line="360" w:lineRule="auto"/>
        <w:rPr>
          <w:rFonts w:ascii="Times New Roman" w:hAnsi="Times New Roman" w:cs="Times New Roman"/>
          <w:sz w:val="28"/>
          <w:szCs w:val="28"/>
        </w:rPr>
      </w:pPr>
      <w:r>
        <w:rPr>
          <w:rFonts w:ascii="Times New Roman" w:hAnsi="Times New Roman" w:cs="Times New Roman"/>
          <w:sz w:val="28"/>
          <w:szCs w:val="28"/>
        </w:rPr>
        <w:t xml:space="preserve">Thirdly, all schools including school x should </w:t>
      </w:r>
      <w:r w:rsidR="001A1442">
        <w:rPr>
          <w:rFonts w:ascii="Times New Roman" w:hAnsi="Times New Roman" w:cs="Times New Roman"/>
          <w:sz w:val="28"/>
          <w:szCs w:val="28"/>
        </w:rPr>
        <w:t>aim</w:t>
      </w:r>
      <w:r>
        <w:rPr>
          <w:rFonts w:ascii="Times New Roman" w:hAnsi="Times New Roman" w:cs="Times New Roman"/>
          <w:sz w:val="28"/>
          <w:szCs w:val="28"/>
        </w:rPr>
        <w:t xml:space="preserve"> for a diverse and inclusive school</w:t>
      </w:r>
      <w:r w:rsidR="00C503B7">
        <w:rPr>
          <w:rFonts w:ascii="Times New Roman" w:hAnsi="Times New Roman" w:cs="Times New Roman"/>
          <w:sz w:val="28"/>
          <w:szCs w:val="28"/>
        </w:rPr>
        <w:t xml:space="preserve"> community</w:t>
      </w:r>
      <w:r>
        <w:rPr>
          <w:rFonts w:ascii="Times New Roman" w:hAnsi="Times New Roman" w:cs="Times New Roman"/>
          <w:sz w:val="28"/>
          <w:szCs w:val="28"/>
        </w:rPr>
        <w:t xml:space="preserve"> that </w:t>
      </w:r>
      <w:r w:rsidR="001A1442">
        <w:rPr>
          <w:rFonts w:ascii="Times New Roman" w:hAnsi="Times New Roman" w:cs="Times New Roman"/>
          <w:sz w:val="28"/>
          <w:szCs w:val="28"/>
        </w:rPr>
        <w:t>strives for equi</w:t>
      </w:r>
      <w:r w:rsidR="00C75315">
        <w:rPr>
          <w:rFonts w:ascii="Times New Roman" w:hAnsi="Times New Roman" w:cs="Times New Roman"/>
          <w:sz w:val="28"/>
          <w:szCs w:val="28"/>
        </w:rPr>
        <w:t>ty.</w:t>
      </w:r>
      <w:r w:rsidR="00AE0B37">
        <w:rPr>
          <w:rFonts w:ascii="Times New Roman" w:hAnsi="Times New Roman" w:cs="Times New Roman"/>
          <w:sz w:val="28"/>
          <w:szCs w:val="28"/>
        </w:rPr>
        <w:t xml:space="preserve"> Inclusive education is a process that works to </w:t>
      </w:r>
      <w:r w:rsidR="001E54B7">
        <w:rPr>
          <w:rFonts w:ascii="Times New Roman" w:hAnsi="Times New Roman" w:cs="Times New Roman"/>
          <w:sz w:val="28"/>
          <w:szCs w:val="28"/>
        </w:rPr>
        <w:t xml:space="preserve">increase participation and reduce exclusion </w:t>
      </w:r>
      <w:r w:rsidR="00693AB6">
        <w:rPr>
          <w:rFonts w:ascii="Times New Roman" w:hAnsi="Times New Roman" w:cs="Times New Roman"/>
          <w:sz w:val="28"/>
          <w:szCs w:val="28"/>
        </w:rPr>
        <w:t>of children from the cultures</w:t>
      </w:r>
      <w:r w:rsidR="00A257E1">
        <w:rPr>
          <w:rFonts w:ascii="Times New Roman" w:hAnsi="Times New Roman" w:cs="Times New Roman"/>
          <w:sz w:val="28"/>
          <w:szCs w:val="28"/>
        </w:rPr>
        <w:t xml:space="preserve">, activities and cultures around them, (Booth et al, 2000, cited in </w:t>
      </w:r>
      <w:r w:rsidR="00942042" w:rsidRPr="00942042">
        <w:rPr>
          <w:rFonts w:ascii="Times New Roman" w:hAnsi="Times New Roman" w:cs="Times New Roman"/>
          <w:sz w:val="28"/>
          <w:szCs w:val="28"/>
        </w:rPr>
        <w:t>Goodall and Greasley</w:t>
      </w:r>
      <w:r w:rsidR="00942042">
        <w:rPr>
          <w:rFonts w:ascii="Times New Roman" w:hAnsi="Times New Roman" w:cs="Times New Roman"/>
          <w:sz w:val="28"/>
          <w:szCs w:val="28"/>
        </w:rPr>
        <w:t xml:space="preserve">, </w:t>
      </w:r>
      <w:r w:rsidR="005E15FB">
        <w:rPr>
          <w:rFonts w:ascii="Times New Roman" w:hAnsi="Times New Roman" w:cs="Times New Roman"/>
          <w:sz w:val="28"/>
          <w:szCs w:val="28"/>
        </w:rPr>
        <w:t>2022, c.6, p.77)</w:t>
      </w:r>
      <w:r w:rsidR="007C7B90">
        <w:rPr>
          <w:rFonts w:ascii="Times New Roman" w:hAnsi="Times New Roman" w:cs="Times New Roman"/>
          <w:sz w:val="28"/>
          <w:szCs w:val="28"/>
        </w:rPr>
        <w:t xml:space="preserve">. </w:t>
      </w:r>
      <w:r w:rsidR="00931AA7">
        <w:rPr>
          <w:rFonts w:ascii="Times New Roman" w:hAnsi="Times New Roman" w:cs="Times New Roman"/>
          <w:sz w:val="28"/>
          <w:szCs w:val="28"/>
        </w:rPr>
        <w:t xml:space="preserve">Equality supports all pupils in school x including </w:t>
      </w:r>
      <w:r w:rsidR="00562983">
        <w:rPr>
          <w:rFonts w:ascii="Times New Roman" w:hAnsi="Times New Roman" w:cs="Times New Roman"/>
          <w:sz w:val="28"/>
          <w:szCs w:val="28"/>
        </w:rPr>
        <w:t xml:space="preserve">pupils with disabilities, pupils with English as their second language, </w:t>
      </w:r>
      <w:r w:rsidR="006A5086">
        <w:rPr>
          <w:rFonts w:ascii="Times New Roman" w:hAnsi="Times New Roman" w:cs="Times New Roman"/>
          <w:sz w:val="28"/>
          <w:szCs w:val="28"/>
        </w:rPr>
        <w:t xml:space="preserve">pupils in care or with single-parent families and pupils </w:t>
      </w:r>
      <w:r w:rsidR="00E455DE">
        <w:rPr>
          <w:rFonts w:ascii="Times New Roman" w:hAnsi="Times New Roman" w:cs="Times New Roman"/>
          <w:sz w:val="28"/>
          <w:szCs w:val="28"/>
        </w:rPr>
        <w:t xml:space="preserve">from ethnic minority backgrounds. </w:t>
      </w:r>
      <w:r w:rsidR="000D715C">
        <w:rPr>
          <w:rFonts w:ascii="Times New Roman" w:hAnsi="Times New Roman" w:cs="Times New Roman"/>
          <w:sz w:val="28"/>
          <w:szCs w:val="28"/>
        </w:rPr>
        <w:t>One</w:t>
      </w:r>
      <w:r w:rsidR="007641C8">
        <w:rPr>
          <w:rFonts w:ascii="Times New Roman" w:hAnsi="Times New Roman" w:cs="Times New Roman"/>
          <w:sz w:val="28"/>
          <w:szCs w:val="28"/>
        </w:rPr>
        <w:t xml:space="preserve"> of the most important tools that a teacher can use to support </w:t>
      </w:r>
      <w:r w:rsidR="007641C8">
        <w:rPr>
          <w:rFonts w:ascii="Times New Roman" w:hAnsi="Times New Roman" w:cs="Times New Roman"/>
          <w:sz w:val="28"/>
          <w:szCs w:val="28"/>
        </w:rPr>
        <w:lastRenderedPageBreak/>
        <w:t xml:space="preserve">equity is language. </w:t>
      </w:r>
      <w:r w:rsidR="00A91373">
        <w:rPr>
          <w:rFonts w:ascii="Times New Roman" w:hAnsi="Times New Roman" w:cs="Times New Roman"/>
          <w:sz w:val="28"/>
          <w:szCs w:val="28"/>
        </w:rPr>
        <w:t xml:space="preserve">Language contributes to achieving </w:t>
      </w:r>
      <w:r w:rsidR="00EC5F6B">
        <w:rPr>
          <w:rFonts w:ascii="Times New Roman" w:hAnsi="Times New Roman" w:cs="Times New Roman"/>
          <w:sz w:val="28"/>
          <w:szCs w:val="28"/>
        </w:rPr>
        <w:t>f</w:t>
      </w:r>
      <w:r w:rsidR="007641C8" w:rsidRPr="007641C8">
        <w:rPr>
          <w:rFonts w:ascii="Times New Roman" w:hAnsi="Times New Roman" w:cs="Times New Roman"/>
          <w:sz w:val="28"/>
          <w:szCs w:val="28"/>
        </w:rPr>
        <w:t>ull and effective participation, accessibility, attendance and achievement of all students, especially those who, for different reasons, are excluded or at risk of being marginalized’ (UN, 2016, p. 3</w:t>
      </w:r>
      <w:r w:rsidR="00A91373">
        <w:rPr>
          <w:rFonts w:ascii="Times New Roman" w:hAnsi="Times New Roman" w:cs="Times New Roman"/>
          <w:sz w:val="28"/>
          <w:szCs w:val="28"/>
        </w:rPr>
        <w:t xml:space="preserve"> cited in </w:t>
      </w:r>
      <w:r w:rsidR="00B253E9" w:rsidRPr="00B253E9">
        <w:rPr>
          <w:rFonts w:ascii="Times New Roman" w:hAnsi="Times New Roman" w:cs="Times New Roman"/>
          <w:sz w:val="28"/>
          <w:szCs w:val="28"/>
        </w:rPr>
        <w:t>Mar</w:t>
      </w:r>
      <w:r w:rsidR="00A476A8">
        <w:rPr>
          <w:rFonts w:ascii="Times New Roman" w:hAnsi="Times New Roman" w:cs="Times New Roman"/>
          <w:sz w:val="28"/>
          <w:szCs w:val="28"/>
        </w:rPr>
        <w:t>ia</w:t>
      </w:r>
      <w:r w:rsidR="00B253E9" w:rsidRPr="00B253E9">
        <w:rPr>
          <w:rFonts w:ascii="Times New Roman" w:hAnsi="Times New Roman" w:cs="Times New Roman"/>
          <w:sz w:val="28"/>
          <w:szCs w:val="28"/>
        </w:rPr>
        <w:t xml:space="preserve">s and Walton, 2022, </w:t>
      </w:r>
      <w:r w:rsidR="003643AA">
        <w:rPr>
          <w:rFonts w:ascii="Times New Roman" w:hAnsi="Times New Roman" w:cs="Times New Roman"/>
          <w:sz w:val="28"/>
          <w:szCs w:val="28"/>
        </w:rPr>
        <w:t xml:space="preserve">c.2, </w:t>
      </w:r>
      <w:r w:rsidR="00B253E9" w:rsidRPr="00B253E9">
        <w:rPr>
          <w:rFonts w:ascii="Times New Roman" w:hAnsi="Times New Roman" w:cs="Times New Roman"/>
          <w:sz w:val="28"/>
          <w:szCs w:val="28"/>
        </w:rPr>
        <w:t>p.14</w:t>
      </w:r>
      <w:r w:rsidR="007641C8" w:rsidRPr="007641C8">
        <w:rPr>
          <w:rFonts w:ascii="Times New Roman" w:hAnsi="Times New Roman" w:cs="Times New Roman"/>
          <w:sz w:val="28"/>
          <w:szCs w:val="28"/>
        </w:rPr>
        <w:t xml:space="preserve">). </w:t>
      </w:r>
      <w:r w:rsidR="009D6BF9">
        <w:rPr>
          <w:rFonts w:ascii="Times New Roman" w:hAnsi="Times New Roman" w:cs="Times New Roman"/>
          <w:sz w:val="28"/>
          <w:szCs w:val="28"/>
        </w:rPr>
        <w:t xml:space="preserve">One of the controversial uses of labels within the school community is the use of labels. Some people would argue that there are advantages to labels </w:t>
      </w:r>
      <w:r w:rsidR="004A578D">
        <w:rPr>
          <w:rFonts w:ascii="Times New Roman" w:hAnsi="Times New Roman" w:cs="Times New Roman"/>
          <w:sz w:val="28"/>
          <w:szCs w:val="28"/>
        </w:rPr>
        <w:t>such as</w:t>
      </w:r>
      <w:r w:rsidR="00CB00D2">
        <w:rPr>
          <w:rFonts w:ascii="Times New Roman" w:hAnsi="Times New Roman" w:cs="Times New Roman"/>
          <w:sz w:val="28"/>
          <w:szCs w:val="28"/>
        </w:rPr>
        <w:t xml:space="preserve"> a</w:t>
      </w:r>
      <w:r w:rsidR="004A578D">
        <w:rPr>
          <w:rFonts w:ascii="Times New Roman" w:hAnsi="Times New Roman" w:cs="Times New Roman"/>
          <w:sz w:val="28"/>
          <w:szCs w:val="28"/>
        </w:rPr>
        <w:t xml:space="preserve"> </w:t>
      </w:r>
      <w:r w:rsidR="00CB00D2" w:rsidRPr="00CB00D2">
        <w:rPr>
          <w:rFonts w:ascii="Times New Roman" w:hAnsi="Times New Roman" w:cs="Times New Roman"/>
          <w:sz w:val="28"/>
          <w:szCs w:val="28"/>
        </w:rPr>
        <w:t xml:space="preserve">diagnosis and the label that is associated with the diagnosis can </w:t>
      </w:r>
      <w:r w:rsidR="00CB00D2">
        <w:rPr>
          <w:rFonts w:ascii="Times New Roman" w:hAnsi="Times New Roman" w:cs="Times New Roman"/>
          <w:sz w:val="28"/>
          <w:szCs w:val="28"/>
        </w:rPr>
        <w:t xml:space="preserve">lead </w:t>
      </w:r>
      <w:r w:rsidR="00CB00D2" w:rsidRPr="00CB00D2">
        <w:rPr>
          <w:rFonts w:ascii="Times New Roman" w:hAnsi="Times New Roman" w:cs="Times New Roman"/>
          <w:sz w:val="28"/>
          <w:szCs w:val="28"/>
        </w:rPr>
        <w:t xml:space="preserve">to support </w:t>
      </w:r>
      <w:r w:rsidR="00CB00D2">
        <w:rPr>
          <w:rFonts w:ascii="Times New Roman" w:hAnsi="Times New Roman" w:cs="Times New Roman"/>
          <w:sz w:val="28"/>
          <w:szCs w:val="28"/>
        </w:rPr>
        <w:t xml:space="preserve">for </w:t>
      </w:r>
      <w:r w:rsidR="00CB00D2" w:rsidRPr="00CB00D2">
        <w:rPr>
          <w:rFonts w:ascii="Times New Roman" w:hAnsi="Times New Roman" w:cs="Times New Roman"/>
          <w:sz w:val="28"/>
          <w:szCs w:val="28"/>
        </w:rPr>
        <w:t>the child.</w:t>
      </w:r>
      <w:r w:rsidR="00CB00D2">
        <w:rPr>
          <w:rFonts w:ascii="Times New Roman" w:hAnsi="Times New Roman" w:cs="Times New Roman"/>
          <w:sz w:val="28"/>
          <w:szCs w:val="28"/>
        </w:rPr>
        <w:t xml:space="preserve"> However, </w:t>
      </w:r>
      <w:r w:rsidR="00C128DC">
        <w:rPr>
          <w:rFonts w:ascii="Times New Roman" w:hAnsi="Times New Roman" w:cs="Times New Roman"/>
          <w:sz w:val="28"/>
          <w:szCs w:val="28"/>
        </w:rPr>
        <w:t xml:space="preserve">others may argue that </w:t>
      </w:r>
      <w:r w:rsidR="002E3D8E">
        <w:rPr>
          <w:rFonts w:ascii="Times New Roman" w:hAnsi="Times New Roman" w:cs="Times New Roman"/>
          <w:sz w:val="28"/>
          <w:szCs w:val="28"/>
        </w:rPr>
        <w:t>l</w:t>
      </w:r>
      <w:r w:rsidR="002E3D8E" w:rsidRPr="002E3D8E">
        <w:rPr>
          <w:rFonts w:ascii="Times New Roman" w:hAnsi="Times New Roman" w:cs="Times New Roman"/>
          <w:sz w:val="28"/>
          <w:szCs w:val="28"/>
        </w:rPr>
        <w:t>abels can be stigmatising and associated with negative bias and prejudice, bullying and teasing towards those who are labelled</w:t>
      </w:r>
      <w:r w:rsidR="00533391">
        <w:rPr>
          <w:rFonts w:ascii="Times New Roman" w:hAnsi="Times New Roman" w:cs="Times New Roman"/>
          <w:sz w:val="28"/>
          <w:szCs w:val="28"/>
        </w:rPr>
        <w:t xml:space="preserve">, </w:t>
      </w:r>
      <w:r w:rsidR="005319B9" w:rsidRPr="005319B9">
        <w:rPr>
          <w:rFonts w:ascii="Times New Roman" w:hAnsi="Times New Roman" w:cs="Times New Roman"/>
          <w:sz w:val="28"/>
          <w:szCs w:val="28"/>
        </w:rPr>
        <w:t xml:space="preserve">(Marais and Walton, 2022, </w:t>
      </w:r>
      <w:r w:rsidR="005319B9">
        <w:rPr>
          <w:rFonts w:ascii="Times New Roman" w:hAnsi="Times New Roman" w:cs="Times New Roman"/>
          <w:sz w:val="28"/>
          <w:szCs w:val="28"/>
        </w:rPr>
        <w:t xml:space="preserve">c.2, </w:t>
      </w:r>
      <w:r w:rsidR="005319B9" w:rsidRPr="005319B9">
        <w:rPr>
          <w:rFonts w:ascii="Times New Roman" w:hAnsi="Times New Roman" w:cs="Times New Roman"/>
          <w:sz w:val="28"/>
          <w:szCs w:val="28"/>
        </w:rPr>
        <w:t>p.17).</w:t>
      </w:r>
      <w:r w:rsidR="00D5337E">
        <w:rPr>
          <w:rFonts w:ascii="Times New Roman" w:hAnsi="Times New Roman" w:cs="Times New Roman"/>
          <w:sz w:val="28"/>
          <w:szCs w:val="28"/>
        </w:rPr>
        <w:t xml:space="preserve"> </w:t>
      </w:r>
      <w:r w:rsidR="00456D26">
        <w:rPr>
          <w:rFonts w:ascii="Times New Roman" w:hAnsi="Times New Roman" w:cs="Times New Roman"/>
          <w:sz w:val="28"/>
          <w:szCs w:val="28"/>
        </w:rPr>
        <w:t xml:space="preserve">In addition to the language used in the classroom </w:t>
      </w:r>
      <w:r w:rsidR="00937C4D">
        <w:rPr>
          <w:rFonts w:ascii="Times New Roman" w:hAnsi="Times New Roman" w:cs="Times New Roman"/>
          <w:sz w:val="28"/>
          <w:szCs w:val="28"/>
        </w:rPr>
        <w:t xml:space="preserve">there is a debate on the topic of inclusion </w:t>
      </w:r>
      <w:r w:rsidR="008528B9">
        <w:rPr>
          <w:rFonts w:ascii="Times New Roman" w:hAnsi="Times New Roman" w:cs="Times New Roman"/>
          <w:sz w:val="28"/>
          <w:szCs w:val="28"/>
        </w:rPr>
        <w:t>when it comes to disabled pupils being in mainstream educatio</w:t>
      </w:r>
      <w:r w:rsidR="00A7251F">
        <w:rPr>
          <w:rFonts w:ascii="Times New Roman" w:hAnsi="Times New Roman" w:cs="Times New Roman"/>
          <w:sz w:val="28"/>
          <w:szCs w:val="28"/>
        </w:rPr>
        <w:t xml:space="preserve">n. </w:t>
      </w:r>
      <w:r w:rsidR="009974F1">
        <w:rPr>
          <w:rFonts w:ascii="Times New Roman" w:hAnsi="Times New Roman" w:cs="Times New Roman"/>
          <w:sz w:val="28"/>
          <w:szCs w:val="28"/>
        </w:rPr>
        <w:t xml:space="preserve">On one hand, </w:t>
      </w:r>
      <w:r w:rsidR="00DE5CCC">
        <w:rPr>
          <w:rFonts w:ascii="Times New Roman" w:hAnsi="Times New Roman" w:cs="Times New Roman"/>
          <w:sz w:val="28"/>
          <w:szCs w:val="28"/>
        </w:rPr>
        <w:t xml:space="preserve">school x should be using a child-centred approach </w:t>
      </w:r>
      <w:r w:rsidR="00A705FC">
        <w:rPr>
          <w:rFonts w:ascii="Times New Roman" w:hAnsi="Times New Roman" w:cs="Times New Roman"/>
          <w:sz w:val="28"/>
          <w:szCs w:val="28"/>
        </w:rPr>
        <w:t xml:space="preserve">and </w:t>
      </w:r>
      <w:r w:rsidR="009974F1">
        <w:rPr>
          <w:rFonts w:ascii="Times New Roman" w:hAnsi="Times New Roman" w:cs="Times New Roman"/>
          <w:sz w:val="28"/>
          <w:szCs w:val="28"/>
        </w:rPr>
        <w:t>t</w:t>
      </w:r>
      <w:r w:rsidR="008C3D08" w:rsidRPr="008C3D08">
        <w:rPr>
          <w:rFonts w:ascii="Times New Roman" w:hAnsi="Times New Roman" w:cs="Times New Roman"/>
          <w:sz w:val="28"/>
          <w:szCs w:val="28"/>
        </w:rPr>
        <w:t>eachers need to be highly skilled and motivated. This is not an argument against inclusion, it is because inclusion demands such high levels of teaching competence and organisational changes aimed at promoting effective learning that is so important for schools</w:t>
      </w:r>
      <w:r w:rsidR="00B40A7B">
        <w:rPr>
          <w:rFonts w:ascii="Times New Roman" w:hAnsi="Times New Roman" w:cs="Times New Roman"/>
          <w:sz w:val="28"/>
          <w:szCs w:val="28"/>
        </w:rPr>
        <w:t xml:space="preserve">, </w:t>
      </w:r>
      <w:r w:rsidR="00D45765">
        <w:rPr>
          <w:rFonts w:ascii="Times New Roman" w:hAnsi="Times New Roman" w:cs="Times New Roman"/>
          <w:sz w:val="28"/>
          <w:szCs w:val="28"/>
        </w:rPr>
        <w:t>(</w:t>
      </w:r>
      <w:r w:rsidR="00D45765" w:rsidRPr="00D45765">
        <w:rPr>
          <w:rFonts w:ascii="Times New Roman" w:hAnsi="Times New Roman" w:cs="Times New Roman"/>
          <w:sz w:val="28"/>
          <w:szCs w:val="28"/>
        </w:rPr>
        <w:t>Loreman, Deppeler and Harvey, 2005, p.2</w:t>
      </w:r>
      <w:r w:rsidR="00D45765">
        <w:rPr>
          <w:rFonts w:ascii="Times New Roman" w:hAnsi="Times New Roman" w:cs="Times New Roman"/>
          <w:sz w:val="28"/>
          <w:szCs w:val="28"/>
        </w:rPr>
        <w:t xml:space="preserve">). </w:t>
      </w:r>
      <w:r w:rsidR="00A705FC">
        <w:rPr>
          <w:rFonts w:ascii="Times New Roman" w:hAnsi="Times New Roman" w:cs="Times New Roman"/>
          <w:sz w:val="28"/>
          <w:szCs w:val="28"/>
        </w:rPr>
        <w:t xml:space="preserve">However, </w:t>
      </w:r>
      <w:r w:rsidR="0072303F">
        <w:rPr>
          <w:rFonts w:ascii="Times New Roman" w:hAnsi="Times New Roman" w:cs="Times New Roman"/>
          <w:sz w:val="28"/>
          <w:szCs w:val="28"/>
        </w:rPr>
        <w:t xml:space="preserve">a survey from 2008 that asked teachers </w:t>
      </w:r>
      <w:r w:rsidR="00641E2B">
        <w:rPr>
          <w:rFonts w:ascii="Times New Roman" w:hAnsi="Times New Roman" w:cs="Times New Roman"/>
          <w:sz w:val="28"/>
          <w:szCs w:val="28"/>
        </w:rPr>
        <w:t>on their opinions on disabled pupils being in mainstream edu</w:t>
      </w:r>
      <w:r w:rsidR="004E10E4">
        <w:rPr>
          <w:rFonts w:ascii="Times New Roman" w:hAnsi="Times New Roman" w:cs="Times New Roman"/>
          <w:sz w:val="28"/>
          <w:szCs w:val="28"/>
        </w:rPr>
        <w:t>cation</w:t>
      </w:r>
      <w:r w:rsidR="00EE4ADE">
        <w:rPr>
          <w:rFonts w:ascii="Times New Roman" w:hAnsi="Times New Roman" w:cs="Times New Roman"/>
          <w:sz w:val="28"/>
          <w:szCs w:val="28"/>
        </w:rPr>
        <w:t xml:space="preserve"> found the following results: </w:t>
      </w:r>
      <w:r w:rsidR="00EE4ADE" w:rsidRPr="00EE4ADE">
        <w:rPr>
          <w:rFonts w:ascii="Times New Roman" w:hAnsi="Times New Roman" w:cs="Times New Roman"/>
          <w:sz w:val="28"/>
          <w:szCs w:val="28"/>
        </w:rPr>
        <w:t>76.8%</w:t>
      </w:r>
      <w:r w:rsidR="00EE4ADE">
        <w:rPr>
          <w:rFonts w:ascii="Times New Roman" w:hAnsi="Times New Roman" w:cs="Times New Roman"/>
          <w:sz w:val="28"/>
          <w:szCs w:val="28"/>
        </w:rPr>
        <w:t xml:space="preserve"> of teachers </w:t>
      </w:r>
      <w:r w:rsidR="00EE4ADE" w:rsidRPr="00EE4ADE">
        <w:rPr>
          <w:rFonts w:ascii="Times New Roman" w:hAnsi="Times New Roman" w:cs="Times New Roman"/>
          <w:sz w:val="28"/>
          <w:szCs w:val="28"/>
        </w:rPr>
        <w:t>did not believe that students with disabilities, regardless of the level of their disability, could be educated in regular classrooms. Students with behavioural disorders and those with</w:t>
      </w:r>
      <w:r w:rsidR="00CB7754">
        <w:rPr>
          <w:rFonts w:ascii="Times New Roman" w:hAnsi="Times New Roman" w:cs="Times New Roman"/>
          <w:sz w:val="28"/>
          <w:szCs w:val="28"/>
        </w:rPr>
        <w:t xml:space="preserve"> </w:t>
      </w:r>
      <w:r w:rsidR="00A97F8C">
        <w:rPr>
          <w:rFonts w:ascii="Times New Roman" w:hAnsi="Times New Roman" w:cs="Times New Roman"/>
          <w:sz w:val="28"/>
          <w:szCs w:val="28"/>
        </w:rPr>
        <w:t>additional learning needs</w:t>
      </w:r>
      <w:r w:rsidR="00EE4ADE" w:rsidRPr="00EE4ADE">
        <w:rPr>
          <w:rFonts w:ascii="Times New Roman" w:hAnsi="Times New Roman" w:cs="Times New Roman"/>
          <w:sz w:val="28"/>
          <w:szCs w:val="28"/>
        </w:rPr>
        <w:t xml:space="preserve"> were overwhelmingly the two disability areas that respondents felt should not be educated in regular classrooms</w:t>
      </w:r>
      <w:r w:rsidR="00A97F8C">
        <w:rPr>
          <w:rFonts w:ascii="Times New Roman" w:hAnsi="Times New Roman" w:cs="Times New Roman"/>
          <w:sz w:val="28"/>
          <w:szCs w:val="28"/>
        </w:rPr>
        <w:t xml:space="preserve">, </w:t>
      </w:r>
      <w:r w:rsidR="00814E28" w:rsidRPr="00814E28">
        <w:rPr>
          <w:rFonts w:ascii="Times New Roman" w:hAnsi="Times New Roman" w:cs="Times New Roman"/>
          <w:sz w:val="28"/>
          <w:szCs w:val="28"/>
        </w:rPr>
        <w:t>(Santoli, Sachs and Romey et al, 2008, p.2-4).</w:t>
      </w:r>
      <w:r w:rsidR="00814E28">
        <w:rPr>
          <w:rFonts w:ascii="Times New Roman" w:hAnsi="Times New Roman" w:cs="Times New Roman"/>
          <w:sz w:val="28"/>
          <w:szCs w:val="28"/>
        </w:rPr>
        <w:t xml:space="preserve"> </w:t>
      </w:r>
      <w:r w:rsidR="00A150FB">
        <w:rPr>
          <w:rFonts w:ascii="Times New Roman" w:hAnsi="Times New Roman" w:cs="Times New Roman"/>
          <w:sz w:val="28"/>
          <w:szCs w:val="28"/>
        </w:rPr>
        <w:t xml:space="preserve">Regardless of opinions on the matter of equality it is still vital for schools </w:t>
      </w:r>
      <w:r w:rsidR="001F47DB">
        <w:rPr>
          <w:rFonts w:ascii="Times New Roman" w:hAnsi="Times New Roman" w:cs="Times New Roman"/>
          <w:sz w:val="28"/>
          <w:szCs w:val="28"/>
        </w:rPr>
        <w:t>to teach their pupils and wider community the importance of equity.</w:t>
      </w:r>
      <w:r w:rsidR="001F47DB" w:rsidRPr="001F47DB">
        <w:rPr>
          <w:rFonts w:ascii="Times New Roman" w:hAnsi="Times New Roman" w:cs="Times New Roman"/>
          <w:sz w:val="28"/>
          <w:szCs w:val="28"/>
        </w:rPr>
        <w:t xml:space="preserve"> In the same way that schools are expected to teach</w:t>
      </w:r>
      <w:r w:rsidR="009F20C3">
        <w:rPr>
          <w:rFonts w:ascii="Times New Roman" w:hAnsi="Times New Roman" w:cs="Times New Roman"/>
          <w:sz w:val="28"/>
          <w:szCs w:val="28"/>
        </w:rPr>
        <w:t xml:space="preserve"> core subjects and develop skills</w:t>
      </w:r>
      <w:r w:rsidR="001F47DB" w:rsidRPr="001F47DB">
        <w:rPr>
          <w:rFonts w:ascii="Times New Roman" w:hAnsi="Times New Roman" w:cs="Times New Roman"/>
          <w:sz w:val="28"/>
          <w:szCs w:val="28"/>
        </w:rPr>
        <w:t xml:space="preserve">, </w:t>
      </w:r>
      <w:r w:rsidR="009F20C3">
        <w:rPr>
          <w:rFonts w:ascii="Times New Roman" w:hAnsi="Times New Roman" w:cs="Times New Roman"/>
          <w:sz w:val="28"/>
          <w:szCs w:val="28"/>
        </w:rPr>
        <w:t>they</w:t>
      </w:r>
      <w:r w:rsidR="001F47DB" w:rsidRPr="001F47DB">
        <w:rPr>
          <w:rFonts w:ascii="Times New Roman" w:hAnsi="Times New Roman" w:cs="Times New Roman"/>
          <w:sz w:val="28"/>
          <w:szCs w:val="28"/>
        </w:rPr>
        <w:t xml:space="preserve"> are also expected to ensure children learn about relationships, kindness and understand that </w:t>
      </w:r>
      <w:r w:rsidR="00B37545">
        <w:rPr>
          <w:rFonts w:ascii="Times New Roman" w:hAnsi="Times New Roman" w:cs="Times New Roman"/>
          <w:sz w:val="28"/>
          <w:szCs w:val="28"/>
        </w:rPr>
        <w:t>people</w:t>
      </w:r>
      <w:r w:rsidR="001F47DB" w:rsidRPr="001F47DB">
        <w:rPr>
          <w:rFonts w:ascii="Times New Roman" w:hAnsi="Times New Roman" w:cs="Times New Roman"/>
          <w:sz w:val="28"/>
          <w:szCs w:val="28"/>
        </w:rPr>
        <w:t xml:space="preserve"> may believe different things to our friends and that that is ok.</w:t>
      </w:r>
      <w:r w:rsidR="001F47DB">
        <w:rPr>
          <w:rFonts w:ascii="Times New Roman" w:hAnsi="Times New Roman" w:cs="Times New Roman"/>
          <w:sz w:val="28"/>
          <w:szCs w:val="28"/>
        </w:rPr>
        <w:t xml:space="preserve"> </w:t>
      </w:r>
      <w:r w:rsidR="001F47DB" w:rsidRPr="001F47DB">
        <w:rPr>
          <w:rFonts w:ascii="Times New Roman" w:hAnsi="Times New Roman" w:cs="Times New Roman"/>
          <w:sz w:val="28"/>
          <w:szCs w:val="28"/>
        </w:rPr>
        <w:t xml:space="preserve">Schools have to be a part of protecting </w:t>
      </w:r>
      <w:r w:rsidR="001F47DB" w:rsidRPr="001F47DB">
        <w:rPr>
          <w:rFonts w:ascii="Times New Roman" w:hAnsi="Times New Roman" w:cs="Times New Roman"/>
          <w:sz w:val="28"/>
          <w:szCs w:val="28"/>
        </w:rPr>
        <w:lastRenderedPageBreak/>
        <w:t>everyone’s characteristics and play a vital role in helping society become kinder and fairer</w:t>
      </w:r>
      <w:r w:rsidR="00B37545">
        <w:rPr>
          <w:rFonts w:ascii="Times New Roman" w:hAnsi="Times New Roman" w:cs="Times New Roman"/>
          <w:sz w:val="28"/>
          <w:szCs w:val="28"/>
        </w:rPr>
        <w:t>, (Biddulph and Hewitt-Clarkson</w:t>
      </w:r>
      <w:r w:rsidR="004F33B5">
        <w:rPr>
          <w:rFonts w:ascii="Times New Roman" w:hAnsi="Times New Roman" w:cs="Times New Roman"/>
          <w:sz w:val="28"/>
          <w:szCs w:val="28"/>
        </w:rPr>
        <w:t xml:space="preserve">, 2022, c.5, p.65). </w:t>
      </w:r>
    </w:p>
    <w:p w14:paraId="13140803" w14:textId="18EFDFC5" w:rsidR="00D85821" w:rsidRDefault="00D85821" w:rsidP="002E3D8E">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Conclusion </w:t>
      </w:r>
    </w:p>
    <w:p w14:paraId="4DDC60C0" w14:textId="62E4240B" w:rsidR="00D85821" w:rsidRDefault="00D85821" w:rsidP="002E3D8E">
      <w:pPr>
        <w:spacing w:line="360" w:lineRule="auto"/>
        <w:rPr>
          <w:rFonts w:ascii="Times New Roman" w:hAnsi="Times New Roman" w:cs="Times New Roman"/>
          <w:sz w:val="28"/>
          <w:szCs w:val="28"/>
        </w:rPr>
      </w:pPr>
      <w:r>
        <w:rPr>
          <w:rFonts w:ascii="Times New Roman" w:hAnsi="Times New Roman" w:cs="Times New Roman"/>
          <w:sz w:val="28"/>
          <w:szCs w:val="28"/>
        </w:rPr>
        <w:t xml:space="preserve">In conclusion, </w:t>
      </w:r>
      <w:r w:rsidR="00E377AB">
        <w:rPr>
          <w:rFonts w:ascii="Times New Roman" w:hAnsi="Times New Roman" w:cs="Times New Roman"/>
          <w:sz w:val="28"/>
          <w:szCs w:val="28"/>
        </w:rPr>
        <w:t>school x is an impressive school as seen through the ESTYN report and school development plan</w:t>
      </w:r>
      <w:r w:rsidR="0087575B">
        <w:rPr>
          <w:rFonts w:ascii="Times New Roman" w:hAnsi="Times New Roman" w:cs="Times New Roman"/>
          <w:sz w:val="28"/>
          <w:szCs w:val="28"/>
        </w:rPr>
        <w:t xml:space="preserve"> however in order to maintain its impressive community it is important for the school to take on recommendations to keep improving itself and the community. I</w:t>
      </w:r>
      <w:r w:rsidR="007512C1">
        <w:rPr>
          <w:rFonts w:ascii="Times New Roman" w:hAnsi="Times New Roman" w:cs="Times New Roman"/>
          <w:sz w:val="28"/>
          <w:szCs w:val="28"/>
        </w:rPr>
        <w:t xml:space="preserve">f school x aims to expand parental engagement, </w:t>
      </w:r>
      <w:r w:rsidR="00C80913">
        <w:rPr>
          <w:rFonts w:ascii="Times New Roman" w:hAnsi="Times New Roman" w:cs="Times New Roman"/>
          <w:sz w:val="28"/>
          <w:szCs w:val="28"/>
        </w:rPr>
        <w:t>use the local area more frequently for learning and improve diversity and equity within their community</w:t>
      </w:r>
      <w:r w:rsidR="00A34546">
        <w:rPr>
          <w:rFonts w:ascii="Times New Roman" w:hAnsi="Times New Roman" w:cs="Times New Roman"/>
          <w:sz w:val="28"/>
          <w:szCs w:val="28"/>
        </w:rPr>
        <w:t xml:space="preserve"> through the use of language,</w:t>
      </w:r>
      <w:r w:rsidR="00C80913">
        <w:rPr>
          <w:rFonts w:ascii="Times New Roman" w:hAnsi="Times New Roman" w:cs="Times New Roman"/>
          <w:sz w:val="28"/>
          <w:szCs w:val="28"/>
        </w:rPr>
        <w:t xml:space="preserve"> then they will </w:t>
      </w:r>
      <w:r w:rsidR="00A7164F">
        <w:rPr>
          <w:rFonts w:ascii="Times New Roman" w:hAnsi="Times New Roman" w:cs="Times New Roman"/>
          <w:sz w:val="28"/>
          <w:szCs w:val="28"/>
        </w:rPr>
        <w:t xml:space="preserve">reap a plethora </w:t>
      </w:r>
      <w:r w:rsidR="00C80913">
        <w:rPr>
          <w:rFonts w:ascii="Times New Roman" w:hAnsi="Times New Roman" w:cs="Times New Roman"/>
          <w:sz w:val="28"/>
          <w:szCs w:val="28"/>
        </w:rPr>
        <w:t xml:space="preserve">of benefits </w:t>
      </w:r>
      <w:r w:rsidR="003F244B">
        <w:rPr>
          <w:rFonts w:ascii="Times New Roman" w:hAnsi="Times New Roman" w:cs="Times New Roman"/>
          <w:sz w:val="28"/>
          <w:szCs w:val="28"/>
        </w:rPr>
        <w:t xml:space="preserve">for the school, pupils, staff, families and the community itself. </w:t>
      </w:r>
    </w:p>
    <w:p w14:paraId="35E48141" w14:textId="7DC9CBB0" w:rsidR="00AA751E" w:rsidRDefault="00AA751E" w:rsidP="002E3D8E">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Reference List</w:t>
      </w:r>
    </w:p>
    <w:p w14:paraId="02EFA56A" w14:textId="4D4C5480" w:rsidR="00AA751E" w:rsidRDefault="003A01AE" w:rsidP="003A01AE">
      <w:pPr>
        <w:spacing w:line="360" w:lineRule="auto"/>
        <w:rPr>
          <w:rFonts w:ascii="Times New Roman" w:hAnsi="Times New Roman" w:cs="Times New Roman"/>
          <w:sz w:val="28"/>
          <w:szCs w:val="28"/>
        </w:rPr>
      </w:pPr>
      <w:r w:rsidRPr="003A01AE">
        <w:rPr>
          <w:rFonts w:ascii="Times New Roman" w:hAnsi="Times New Roman" w:cs="Times New Roman"/>
          <w:sz w:val="28"/>
          <w:szCs w:val="28"/>
        </w:rPr>
        <w:t xml:space="preserve">BERA, (2024), Ethical Guidelines for Educational Research, fifth edition. Available at: </w:t>
      </w:r>
      <w:hyperlink r:id="rId5" w:anchor="responsibilities-participants" w:history="1">
        <w:r w:rsidR="0094128B" w:rsidRPr="00CC7DF0">
          <w:rPr>
            <w:rStyle w:val="Hyperlink"/>
            <w:rFonts w:ascii="Times New Roman" w:hAnsi="Times New Roman" w:cs="Times New Roman"/>
            <w:sz w:val="28"/>
            <w:szCs w:val="28"/>
          </w:rPr>
          <w:t>https://www.bera.ac.uk/publication/ethical-guidelines-for-educational-research-fifth-edition-2024-online#responsibilities-participants</w:t>
        </w:r>
      </w:hyperlink>
      <w:r w:rsidR="0094128B">
        <w:rPr>
          <w:rFonts w:ascii="Times New Roman" w:hAnsi="Times New Roman" w:cs="Times New Roman"/>
          <w:sz w:val="28"/>
          <w:szCs w:val="28"/>
        </w:rPr>
        <w:t xml:space="preserve"> </w:t>
      </w:r>
      <w:r w:rsidR="000850FF">
        <w:rPr>
          <w:rFonts w:ascii="Times New Roman" w:hAnsi="Times New Roman" w:cs="Times New Roman"/>
          <w:sz w:val="28"/>
          <w:szCs w:val="28"/>
        </w:rPr>
        <w:t>(</w:t>
      </w:r>
      <w:r w:rsidRPr="003A01AE">
        <w:rPr>
          <w:rFonts w:ascii="Times New Roman" w:hAnsi="Times New Roman" w:cs="Times New Roman"/>
          <w:sz w:val="28"/>
          <w:szCs w:val="28"/>
        </w:rPr>
        <w:t>Date accessed: 18th December 2024</w:t>
      </w:r>
      <w:r w:rsidR="000850FF">
        <w:rPr>
          <w:rFonts w:ascii="Times New Roman" w:hAnsi="Times New Roman" w:cs="Times New Roman"/>
          <w:sz w:val="28"/>
          <w:szCs w:val="28"/>
        </w:rPr>
        <w:t>)</w:t>
      </w:r>
      <w:r w:rsidRPr="003A01AE">
        <w:rPr>
          <w:rFonts w:ascii="Times New Roman" w:hAnsi="Times New Roman" w:cs="Times New Roman"/>
          <w:sz w:val="28"/>
          <w:szCs w:val="28"/>
        </w:rPr>
        <w:t>.</w:t>
      </w:r>
    </w:p>
    <w:p w14:paraId="49DBEAEC" w14:textId="0CD17789" w:rsidR="00147840" w:rsidRDefault="00147840" w:rsidP="00147840">
      <w:pPr>
        <w:spacing w:line="360" w:lineRule="auto"/>
        <w:rPr>
          <w:rFonts w:ascii="Times New Roman" w:hAnsi="Times New Roman" w:cs="Times New Roman"/>
          <w:sz w:val="28"/>
          <w:szCs w:val="28"/>
        </w:rPr>
      </w:pPr>
      <w:r w:rsidRPr="00147840">
        <w:rPr>
          <w:rFonts w:ascii="Times New Roman" w:hAnsi="Times New Roman" w:cs="Times New Roman"/>
          <w:sz w:val="28"/>
          <w:szCs w:val="28"/>
        </w:rPr>
        <w:t>Biddulph. M and Hewitt-Clarkson</w:t>
      </w:r>
      <w:r w:rsidR="003A52FA">
        <w:rPr>
          <w:rFonts w:ascii="Times New Roman" w:hAnsi="Times New Roman" w:cs="Times New Roman"/>
          <w:sz w:val="28"/>
          <w:szCs w:val="28"/>
        </w:rPr>
        <w:t>.</w:t>
      </w:r>
      <w:r w:rsidRPr="00147840">
        <w:rPr>
          <w:rFonts w:ascii="Times New Roman" w:hAnsi="Times New Roman" w:cs="Times New Roman"/>
          <w:sz w:val="28"/>
          <w:szCs w:val="28"/>
        </w:rPr>
        <w:t xml:space="preserve"> S, (2022), ‘Exploring LGBT+ identities and their relationship to inclusive practice in the primary school’, in Black-Hawkins. K and Grinham-Smith, Expanding possibilities for inclusive learning. London: RoutledgeFalmer. Available at: </w:t>
      </w:r>
      <w:hyperlink r:id="rId6" w:history="1">
        <w:r w:rsidRPr="00CC7DF0">
          <w:rPr>
            <w:rStyle w:val="Hyperlink"/>
            <w:rFonts w:ascii="Times New Roman" w:hAnsi="Times New Roman" w:cs="Times New Roman"/>
            <w:sz w:val="28"/>
            <w:szCs w:val="28"/>
          </w:rPr>
          <w:t>https://www.taylorfrancis.com/books/edit/10.4324/9781003137634/expanding-possibilities-inclusive-learning-kristine-black-hawkins-ashley-grinham-smith</w:t>
        </w:r>
      </w:hyperlink>
      <w:r>
        <w:rPr>
          <w:rFonts w:ascii="Times New Roman" w:hAnsi="Times New Roman" w:cs="Times New Roman"/>
          <w:sz w:val="28"/>
          <w:szCs w:val="28"/>
        </w:rPr>
        <w:t xml:space="preserve"> </w:t>
      </w:r>
      <w:r w:rsidR="000850FF">
        <w:rPr>
          <w:rFonts w:ascii="Times New Roman" w:hAnsi="Times New Roman" w:cs="Times New Roman"/>
          <w:sz w:val="28"/>
          <w:szCs w:val="28"/>
        </w:rPr>
        <w:t>(</w:t>
      </w:r>
      <w:r w:rsidRPr="00147840">
        <w:rPr>
          <w:rFonts w:ascii="Times New Roman" w:hAnsi="Times New Roman" w:cs="Times New Roman"/>
          <w:sz w:val="28"/>
          <w:szCs w:val="28"/>
        </w:rPr>
        <w:t>Date accessed: 16th December 2024</w:t>
      </w:r>
      <w:r w:rsidR="000850FF">
        <w:rPr>
          <w:rFonts w:ascii="Times New Roman" w:hAnsi="Times New Roman" w:cs="Times New Roman"/>
          <w:sz w:val="28"/>
          <w:szCs w:val="28"/>
        </w:rPr>
        <w:t>)</w:t>
      </w:r>
      <w:r w:rsidRPr="00147840">
        <w:rPr>
          <w:rFonts w:ascii="Times New Roman" w:hAnsi="Times New Roman" w:cs="Times New Roman"/>
          <w:sz w:val="28"/>
          <w:szCs w:val="28"/>
        </w:rPr>
        <w:t>.</w:t>
      </w:r>
    </w:p>
    <w:p w14:paraId="73A1940E" w14:textId="01EA42B5" w:rsidR="00A725DA" w:rsidRDefault="00A725DA" w:rsidP="003A01AE">
      <w:pPr>
        <w:spacing w:line="360" w:lineRule="auto"/>
        <w:rPr>
          <w:rFonts w:ascii="Times New Roman" w:hAnsi="Times New Roman" w:cs="Times New Roman"/>
          <w:sz w:val="28"/>
          <w:szCs w:val="28"/>
        </w:rPr>
      </w:pPr>
      <w:r w:rsidRPr="00A725DA">
        <w:rPr>
          <w:rFonts w:ascii="Times New Roman" w:hAnsi="Times New Roman" w:cs="Times New Roman"/>
          <w:sz w:val="28"/>
          <w:szCs w:val="28"/>
        </w:rPr>
        <w:t xml:space="preserve">Blackwell. I and Marsh. K, (2023), ‘COVID couldn’t catch him there’: can outdoor learning benefit primary school-aged children after a global health crisis?’, International Journal of Primary, Elementary and Early Years Education. Available at: </w:t>
      </w:r>
      <w:hyperlink r:id="rId7" w:anchor="abstract" w:history="1">
        <w:r w:rsidRPr="00CC7DF0">
          <w:rPr>
            <w:rStyle w:val="Hyperlink"/>
            <w:rFonts w:ascii="Times New Roman" w:hAnsi="Times New Roman" w:cs="Times New Roman"/>
            <w:sz w:val="28"/>
            <w:szCs w:val="28"/>
          </w:rPr>
          <w:t>https://www.tandfonline.com/doi/full/10.1080/03004279.2023.2182162#abstract</w:t>
        </w:r>
      </w:hyperlink>
      <w:r>
        <w:rPr>
          <w:rFonts w:ascii="Times New Roman" w:hAnsi="Times New Roman" w:cs="Times New Roman"/>
          <w:sz w:val="28"/>
          <w:szCs w:val="28"/>
        </w:rPr>
        <w:t xml:space="preserve"> </w:t>
      </w:r>
      <w:r w:rsidR="000850FF">
        <w:rPr>
          <w:rFonts w:ascii="Times New Roman" w:hAnsi="Times New Roman" w:cs="Times New Roman"/>
          <w:sz w:val="28"/>
          <w:szCs w:val="28"/>
        </w:rPr>
        <w:t>(</w:t>
      </w:r>
      <w:r w:rsidRPr="00A725DA">
        <w:rPr>
          <w:rFonts w:ascii="Times New Roman" w:hAnsi="Times New Roman" w:cs="Times New Roman"/>
          <w:sz w:val="28"/>
          <w:szCs w:val="28"/>
        </w:rPr>
        <w:t>Date accessed: 23rd December 2024</w:t>
      </w:r>
      <w:r w:rsidR="000850FF">
        <w:rPr>
          <w:rFonts w:ascii="Times New Roman" w:hAnsi="Times New Roman" w:cs="Times New Roman"/>
          <w:sz w:val="28"/>
          <w:szCs w:val="28"/>
        </w:rPr>
        <w:t>)</w:t>
      </w:r>
      <w:r w:rsidRPr="00A725DA">
        <w:rPr>
          <w:rFonts w:ascii="Times New Roman" w:hAnsi="Times New Roman" w:cs="Times New Roman"/>
          <w:sz w:val="28"/>
          <w:szCs w:val="28"/>
        </w:rPr>
        <w:t>.</w:t>
      </w:r>
      <w:r>
        <w:rPr>
          <w:rFonts w:ascii="Times New Roman" w:hAnsi="Times New Roman" w:cs="Times New Roman"/>
          <w:sz w:val="28"/>
          <w:szCs w:val="28"/>
        </w:rPr>
        <w:t xml:space="preserve"> </w:t>
      </w:r>
    </w:p>
    <w:p w14:paraId="7AA7D130" w14:textId="484DDA22" w:rsidR="00433F2B" w:rsidRDefault="00433F2B" w:rsidP="003A01AE">
      <w:pPr>
        <w:spacing w:line="360" w:lineRule="auto"/>
        <w:rPr>
          <w:rFonts w:ascii="Times New Roman" w:hAnsi="Times New Roman" w:cs="Times New Roman"/>
          <w:sz w:val="28"/>
          <w:szCs w:val="28"/>
        </w:rPr>
      </w:pPr>
      <w:r w:rsidRPr="00433F2B">
        <w:rPr>
          <w:rFonts w:ascii="Times New Roman" w:hAnsi="Times New Roman" w:cs="Times New Roman"/>
          <w:sz w:val="28"/>
          <w:szCs w:val="28"/>
        </w:rPr>
        <w:t>ESTYN, (2020), A report on Primary School</w:t>
      </w:r>
      <w:r w:rsidR="00E5543C">
        <w:rPr>
          <w:rFonts w:ascii="Times New Roman" w:hAnsi="Times New Roman" w:cs="Times New Roman"/>
          <w:sz w:val="28"/>
          <w:szCs w:val="28"/>
        </w:rPr>
        <w:t xml:space="preserve"> X</w:t>
      </w:r>
      <w:r w:rsidRPr="00433F2B">
        <w:rPr>
          <w:rFonts w:ascii="Times New Roman" w:hAnsi="Times New Roman" w:cs="Times New Roman"/>
          <w:sz w:val="28"/>
          <w:szCs w:val="28"/>
        </w:rPr>
        <w:t xml:space="preserve">. Available at: &lt;REDACTED&gt; </w:t>
      </w:r>
      <w:r w:rsidR="000850FF">
        <w:rPr>
          <w:rFonts w:ascii="Times New Roman" w:hAnsi="Times New Roman" w:cs="Times New Roman"/>
          <w:sz w:val="28"/>
          <w:szCs w:val="28"/>
        </w:rPr>
        <w:t>(</w:t>
      </w:r>
      <w:r w:rsidRPr="00433F2B">
        <w:rPr>
          <w:rFonts w:ascii="Times New Roman" w:hAnsi="Times New Roman" w:cs="Times New Roman"/>
          <w:sz w:val="28"/>
          <w:szCs w:val="28"/>
        </w:rPr>
        <w:t>Date accessed: 8th of December 2024</w:t>
      </w:r>
      <w:r w:rsidR="000850FF">
        <w:rPr>
          <w:rFonts w:ascii="Times New Roman" w:hAnsi="Times New Roman" w:cs="Times New Roman"/>
          <w:sz w:val="28"/>
          <w:szCs w:val="28"/>
        </w:rPr>
        <w:t>)</w:t>
      </w:r>
      <w:r w:rsidRPr="00433F2B">
        <w:rPr>
          <w:rFonts w:ascii="Times New Roman" w:hAnsi="Times New Roman" w:cs="Times New Roman"/>
          <w:sz w:val="28"/>
          <w:szCs w:val="28"/>
        </w:rPr>
        <w:t>.</w:t>
      </w:r>
      <w:r>
        <w:rPr>
          <w:rFonts w:ascii="Times New Roman" w:hAnsi="Times New Roman" w:cs="Times New Roman"/>
          <w:sz w:val="28"/>
          <w:szCs w:val="28"/>
        </w:rPr>
        <w:t xml:space="preserve"> </w:t>
      </w:r>
    </w:p>
    <w:p w14:paraId="60604457" w14:textId="77777777" w:rsidR="00C16700" w:rsidRPr="00C16700" w:rsidRDefault="00C16700" w:rsidP="00C16700">
      <w:pPr>
        <w:spacing w:line="360" w:lineRule="auto"/>
        <w:rPr>
          <w:rFonts w:ascii="Times New Roman" w:hAnsi="Times New Roman" w:cs="Times New Roman"/>
          <w:sz w:val="28"/>
          <w:szCs w:val="28"/>
        </w:rPr>
      </w:pPr>
      <w:r w:rsidRPr="00C16700">
        <w:rPr>
          <w:rFonts w:ascii="Times New Roman" w:hAnsi="Times New Roman" w:cs="Times New Roman"/>
          <w:sz w:val="28"/>
          <w:szCs w:val="28"/>
        </w:rPr>
        <w:t xml:space="preserve">Furtado. A and Ouvry. M, (2020), Exercising muscles and minds, 2nd edn, London: Jessica Kingsley Publishers. </w:t>
      </w:r>
    </w:p>
    <w:p w14:paraId="78997C19" w14:textId="6EDE7474" w:rsidR="00C16700" w:rsidRDefault="00C16700" w:rsidP="00C16700">
      <w:pPr>
        <w:spacing w:line="360" w:lineRule="auto"/>
        <w:rPr>
          <w:rFonts w:ascii="Times New Roman" w:hAnsi="Times New Roman" w:cs="Times New Roman"/>
          <w:sz w:val="28"/>
          <w:szCs w:val="28"/>
        </w:rPr>
      </w:pPr>
      <w:r w:rsidRPr="00C16700">
        <w:rPr>
          <w:rFonts w:ascii="Times New Roman" w:hAnsi="Times New Roman" w:cs="Times New Roman"/>
          <w:sz w:val="28"/>
          <w:szCs w:val="28"/>
        </w:rPr>
        <w:t>Available at:</w:t>
      </w:r>
      <w:r>
        <w:rPr>
          <w:rFonts w:ascii="Times New Roman" w:hAnsi="Times New Roman" w:cs="Times New Roman"/>
          <w:sz w:val="28"/>
          <w:szCs w:val="28"/>
        </w:rPr>
        <w:t xml:space="preserve"> </w:t>
      </w:r>
      <w:hyperlink r:id="rId8" w:history="1">
        <w:r w:rsidRPr="00CC7DF0">
          <w:rPr>
            <w:rStyle w:val="Hyperlink"/>
            <w:rFonts w:ascii="Times New Roman" w:hAnsi="Times New Roman" w:cs="Times New Roman"/>
            <w:sz w:val="28"/>
            <w:szCs w:val="28"/>
          </w:rPr>
          <w:t>https://ebookcentral.proquest.com/lib/trinity/reader.action?docID=5909927&amp;ppg=1</w:t>
        </w:r>
      </w:hyperlink>
      <w:r>
        <w:rPr>
          <w:rFonts w:ascii="Times New Roman" w:hAnsi="Times New Roman" w:cs="Times New Roman"/>
          <w:sz w:val="28"/>
          <w:szCs w:val="28"/>
        </w:rPr>
        <w:t xml:space="preserve"> </w:t>
      </w:r>
      <w:r w:rsidR="000850FF">
        <w:rPr>
          <w:rFonts w:ascii="Times New Roman" w:hAnsi="Times New Roman" w:cs="Times New Roman"/>
          <w:sz w:val="28"/>
          <w:szCs w:val="28"/>
        </w:rPr>
        <w:t>(</w:t>
      </w:r>
      <w:r w:rsidRPr="00C16700">
        <w:rPr>
          <w:rFonts w:ascii="Times New Roman" w:hAnsi="Times New Roman" w:cs="Times New Roman"/>
          <w:sz w:val="28"/>
          <w:szCs w:val="28"/>
        </w:rPr>
        <w:t>Date accessed: 23rd December 2024</w:t>
      </w:r>
      <w:r w:rsidR="000850FF">
        <w:rPr>
          <w:rFonts w:ascii="Times New Roman" w:hAnsi="Times New Roman" w:cs="Times New Roman"/>
          <w:sz w:val="28"/>
          <w:szCs w:val="28"/>
        </w:rPr>
        <w:t>)</w:t>
      </w:r>
      <w:r w:rsidRPr="00C16700">
        <w:rPr>
          <w:rFonts w:ascii="Times New Roman" w:hAnsi="Times New Roman" w:cs="Times New Roman"/>
          <w:sz w:val="28"/>
          <w:szCs w:val="28"/>
        </w:rPr>
        <w:t>.</w:t>
      </w:r>
    </w:p>
    <w:p w14:paraId="2C579690" w14:textId="54073886" w:rsidR="00B47411" w:rsidRDefault="00B47411" w:rsidP="00B47411">
      <w:pPr>
        <w:spacing w:line="360" w:lineRule="auto"/>
        <w:rPr>
          <w:rFonts w:ascii="Times New Roman" w:hAnsi="Times New Roman" w:cs="Times New Roman"/>
          <w:sz w:val="28"/>
          <w:szCs w:val="28"/>
        </w:rPr>
      </w:pPr>
      <w:r w:rsidRPr="00B47411">
        <w:rPr>
          <w:rFonts w:ascii="Times New Roman" w:hAnsi="Times New Roman" w:cs="Times New Roman"/>
          <w:sz w:val="28"/>
          <w:szCs w:val="28"/>
        </w:rPr>
        <w:t xml:space="preserve">Goodall. J and Greasley. S, (2022), ‘Developing inclusive school communities through parental engagement in their children’s learning’, in Black-Hawkins. K and Grinham-Smith. A, Expanding possibilities for inclusive learning. London: RoutledgeFalmer. Available at: </w:t>
      </w:r>
      <w:hyperlink r:id="rId9" w:history="1">
        <w:r w:rsidRPr="00CC7DF0">
          <w:rPr>
            <w:rStyle w:val="Hyperlink"/>
            <w:rFonts w:ascii="Times New Roman" w:hAnsi="Times New Roman" w:cs="Times New Roman"/>
            <w:sz w:val="28"/>
            <w:szCs w:val="28"/>
          </w:rPr>
          <w:t>https://www.taylorfrancis.com/books/edit/10.4324/9781003137634/expanding-possibilities-inclusive-learning-kristine-black-hawkins-ashley-grinham-smith</w:t>
        </w:r>
      </w:hyperlink>
      <w:r>
        <w:rPr>
          <w:rFonts w:ascii="Times New Roman" w:hAnsi="Times New Roman" w:cs="Times New Roman"/>
          <w:sz w:val="28"/>
          <w:szCs w:val="28"/>
        </w:rPr>
        <w:t xml:space="preserve"> </w:t>
      </w:r>
      <w:r w:rsidRPr="00B47411">
        <w:rPr>
          <w:rFonts w:ascii="Times New Roman" w:hAnsi="Times New Roman" w:cs="Times New Roman"/>
          <w:sz w:val="28"/>
          <w:szCs w:val="28"/>
        </w:rPr>
        <w:t xml:space="preserve"> </w:t>
      </w:r>
      <w:r>
        <w:rPr>
          <w:rFonts w:ascii="Times New Roman" w:hAnsi="Times New Roman" w:cs="Times New Roman"/>
          <w:sz w:val="28"/>
          <w:szCs w:val="28"/>
        </w:rPr>
        <w:t xml:space="preserve"> </w:t>
      </w:r>
      <w:r w:rsidR="000850FF">
        <w:rPr>
          <w:rFonts w:ascii="Times New Roman" w:hAnsi="Times New Roman" w:cs="Times New Roman"/>
          <w:sz w:val="28"/>
          <w:szCs w:val="28"/>
        </w:rPr>
        <w:t>(</w:t>
      </w:r>
      <w:r w:rsidRPr="00B47411">
        <w:rPr>
          <w:rFonts w:ascii="Times New Roman" w:hAnsi="Times New Roman" w:cs="Times New Roman"/>
          <w:sz w:val="28"/>
          <w:szCs w:val="28"/>
        </w:rPr>
        <w:t>Date accessed: 5th December 2024</w:t>
      </w:r>
      <w:r w:rsidR="000850FF">
        <w:rPr>
          <w:rFonts w:ascii="Times New Roman" w:hAnsi="Times New Roman" w:cs="Times New Roman"/>
          <w:sz w:val="28"/>
          <w:szCs w:val="28"/>
        </w:rPr>
        <w:t>)</w:t>
      </w:r>
      <w:r w:rsidRPr="00B47411">
        <w:rPr>
          <w:rFonts w:ascii="Times New Roman" w:hAnsi="Times New Roman" w:cs="Times New Roman"/>
          <w:sz w:val="28"/>
          <w:szCs w:val="28"/>
        </w:rPr>
        <w:t>.</w:t>
      </w:r>
    </w:p>
    <w:p w14:paraId="606D6B03" w14:textId="24D40210" w:rsidR="00A443B2" w:rsidRDefault="00A443B2" w:rsidP="00B47411">
      <w:pPr>
        <w:spacing w:line="360" w:lineRule="auto"/>
        <w:rPr>
          <w:rFonts w:ascii="Times New Roman" w:hAnsi="Times New Roman" w:cs="Times New Roman"/>
          <w:sz w:val="28"/>
          <w:szCs w:val="28"/>
        </w:rPr>
      </w:pPr>
      <w:r>
        <w:rPr>
          <w:rFonts w:ascii="Times New Roman" w:hAnsi="Times New Roman" w:cs="Times New Roman"/>
          <w:sz w:val="28"/>
          <w:szCs w:val="28"/>
        </w:rPr>
        <w:t>Google Maps, (202</w:t>
      </w:r>
      <w:r w:rsidR="006F3C2B">
        <w:rPr>
          <w:rFonts w:ascii="Times New Roman" w:hAnsi="Times New Roman" w:cs="Times New Roman"/>
          <w:sz w:val="28"/>
          <w:szCs w:val="28"/>
        </w:rPr>
        <w:t xml:space="preserve">4), </w:t>
      </w:r>
      <w:r w:rsidR="00B46FCE">
        <w:rPr>
          <w:rFonts w:ascii="Times New Roman" w:hAnsi="Times New Roman" w:cs="Times New Roman"/>
          <w:sz w:val="28"/>
          <w:szCs w:val="28"/>
        </w:rPr>
        <w:t>available at &lt;REDACTED</w:t>
      </w:r>
      <w:r w:rsidR="00870A7D">
        <w:rPr>
          <w:rFonts w:ascii="Times New Roman" w:hAnsi="Times New Roman" w:cs="Times New Roman"/>
          <w:sz w:val="28"/>
          <w:szCs w:val="28"/>
        </w:rPr>
        <w:t>&gt;. (Date accessed 2</w:t>
      </w:r>
      <w:r w:rsidR="00870A7D" w:rsidRPr="00870A7D">
        <w:rPr>
          <w:rFonts w:ascii="Times New Roman" w:hAnsi="Times New Roman" w:cs="Times New Roman"/>
          <w:sz w:val="28"/>
          <w:szCs w:val="28"/>
          <w:vertAlign w:val="superscript"/>
        </w:rPr>
        <w:t>nd</w:t>
      </w:r>
      <w:r w:rsidR="00870A7D">
        <w:rPr>
          <w:rFonts w:ascii="Times New Roman" w:hAnsi="Times New Roman" w:cs="Times New Roman"/>
          <w:sz w:val="28"/>
          <w:szCs w:val="28"/>
        </w:rPr>
        <w:t xml:space="preserve"> January 2025). </w:t>
      </w:r>
    </w:p>
    <w:p w14:paraId="5F55A407" w14:textId="55E12EF4" w:rsidR="00BA57A7" w:rsidRDefault="009624B0" w:rsidP="00B47411">
      <w:pPr>
        <w:spacing w:line="360" w:lineRule="auto"/>
        <w:rPr>
          <w:rFonts w:ascii="Times New Roman" w:hAnsi="Times New Roman" w:cs="Times New Roman"/>
          <w:sz w:val="28"/>
          <w:szCs w:val="28"/>
        </w:rPr>
      </w:pPr>
      <w:r w:rsidRPr="009624B0">
        <w:rPr>
          <w:rFonts w:ascii="Times New Roman" w:hAnsi="Times New Roman" w:cs="Times New Roman"/>
          <w:sz w:val="28"/>
          <w:szCs w:val="28"/>
        </w:rPr>
        <w:t xml:space="preserve">Gorard. S and Beng. H.S et al, (2012), The impact of attitudes and aspirations on educational attainment and participation. Available at: </w:t>
      </w:r>
      <w:hyperlink r:id="rId10" w:history="1">
        <w:r w:rsidRPr="00CC7DF0">
          <w:rPr>
            <w:rStyle w:val="Hyperlink"/>
            <w:rFonts w:ascii="Times New Roman" w:hAnsi="Times New Roman" w:cs="Times New Roman"/>
            <w:sz w:val="28"/>
            <w:szCs w:val="28"/>
          </w:rPr>
          <w:t>https://d1wqtxts1xzle7.cloudfront.net/67131851/The_impact_of_attitudes_and_aspirations_20210505-17707-vzdj5u.pdf?1620210863=&amp;response-content-disposition=inline%3B+filename%3DThe_impact_of_attitudes_and_aspirations.pdf&amp;Expires=1734367333&amp;Signature=WAzflvnvq5fmpjlqu390yYhlGMMorAZLwWrbLNb6gIr8KLFNhP54NGFMZpxFKdIInE29lmFP22V-a529RNp1d3J91dy3D2ng5fIjhtSe7AALuJwrTvwJdgrLRj8MJLO8L-3kW4Z0LUPuqf81kwItcxyW4VOjSWv1rkF5J8ks2O~ebhmDqQTZ~piIKMlQ</w:t>
        </w:r>
        <w:r w:rsidRPr="00CC7DF0">
          <w:rPr>
            <w:rStyle w:val="Hyperlink"/>
            <w:rFonts w:ascii="Times New Roman" w:hAnsi="Times New Roman" w:cs="Times New Roman"/>
            <w:sz w:val="28"/>
            <w:szCs w:val="28"/>
          </w:rPr>
          <w:lastRenderedPageBreak/>
          <w:t>aXWn1lZmFi4mJI4d06yL6g9LkJuoJmWpVP5Lua3L3IT4yrDO5SaN4~C0lBPhzcbZ1DrAGXTsDF0UvpL3aFmwLmYKclVzNfJnvzJTcXjd3Y9anDWq2YnHm0My6fzuRcb1dlM3hkOdjpLmqQ64QcxUzXA58g__&amp;Key-Pair-Id=APKAJLOHF5GGSLRBV4ZA</w:t>
        </w:r>
      </w:hyperlink>
      <w:r>
        <w:rPr>
          <w:rFonts w:ascii="Times New Roman" w:hAnsi="Times New Roman" w:cs="Times New Roman"/>
          <w:sz w:val="28"/>
          <w:szCs w:val="28"/>
        </w:rPr>
        <w:t xml:space="preserve"> </w:t>
      </w:r>
      <w:r w:rsidRPr="009624B0">
        <w:rPr>
          <w:rFonts w:ascii="Times New Roman" w:hAnsi="Times New Roman" w:cs="Times New Roman"/>
          <w:sz w:val="28"/>
          <w:szCs w:val="28"/>
        </w:rPr>
        <w:t xml:space="preserve"> </w:t>
      </w:r>
      <w:r w:rsidR="000850FF">
        <w:rPr>
          <w:rFonts w:ascii="Times New Roman" w:hAnsi="Times New Roman" w:cs="Times New Roman"/>
          <w:sz w:val="28"/>
          <w:szCs w:val="28"/>
        </w:rPr>
        <w:t>(</w:t>
      </w:r>
      <w:r w:rsidRPr="009624B0">
        <w:rPr>
          <w:rFonts w:ascii="Times New Roman" w:hAnsi="Times New Roman" w:cs="Times New Roman"/>
          <w:sz w:val="28"/>
          <w:szCs w:val="28"/>
        </w:rPr>
        <w:t>Date accessed: 16th December 2024</w:t>
      </w:r>
      <w:r w:rsidR="000850FF">
        <w:rPr>
          <w:rFonts w:ascii="Times New Roman" w:hAnsi="Times New Roman" w:cs="Times New Roman"/>
          <w:sz w:val="28"/>
          <w:szCs w:val="28"/>
        </w:rPr>
        <w:t>)</w:t>
      </w:r>
      <w:r w:rsidRPr="009624B0">
        <w:rPr>
          <w:rFonts w:ascii="Times New Roman" w:hAnsi="Times New Roman" w:cs="Times New Roman"/>
          <w:sz w:val="28"/>
          <w:szCs w:val="28"/>
        </w:rPr>
        <w:t>.</w:t>
      </w:r>
    </w:p>
    <w:p w14:paraId="2D6D1217" w14:textId="4977E44B" w:rsidR="002D12E9" w:rsidRDefault="002D12E9" w:rsidP="002D12E9">
      <w:pPr>
        <w:spacing w:line="360" w:lineRule="auto"/>
        <w:rPr>
          <w:rFonts w:ascii="Times New Roman" w:hAnsi="Times New Roman" w:cs="Times New Roman"/>
          <w:sz w:val="28"/>
          <w:szCs w:val="28"/>
        </w:rPr>
      </w:pPr>
      <w:r w:rsidRPr="002D12E9">
        <w:rPr>
          <w:rFonts w:ascii="Times New Roman" w:hAnsi="Times New Roman" w:cs="Times New Roman"/>
          <w:sz w:val="28"/>
          <w:szCs w:val="28"/>
        </w:rPr>
        <w:t xml:space="preserve">Loreman. T, Deppeler. J and Harvey. D, (2005) inclusive education, a practical guide to supporting diversity in the classroom. Abingdon: RoutledgeFalmer. Available at: </w:t>
      </w:r>
      <w:hyperlink r:id="rId11" w:anchor="v=onepage&amp;q&amp;f=false" w:history="1">
        <w:r w:rsidR="00771F60" w:rsidRPr="00CC7DF0">
          <w:rPr>
            <w:rStyle w:val="Hyperlink"/>
            <w:rFonts w:ascii="Times New Roman" w:hAnsi="Times New Roman" w:cs="Times New Roman"/>
            <w:sz w:val="28"/>
            <w:szCs w:val="28"/>
          </w:rPr>
          <w:t>https://books.google.co.uk/books?hl=en&amp;lr=&amp;id=YPzjekxxxeoC&amp;oi=fnd&amp;pg=PP13&amp;dq=supporting+diversity+in+the+classroom&amp;ots=w6ShrxYBn1&amp;sig=GLcbCoFvpTCS0AshNgW_chTQFIg#v=onepage&amp;q&amp;f=false</w:t>
        </w:r>
      </w:hyperlink>
      <w:r w:rsidR="00771F60">
        <w:rPr>
          <w:rFonts w:ascii="Times New Roman" w:hAnsi="Times New Roman" w:cs="Times New Roman"/>
          <w:sz w:val="28"/>
          <w:szCs w:val="28"/>
        </w:rPr>
        <w:t xml:space="preserve"> </w:t>
      </w:r>
      <w:r w:rsidR="000850FF">
        <w:rPr>
          <w:rFonts w:ascii="Times New Roman" w:hAnsi="Times New Roman" w:cs="Times New Roman"/>
          <w:sz w:val="28"/>
          <w:szCs w:val="28"/>
        </w:rPr>
        <w:t>(</w:t>
      </w:r>
      <w:r w:rsidRPr="002D12E9">
        <w:rPr>
          <w:rFonts w:ascii="Times New Roman" w:hAnsi="Times New Roman" w:cs="Times New Roman"/>
          <w:sz w:val="28"/>
          <w:szCs w:val="28"/>
        </w:rPr>
        <w:t>Date accessed: 18th December 2024</w:t>
      </w:r>
      <w:r w:rsidR="000850FF">
        <w:rPr>
          <w:rFonts w:ascii="Times New Roman" w:hAnsi="Times New Roman" w:cs="Times New Roman"/>
          <w:sz w:val="28"/>
          <w:szCs w:val="28"/>
        </w:rPr>
        <w:t>)</w:t>
      </w:r>
      <w:r w:rsidRPr="002D12E9">
        <w:rPr>
          <w:rFonts w:ascii="Times New Roman" w:hAnsi="Times New Roman" w:cs="Times New Roman"/>
          <w:sz w:val="28"/>
          <w:szCs w:val="28"/>
        </w:rPr>
        <w:t>.</w:t>
      </w:r>
    </w:p>
    <w:p w14:paraId="67AC7981" w14:textId="28282F1F" w:rsidR="00176AA9" w:rsidRDefault="00176AA9" w:rsidP="00176AA9">
      <w:pPr>
        <w:spacing w:line="360" w:lineRule="auto"/>
        <w:rPr>
          <w:rFonts w:ascii="Times New Roman" w:hAnsi="Times New Roman" w:cs="Times New Roman"/>
          <w:sz w:val="28"/>
          <w:szCs w:val="28"/>
        </w:rPr>
      </w:pPr>
      <w:r w:rsidRPr="00176AA9">
        <w:rPr>
          <w:rFonts w:ascii="Times New Roman" w:hAnsi="Times New Roman" w:cs="Times New Roman"/>
          <w:sz w:val="28"/>
          <w:szCs w:val="28"/>
        </w:rPr>
        <w:t>Marias. C and Walton. E, (2022), ‘Language matters’ in Black-Hawkins. K and Grinham-Smith. A, Expanding possibilities for inclusive learning. London: RoutledgeFalmer. Available at:</w:t>
      </w:r>
      <w:r w:rsidR="009734B9">
        <w:rPr>
          <w:rFonts w:ascii="Times New Roman" w:hAnsi="Times New Roman" w:cs="Times New Roman"/>
          <w:sz w:val="28"/>
          <w:szCs w:val="28"/>
        </w:rPr>
        <w:t xml:space="preserve"> </w:t>
      </w:r>
      <w:hyperlink r:id="rId12" w:history="1">
        <w:r w:rsidR="009734B9" w:rsidRPr="00CC7DF0">
          <w:rPr>
            <w:rStyle w:val="Hyperlink"/>
            <w:rFonts w:ascii="Times New Roman" w:hAnsi="Times New Roman" w:cs="Times New Roman"/>
            <w:sz w:val="28"/>
            <w:szCs w:val="28"/>
          </w:rPr>
          <w:t>https://www.taylorfrancis.com/books/edit/10.4324/9781003137634/expanding-possibilities-inclusive-learning-kristine-black-hawkins-ashley-grinham-smith</w:t>
        </w:r>
      </w:hyperlink>
      <w:r w:rsidR="00A476A8">
        <w:rPr>
          <w:rFonts w:ascii="Times New Roman" w:hAnsi="Times New Roman" w:cs="Times New Roman"/>
          <w:sz w:val="28"/>
          <w:szCs w:val="28"/>
        </w:rPr>
        <w:t xml:space="preserve"> </w:t>
      </w:r>
      <w:r w:rsidR="000850FF">
        <w:rPr>
          <w:rFonts w:ascii="Times New Roman" w:hAnsi="Times New Roman" w:cs="Times New Roman"/>
          <w:sz w:val="28"/>
          <w:szCs w:val="28"/>
        </w:rPr>
        <w:t>(</w:t>
      </w:r>
      <w:r w:rsidRPr="00176AA9">
        <w:rPr>
          <w:rFonts w:ascii="Times New Roman" w:hAnsi="Times New Roman" w:cs="Times New Roman"/>
          <w:sz w:val="28"/>
          <w:szCs w:val="28"/>
        </w:rPr>
        <w:t>Date accessed: 16th December 2024</w:t>
      </w:r>
      <w:r w:rsidR="000850FF">
        <w:rPr>
          <w:rFonts w:ascii="Times New Roman" w:hAnsi="Times New Roman" w:cs="Times New Roman"/>
          <w:sz w:val="28"/>
          <w:szCs w:val="28"/>
        </w:rPr>
        <w:t>)</w:t>
      </w:r>
      <w:r w:rsidRPr="00176AA9">
        <w:rPr>
          <w:rFonts w:ascii="Times New Roman" w:hAnsi="Times New Roman" w:cs="Times New Roman"/>
          <w:sz w:val="28"/>
          <w:szCs w:val="28"/>
        </w:rPr>
        <w:t>.</w:t>
      </w:r>
    </w:p>
    <w:p w14:paraId="55B3B838" w14:textId="3532C0DA" w:rsidR="009734B9" w:rsidRDefault="009734B9" w:rsidP="009734B9">
      <w:pPr>
        <w:spacing w:line="360" w:lineRule="auto"/>
        <w:rPr>
          <w:rFonts w:ascii="Times New Roman" w:hAnsi="Times New Roman" w:cs="Times New Roman"/>
          <w:sz w:val="28"/>
          <w:szCs w:val="28"/>
        </w:rPr>
      </w:pPr>
      <w:r w:rsidRPr="009734B9">
        <w:rPr>
          <w:rFonts w:ascii="Times New Roman" w:hAnsi="Times New Roman" w:cs="Times New Roman"/>
          <w:sz w:val="28"/>
          <w:szCs w:val="28"/>
        </w:rPr>
        <w:t>Santoli. S, Sachs. J and Romey. E et al, (2008), A Successful Formula for Middle School Inclusion: Collaboration, Time, and Administrative Support, volume 32, pages 1-13. Available at:</w:t>
      </w:r>
      <w:r>
        <w:rPr>
          <w:rFonts w:ascii="Times New Roman" w:hAnsi="Times New Roman" w:cs="Times New Roman"/>
          <w:sz w:val="28"/>
          <w:szCs w:val="28"/>
        </w:rPr>
        <w:t xml:space="preserve"> </w:t>
      </w:r>
      <w:hyperlink r:id="rId13" w:history="1">
        <w:r w:rsidRPr="00CC7DF0">
          <w:rPr>
            <w:rStyle w:val="Hyperlink"/>
            <w:rFonts w:ascii="Times New Roman" w:hAnsi="Times New Roman" w:cs="Times New Roman"/>
            <w:sz w:val="28"/>
            <w:szCs w:val="28"/>
          </w:rPr>
          <w:t>https://files.eric.ed.gov/fulltext/EJ827006.pdf</w:t>
        </w:r>
      </w:hyperlink>
      <w:r>
        <w:rPr>
          <w:rFonts w:ascii="Times New Roman" w:hAnsi="Times New Roman" w:cs="Times New Roman"/>
          <w:sz w:val="28"/>
          <w:szCs w:val="28"/>
        </w:rPr>
        <w:t xml:space="preserve"> </w:t>
      </w:r>
      <w:r w:rsidR="00A61B28">
        <w:rPr>
          <w:rFonts w:ascii="Times New Roman" w:hAnsi="Times New Roman" w:cs="Times New Roman"/>
          <w:sz w:val="28"/>
          <w:szCs w:val="28"/>
        </w:rPr>
        <w:t>(</w:t>
      </w:r>
      <w:r w:rsidRPr="009734B9">
        <w:rPr>
          <w:rFonts w:ascii="Times New Roman" w:hAnsi="Times New Roman" w:cs="Times New Roman"/>
          <w:sz w:val="28"/>
          <w:szCs w:val="28"/>
        </w:rPr>
        <w:t>Date accessed: 18th December 2024</w:t>
      </w:r>
      <w:r w:rsidR="00A61B28">
        <w:rPr>
          <w:rFonts w:ascii="Times New Roman" w:hAnsi="Times New Roman" w:cs="Times New Roman"/>
          <w:sz w:val="28"/>
          <w:szCs w:val="28"/>
        </w:rPr>
        <w:t>)</w:t>
      </w:r>
      <w:r w:rsidRPr="009734B9">
        <w:rPr>
          <w:rFonts w:ascii="Times New Roman" w:hAnsi="Times New Roman" w:cs="Times New Roman"/>
          <w:sz w:val="28"/>
          <w:szCs w:val="28"/>
        </w:rPr>
        <w:t>.</w:t>
      </w:r>
    </w:p>
    <w:p w14:paraId="6047BC33" w14:textId="3FAA60C7" w:rsidR="00A61B28" w:rsidRDefault="00A61B28" w:rsidP="009734B9">
      <w:pPr>
        <w:spacing w:line="360" w:lineRule="auto"/>
        <w:rPr>
          <w:rFonts w:ascii="Times New Roman" w:hAnsi="Times New Roman" w:cs="Times New Roman"/>
          <w:sz w:val="28"/>
          <w:szCs w:val="28"/>
        </w:rPr>
      </w:pPr>
      <w:r w:rsidRPr="00A61B28">
        <w:rPr>
          <w:rFonts w:ascii="Times New Roman" w:hAnsi="Times New Roman" w:cs="Times New Roman"/>
          <w:sz w:val="28"/>
          <w:szCs w:val="28"/>
        </w:rPr>
        <w:t>School X, (2021) School development plan, available at &lt;REMOVED&gt;. (</w:t>
      </w:r>
      <w:r>
        <w:rPr>
          <w:rFonts w:ascii="Times New Roman" w:hAnsi="Times New Roman" w:cs="Times New Roman"/>
          <w:sz w:val="28"/>
          <w:szCs w:val="28"/>
        </w:rPr>
        <w:t>Date a</w:t>
      </w:r>
      <w:r w:rsidRPr="00A61B28">
        <w:rPr>
          <w:rFonts w:ascii="Times New Roman" w:hAnsi="Times New Roman" w:cs="Times New Roman"/>
          <w:sz w:val="28"/>
          <w:szCs w:val="28"/>
        </w:rPr>
        <w:t>ccessed: 28th November 2024).</w:t>
      </w:r>
    </w:p>
    <w:p w14:paraId="6F266888" w14:textId="017985E3" w:rsidR="000850FF" w:rsidRDefault="003222C9" w:rsidP="009734B9">
      <w:pPr>
        <w:spacing w:line="360" w:lineRule="auto"/>
        <w:rPr>
          <w:rFonts w:ascii="Times New Roman" w:hAnsi="Times New Roman" w:cs="Times New Roman"/>
          <w:sz w:val="28"/>
          <w:szCs w:val="28"/>
        </w:rPr>
      </w:pPr>
      <w:r w:rsidRPr="003222C9">
        <w:rPr>
          <w:rFonts w:ascii="Times New Roman" w:hAnsi="Times New Roman" w:cs="Times New Roman"/>
          <w:sz w:val="28"/>
          <w:szCs w:val="28"/>
        </w:rPr>
        <w:t xml:space="preserve">Welsh Government, (2024), My local school. Available at: &lt;REDACTED&gt; </w:t>
      </w:r>
      <w:r>
        <w:rPr>
          <w:rFonts w:ascii="Times New Roman" w:hAnsi="Times New Roman" w:cs="Times New Roman"/>
          <w:sz w:val="28"/>
          <w:szCs w:val="28"/>
        </w:rPr>
        <w:t>(</w:t>
      </w:r>
      <w:r w:rsidRPr="003222C9">
        <w:rPr>
          <w:rFonts w:ascii="Times New Roman" w:hAnsi="Times New Roman" w:cs="Times New Roman"/>
          <w:sz w:val="28"/>
          <w:szCs w:val="28"/>
        </w:rPr>
        <w:t>Date accessed: 8th December 2024</w:t>
      </w:r>
      <w:r>
        <w:rPr>
          <w:rFonts w:ascii="Times New Roman" w:hAnsi="Times New Roman" w:cs="Times New Roman"/>
          <w:sz w:val="28"/>
          <w:szCs w:val="28"/>
        </w:rPr>
        <w:t>)</w:t>
      </w:r>
      <w:r w:rsidRPr="003222C9">
        <w:rPr>
          <w:rFonts w:ascii="Times New Roman" w:hAnsi="Times New Roman" w:cs="Times New Roman"/>
          <w:sz w:val="28"/>
          <w:szCs w:val="28"/>
        </w:rPr>
        <w:t>.</w:t>
      </w:r>
    </w:p>
    <w:p w14:paraId="3396EC28" w14:textId="77777777" w:rsidR="00DE3705" w:rsidRDefault="00DE3705" w:rsidP="00B47411">
      <w:pPr>
        <w:spacing w:line="360" w:lineRule="auto"/>
        <w:rPr>
          <w:rFonts w:ascii="Times New Roman" w:hAnsi="Times New Roman" w:cs="Times New Roman"/>
          <w:sz w:val="28"/>
          <w:szCs w:val="28"/>
        </w:rPr>
      </w:pPr>
    </w:p>
    <w:p w14:paraId="2CD2140E" w14:textId="77777777" w:rsidR="00433F2B" w:rsidRDefault="00433F2B" w:rsidP="003A01AE">
      <w:pPr>
        <w:spacing w:line="360" w:lineRule="auto"/>
        <w:rPr>
          <w:rFonts w:ascii="Times New Roman" w:hAnsi="Times New Roman" w:cs="Times New Roman"/>
          <w:sz w:val="28"/>
          <w:szCs w:val="28"/>
        </w:rPr>
      </w:pPr>
    </w:p>
    <w:p w14:paraId="4815FD1B" w14:textId="77777777" w:rsidR="0094128B" w:rsidRPr="003A01AE" w:rsidRDefault="0094128B" w:rsidP="003A01AE">
      <w:pPr>
        <w:spacing w:line="360" w:lineRule="auto"/>
        <w:rPr>
          <w:rFonts w:ascii="Times New Roman" w:hAnsi="Times New Roman" w:cs="Times New Roman"/>
          <w:sz w:val="28"/>
          <w:szCs w:val="28"/>
        </w:rPr>
      </w:pPr>
    </w:p>
    <w:p w14:paraId="5D1288CF" w14:textId="77777777" w:rsidR="0000375B" w:rsidRDefault="0000375B" w:rsidP="0000375B">
      <w:pPr>
        <w:rPr>
          <w:b/>
          <w:bCs/>
        </w:rPr>
      </w:pPr>
    </w:p>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157"/>
    <w:rsid w:val="0000375B"/>
    <w:rsid w:val="00046F39"/>
    <w:rsid w:val="000536CF"/>
    <w:rsid w:val="00061BBC"/>
    <w:rsid w:val="00063ADC"/>
    <w:rsid w:val="000850FF"/>
    <w:rsid w:val="000854B0"/>
    <w:rsid w:val="000A2E17"/>
    <w:rsid w:val="000A470F"/>
    <w:rsid w:val="000B5C49"/>
    <w:rsid w:val="000C144A"/>
    <w:rsid w:val="000C161F"/>
    <w:rsid w:val="000C541C"/>
    <w:rsid w:val="000C68CB"/>
    <w:rsid w:val="000C755E"/>
    <w:rsid w:val="000D5B34"/>
    <w:rsid w:val="000D715C"/>
    <w:rsid w:val="000E6612"/>
    <w:rsid w:val="000F4548"/>
    <w:rsid w:val="0010406A"/>
    <w:rsid w:val="00105B27"/>
    <w:rsid w:val="001118FB"/>
    <w:rsid w:val="00114061"/>
    <w:rsid w:val="00115538"/>
    <w:rsid w:val="0011754F"/>
    <w:rsid w:val="0013089E"/>
    <w:rsid w:val="00135DD1"/>
    <w:rsid w:val="00145321"/>
    <w:rsid w:val="00147840"/>
    <w:rsid w:val="00176AA9"/>
    <w:rsid w:val="001811BC"/>
    <w:rsid w:val="001819DF"/>
    <w:rsid w:val="0018262A"/>
    <w:rsid w:val="0018456E"/>
    <w:rsid w:val="001907A9"/>
    <w:rsid w:val="00194DB3"/>
    <w:rsid w:val="001A1442"/>
    <w:rsid w:val="001B086C"/>
    <w:rsid w:val="001C6E70"/>
    <w:rsid w:val="001D33F5"/>
    <w:rsid w:val="001D649F"/>
    <w:rsid w:val="001E54B7"/>
    <w:rsid w:val="001E64F3"/>
    <w:rsid w:val="001F02B9"/>
    <w:rsid w:val="001F223D"/>
    <w:rsid w:val="001F4386"/>
    <w:rsid w:val="001F47DB"/>
    <w:rsid w:val="001F7E6F"/>
    <w:rsid w:val="00210B99"/>
    <w:rsid w:val="0025148C"/>
    <w:rsid w:val="00253AB5"/>
    <w:rsid w:val="00256090"/>
    <w:rsid w:val="00262DC1"/>
    <w:rsid w:val="00274393"/>
    <w:rsid w:val="00285B34"/>
    <w:rsid w:val="00286170"/>
    <w:rsid w:val="00292512"/>
    <w:rsid w:val="00295467"/>
    <w:rsid w:val="002955A0"/>
    <w:rsid w:val="002958F3"/>
    <w:rsid w:val="002A4AD1"/>
    <w:rsid w:val="002C05B1"/>
    <w:rsid w:val="002D12E9"/>
    <w:rsid w:val="002E3B64"/>
    <w:rsid w:val="002E3D8E"/>
    <w:rsid w:val="002F243A"/>
    <w:rsid w:val="0030024D"/>
    <w:rsid w:val="00301906"/>
    <w:rsid w:val="00302BB1"/>
    <w:rsid w:val="003222C9"/>
    <w:rsid w:val="003341DF"/>
    <w:rsid w:val="003445BF"/>
    <w:rsid w:val="0034685F"/>
    <w:rsid w:val="00347EA1"/>
    <w:rsid w:val="00352990"/>
    <w:rsid w:val="00356574"/>
    <w:rsid w:val="003643AA"/>
    <w:rsid w:val="00382546"/>
    <w:rsid w:val="00387EC9"/>
    <w:rsid w:val="00387ED4"/>
    <w:rsid w:val="00392463"/>
    <w:rsid w:val="0039662F"/>
    <w:rsid w:val="003A01AE"/>
    <w:rsid w:val="003A3D58"/>
    <w:rsid w:val="003A46EB"/>
    <w:rsid w:val="003A52FA"/>
    <w:rsid w:val="003A709B"/>
    <w:rsid w:val="003D223A"/>
    <w:rsid w:val="003E62D0"/>
    <w:rsid w:val="003E6404"/>
    <w:rsid w:val="003F244B"/>
    <w:rsid w:val="003F2533"/>
    <w:rsid w:val="003F7E3E"/>
    <w:rsid w:val="00410808"/>
    <w:rsid w:val="00412B15"/>
    <w:rsid w:val="00417AB6"/>
    <w:rsid w:val="00422F92"/>
    <w:rsid w:val="004316FA"/>
    <w:rsid w:val="00432D36"/>
    <w:rsid w:val="00433F2B"/>
    <w:rsid w:val="004367F0"/>
    <w:rsid w:val="0045408B"/>
    <w:rsid w:val="00456D26"/>
    <w:rsid w:val="00492D8F"/>
    <w:rsid w:val="004A578D"/>
    <w:rsid w:val="004B17A7"/>
    <w:rsid w:val="004B215A"/>
    <w:rsid w:val="004D474C"/>
    <w:rsid w:val="004E10E4"/>
    <w:rsid w:val="004E4149"/>
    <w:rsid w:val="004F33B5"/>
    <w:rsid w:val="004F69A3"/>
    <w:rsid w:val="0050122E"/>
    <w:rsid w:val="0051400B"/>
    <w:rsid w:val="005156A6"/>
    <w:rsid w:val="0052228D"/>
    <w:rsid w:val="005319B9"/>
    <w:rsid w:val="00533391"/>
    <w:rsid w:val="00536605"/>
    <w:rsid w:val="00536CFB"/>
    <w:rsid w:val="005408A6"/>
    <w:rsid w:val="00543F5E"/>
    <w:rsid w:val="0054491A"/>
    <w:rsid w:val="00546142"/>
    <w:rsid w:val="00547A69"/>
    <w:rsid w:val="00547E59"/>
    <w:rsid w:val="0055609C"/>
    <w:rsid w:val="00562983"/>
    <w:rsid w:val="0057062C"/>
    <w:rsid w:val="00584970"/>
    <w:rsid w:val="005B3FD9"/>
    <w:rsid w:val="005B783A"/>
    <w:rsid w:val="005D6FEE"/>
    <w:rsid w:val="005E15FB"/>
    <w:rsid w:val="005E581E"/>
    <w:rsid w:val="005F42D0"/>
    <w:rsid w:val="005F70B9"/>
    <w:rsid w:val="005F7C42"/>
    <w:rsid w:val="0062310A"/>
    <w:rsid w:val="00627916"/>
    <w:rsid w:val="006365F2"/>
    <w:rsid w:val="00641E2B"/>
    <w:rsid w:val="00664B16"/>
    <w:rsid w:val="00671C37"/>
    <w:rsid w:val="006742AC"/>
    <w:rsid w:val="00693AB6"/>
    <w:rsid w:val="006962CA"/>
    <w:rsid w:val="006A5086"/>
    <w:rsid w:val="006B52C3"/>
    <w:rsid w:val="006D206A"/>
    <w:rsid w:val="006F3C2B"/>
    <w:rsid w:val="00713A68"/>
    <w:rsid w:val="007203C3"/>
    <w:rsid w:val="0072303F"/>
    <w:rsid w:val="007352C0"/>
    <w:rsid w:val="00743752"/>
    <w:rsid w:val="007512C1"/>
    <w:rsid w:val="007539CE"/>
    <w:rsid w:val="00757A97"/>
    <w:rsid w:val="007641C8"/>
    <w:rsid w:val="00771F60"/>
    <w:rsid w:val="007B019F"/>
    <w:rsid w:val="007B2B65"/>
    <w:rsid w:val="007C7B90"/>
    <w:rsid w:val="007D3AE1"/>
    <w:rsid w:val="007D5735"/>
    <w:rsid w:val="007E01E0"/>
    <w:rsid w:val="007E5E81"/>
    <w:rsid w:val="007F29E0"/>
    <w:rsid w:val="00803155"/>
    <w:rsid w:val="00803813"/>
    <w:rsid w:val="00814E28"/>
    <w:rsid w:val="00833ED2"/>
    <w:rsid w:val="00840BEE"/>
    <w:rsid w:val="00843B18"/>
    <w:rsid w:val="00851EDB"/>
    <w:rsid w:val="008528B9"/>
    <w:rsid w:val="00857B3C"/>
    <w:rsid w:val="00870A7D"/>
    <w:rsid w:val="0087575B"/>
    <w:rsid w:val="00881B4F"/>
    <w:rsid w:val="008A5CD5"/>
    <w:rsid w:val="008B3ACF"/>
    <w:rsid w:val="008C3D08"/>
    <w:rsid w:val="008F1086"/>
    <w:rsid w:val="008F6301"/>
    <w:rsid w:val="00902A8F"/>
    <w:rsid w:val="00905931"/>
    <w:rsid w:val="009060A0"/>
    <w:rsid w:val="0091355A"/>
    <w:rsid w:val="00917008"/>
    <w:rsid w:val="00917DDD"/>
    <w:rsid w:val="00931AA7"/>
    <w:rsid w:val="00935430"/>
    <w:rsid w:val="00935B8D"/>
    <w:rsid w:val="00937C4D"/>
    <w:rsid w:val="00940EA6"/>
    <w:rsid w:val="0094128B"/>
    <w:rsid w:val="00942042"/>
    <w:rsid w:val="00945B0B"/>
    <w:rsid w:val="00946864"/>
    <w:rsid w:val="009624B0"/>
    <w:rsid w:val="009734B9"/>
    <w:rsid w:val="0097382C"/>
    <w:rsid w:val="00973BD1"/>
    <w:rsid w:val="009974F1"/>
    <w:rsid w:val="009A21EC"/>
    <w:rsid w:val="009A5828"/>
    <w:rsid w:val="009A5FEA"/>
    <w:rsid w:val="009B164A"/>
    <w:rsid w:val="009B5861"/>
    <w:rsid w:val="009D02F2"/>
    <w:rsid w:val="009D5B46"/>
    <w:rsid w:val="009D6BF9"/>
    <w:rsid w:val="009D73D7"/>
    <w:rsid w:val="009E1E1B"/>
    <w:rsid w:val="009F20C3"/>
    <w:rsid w:val="009F286F"/>
    <w:rsid w:val="00A02F8E"/>
    <w:rsid w:val="00A1313B"/>
    <w:rsid w:val="00A150FB"/>
    <w:rsid w:val="00A23D6E"/>
    <w:rsid w:val="00A257E1"/>
    <w:rsid w:val="00A34546"/>
    <w:rsid w:val="00A34C81"/>
    <w:rsid w:val="00A443B2"/>
    <w:rsid w:val="00A476A8"/>
    <w:rsid w:val="00A554AF"/>
    <w:rsid w:val="00A61B28"/>
    <w:rsid w:val="00A705FC"/>
    <w:rsid w:val="00A7164F"/>
    <w:rsid w:val="00A7251F"/>
    <w:rsid w:val="00A725DA"/>
    <w:rsid w:val="00A7312B"/>
    <w:rsid w:val="00A7778B"/>
    <w:rsid w:val="00A91373"/>
    <w:rsid w:val="00A97F8C"/>
    <w:rsid w:val="00AA3186"/>
    <w:rsid w:val="00AA751E"/>
    <w:rsid w:val="00AB043B"/>
    <w:rsid w:val="00AD7313"/>
    <w:rsid w:val="00AD7F5D"/>
    <w:rsid w:val="00AE0B37"/>
    <w:rsid w:val="00AE2AA9"/>
    <w:rsid w:val="00AE3307"/>
    <w:rsid w:val="00AF11FD"/>
    <w:rsid w:val="00B028A8"/>
    <w:rsid w:val="00B103B9"/>
    <w:rsid w:val="00B10B53"/>
    <w:rsid w:val="00B253E9"/>
    <w:rsid w:val="00B254D3"/>
    <w:rsid w:val="00B27C2C"/>
    <w:rsid w:val="00B37545"/>
    <w:rsid w:val="00B40A7B"/>
    <w:rsid w:val="00B41568"/>
    <w:rsid w:val="00B46FCE"/>
    <w:rsid w:val="00B47411"/>
    <w:rsid w:val="00B51B61"/>
    <w:rsid w:val="00B61761"/>
    <w:rsid w:val="00B61AA7"/>
    <w:rsid w:val="00B724BB"/>
    <w:rsid w:val="00B81952"/>
    <w:rsid w:val="00BA21F8"/>
    <w:rsid w:val="00BA57A7"/>
    <w:rsid w:val="00BB2EB3"/>
    <w:rsid w:val="00BB7687"/>
    <w:rsid w:val="00BD1543"/>
    <w:rsid w:val="00BD7CA3"/>
    <w:rsid w:val="00BE2A35"/>
    <w:rsid w:val="00BE3554"/>
    <w:rsid w:val="00C128DC"/>
    <w:rsid w:val="00C129B8"/>
    <w:rsid w:val="00C16700"/>
    <w:rsid w:val="00C24461"/>
    <w:rsid w:val="00C2550A"/>
    <w:rsid w:val="00C376D6"/>
    <w:rsid w:val="00C4699D"/>
    <w:rsid w:val="00C46FEA"/>
    <w:rsid w:val="00C503B7"/>
    <w:rsid w:val="00C5649E"/>
    <w:rsid w:val="00C56ADC"/>
    <w:rsid w:val="00C72D0E"/>
    <w:rsid w:val="00C75315"/>
    <w:rsid w:val="00C77D8A"/>
    <w:rsid w:val="00C80913"/>
    <w:rsid w:val="00C8400C"/>
    <w:rsid w:val="00CB00D2"/>
    <w:rsid w:val="00CB7754"/>
    <w:rsid w:val="00CE4EFC"/>
    <w:rsid w:val="00CF322D"/>
    <w:rsid w:val="00CF32AC"/>
    <w:rsid w:val="00D06E9E"/>
    <w:rsid w:val="00D24ADF"/>
    <w:rsid w:val="00D26517"/>
    <w:rsid w:val="00D37EDA"/>
    <w:rsid w:val="00D45765"/>
    <w:rsid w:val="00D5337E"/>
    <w:rsid w:val="00D54DDD"/>
    <w:rsid w:val="00D85821"/>
    <w:rsid w:val="00D870CA"/>
    <w:rsid w:val="00D873C4"/>
    <w:rsid w:val="00D914D0"/>
    <w:rsid w:val="00DB2078"/>
    <w:rsid w:val="00DC55F3"/>
    <w:rsid w:val="00DD5969"/>
    <w:rsid w:val="00DE28B4"/>
    <w:rsid w:val="00DE3705"/>
    <w:rsid w:val="00DE5CCC"/>
    <w:rsid w:val="00DF5517"/>
    <w:rsid w:val="00DF61F5"/>
    <w:rsid w:val="00E10797"/>
    <w:rsid w:val="00E11F20"/>
    <w:rsid w:val="00E243A8"/>
    <w:rsid w:val="00E30011"/>
    <w:rsid w:val="00E3276D"/>
    <w:rsid w:val="00E32B3B"/>
    <w:rsid w:val="00E352D1"/>
    <w:rsid w:val="00E377AB"/>
    <w:rsid w:val="00E455DE"/>
    <w:rsid w:val="00E467B3"/>
    <w:rsid w:val="00E5201D"/>
    <w:rsid w:val="00E5543C"/>
    <w:rsid w:val="00E55575"/>
    <w:rsid w:val="00E56CCF"/>
    <w:rsid w:val="00E6747C"/>
    <w:rsid w:val="00E96051"/>
    <w:rsid w:val="00EA0B9A"/>
    <w:rsid w:val="00EA15D1"/>
    <w:rsid w:val="00EA6220"/>
    <w:rsid w:val="00EA6CD7"/>
    <w:rsid w:val="00EB35BE"/>
    <w:rsid w:val="00EB6149"/>
    <w:rsid w:val="00EC1771"/>
    <w:rsid w:val="00EC5F6B"/>
    <w:rsid w:val="00EE4ADE"/>
    <w:rsid w:val="00EE555A"/>
    <w:rsid w:val="00EE594A"/>
    <w:rsid w:val="00F11F83"/>
    <w:rsid w:val="00F157A9"/>
    <w:rsid w:val="00F21159"/>
    <w:rsid w:val="00F40FF2"/>
    <w:rsid w:val="00F42C4E"/>
    <w:rsid w:val="00F8089C"/>
    <w:rsid w:val="00FA3A2B"/>
    <w:rsid w:val="00FA5C4F"/>
    <w:rsid w:val="00FB7BF7"/>
    <w:rsid w:val="00FC08A7"/>
    <w:rsid w:val="00FC0AD0"/>
    <w:rsid w:val="00FC5976"/>
    <w:rsid w:val="00FC7473"/>
    <w:rsid w:val="00FD371B"/>
    <w:rsid w:val="00FF28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128B"/>
    <w:rPr>
      <w:color w:val="467886" w:themeColor="hyperlink"/>
      <w:u w:val="single"/>
    </w:rPr>
  </w:style>
  <w:style w:type="character" w:styleId="UnresolvedMention">
    <w:name w:val="Unresolved Mention"/>
    <w:basedOn w:val="DefaultParagraphFont"/>
    <w:uiPriority w:val="99"/>
    <w:semiHidden/>
    <w:unhideWhenUsed/>
    <w:rsid w:val="00941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5909927&amp;ppg=1" TargetMode="External"/><Relationship Id="rId13" Type="http://schemas.openxmlformats.org/officeDocument/2006/relationships/hyperlink" Target="https://files.eric.ed.gov/fulltext/EJ827006.pdf" TargetMode="External"/><Relationship Id="rId3" Type="http://schemas.openxmlformats.org/officeDocument/2006/relationships/webSettings" Target="webSettings.xml"/><Relationship Id="rId7" Type="http://schemas.openxmlformats.org/officeDocument/2006/relationships/hyperlink" Target="https://www.tandfonline.com/doi/full/10.1080/03004279.2023.2182162" TargetMode="External"/><Relationship Id="rId12" Type="http://schemas.openxmlformats.org/officeDocument/2006/relationships/hyperlink" Target="https://www.taylorfrancis.com/books/edit/10.4324/9781003137634/expanding-possibilities-inclusive-learning-kristine-black-hawkins-ashley-grinham-smi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ylorfrancis.com/books/edit/10.4324/9781003137634/expanding-possibilities-inclusive-learning-kristine-black-hawkins-ashley-grinham-smith" TargetMode="External"/><Relationship Id="rId11" Type="http://schemas.openxmlformats.org/officeDocument/2006/relationships/hyperlink" Target="https://books.google.co.uk/books?hl=en&amp;lr=&amp;id=YPzjekxxxeoC&amp;oi=fnd&amp;pg=PP13&amp;dq=supporting+diversity+in+the+classroom&amp;ots=w6ShrxYBn1&amp;sig=GLcbCoFvpTCS0AshNgW_chTQFIg" TargetMode="External"/><Relationship Id="rId5" Type="http://schemas.openxmlformats.org/officeDocument/2006/relationships/hyperlink" Target="https://www.bera.ac.uk/publication/ethical-guidelines-for-educational-research-fifth-edition-2024-online" TargetMode="External"/><Relationship Id="rId15" Type="http://schemas.openxmlformats.org/officeDocument/2006/relationships/theme" Target="theme/theme1.xml"/><Relationship Id="rId10" Type="http://schemas.openxmlformats.org/officeDocument/2006/relationships/hyperlink" Target="https://d1wqtxts1xzle7.cloudfront.net/67131851/The_impact_of_attitudes_and_aspirations_20210505-17707-vzdj5u.pdf?1620210863=&amp;response-content-disposition=inline%3B+filename%3DThe_impact_of_attitudes_and_aspirations.pdf&amp;Expires=1734367333&amp;Signature=WAzflvnvq5fmpjlqu390yYhlGMMorAZLwWrbLNb6gIr8KLFNhP54NGFMZpxFKdIInE29lmFP22V-a529RNp1d3J91dy3D2ng5fIjhtSe7AALuJwrTvwJdgrLRj8MJLO8L-3kW4Z0LUPuqf81kwItcxyW4VOjSWv1rkF5J8ks2O~ebhmDqQTZ~piIKMlQaXWn1lZmFi4mJI4d06yL6g9LkJuoJmWpVP5Lua3L3IT4yrDO5SaN4~C0lBPhzcbZ1DrAGXTsDF0UvpL3aFmwLmYKclVzNfJnvzJTcXjd3Y9anDWq2YnHm0My6fzuRcb1dlM3hkOdjpLmqQ64QcxUzXA58g__&amp;Key-Pair-Id=APKAJLOHF5GGSLRBV4ZA" TargetMode="External"/><Relationship Id="rId4" Type="http://schemas.openxmlformats.org/officeDocument/2006/relationships/image" Target="media/image1.png"/><Relationship Id="rId9" Type="http://schemas.openxmlformats.org/officeDocument/2006/relationships/hyperlink" Target="https://www.taylorfrancis.com/books/edit/10.4324/9781003137634/expanding-possibilities-inclusive-learning-kristine-black-hawkins-ashley-grinham-smi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12</Pages>
  <Words>2989</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Liv Minshall (2400644)</cp:lastModifiedBy>
  <cp:revision>275</cp:revision>
  <dcterms:created xsi:type="dcterms:W3CDTF">2024-12-10T12:40:00Z</dcterms:created>
  <dcterms:modified xsi:type="dcterms:W3CDTF">2025-01-04T20:11:00Z</dcterms:modified>
</cp:coreProperties>
</file>