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ADD4A4" wp14:paraId="5E5787A5" wp14:textId="097741C0">
      <w:pPr>
        <w:spacing w:line="360" w:lineRule="auto"/>
        <w:rPr>
          <w:rFonts w:ascii="Arial" w:hAnsi="Arial" w:eastAsia="Arial" w:cs="Arial"/>
        </w:rPr>
      </w:pPr>
      <w:r w:rsidRPr="2DADD4A4" w:rsidR="338F2C59">
        <w:rPr>
          <w:rFonts w:ascii="Arial" w:hAnsi="Arial" w:eastAsia="Arial" w:cs="Arial"/>
        </w:rPr>
        <w:t xml:space="preserve">Student Name: Lucie </w:t>
      </w:r>
      <w:r w:rsidRPr="2DADD4A4" w:rsidR="338F2C59">
        <w:rPr>
          <w:rFonts w:ascii="Arial" w:hAnsi="Arial" w:eastAsia="Arial" w:cs="Arial"/>
        </w:rPr>
        <w:t>Balazov</w:t>
      </w:r>
      <w:r w:rsidRPr="2DADD4A4" w:rsidR="338F2C59">
        <w:rPr>
          <w:rFonts w:ascii="Arial" w:hAnsi="Arial" w:eastAsia="Arial" w:cs="Arial"/>
        </w:rPr>
        <w:t xml:space="preserve">a </w:t>
      </w:r>
    </w:p>
    <w:p w:rsidR="338F2C59" w:rsidP="2DADD4A4" w:rsidRDefault="338F2C59" w14:paraId="05AD7AE3" w14:textId="79645DC7">
      <w:pPr>
        <w:spacing w:line="360" w:lineRule="auto"/>
        <w:rPr>
          <w:rFonts w:ascii="Arial" w:hAnsi="Arial" w:eastAsia="Arial" w:cs="Arial"/>
        </w:rPr>
      </w:pPr>
      <w:r w:rsidRPr="2DADD4A4" w:rsidR="338F2C59">
        <w:rPr>
          <w:rFonts w:ascii="Arial" w:hAnsi="Arial" w:eastAsia="Arial" w:cs="Arial"/>
        </w:rPr>
        <w:t xml:space="preserve">Student ID Number: </w:t>
      </w:r>
      <w:r w:rsidRPr="2DADD4A4" w:rsidR="0A77A237">
        <w:rPr>
          <w:rFonts w:ascii="Arial" w:hAnsi="Arial" w:eastAsia="Arial" w:cs="Arial"/>
        </w:rPr>
        <w:t>2315843</w:t>
      </w:r>
    </w:p>
    <w:p w:rsidR="0A77A237" w:rsidP="2DADD4A4" w:rsidRDefault="0A77A237" w14:paraId="723BCFE3" w14:noSpellErr="1" w14:textId="49F558ED">
      <w:pPr>
        <w:spacing w:line="360" w:lineRule="auto"/>
        <w:rPr>
          <w:rFonts w:ascii="Arial" w:hAnsi="Arial" w:eastAsia="Arial" w:cs="Arial"/>
        </w:rPr>
      </w:pPr>
      <w:r w:rsidRPr="36BC42B8" w:rsidR="0A77A237">
        <w:rPr>
          <w:rFonts w:ascii="Arial" w:hAnsi="Arial" w:eastAsia="Arial" w:cs="Arial"/>
        </w:rPr>
        <w:t xml:space="preserve">Module </w:t>
      </w:r>
      <w:r w:rsidRPr="36BC42B8" w:rsidR="0A77A237">
        <w:rPr>
          <w:rFonts w:ascii="Arial" w:hAnsi="Arial" w:eastAsia="Arial" w:cs="Arial"/>
        </w:rPr>
        <w:t>Code: LCLM</w:t>
      </w:r>
      <w:r w:rsidRPr="36BC42B8" w:rsidR="0A77A237">
        <w:rPr>
          <w:rFonts w:ascii="Arial" w:hAnsi="Arial" w:eastAsia="Arial" w:cs="Arial"/>
        </w:rPr>
        <w:t xml:space="preserve">5003 </w:t>
      </w:r>
    </w:p>
    <w:p w:rsidR="0A77A237" w:rsidP="2DADD4A4" w:rsidRDefault="0A77A237" w14:paraId="2B7D26F4" w14:textId="098D8B6A">
      <w:pPr>
        <w:spacing w:before="0" w:beforeAutospacing="off" w:after="0" w:afterAutospacing="off" w:line="360" w:lineRule="auto"/>
        <w:rPr>
          <w:rFonts w:ascii="Arial" w:hAnsi="Arial" w:eastAsia="Arial" w:cs="Arial"/>
          <w:noProof w:val="0"/>
          <w:sz w:val="24"/>
          <w:szCs w:val="24"/>
          <w:lang w:val="en-GB"/>
        </w:rPr>
      </w:pPr>
      <w:r w:rsidRPr="2DADD4A4" w:rsidR="0A77A237">
        <w:rPr>
          <w:rFonts w:ascii="Arial" w:hAnsi="Arial" w:eastAsia="Arial" w:cs="Arial"/>
        </w:rPr>
        <w:t xml:space="preserve">Module Title: </w:t>
      </w:r>
      <w:r w:rsidRPr="2DADD4A4" w:rsidR="0A77A237">
        <w:rPr>
          <w:rFonts w:ascii="Arial" w:hAnsi="Arial" w:eastAsia="Arial" w:cs="Arial"/>
          <w:noProof w:val="0"/>
          <w:sz w:val="24"/>
          <w:szCs w:val="24"/>
          <w:lang w:val="en-GB"/>
        </w:rPr>
        <w:t>A Project portfolio</w:t>
      </w:r>
    </w:p>
    <w:p w:rsidR="32511450" w:rsidP="2DADD4A4" w:rsidRDefault="32511450" w14:paraId="23AB246E" w14:textId="127564B3">
      <w:pPr>
        <w:pStyle w:val="Normal"/>
        <w:spacing w:line="360" w:lineRule="auto"/>
        <w:rPr>
          <w:rFonts w:ascii="Arial Nova" w:hAnsi="Arial Nova" w:eastAsia="Arial Nova" w:cs="Arial Nova"/>
          <w:noProof w:val="0"/>
          <w:sz w:val="24"/>
          <w:szCs w:val="24"/>
          <w:lang w:val="en-GB"/>
        </w:rPr>
      </w:pPr>
      <w:r w:rsidRPr="2DADD4A4" w:rsidR="32511450">
        <w:rPr>
          <w:rFonts w:ascii="Arial Nova" w:hAnsi="Arial Nova" w:eastAsia="Arial Nova" w:cs="Arial Nova"/>
        </w:rPr>
        <w:t xml:space="preserve">Lecture Name: </w:t>
      </w:r>
      <w:r w:rsidRPr="2DADD4A4" w:rsidR="32511450">
        <w:rPr>
          <w:rFonts w:ascii="Arial" w:hAnsi="Arial" w:eastAsia="Arial" w:cs="Arial"/>
          <w:b w:val="0"/>
          <w:bCs w:val="0"/>
          <w:i w:val="0"/>
          <w:iCs w:val="0"/>
          <w:caps w:val="0"/>
          <w:smallCaps w:val="0"/>
          <w:noProof w:val="0"/>
          <w:color w:val="auto"/>
          <w:sz w:val="24"/>
          <w:szCs w:val="24"/>
          <w:lang w:val="en-GB"/>
        </w:rPr>
        <w:t xml:space="preserve">Doreen </w:t>
      </w:r>
      <w:r w:rsidRPr="2DADD4A4" w:rsidR="32511450">
        <w:rPr>
          <w:rFonts w:ascii="Arial" w:hAnsi="Arial" w:eastAsia="Arial" w:cs="Arial"/>
          <w:b w:val="0"/>
          <w:bCs w:val="0"/>
          <w:i w:val="0"/>
          <w:iCs w:val="0"/>
          <w:caps w:val="0"/>
          <w:smallCaps w:val="0"/>
          <w:noProof w:val="0"/>
          <w:color w:val="auto"/>
          <w:sz w:val="24"/>
          <w:szCs w:val="24"/>
          <w:lang w:val="en-GB"/>
        </w:rPr>
        <w:t>Amundam</w:t>
      </w:r>
      <w:r w:rsidRPr="2DADD4A4" w:rsidR="32511450">
        <w:rPr>
          <w:rFonts w:ascii="Arial" w:hAnsi="Arial" w:eastAsia="Arial" w:cs="Arial"/>
          <w:b w:val="0"/>
          <w:bCs w:val="0"/>
          <w:i w:val="0"/>
          <w:iCs w:val="0"/>
          <w:caps w:val="0"/>
          <w:smallCaps w:val="0"/>
          <w:noProof w:val="0"/>
          <w:color w:val="auto"/>
          <w:sz w:val="24"/>
          <w:szCs w:val="24"/>
          <w:lang w:val="en-GB"/>
        </w:rPr>
        <w:t xml:space="preserve"> </w:t>
      </w:r>
    </w:p>
    <w:p w:rsidR="2DADD4A4" w:rsidP="2DADD4A4" w:rsidRDefault="2DADD4A4" w14:paraId="65B1E47A" w14:textId="10718ABE">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13C99B9F" w14:textId="6019D0C2">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04240931" w14:textId="5E6EC714">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5CC267C4" w14:textId="5AE0B1F7">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24FFF8DD" w14:textId="4D50953D">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408305FA" w14:textId="2BC0D092">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76A748CE" w14:textId="4410DDFD">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37CD2AF7" w14:textId="572061DE">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DADD4A4" w:rsidP="2DADD4A4" w:rsidRDefault="2DADD4A4" w14:paraId="6E9A0B71" w14:textId="1A4B8CD8">
      <w:pPr>
        <w:pStyle w:val="Normal"/>
        <w:spacing w:line="360" w:lineRule="auto"/>
        <w:rPr>
          <w:rFonts w:ascii="Arial" w:hAnsi="Arial" w:eastAsia="Arial" w:cs="Arial"/>
          <w:b w:val="0"/>
          <w:bCs w:val="0"/>
          <w:i w:val="0"/>
          <w:iCs w:val="0"/>
          <w:caps w:val="0"/>
          <w:smallCaps w:val="0"/>
          <w:noProof w:val="0"/>
          <w:color w:val="auto"/>
          <w:sz w:val="24"/>
          <w:szCs w:val="24"/>
          <w:lang w:val="en-GB"/>
        </w:rPr>
      </w:pPr>
    </w:p>
    <w:p w:rsidR="34298799" w:rsidP="484A1474" w:rsidRDefault="34298799" w14:paraId="1927423F" w14:textId="29463799" w14:noSpellErr="1">
      <w:pPr>
        <w:pStyle w:val="Normal"/>
        <w:spacing w:line="360" w:lineRule="auto"/>
        <w:jc w:val="center"/>
        <w:rPr>
          <w:rFonts w:ascii="Arial" w:hAnsi="Arial" w:eastAsia="Arial" w:cs="Arial"/>
          <w:b w:val="1"/>
          <w:bCs w:val="1"/>
          <w:i w:val="0"/>
          <w:iCs w:val="0"/>
          <w:caps w:val="0"/>
          <w:smallCaps w:val="0"/>
          <w:noProof w:val="0"/>
          <w:color w:val="auto"/>
          <w:sz w:val="24"/>
          <w:szCs w:val="24"/>
          <w:lang w:val="en-GB"/>
        </w:rPr>
      </w:pPr>
      <w:r w:rsidRPr="484A1474" w:rsidR="34298799">
        <w:rPr>
          <w:rFonts w:ascii="Arial" w:hAnsi="Arial" w:eastAsia="Arial" w:cs="Arial"/>
          <w:b w:val="1"/>
          <w:bCs w:val="1"/>
          <w:i w:val="0"/>
          <w:iCs w:val="0"/>
          <w:caps w:val="0"/>
          <w:smallCaps w:val="0"/>
          <w:noProof w:val="0"/>
          <w:color w:val="auto"/>
          <w:sz w:val="24"/>
          <w:szCs w:val="24"/>
          <w:lang w:val="en-GB"/>
        </w:rPr>
        <w:t xml:space="preserve">Table of contents </w:t>
      </w:r>
    </w:p>
    <w:sdt>
      <w:sdtPr>
        <w:id w:val="788238543"/>
        <w:docPartObj>
          <w:docPartGallery w:val="Table of Contents"/>
          <w:docPartUnique/>
        </w:docPartObj>
        <w:rPr>
          <w:rStyle w:val="Hyperlink"/>
          <w:rFonts w:ascii="Arial" w:hAnsi="Arial" w:eastAsia="Arial" w:cs="Arial"/>
        </w:rPr>
      </w:sdtPr>
      <w:sdtContent>
        <w:p w:rsidR="36BC42B8" w:rsidP="484A1474" w:rsidRDefault="36BC42B8" w14:paraId="764A3CCD" w14:textId="0FB4C637" w14:noSpellErr="1">
          <w:pPr>
            <w:pStyle w:val="TOC1"/>
            <w:tabs>
              <w:tab w:val="right" w:leader="dot" w:pos="9015"/>
            </w:tabs>
            <w:bidi w:val="0"/>
            <w:rPr>
              <w:rStyle w:val="Hyperlink"/>
              <w:rFonts w:ascii="Arial" w:hAnsi="Arial" w:eastAsia="Arial" w:cs="Arial"/>
            </w:rPr>
          </w:pPr>
          <w:r>
            <w:fldChar w:fldCharType="begin"/>
          </w:r>
          <w:r>
            <w:instrText xml:space="preserve">TOC \o \z \u \h</w:instrText>
          </w:r>
          <w:r>
            <w:fldChar w:fldCharType="separate"/>
          </w:r>
          <w:hyperlink w:anchor="_Toc1878076300">
            <w:r w:rsidRPr="484A1474" w:rsidR="36BC42B8">
              <w:rPr>
                <w:rStyle w:val="Hyperlink"/>
                <w:rFonts w:ascii="Arial" w:hAnsi="Arial" w:eastAsia="Arial" w:cs="Arial"/>
              </w:rPr>
              <w:t>Part A Reopening Highway 5 Poster</w:t>
            </w:r>
            <w:r>
              <w:tab/>
            </w:r>
            <w:r>
              <w:fldChar w:fldCharType="begin"/>
            </w:r>
            <w:r>
              <w:instrText xml:space="preserve">PAGEREF _Toc1878076300 \h</w:instrText>
            </w:r>
            <w:r>
              <w:fldChar w:fldCharType="separate"/>
            </w:r>
            <w:r w:rsidRPr="484A1474" w:rsidR="36BC42B8">
              <w:rPr>
                <w:rStyle w:val="Hyperlink"/>
                <w:rFonts w:ascii="Arial" w:hAnsi="Arial" w:eastAsia="Arial" w:cs="Arial"/>
              </w:rPr>
              <w:t>1</w:t>
            </w:r>
            <w:r>
              <w:fldChar w:fldCharType="end"/>
            </w:r>
          </w:hyperlink>
        </w:p>
        <w:p w:rsidR="36BC42B8" w:rsidP="484A1474" w:rsidRDefault="36BC42B8" w14:paraId="26BDBF08" w14:textId="2BBB3645" w14:noSpellErr="1">
          <w:pPr>
            <w:pStyle w:val="TOC1"/>
            <w:tabs>
              <w:tab w:val="right" w:leader="dot" w:pos="9015"/>
            </w:tabs>
            <w:bidi w:val="0"/>
            <w:rPr>
              <w:rStyle w:val="Hyperlink"/>
              <w:rFonts w:ascii="Arial" w:hAnsi="Arial" w:eastAsia="Arial" w:cs="Arial"/>
            </w:rPr>
          </w:pPr>
          <w:hyperlink w:anchor="_Toc650064749">
            <w:r w:rsidRPr="484A1474" w:rsidR="36BC42B8">
              <w:rPr>
                <w:rStyle w:val="Hyperlink"/>
                <w:rFonts w:ascii="Arial" w:hAnsi="Arial" w:eastAsia="Arial" w:cs="Arial"/>
              </w:rPr>
              <w:t>Present Part B – Reflection on Feedback</w:t>
            </w:r>
            <w:r>
              <w:tab/>
            </w:r>
            <w:r>
              <w:fldChar w:fldCharType="begin"/>
            </w:r>
            <w:r>
              <w:instrText xml:space="preserve">PAGEREF _Toc650064749 \h</w:instrText>
            </w:r>
            <w:r>
              <w:fldChar w:fldCharType="separate"/>
            </w:r>
            <w:r w:rsidRPr="484A1474" w:rsidR="36BC42B8">
              <w:rPr>
                <w:rStyle w:val="Hyperlink"/>
                <w:rFonts w:ascii="Arial" w:hAnsi="Arial" w:eastAsia="Arial" w:cs="Arial"/>
              </w:rPr>
              <w:t>2</w:t>
            </w:r>
            <w:r>
              <w:fldChar w:fldCharType="end"/>
            </w:r>
          </w:hyperlink>
        </w:p>
        <w:p w:rsidR="36BC42B8" w:rsidP="484A1474" w:rsidRDefault="36BC42B8" w14:paraId="4689B538" w14:textId="1EB0DD69" w14:noSpellErr="1">
          <w:pPr>
            <w:pStyle w:val="TOC1"/>
            <w:tabs>
              <w:tab w:val="right" w:leader="dot" w:pos="9015"/>
            </w:tabs>
            <w:bidi w:val="0"/>
            <w:rPr>
              <w:rStyle w:val="Hyperlink"/>
              <w:rFonts w:ascii="Arial" w:hAnsi="Arial" w:eastAsia="Arial" w:cs="Arial"/>
            </w:rPr>
          </w:pPr>
          <w:hyperlink w:anchor="_Toc2074709574">
            <w:r w:rsidRPr="484A1474" w:rsidR="36BC42B8">
              <w:rPr>
                <w:rStyle w:val="Hyperlink"/>
                <w:rFonts w:ascii="Arial" w:hAnsi="Arial" w:eastAsia="Arial" w:cs="Arial"/>
              </w:rPr>
              <w:t>Part C Project Management Plan</w:t>
            </w:r>
            <w:r>
              <w:tab/>
            </w:r>
            <w:r>
              <w:fldChar w:fldCharType="begin"/>
            </w:r>
            <w:r>
              <w:instrText xml:space="preserve">PAGEREF _Toc2074709574 \h</w:instrText>
            </w:r>
            <w:r>
              <w:fldChar w:fldCharType="separate"/>
            </w:r>
            <w:r w:rsidRPr="484A1474" w:rsidR="36BC42B8">
              <w:rPr>
                <w:rStyle w:val="Hyperlink"/>
                <w:rFonts w:ascii="Arial" w:hAnsi="Arial" w:eastAsia="Arial" w:cs="Arial"/>
              </w:rPr>
              <w:t>3</w:t>
            </w:r>
            <w:r>
              <w:fldChar w:fldCharType="end"/>
            </w:r>
          </w:hyperlink>
        </w:p>
        <w:p w:rsidR="36BC42B8" w:rsidP="484A1474" w:rsidRDefault="36BC42B8" w14:paraId="2B95338E" w14:textId="18676A41" w14:noSpellErr="1">
          <w:pPr>
            <w:pStyle w:val="TOC3"/>
            <w:tabs>
              <w:tab w:val="right" w:leader="dot" w:pos="9015"/>
            </w:tabs>
            <w:bidi w:val="0"/>
            <w:rPr>
              <w:rStyle w:val="Hyperlink"/>
              <w:rFonts w:ascii="Arial" w:hAnsi="Arial" w:eastAsia="Arial" w:cs="Arial"/>
            </w:rPr>
          </w:pPr>
          <w:hyperlink w:anchor="_Toc1693170164">
            <w:r w:rsidRPr="484A1474" w:rsidR="36BC42B8">
              <w:rPr>
                <w:rStyle w:val="Hyperlink"/>
                <w:rFonts w:ascii="Arial" w:hAnsi="Arial" w:eastAsia="Arial" w:cs="Arial"/>
              </w:rPr>
              <w:t>Intoduction</w:t>
            </w:r>
            <w:r>
              <w:tab/>
            </w:r>
            <w:r>
              <w:fldChar w:fldCharType="begin"/>
            </w:r>
            <w:r>
              <w:instrText xml:space="preserve">PAGEREF _Toc1693170164 \h</w:instrText>
            </w:r>
            <w:r>
              <w:fldChar w:fldCharType="separate"/>
            </w:r>
            <w:r w:rsidRPr="484A1474" w:rsidR="36BC42B8">
              <w:rPr>
                <w:rStyle w:val="Hyperlink"/>
                <w:rFonts w:ascii="Arial" w:hAnsi="Arial" w:eastAsia="Arial" w:cs="Arial"/>
              </w:rPr>
              <w:t>3</w:t>
            </w:r>
            <w:r>
              <w:fldChar w:fldCharType="end"/>
            </w:r>
          </w:hyperlink>
        </w:p>
        <w:p w:rsidR="36BC42B8" w:rsidP="484A1474" w:rsidRDefault="36BC42B8" w14:paraId="0E6181D9" w14:textId="586A7F98" w14:noSpellErr="1">
          <w:pPr>
            <w:pStyle w:val="TOC2"/>
            <w:tabs>
              <w:tab w:val="right" w:leader="dot" w:pos="9015"/>
            </w:tabs>
            <w:bidi w:val="0"/>
            <w:rPr>
              <w:rStyle w:val="Hyperlink"/>
              <w:rFonts w:ascii="Arial" w:hAnsi="Arial" w:eastAsia="Arial" w:cs="Arial"/>
            </w:rPr>
          </w:pPr>
          <w:hyperlink w:anchor="_Toc1075765087">
            <w:r w:rsidRPr="484A1474" w:rsidR="36BC42B8">
              <w:rPr>
                <w:rStyle w:val="Hyperlink"/>
                <w:rFonts w:ascii="Arial" w:hAnsi="Arial" w:eastAsia="Arial" w:cs="Arial"/>
              </w:rPr>
              <w:t>Project Description</w:t>
            </w:r>
            <w:r>
              <w:tab/>
            </w:r>
            <w:r>
              <w:fldChar w:fldCharType="begin"/>
            </w:r>
            <w:r>
              <w:instrText xml:space="preserve">PAGEREF _Toc1075765087 \h</w:instrText>
            </w:r>
            <w:r>
              <w:fldChar w:fldCharType="separate"/>
            </w:r>
            <w:r w:rsidRPr="484A1474" w:rsidR="36BC42B8">
              <w:rPr>
                <w:rStyle w:val="Hyperlink"/>
                <w:rFonts w:ascii="Arial" w:hAnsi="Arial" w:eastAsia="Arial" w:cs="Arial"/>
              </w:rPr>
              <w:t>4</w:t>
            </w:r>
            <w:r>
              <w:fldChar w:fldCharType="end"/>
            </w:r>
          </w:hyperlink>
        </w:p>
        <w:p w:rsidR="36BC42B8" w:rsidP="484A1474" w:rsidRDefault="36BC42B8" w14:paraId="3D9C4E01" w14:textId="557952C1" w14:noSpellErr="1">
          <w:pPr>
            <w:pStyle w:val="TOC1"/>
            <w:tabs>
              <w:tab w:val="right" w:leader="dot" w:pos="9015"/>
            </w:tabs>
            <w:bidi w:val="0"/>
            <w:rPr>
              <w:rStyle w:val="Hyperlink"/>
              <w:rFonts w:ascii="Arial" w:hAnsi="Arial" w:eastAsia="Arial" w:cs="Arial"/>
            </w:rPr>
          </w:pPr>
          <w:hyperlink w:anchor="_Toc1205265779">
            <w:r w:rsidRPr="484A1474" w:rsidR="36BC42B8">
              <w:rPr>
                <w:rStyle w:val="Hyperlink"/>
                <w:rFonts w:ascii="Arial" w:hAnsi="Arial" w:eastAsia="Arial" w:cs="Arial"/>
              </w:rPr>
              <w:t>Project Goal</w:t>
            </w:r>
            <w:r>
              <w:tab/>
            </w:r>
            <w:r>
              <w:fldChar w:fldCharType="begin"/>
            </w:r>
            <w:r>
              <w:instrText xml:space="preserve">PAGEREF _Toc1205265779 \h</w:instrText>
            </w:r>
            <w:r>
              <w:fldChar w:fldCharType="separate"/>
            </w:r>
            <w:r w:rsidRPr="484A1474" w:rsidR="36BC42B8">
              <w:rPr>
                <w:rStyle w:val="Hyperlink"/>
                <w:rFonts w:ascii="Arial" w:hAnsi="Arial" w:eastAsia="Arial" w:cs="Arial"/>
              </w:rPr>
              <w:t>4</w:t>
            </w:r>
            <w:r>
              <w:fldChar w:fldCharType="end"/>
            </w:r>
          </w:hyperlink>
        </w:p>
        <w:p w:rsidR="36BC42B8" w:rsidP="484A1474" w:rsidRDefault="36BC42B8" w14:paraId="0678AFEE" w14:textId="112A866C" w14:noSpellErr="1">
          <w:pPr>
            <w:pStyle w:val="TOC3"/>
            <w:tabs>
              <w:tab w:val="right" w:leader="dot" w:pos="9015"/>
            </w:tabs>
            <w:bidi w:val="0"/>
            <w:rPr>
              <w:rStyle w:val="Hyperlink"/>
              <w:rFonts w:ascii="Arial" w:hAnsi="Arial" w:eastAsia="Arial" w:cs="Arial"/>
            </w:rPr>
          </w:pPr>
          <w:hyperlink w:anchor="_Toc1230579954">
            <w:r w:rsidRPr="484A1474" w:rsidR="36BC42B8">
              <w:rPr>
                <w:rStyle w:val="Hyperlink"/>
                <w:rFonts w:ascii="Arial" w:hAnsi="Arial" w:eastAsia="Arial" w:cs="Arial"/>
              </w:rPr>
              <w:t>Expected Advantages</w:t>
            </w:r>
            <w:r>
              <w:tab/>
            </w:r>
            <w:r>
              <w:fldChar w:fldCharType="begin"/>
            </w:r>
            <w:r>
              <w:instrText xml:space="preserve">PAGEREF _Toc1230579954 \h</w:instrText>
            </w:r>
            <w:r>
              <w:fldChar w:fldCharType="separate"/>
            </w:r>
            <w:r w:rsidRPr="484A1474" w:rsidR="36BC42B8">
              <w:rPr>
                <w:rStyle w:val="Hyperlink"/>
                <w:rFonts w:ascii="Arial" w:hAnsi="Arial" w:eastAsia="Arial" w:cs="Arial"/>
              </w:rPr>
              <w:t>5</w:t>
            </w:r>
            <w:r>
              <w:fldChar w:fldCharType="end"/>
            </w:r>
          </w:hyperlink>
        </w:p>
        <w:p w:rsidR="36BC42B8" w:rsidP="484A1474" w:rsidRDefault="36BC42B8" w14:paraId="2E2045BE" w14:textId="43E8A2CE" w14:noSpellErr="1">
          <w:pPr>
            <w:pStyle w:val="TOC3"/>
            <w:tabs>
              <w:tab w:val="right" w:leader="dot" w:pos="9015"/>
            </w:tabs>
            <w:bidi w:val="0"/>
            <w:rPr>
              <w:rStyle w:val="Hyperlink"/>
              <w:rFonts w:ascii="Arial" w:hAnsi="Arial" w:eastAsia="Arial" w:cs="Arial"/>
            </w:rPr>
          </w:pPr>
          <w:hyperlink w:anchor="_Toc947865825">
            <w:r w:rsidRPr="484A1474" w:rsidR="36BC42B8">
              <w:rPr>
                <w:rStyle w:val="Hyperlink"/>
                <w:rFonts w:ascii="Arial" w:hAnsi="Arial" w:eastAsia="Arial" w:cs="Arial"/>
              </w:rPr>
              <w:t>Constraints:</w:t>
            </w:r>
            <w:r>
              <w:tab/>
            </w:r>
            <w:r>
              <w:fldChar w:fldCharType="begin"/>
            </w:r>
            <w:r>
              <w:instrText xml:space="preserve">PAGEREF _Toc947865825 \h</w:instrText>
            </w:r>
            <w:r>
              <w:fldChar w:fldCharType="separate"/>
            </w:r>
            <w:r w:rsidRPr="484A1474" w:rsidR="36BC42B8">
              <w:rPr>
                <w:rStyle w:val="Hyperlink"/>
                <w:rFonts w:ascii="Arial" w:hAnsi="Arial" w:eastAsia="Arial" w:cs="Arial"/>
              </w:rPr>
              <w:t>5</w:t>
            </w:r>
            <w:r>
              <w:fldChar w:fldCharType="end"/>
            </w:r>
          </w:hyperlink>
        </w:p>
        <w:p w:rsidR="36BC42B8" w:rsidP="484A1474" w:rsidRDefault="36BC42B8" w14:paraId="08B1C07D" w14:textId="332B9E66" w14:noSpellErr="1">
          <w:pPr>
            <w:pStyle w:val="TOC3"/>
            <w:tabs>
              <w:tab w:val="right" w:leader="dot" w:pos="9015"/>
            </w:tabs>
            <w:bidi w:val="0"/>
            <w:rPr>
              <w:rStyle w:val="Hyperlink"/>
              <w:rFonts w:ascii="Arial" w:hAnsi="Arial" w:eastAsia="Arial" w:cs="Arial"/>
            </w:rPr>
          </w:pPr>
          <w:hyperlink w:anchor="_Toc1011823247">
            <w:r w:rsidRPr="484A1474" w:rsidR="36BC42B8">
              <w:rPr>
                <w:rStyle w:val="Hyperlink"/>
                <w:rFonts w:ascii="Arial" w:hAnsi="Arial" w:eastAsia="Arial" w:cs="Arial"/>
              </w:rPr>
              <w:t>Assumptions:</w:t>
            </w:r>
            <w:r>
              <w:tab/>
            </w:r>
            <w:r>
              <w:fldChar w:fldCharType="begin"/>
            </w:r>
            <w:r>
              <w:instrText xml:space="preserve">PAGEREF _Toc1011823247 \h</w:instrText>
            </w:r>
            <w:r>
              <w:fldChar w:fldCharType="separate"/>
            </w:r>
            <w:r w:rsidRPr="484A1474" w:rsidR="36BC42B8">
              <w:rPr>
                <w:rStyle w:val="Hyperlink"/>
                <w:rFonts w:ascii="Arial" w:hAnsi="Arial" w:eastAsia="Arial" w:cs="Arial"/>
              </w:rPr>
              <w:t>5</w:t>
            </w:r>
            <w:r>
              <w:fldChar w:fldCharType="end"/>
            </w:r>
          </w:hyperlink>
        </w:p>
        <w:p w:rsidR="36BC42B8" w:rsidP="484A1474" w:rsidRDefault="36BC42B8" w14:paraId="69725C17" w14:textId="7FA6F011" w14:noSpellErr="1">
          <w:pPr>
            <w:pStyle w:val="TOC2"/>
            <w:tabs>
              <w:tab w:val="right" w:leader="dot" w:pos="9015"/>
            </w:tabs>
            <w:bidi w:val="0"/>
            <w:rPr>
              <w:rStyle w:val="Hyperlink"/>
              <w:rFonts w:ascii="Arial" w:hAnsi="Arial" w:eastAsia="Arial" w:cs="Arial"/>
            </w:rPr>
          </w:pPr>
          <w:hyperlink w:anchor="_Toc2145996348">
            <w:r w:rsidRPr="484A1474" w:rsidR="36BC42B8">
              <w:rPr>
                <w:rStyle w:val="Hyperlink"/>
                <w:rFonts w:ascii="Arial" w:hAnsi="Arial" w:eastAsia="Arial" w:cs="Arial"/>
              </w:rPr>
              <w:t>Scope</w:t>
            </w:r>
            <w:r>
              <w:tab/>
            </w:r>
            <w:r>
              <w:fldChar w:fldCharType="begin"/>
            </w:r>
            <w:r>
              <w:instrText xml:space="preserve">PAGEREF _Toc2145996348 \h</w:instrText>
            </w:r>
            <w:r>
              <w:fldChar w:fldCharType="separate"/>
            </w:r>
            <w:r w:rsidRPr="484A1474" w:rsidR="36BC42B8">
              <w:rPr>
                <w:rStyle w:val="Hyperlink"/>
                <w:rFonts w:ascii="Arial" w:hAnsi="Arial" w:eastAsia="Arial" w:cs="Arial"/>
              </w:rPr>
              <w:t>5</w:t>
            </w:r>
            <w:r>
              <w:fldChar w:fldCharType="end"/>
            </w:r>
          </w:hyperlink>
        </w:p>
        <w:p w:rsidR="36BC42B8" w:rsidP="484A1474" w:rsidRDefault="36BC42B8" w14:paraId="0C8820E5" w14:textId="077C035F" w14:noSpellErr="1">
          <w:pPr>
            <w:pStyle w:val="TOC3"/>
            <w:tabs>
              <w:tab w:val="right" w:leader="dot" w:pos="9015"/>
            </w:tabs>
            <w:bidi w:val="0"/>
            <w:rPr>
              <w:rStyle w:val="Hyperlink"/>
              <w:rFonts w:ascii="Arial" w:hAnsi="Arial" w:eastAsia="Arial" w:cs="Arial"/>
            </w:rPr>
          </w:pPr>
          <w:hyperlink w:anchor="_Toc2115896329">
            <w:r w:rsidRPr="484A1474" w:rsidR="36BC42B8">
              <w:rPr>
                <w:rStyle w:val="Hyperlink"/>
                <w:rFonts w:ascii="Arial" w:hAnsi="Arial" w:eastAsia="Arial" w:cs="Arial"/>
              </w:rPr>
              <w:t>In-Scope Activities</w:t>
            </w:r>
            <w:r>
              <w:tab/>
            </w:r>
            <w:r>
              <w:fldChar w:fldCharType="begin"/>
            </w:r>
            <w:r>
              <w:instrText xml:space="preserve">PAGEREF _Toc2115896329 \h</w:instrText>
            </w:r>
            <w:r>
              <w:fldChar w:fldCharType="separate"/>
            </w:r>
            <w:r w:rsidRPr="484A1474" w:rsidR="36BC42B8">
              <w:rPr>
                <w:rStyle w:val="Hyperlink"/>
                <w:rFonts w:ascii="Arial" w:hAnsi="Arial" w:eastAsia="Arial" w:cs="Arial"/>
              </w:rPr>
              <w:t>6</w:t>
            </w:r>
            <w:r>
              <w:fldChar w:fldCharType="end"/>
            </w:r>
          </w:hyperlink>
        </w:p>
        <w:p w:rsidR="36BC42B8" w:rsidP="484A1474" w:rsidRDefault="36BC42B8" w14:paraId="5B5DAF47" w14:textId="5B9AF91A" w14:noSpellErr="1">
          <w:pPr>
            <w:pStyle w:val="TOC3"/>
            <w:tabs>
              <w:tab w:val="right" w:leader="dot" w:pos="9015"/>
            </w:tabs>
            <w:bidi w:val="0"/>
            <w:rPr>
              <w:rStyle w:val="Hyperlink"/>
              <w:rFonts w:ascii="Arial" w:hAnsi="Arial" w:eastAsia="Arial" w:cs="Arial"/>
            </w:rPr>
          </w:pPr>
          <w:hyperlink w:anchor="_Toc1471360685">
            <w:r w:rsidRPr="484A1474" w:rsidR="36BC42B8">
              <w:rPr>
                <w:rStyle w:val="Hyperlink"/>
                <w:rFonts w:ascii="Arial" w:hAnsi="Arial" w:eastAsia="Arial" w:cs="Arial"/>
              </w:rPr>
              <w:t>Scope Limits</w:t>
            </w:r>
            <w:r>
              <w:tab/>
            </w:r>
            <w:r>
              <w:fldChar w:fldCharType="begin"/>
            </w:r>
            <w:r>
              <w:instrText xml:space="preserve">PAGEREF _Toc1471360685 \h</w:instrText>
            </w:r>
            <w:r>
              <w:fldChar w:fldCharType="separate"/>
            </w:r>
            <w:r w:rsidRPr="484A1474" w:rsidR="36BC42B8">
              <w:rPr>
                <w:rStyle w:val="Hyperlink"/>
                <w:rFonts w:ascii="Arial" w:hAnsi="Arial" w:eastAsia="Arial" w:cs="Arial"/>
              </w:rPr>
              <w:t>6</w:t>
            </w:r>
            <w:r>
              <w:fldChar w:fldCharType="end"/>
            </w:r>
          </w:hyperlink>
        </w:p>
        <w:p w:rsidR="36BC42B8" w:rsidP="484A1474" w:rsidRDefault="36BC42B8" w14:paraId="6C2FF67C" w14:textId="457FBD3F" w14:noSpellErr="1">
          <w:pPr>
            <w:pStyle w:val="TOC2"/>
            <w:tabs>
              <w:tab w:val="right" w:leader="dot" w:pos="9015"/>
            </w:tabs>
            <w:bidi w:val="0"/>
            <w:rPr>
              <w:rStyle w:val="Hyperlink"/>
              <w:rFonts w:ascii="Arial" w:hAnsi="Arial" w:eastAsia="Arial" w:cs="Arial"/>
            </w:rPr>
          </w:pPr>
          <w:hyperlink w:anchor="_Toc1508635877">
            <w:r w:rsidRPr="484A1474" w:rsidR="36BC42B8">
              <w:rPr>
                <w:rStyle w:val="Hyperlink"/>
                <w:rFonts w:ascii="Arial" w:hAnsi="Arial" w:eastAsia="Arial" w:cs="Arial"/>
              </w:rPr>
              <w:t>Work Breakdown Structure (WBS)</w:t>
            </w:r>
            <w:r>
              <w:tab/>
            </w:r>
            <w:r>
              <w:fldChar w:fldCharType="begin"/>
            </w:r>
            <w:r>
              <w:instrText xml:space="preserve">PAGEREF _Toc1508635877 \h</w:instrText>
            </w:r>
            <w:r>
              <w:fldChar w:fldCharType="separate"/>
            </w:r>
            <w:r w:rsidRPr="484A1474" w:rsidR="36BC42B8">
              <w:rPr>
                <w:rStyle w:val="Hyperlink"/>
                <w:rFonts w:ascii="Arial" w:hAnsi="Arial" w:eastAsia="Arial" w:cs="Arial"/>
              </w:rPr>
              <w:t>6</w:t>
            </w:r>
            <w:r>
              <w:fldChar w:fldCharType="end"/>
            </w:r>
          </w:hyperlink>
        </w:p>
        <w:p w:rsidR="36BC42B8" w:rsidP="484A1474" w:rsidRDefault="36BC42B8" w14:paraId="7EC43868" w14:textId="1E9DC04C" w14:noSpellErr="1">
          <w:pPr>
            <w:pStyle w:val="TOC2"/>
            <w:tabs>
              <w:tab w:val="right" w:leader="dot" w:pos="9015"/>
            </w:tabs>
            <w:bidi w:val="0"/>
            <w:rPr>
              <w:rStyle w:val="Hyperlink"/>
              <w:rFonts w:ascii="Arial" w:hAnsi="Arial" w:eastAsia="Arial" w:cs="Arial"/>
            </w:rPr>
          </w:pPr>
          <w:hyperlink w:anchor="_Toc1619283672">
            <w:r w:rsidRPr="484A1474" w:rsidR="36BC42B8">
              <w:rPr>
                <w:rStyle w:val="Hyperlink"/>
                <w:rFonts w:ascii="Arial" w:hAnsi="Arial" w:eastAsia="Arial" w:cs="Arial"/>
              </w:rPr>
              <w:t>Quad Chart</w:t>
            </w:r>
            <w:r>
              <w:tab/>
            </w:r>
            <w:r>
              <w:fldChar w:fldCharType="begin"/>
            </w:r>
            <w:r>
              <w:instrText xml:space="preserve">PAGEREF _Toc1619283672 \h</w:instrText>
            </w:r>
            <w:r>
              <w:fldChar w:fldCharType="separate"/>
            </w:r>
            <w:r w:rsidRPr="484A1474" w:rsidR="36BC42B8">
              <w:rPr>
                <w:rStyle w:val="Hyperlink"/>
                <w:rFonts w:ascii="Arial" w:hAnsi="Arial" w:eastAsia="Arial" w:cs="Arial"/>
              </w:rPr>
              <w:t>8</w:t>
            </w:r>
            <w:r>
              <w:fldChar w:fldCharType="end"/>
            </w:r>
          </w:hyperlink>
        </w:p>
        <w:p w:rsidR="36BC42B8" w:rsidP="484A1474" w:rsidRDefault="36BC42B8" w14:paraId="31931F9D" w14:textId="33995B81" w14:noSpellErr="1">
          <w:pPr>
            <w:pStyle w:val="TOC2"/>
            <w:tabs>
              <w:tab w:val="right" w:leader="dot" w:pos="9015"/>
            </w:tabs>
            <w:bidi w:val="0"/>
            <w:rPr>
              <w:rStyle w:val="Hyperlink"/>
              <w:rFonts w:ascii="Arial" w:hAnsi="Arial" w:eastAsia="Arial" w:cs="Arial"/>
            </w:rPr>
          </w:pPr>
          <w:hyperlink w:anchor="_Toc80792916">
            <w:r w:rsidRPr="484A1474" w:rsidR="36BC42B8">
              <w:rPr>
                <w:rStyle w:val="Hyperlink"/>
                <w:rFonts w:ascii="Arial" w:hAnsi="Arial" w:eastAsia="Arial" w:cs="Arial"/>
              </w:rPr>
              <w:t>Gantt Chart</w:t>
            </w:r>
            <w:r>
              <w:tab/>
            </w:r>
            <w:r>
              <w:fldChar w:fldCharType="begin"/>
            </w:r>
            <w:r>
              <w:instrText xml:space="preserve">PAGEREF _Toc80792916 \h</w:instrText>
            </w:r>
            <w:r>
              <w:fldChar w:fldCharType="separate"/>
            </w:r>
            <w:r w:rsidRPr="484A1474" w:rsidR="36BC42B8">
              <w:rPr>
                <w:rStyle w:val="Hyperlink"/>
                <w:rFonts w:ascii="Arial" w:hAnsi="Arial" w:eastAsia="Arial" w:cs="Arial"/>
              </w:rPr>
              <w:t>9</w:t>
            </w:r>
            <w:r>
              <w:fldChar w:fldCharType="end"/>
            </w:r>
          </w:hyperlink>
        </w:p>
        <w:p w:rsidR="36BC42B8" w:rsidP="484A1474" w:rsidRDefault="36BC42B8" w14:paraId="3E475A48" w14:textId="49A2E557" w14:noSpellErr="1">
          <w:pPr>
            <w:pStyle w:val="TOC3"/>
            <w:tabs>
              <w:tab w:val="right" w:leader="dot" w:pos="9015"/>
            </w:tabs>
            <w:bidi w:val="0"/>
            <w:rPr>
              <w:rStyle w:val="Hyperlink"/>
              <w:rFonts w:ascii="Arial" w:hAnsi="Arial" w:eastAsia="Arial" w:cs="Arial"/>
            </w:rPr>
          </w:pPr>
          <w:hyperlink w:anchor="_Toc1543918554">
            <w:r w:rsidRPr="484A1474" w:rsidR="36BC42B8">
              <w:rPr>
                <w:rStyle w:val="Hyperlink"/>
                <w:rFonts w:ascii="Arial" w:hAnsi="Arial" w:eastAsia="Arial" w:cs="Arial"/>
              </w:rPr>
              <w:t>Milestones:</w:t>
            </w:r>
            <w:r>
              <w:tab/>
            </w:r>
            <w:r>
              <w:fldChar w:fldCharType="begin"/>
            </w:r>
            <w:r>
              <w:instrText xml:space="preserve">PAGEREF _Toc1543918554 \h</w:instrText>
            </w:r>
            <w:r>
              <w:fldChar w:fldCharType="separate"/>
            </w:r>
            <w:r w:rsidRPr="484A1474" w:rsidR="36BC42B8">
              <w:rPr>
                <w:rStyle w:val="Hyperlink"/>
                <w:rFonts w:ascii="Arial" w:hAnsi="Arial" w:eastAsia="Arial" w:cs="Arial"/>
              </w:rPr>
              <w:t>9</w:t>
            </w:r>
            <w:r>
              <w:fldChar w:fldCharType="end"/>
            </w:r>
          </w:hyperlink>
        </w:p>
        <w:p w:rsidR="36BC42B8" w:rsidP="484A1474" w:rsidRDefault="36BC42B8" w14:paraId="626CD64E" w14:textId="09FD470F" w14:noSpellErr="1">
          <w:pPr>
            <w:pStyle w:val="TOC2"/>
            <w:tabs>
              <w:tab w:val="right" w:leader="dot" w:pos="9015"/>
            </w:tabs>
            <w:bidi w:val="0"/>
            <w:rPr>
              <w:rStyle w:val="Hyperlink"/>
              <w:rFonts w:ascii="Arial" w:hAnsi="Arial" w:eastAsia="Arial" w:cs="Arial"/>
            </w:rPr>
          </w:pPr>
          <w:hyperlink w:anchor="_Toc632645264">
            <w:r w:rsidRPr="484A1474" w:rsidR="36BC42B8">
              <w:rPr>
                <w:rStyle w:val="Hyperlink"/>
                <w:rFonts w:ascii="Arial" w:hAnsi="Arial" w:eastAsia="Arial" w:cs="Arial"/>
              </w:rPr>
              <w:t>Stakeholders’ Involvement</w:t>
            </w:r>
            <w:r>
              <w:tab/>
            </w:r>
            <w:r>
              <w:fldChar w:fldCharType="begin"/>
            </w:r>
            <w:r>
              <w:instrText xml:space="preserve">PAGEREF _Toc632645264 \h</w:instrText>
            </w:r>
            <w:r>
              <w:fldChar w:fldCharType="separate"/>
            </w:r>
            <w:r w:rsidRPr="484A1474" w:rsidR="36BC42B8">
              <w:rPr>
                <w:rStyle w:val="Hyperlink"/>
                <w:rFonts w:ascii="Arial" w:hAnsi="Arial" w:eastAsia="Arial" w:cs="Arial"/>
              </w:rPr>
              <w:t>10</w:t>
            </w:r>
            <w:r>
              <w:fldChar w:fldCharType="end"/>
            </w:r>
          </w:hyperlink>
        </w:p>
        <w:p w:rsidR="36BC42B8" w:rsidP="484A1474" w:rsidRDefault="36BC42B8" w14:paraId="1E866FEA" w14:textId="62D3E471" w14:noSpellErr="1">
          <w:pPr>
            <w:pStyle w:val="TOC3"/>
            <w:tabs>
              <w:tab w:val="right" w:leader="dot" w:pos="9015"/>
            </w:tabs>
            <w:bidi w:val="0"/>
            <w:rPr>
              <w:rStyle w:val="Hyperlink"/>
              <w:rFonts w:ascii="Arial" w:hAnsi="Arial" w:eastAsia="Arial" w:cs="Arial"/>
            </w:rPr>
          </w:pPr>
          <w:hyperlink w:anchor="_Toc1624904690">
            <w:r w:rsidRPr="484A1474" w:rsidR="36BC42B8">
              <w:rPr>
                <w:rStyle w:val="Hyperlink"/>
                <w:rFonts w:ascii="Arial" w:hAnsi="Arial" w:eastAsia="Arial" w:cs="Arial"/>
              </w:rPr>
              <w:t>Stakeholder Engagement Strategy</w:t>
            </w:r>
            <w:r>
              <w:tab/>
            </w:r>
            <w:r>
              <w:fldChar w:fldCharType="begin"/>
            </w:r>
            <w:r>
              <w:instrText xml:space="preserve">PAGEREF _Toc1624904690 \h</w:instrText>
            </w:r>
            <w:r>
              <w:fldChar w:fldCharType="separate"/>
            </w:r>
            <w:r w:rsidRPr="484A1474" w:rsidR="36BC42B8">
              <w:rPr>
                <w:rStyle w:val="Hyperlink"/>
                <w:rFonts w:ascii="Arial" w:hAnsi="Arial" w:eastAsia="Arial" w:cs="Arial"/>
              </w:rPr>
              <w:t>10</w:t>
            </w:r>
            <w:r>
              <w:fldChar w:fldCharType="end"/>
            </w:r>
          </w:hyperlink>
        </w:p>
        <w:p w:rsidR="36BC42B8" w:rsidP="484A1474" w:rsidRDefault="36BC42B8" w14:paraId="6552A29A" w14:textId="512F626D" w14:noSpellErr="1">
          <w:pPr>
            <w:pStyle w:val="TOC2"/>
            <w:tabs>
              <w:tab w:val="right" w:leader="dot" w:pos="9015"/>
            </w:tabs>
            <w:bidi w:val="0"/>
            <w:rPr>
              <w:rStyle w:val="Hyperlink"/>
              <w:rFonts w:ascii="Arial" w:hAnsi="Arial" w:eastAsia="Arial" w:cs="Arial"/>
            </w:rPr>
          </w:pPr>
          <w:hyperlink w:anchor="_Toc2091326012">
            <w:r w:rsidRPr="484A1474" w:rsidR="36BC42B8">
              <w:rPr>
                <w:rStyle w:val="Hyperlink"/>
                <w:rFonts w:ascii="Arial" w:hAnsi="Arial" w:eastAsia="Arial" w:cs="Arial"/>
              </w:rPr>
              <w:t>Responsibilities Matrix (RACI) – high-level example</w:t>
            </w:r>
            <w:r>
              <w:tab/>
            </w:r>
            <w:r>
              <w:fldChar w:fldCharType="begin"/>
            </w:r>
            <w:r>
              <w:instrText xml:space="preserve">PAGEREF _Toc2091326012 \h</w:instrText>
            </w:r>
            <w:r>
              <w:fldChar w:fldCharType="separate"/>
            </w:r>
            <w:r w:rsidRPr="484A1474" w:rsidR="36BC42B8">
              <w:rPr>
                <w:rStyle w:val="Hyperlink"/>
                <w:rFonts w:ascii="Arial" w:hAnsi="Arial" w:eastAsia="Arial" w:cs="Arial"/>
              </w:rPr>
              <w:t>11</w:t>
            </w:r>
            <w:r>
              <w:fldChar w:fldCharType="end"/>
            </w:r>
          </w:hyperlink>
        </w:p>
        <w:p w:rsidR="36BC42B8" w:rsidP="484A1474" w:rsidRDefault="36BC42B8" w14:paraId="012015DD" w14:textId="7483FB5D" w14:noSpellErr="1">
          <w:pPr>
            <w:pStyle w:val="TOC1"/>
            <w:tabs>
              <w:tab w:val="right" w:leader="dot" w:pos="9015"/>
            </w:tabs>
            <w:bidi w:val="0"/>
            <w:rPr>
              <w:rStyle w:val="Hyperlink"/>
              <w:rFonts w:ascii="Arial" w:hAnsi="Arial" w:eastAsia="Arial" w:cs="Arial"/>
            </w:rPr>
          </w:pPr>
          <w:hyperlink w:anchor="_Toc770453444">
            <w:r w:rsidRPr="484A1474" w:rsidR="36BC42B8">
              <w:rPr>
                <w:rStyle w:val="Hyperlink"/>
                <w:rFonts w:ascii="Arial" w:hAnsi="Arial" w:eastAsia="Arial" w:cs="Arial"/>
              </w:rPr>
              <w:t>Allocation of Resources</w:t>
            </w:r>
            <w:r>
              <w:tab/>
            </w:r>
            <w:r>
              <w:fldChar w:fldCharType="begin"/>
            </w:r>
            <w:r>
              <w:instrText xml:space="preserve">PAGEREF _Toc770453444 \h</w:instrText>
            </w:r>
            <w:r>
              <w:fldChar w:fldCharType="separate"/>
            </w:r>
            <w:r w:rsidRPr="484A1474" w:rsidR="36BC42B8">
              <w:rPr>
                <w:rStyle w:val="Hyperlink"/>
                <w:rFonts w:ascii="Arial" w:hAnsi="Arial" w:eastAsia="Arial" w:cs="Arial"/>
              </w:rPr>
              <w:t>11</w:t>
            </w:r>
            <w:r>
              <w:fldChar w:fldCharType="end"/>
            </w:r>
          </w:hyperlink>
        </w:p>
        <w:p w:rsidR="36BC42B8" w:rsidP="484A1474" w:rsidRDefault="36BC42B8" w14:paraId="7C723E85" w14:textId="03451EB1" w14:noSpellErr="1">
          <w:pPr>
            <w:pStyle w:val="TOC2"/>
            <w:tabs>
              <w:tab w:val="right" w:leader="dot" w:pos="9015"/>
            </w:tabs>
            <w:bidi w:val="0"/>
            <w:rPr>
              <w:rStyle w:val="Hyperlink"/>
              <w:rFonts w:ascii="Arial" w:hAnsi="Arial" w:eastAsia="Arial" w:cs="Arial"/>
            </w:rPr>
          </w:pPr>
          <w:hyperlink w:anchor="_Toc1160165236">
            <w:r w:rsidRPr="484A1474" w:rsidR="36BC42B8">
              <w:rPr>
                <w:rStyle w:val="Hyperlink"/>
                <w:rFonts w:ascii="Arial" w:hAnsi="Arial" w:eastAsia="Arial" w:cs="Arial"/>
              </w:rPr>
              <w:t>Risk Analysis</w:t>
            </w:r>
            <w:r>
              <w:tab/>
            </w:r>
            <w:r>
              <w:fldChar w:fldCharType="begin"/>
            </w:r>
            <w:r>
              <w:instrText xml:space="preserve">PAGEREF _Toc1160165236 \h</w:instrText>
            </w:r>
            <w:r>
              <w:fldChar w:fldCharType="separate"/>
            </w:r>
            <w:r w:rsidRPr="484A1474" w:rsidR="36BC42B8">
              <w:rPr>
                <w:rStyle w:val="Hyperlink"/>
                <w:rFonts w:ascii="Arial" w:hAnsi="Arial" w:eastAsia="Arial" w:cs="Arial"/>
              </w:rPr>
              <w:t>13</w:t>
            </w:r>
            <w:r>
              <w:fldChar w:fldCharType="end"/>
            </w:r>
          </w:hyperlink>
        </w:p>
        <w:p w:rsidR="36BC42B8" w:rsidP="484A1474" w:rsidRDefault="36BC42B8" w14:paraId="0383AFA7" w14:textId="1471E6F7" w14:noSpellErr="1">
          <w:pPr>
            <w:pStyle w:val="TOC1"/>
            <w:tabs>
              <w:tab w:val="right" w:leader="dot" w:pos="9015"/>
            </w:tabs>
            <w:bidi w:val="0"/>
            <w:rPr>
              <w:rStyle w:val="Hyperlink"/>
              <w:rFonts w:ascii="Arial" w:hAnsi="Arial" w:eastAsia="Arial" w:cs="Arial"/>
            </w:rPr>
          </w:pPr>
          <w:hyperlink w:anchor="_Toc1037573990">
            <w:r w:rsidRPr="484A1474" w:rsidR="36BC42B8">
              <w:rPr>
                <w:rStyle w:val="Hyperlink"/>
                <w:rFonts w:ascii="Arial" w:hAnsi="Arial" w:eastAsia="Arial" w:cs="Arial"/>
              </w:rPr>
              <w:t>Conclusion</w:t>
            </w:r>
            <w:r>
              <w:tab/>
            </w:r>
            <w:r>
              <w:fldChar w:fldCharType="begin"/>
            </w:r>
            <w:r>
              <w:instrText xml:space="preserve">PAGEREF _Toc1037573990 \h</w:instrText>
            </w:r>
            <w:r>
              <w:fldChar w:fldCharType="separate"/>
            </w:r>
            <w:r w:rsidRPr="484A1474" w:rsidR="36BC42B8">
              <w:rPr>
                <w:rStyle w:val="Hyperlink"/>
                <w:rFonts w:ascii="Arial" w:hAnsi="Arial" w:eastAsia="Arial" w:cs="Arial"/>
              </w:rPr>
              <w:t>13</w:t>
            </w:r>
            <w:r>
              <w:fldChar w:fldCharType="end"/>
            </w:r>
          </w:hyperlink>
        </w:p>
        <w:p w:rsidR="36BC42B8" w:rsidP="484A1474" w:rsidRDefault="36BC42B8" w14:paraId="7EC9F170" w14:textId="2000071E" w14:noSpellErr="1">
          <w:pPr>
            <w:pStyle w:val="TOC3"/>
            <w:tabs>
              <w:tab w:val="right" w:leader="dot" w:pos="9015"/>
            </w:tabs>
            <w:bidi w:val="0"/>
            <w:rPr>
              <w:rStyle w:val="Hyperlink"/>
              <w:rFonts w:ascii="Arial" w:hAnsi="Arial" w:eastAsia="Arial" w:cs="Arial"/>
            </w:rPr>
          </w:pPr>
          <w:hyperlink w:anchor="_Toc435129883">
            <w:r w:rsidRPr="484A1474" w:rsidR="36BC42B8">
              <w:rPr>
                <w:rStyle w:val="Hyperlink"/>
                <w:rFonts w:ascii="Arial" w:hAnsi="Arial" w:eastAsia="Arial" w:cs="Arial"/>
              </w:rPr>
              <w:t>Reference list</w:t>
            </w:r>
            <w:r>
              <w:tab/>
            </w:r>
            <w:r>
              <w:fldChar w:fldCharType="begin"/>
            </w:r>
            <w:r>
              <w:instrText xml:space="preserve">PAGEREF _Toc435129883 \h</w:instrText>
            </w:r>
            <w:r>
              <w:fldChar w:fldCharType="separate"/>
            </w:r>
            <w:r w:rsidRPr="484A1474" w:rsidR="36BC42B8">
              <w:rPr>
                <w:rStyle w:val="Hyperlink"/>
                <w:rFonts w:ascii="Arial" w:hAnsi="Arial" w:eastAsia="Arial" w:cs="Arial"/>
              </w:rPr>
              <w:t>13</w:t>
            </w:r>
            <w:r>
              <w:fldChar w:fldCharType="end"/>
            </w:r>
          </w:hyperlink>
          <w:r>
            <w:fldChar w:fldCharType="end"/>
          </w:r>
        </w:p>
      </w:sdtContent>
      <w:sdtEndPr>
        <w:rPr>
          <w:rStyle w:val="Hyperlink"/>
          <w:rFonts w:ascii="Arial" w:hAnsi="Arial" w:eastAsia="Arial" w:cs="Arial"/>
        </w:rPr>
      </w:sdtEndPr>
    </w:sdt>
    <w:p w:rsidR="36BC42B8" w:rsidP="36BC42B8" w:rsidRDefault="36BC42B8" w14:paraId="31B6BA6D" w14:textId="2819FA2E">
      <w:pPr>
        <w:pStyle w:val="Normal"/>
        <w:spacing w:line="360" w:lineRule="auto"/>
        <w:jc w:val="center"/>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6D63F277" w14:textId="1FEDF7EB">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74796A42" w14:textId="65D66AF2">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4826972F" w14:textId="59817FBF">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16C28352" w14:textId="42A3D062">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05A92E77" w14:textId="5C8A5E1E">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3CE04C7B" w14:textId="6AC15BA7">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37A40616" w14:textId="4079B07B">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5607D530" w14:textId="2060C0BA">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2DADD4A4" w:rsidP="2DADD4A4" w:rsidRDefault="2DADD4A4" w14:paraId="795CD07B" w14:textId="577DCBC2">
      <w:pPr>
        <w:pStyle w:val="Normal"/>
        <w:spacing w:line="360" w:lineRule="auto"/>
        <w:jc w:val="left"/>
        <w:rPr>
          <w:rFonts w:ascii="Arial Nova" w:hAnsi="Arial Nova" w:eastAsia="Arial Nova" w:cs="Arial Nova"/>
          <w:b w:val="1"/>
          <w:bCs w:val="1"/>
          <w:i w:val="0"/>
          <w:iCs w:val="0"/>
          <w:caps w:val="0"/>
          <w:smallCaps w:val="0"/>
          <w:noProof w:val="0"/>
          <w:color w:val="auto"/>
          <w:sz w:val="24"/>
          <w:szCs w:val="24"/>
          <w:lang w:val="en-GB"/>
        </w:rPr>
      </w:pPr>
    </w:p>
    <w:p w:rsidR="34298799" w:rsidP="36BC42B8" w:rsidRDefault="34298799" w14:paraId="5AA76519" w14:textId="152014F7" w14:noSpellErr="1">
      <w:pPr>
        <w:pStyle w:val="Heading1"/>
        <w:rPr>
          <w:rFonts w:ascii="Arial" w:hAnsi="Arial" w:eastAsia="Arial" w:cs="Arial"/>
          <w:b w:val="0"/>
          <w:bCs w:val="0"/>
          <w:i w:val="0"/>
          <w:iCs w:val="0"/>
          <w:caps w:val="0"/>
          <w:smallCaps w:val="0"/>
          <w:noProof w:val="0"/>
          <w:color w:val="auto"/>
          <w:sz w:val="24"/>
          <w:szCs w:val="24"/>
          <w:lang w:val="en-GB"/>
        </w:rPr>
      </w:pPr>
      <w:bookmarkStart w:name="_Toc1878076300" w:id="2131236934"/>
      <w:r w:rsidRPr="36BC42B8" w:rsidR="34298799">
        <w:rPr>
          <w:rFonts w:ascii="Arial" w:hAnsi="Arial" w:eastAsia="Arial" w:cs="Arial"/>
          <w:noProof w:val="0"/>
          <w:sz w:val="24"/>
          <w:szCs w:val="24"/>
          <w:lang w:val="en-GB"/>
        </w:rPr>
        <w:t>Part A Reopening Highway 5 Poster</w:t>
      </w:r>
      <w:bookmarkEnd w:id="2131236934"/>
      <w:r w:rsidRPr="36BC42B8" w:rsidR="34298799">
        <w:rPr>
          <w:rFonts w:ascii="Arial" w:hAnsi="Arial" w:eastAsia="Arial" w:cs="Arial"/>
          <w:noProof w:val="0"/>
          <w:sz w:val="24"/>
          <w:szCs w:val="24"/>
          <w:lang w:val="en-GB"/>
        </w:rPr>
        <w:t xml:space="preserve">  </w:t>
      </w:r>
    </w:p>
    <w:p w:rsidR="2DADD4A4" w:rsidP="345D4080" w:rsidRDefault="2DADD4A4" w14:paraId="7ADCECE6" w14:textId="48292C76">
      <w:pPr>
        <w:pStyle w:val="Normal"/>
        <w:spacing w:line="360" w:lineRule="auto"/>
        <w:jc w:val="left"/>
      </w:pPr>
      <w:r w:rsidR="67E65A9E">
        <w:drawing>
          <wp:inline wp14:editId="66E32356" wp14:anchorId="60B82F5B">
            <wp:extent cx="5886497" cy="3787749"/>
            <wp:effectExtent l="0" t="0" r="0" b="0"/>
            <wp:docPr id="58267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67901" name="Picture 58267901"/>
                    <pic:cNvPicPr/>
                  </pic:nvPicPr>
                  <pic:blipFill>
                    <a:blip xmlns:r="http://schemas.openxmlformats.org/officeDocument/2006/relationships" r:embed="rId477367815">
                      <a:extLst>
                        <a:ext uri="{28A0092B-C50C-407E-A947-70E740481C1C}">
                          <a14:useLocalDpi xmlns:a14="http://schemas.microsoft.com/office/drawing/2010/main"/>
                        </a:ext>
                      </a:extLst>
                    </a:blip>
                    <a:stretch>
                      <a:fillRect/>
                    </a:stretch>
                    <a:srcRect l="28785" t="25153" r="10316" b="13190"/>
                  </pic:blipFill>
                  <pic:spPr>
                    <a:xfrm rot="0">
                      <a:off x="0" y="0"/>
                      <a:ext cx="5886497" cy="3787749"/>
                    </a:xfrm>
                    <a:prstGeom prst="rect">
                      <a:avLst/>
                    </a:prstGeom>
                  </pic:spPr>
                </pic:pic>
              </a:graphicData>
            </a:graphic>
          </wp:inline>
        </w:drawing>
      </w:r>
    </w:p>
    <w:p w:rsidR="345D4080" w:rsidP="345D4080" w:rsidRDefault="345D4080" w14:paraId="51B6B5A0" w14:textId="0334294B">
      <w:pPr>
        <w:pStyle w:val="Heading1"/>
        <w:rPr>
          <w:rFonts w:ascii="Arial" w:hAnsi="Arial" w:eastAsia="Arial" w:cs="Arial"/>
          <w:sz w:val="24"/>
          <w:szCs w:val="24"/>
        </w:rPr>
      </w:pPr>
    </w:p>
    <w:p w:rsidR="345D4080" w:rsidP="345D4080" w:rsidRDefault="345D4080" w14:paraId="5F75B0BE" w14:textId="7B39D863">
      <w:pPr>
        <w:pStyle w:val="Heading1"/>
        <w:rPr>
          <w:rFonts w:ascii="Arial" w:hAnsi="Arial" w:eastAsia="Arial" w:cs="Arial"/>
          <w:sz w:val="24"/>
          <w:szCs w:val="24"/>
        </w:rPr>
      </w:pPr>
    </w:p>
    <w:p w:rsidR="035E4C86" w:rsidP="345D4080" w:rsidRDefault="035E4C86" w14:paraId="4703929D" w14:textId="657D40DC" w14:noSpellErr="1">
      <w:pPr>
        <w:pStyle w:val="Heading1"/>
        <w:rPr>
          <w:rFonts w:ascii="Arial" w:hAnsi="Arial" w:eastAsia="Arial" w:cs="Arial"/>
          <w:sz w:val="24"/>
          <w:szCs w:val="24"/>
        </w:rPr>
      </w:pPr>
      <w:bookmarkStart w:name="_Toc650064749" w:id="2115248463"/>
      <w:r w:rsidRPr="36BC42B8" w:rsidR="035E4C86">
        <w:rPr>
          <w:rFonts w:ascii="Arial" w:hAnsi="Arial" w:eastAsia="Arial" w:cs="Arial"/>
          <w:sz w:val="24"/>
          <w:szCs w:val="24"/>
        </w:rPr>
        <w:t>Present Part B – Reflection on Feedback</w:t>
      </w:r>
      <w:bookmarkEnd w:id="2115248463"/>
      <w:r w:rsidRPr="36BC42B8" w:rsidR="035E4C86">
        <w:rPr>
          <w:rFonts w:ascii="Arial" w:hAnsi="Arial" w:eastAsia="Arial" w:cs="Arial"/>
          <w:sz w:val="24"/>
          <w:szCs w:val="24"/>
        </w:rPr>
        <w:t xml:space="preserve">  </w:t>
      </w:r>
    </w:p>
    <w:p w:rsidR="345D4080" w:rsidP="345D4080" w:rsidRDefault="345D4080" w14:paraId="39CA9B13" w14:textId="3F4BB23C">
      <w:pPr>
        <w:pStyle w:val="Normal"/>
      </w:pPr>
      <w:r w:rsidR="345D4080">
        <w:drawing>
          <wp:anchor distT="0" distB="0" distL="114300" distR="114300" simplePos="0" relativeHeight="251658240" behindDoc="0" locked="0" layoutInCell="1" allowOverlap="1" wp14:editId="0558D071" wp14:anchorId="11FC7B3D">
            <wp:simplePos x="0" y="0"/>
            <wp:positionH relativeFrom="column">
              <wp:align>right</wp:align>
            </wp:positionH>
            <wp:positionV relativeFrom="paragraph">
              <wp:posOffset>0</wp:posOffset>
            </wp:positionV>
            <wp:extent cx="6038946" cy="3181425"/>
            <wp:effectExtent l="0" t="0" r="0" b="0"/>
            <wp:wrapSquare wrapText="bothSides"/>
            <wp:docPr id="1597183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183225" name="Picture 1597183225"/>
                    <pic:cNvPicPr/>
                  </pic:nvPicPr>
                  <pic:blipFill>
                    <a:blip xmlns:r="http://schemas.openxmlformats.org/officeDocument/2006/relationships" r:embed="rId97592506">
                      <a:extLst>
                        <a:ext uri="{28A0092B-C50C-407E-A947-70E740481C1C}">
                          <a14:useLocalDpi xmlns:a14="http://schemas.microsoft.com/office/drawing/2010/main"/>
                        </a:ext>
                      </a:extLst>
                    </a:blip>
                    <a:stretch>
                      <a:fillRect/>
                    </a:stretch>
                    <a:srcRect l="26289" t="42603" r="32113" b="13609"/>
                  </pic:blipFill>
                  <pic:spPr>
                    <a:xfrm rot="0">
                      <a:off x="0" y="0"/>
                      <a:ext cx="6038946" cy="3181425"/>
                    </a:xfrm>
                    <a:prstGeom prst="rect">
                      <a:avLst/>
                    </a:prstGeom>
                  </pic:spPr>
                </pic:pic>
              </a:graphicData>
            </a:graphic>
            <wp14:sizeRelH relativeFrom="page">
              <wp14:pctWidth>0</wp14:pctWidth>
            </wp14:sizeRelH>
            <wp14:sizeRelV relativeFrom="page">
              <wp14:pctHeight>0</wp14:pctHeight>
            </wp14:sizeRelV>
          </wp:anchor>
        </w:drawing>
      </w:r>
    </w:p>
    <w:p w:rsidR="345D4080" w:rsidP="345D4080" w:rsidRDefault="345D4080" w14:paraId="5D0D9636" w14:textId="5A4F4E99" w14:noSpellErr="1">
      <w:pPr>
        <w:pStyle w:val="Normal"/>
      </w:pPr>
    </w:p>
    <w:p w:rsidR="5CF5B637" w:rsidP="71C5ECE1" w:rsidRDefault="5CF5B637" w14:paraId="0568E069" w14:textId="63829F2E">
      <w:pPr>
        <w:pStyle w:val="Normal"/>
        <w:rPr>
          <w:rFonts w:ascii="Arial" w:hAnsi="Arial" w:eastAsia="Arial" w:cs="Arial"/>
          <w:noProof w:val="0"/>
          <w:sz w:val="24"/>
          <w:szCs w:val="24"/>
          <w:lang w:val="en-GB"/>
        </w:rPr>
      </w:pP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 xml:space="preserve">The main purpose of my presentation on reopening Highway 5 was to look into why this project matters and to talk about the possible benefits and challenges it might bring. I wanted to show how reopening the highway could make transportation better, boost economic growth, and help local communities come together again. </w:t>
      </w:r>
    </w:p>
    <w:p w:rsidR="5CF5B637" w:rsidP="71C5ECE1" w:rsidRDefault="5CF5B637" w14:paraId="417EDCF1" w14:textId="71ECE0D6">
      <w:pPr>
        <w:pStyle w:val="Normal"/>
        <w:rPr>
          <w:rFonts w:ascii="Arial" w:hAnsi="Arial" w:eastAsia="Arial" w:cs="Arial"/>
          <w:noProof w:val="0"/>
          <w:sz w:val="24"/>
          <w:szCs w:val="24"/>
          <w:lang w:val="en-GB"/>
        </w:rPr>
      </w:pP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 xml:space="preserve">My aim was not just to share facts and numbers but also to help the audience see how this project could have a positive effect on people's everyday lives. Through this presentation, I wanted to </w:t>
      </w: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showcase</w:t>
      </w: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 xml:space="preserve"> my research, problem-solving, and communication skills while highlighting a real-world issue that </w:t>
      </w: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impacts</w:t>
      </w:r>
      <w:r w:rsidRPr="71C5ECE1" w:rsidR="5CF5B637">
        <w:rPr>
          <w:rFonts w:ascii="Arial" w:hAnsi="Arial" w:eastAsia="Arial" w:cs="Arial"/>
          <w:b w:val="0"/>
          <w:bCs w:val="0"/>
          <w:i w:val="0"/>
          <w:iCs w:val="0"/>
          <w:caps w:val="0"/>
          <w:smallCaps w:val="0"/>
          <w:noProof w:val="0"/>
          <w:color w:val="000000" w:themeColor="text1" w:themeTint="FF" w:themeShade="FF"/>
          <w:sz w:val="24"/>
          <w:szCs w:val="24"/>
          <w:lang w:val="en-GB"/>
        </w:rPr>
        <w:t xml:space="preserve"> many communities.</w:t>
      </w:r>
    </w:p>
    <w:p w:rsidR="1710AC98" w:rsidP="71C5ECE1" w:rsidRDefault="1710AC98" w14:paraId="452EDD64" w14:textId="576ED471">
      <w:pPr>
        <w:pStyle w:val="Normal"/>
        <w:rPr>
          <w:rFonts w:ascii="Arial" w:hAnsi="Arial" w:eastAsia="Arial" w:cs="Arial"/>
          <w:noProof w:val="0"/>
          <w:sz w:val="24"/>
          <w:szCs w:val="24"/>
          <w:lang w:val="en-GB"/>
        </w:rPr>
      </w:pP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Working on this presentation really taught me a lot about planning, organizing, and speaking in front of people. I found out how crucial it is to collect trustworthy information from various sources, think it through carefully, and share it in a way that is easy to understand and interesting.</w:t>
      </w:r>
    </w:p>
    <w:p w:rsidR="1710AC98" w:rsidP="71C5ECE1" w:rsidRDefault="1710AC98" w14:paraId="23399C52" w14:textId="724DAF55">
      <w:pPr>
        <w:pStyle w:val="Normal"/>
        <w:rPr>
          <w:rFonts w:ascii="Arial" w:hAnsi="Arial" w:eastAsia="Arial" w:cs="Arial"/>
          <w:noProof w:val="0"/>
          <w:sz w:val="24"/>
          <w:szCs w:val="24"/>
          <w:lang w:val="en-GB"/>
        </w:rPr>
      </w:pP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 xml:space="preserve"> I also got a better grasp of how infrastructure projects, like reopening a highway, include many different </w:t>
      </w:r>
      <w:r w:rsidRPr="71C5ECE1" w:rsidR="763E4209">
        <w:rPr>
          <w:rFonts w:ascii="Arial" w:hAnsi="Arial" w:eastAsia="Arial" w:cs="Arial"/>
          <w:b w:val="0"/>
          <w:bCs w:val="0"/>
          <w:i w:val="0"/>
          <w:iCs w:val="0"/>
          <w:caps w:val="0"/>
          <w:smallCaps w:val="0"/>
          <w:noProof w:val="0"/>
          <w:color w:val="000000" w:themeColor="text1" w:themeTint="FF" w:themeShade="FF"/>
          <w:sz w:val="24"/>
          <w:szCs w:val="24"/>
          <w:lang w:val="en-GB"/>
        </w:rPr>
        <w:t>viewpoints from</w:t>
      </w: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 xml:space="preserve"> the government and businesses to residents and environmental groups. This made me see how complicated decision-making can be for public projects. </w:t>
      </w:r>
    </w:p>
    <w:p w:rsidR="1710AC98" w:rsidP="71C5ECE1" w:rsidRDefault="1710AC98" w14:paraId="26ACD0E2" w14:textId="14640C55">
      <w:pPr>
        <w:pStyle w:val="Normal"/>
        <w:rPr>
          <w:rFonts w:ascii="Arial" w:hAnsi="Arial" w:eastAsia="Arial" w:cs="Arial"/>
          <w:noProof w:val="0"/>
          <w:sz w:val="24"/>
          <w:szCs w:val="24"/>
          <w:lang w:val="en-GB"/>
        </w:rPr>
      </w:pP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 xml:space="preserve">Most importantly, I discovered more about </w:t>
      </w:r>
      <w:r w:rsidRPr="71C5ECE1" w:rsidR="3D4FB660">
        <w:rPr>
          <w:rFonts w:ascii="Arial" w:hAnsi="Arial" w:eastAsia="Arial" w:cs="Arial"/>
          <w:b w:val="0"/>
          <w:bCs w:val="0"/>
          <w:i w:val="0"/>
          <w:iCs w:val="0"/>
          <w:caps w:val="0"/>
          <w:smallCaps w:val="0"/>
          <w:noProof w:val="0"/>
          <w:color w:val="000000" w:themeColor="text1" w:themeTint="FF" w:themeShade="FF"/>
          <w:sz w:val="24"/>
          <w:szCs w:val="24"/>
          <w:lang w:val="en-GB"/>
        </w:rPr>
        <w:t>myself how</w:t>
      </w: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 xml:space="preserve"> I handle pressure, how I can adjust when things </w:t>
      </w: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don’t</w:t>
      </w:r>
      <w:r w:rsidRPr="71C5ECE1" w:rsidR="1710AC98">
        <w:rPr>
          <w:rFonts w:ascii="Arial" w:hAnsi="Arial" w:eastAsia="Arial" w:cs="Arial"/>
          <w:b w:val="0"/>
          <w:bCs w:val="0"/>
          <w:i w:val="0"/>
          <w:iCs w:val="0"/>
          <w:caps w:val="0"/>
          <w:smallCaps w:val="0"/>
          <w:noProof w:val="0"/>
          <w:color w:val="000000" w:themeColor="text1" w:themeTint="FF" w:themeShade="FF"/>
          <w:sz w:val="24"/>
          <w:szCs w:val="24"/>
          <w:lang w:val="en-GB"/>
        </w:rPr>
        <w:t xml:space="preserve"> go exactly as I expected, and how to keep getting better at communicating.</w:t>
      </w:r>
      <w:r w:rsidRPr="71C5ECE1" w:rsidR="0D5A16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83480E4" w:rsidP="71C5ECE1" w:rsidRDefault="183480E4" w14:paraId="65887942" w14:textId="3D1F1EBD">
      <w:pPr>
        <w:pStyle w:val="Normal"/>
        <w:rPr>
          <w:rFonts w:ascii="Arial" w:hAnsi="Arial" w:eastAsia="Arial" w:cs="Arial"/>
          <w:noProof w:val="0"/>
          <w:sz w:val="24"/>
          <w:szCs w:val="24"/>
          <w:lang w:val="en-GB"/>
        </w:rPr>
      </w:pP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things I did </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really well</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 xml:space="preserve"> was my project design. I spent a lot of time ensuring that my visuals, slides, and structure were professional and easy to follow. I used clear layouts, relevant images, and logical organization to help the audience stay focused and understand my main points. </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I’m</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 xml:space="preserve"> proud of how the final presentation turned out because it showed the effort and care I put into the design process. It </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demonstrated</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 xml:space="preserve"> that I </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could</w:t>
      </w: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 xml:space="preserve"> create something that is both informative and visually appealing, which helped strengthen my overall message. </w:t>
      </w:r>
    </w:p>
    <w:p w:rsidR="183480E4" w:rsidP="71C5ECE1" w:rsidRDefault="183480E4" w14:paraId="716D4F76" w14:textId="64B2ACFC">
      <w:pPr>
        <w:pStyle w:val="Normal"/>
        <w:rPr>
          <w:rFonts w:ascii="Arial" w:hAnsi="Arial" w:eastAsia="Arial" w:cs="Arial"/>
          <w:noProof w:val="0"/>
          <w:sz w:val="24"/>
          <w:szCs w:val="24"/>
          <w:lang w:val="en-GB"/>
        </w:rPr>
      </w:pPr>
      <w:r w:rsidRPr="71C5ECE1" w:rsidR="183480E4">
        <w:rPr>
          <w:rFonts w:ascii="Arial" w:hAnsi="Arial" w:eastAsia="Arial" w:cs="Arial"/>
          <w:b w:val="0"/>
          <w:bCs w:val="0"/>
          <w:i w:val="0"/>
          <w:iCs w:val="0"/>
          <w:caps w:val="0"/>
          <w:smallCaps w:val="0"/>
          <w:noProof w:val="0"/>
          <w:color w:val="000000" w:themeColor="text1" w:themeTint="FF" w:themeShade="FF"/>
          <w:sz w:val="24"/>
          <w:szCs w:val="24"/>
          <w:lang w:val="en-GB"/>
        </w:rPr>
        <w:t>However, I know there are still areas where I can get better. One of the main things I want to improve is my professionalism and how I deliver presentations. During the presentation, I felt a bit stressed, and it affected my confidence and tone at times. Even though I practiced, I noticed that my nervousness made me speak a little faster than I wanted to. In the future, I plan to work on staying calm and composed while presenting, keeping steady eye contact, and managing my body language better. Improving these things will help me look more confident and professional in front of an audience.</w:t>
      </w:r>
    </w:p>
    <w:p w:rsidR="0255BBD3" w:rsidP="71C5ECE1" w:rsidRDefault="0255BBD3" w14:paraId="2F0AB3D4" w14:textId="1E81AAF4">
      <w:pPr>
        <w:pStyle w:val="Normal"/>
        <w:rPr>
          <w:rFonts w:ascii="Arial" w:hAnsi="Arial" w:eastAsia="Arial" w:cs="Arial"/>
          <w:noProof w:val="0"/>
          <w:sz w:val="24"/>
          <w:szCs w:val="24"/>
          <w:lang w:val="en-GB"/>
        </w:rPr>
      </w:pPr>
      <w:r w:rsidRPr="71C5ECE1" w:rsidR="0255BBD3">
        <w:rPr>
          <w:rFonts w:ascii="Arial" w:hAnsi="Arial" w:eastAsia="Arial" w:cs="Arial"/>
          <w:b w:val="0"/>
          <w:bCs w:val="0"/>
          <w:i w:val="0"/>
          <w:iCs w:val="0"/>
          <w:caps w:val="0"/>
          <w:smallCaps w:val="0"/>
          <w:noProof w:val="0"/>
          <w:color w:val="000000" w:themeColor="text1" w:themeTint="FF" w:themeShade="FF"/>
          <w:sz w:val="24"/>
          <w:szCs w:val="24"/>
          <w:lang w:val="en-GB"/>
        </w:rPr>
        <w:t xml:space="preserve">Overall, this experience was important for my personal growth. Even though I felt nervous, I tried my hardest and was able to share my message successfully. Every presentation is a chance to learn, and </w:t>
      </w:r>
      <w:r w:rsidRPr="71C5ECE1" w:rsidR="0255BBD3">
        <w:rPr>
          <w:rFonts w:ascii="Arial" w:hAnsi="Arial" w:eastAsia="Arial" w:cs="Arial"/>
          <w:b w:val="0"/>
          <w:bCs w:val="0"/>
          <w:i w:val="0"/>
          <w:iCs w:val="0"/>
          <w:caps w:val="0"/>
          <w:smallCaps w:val="0"/>
          <w:noProof w:val="0"/>
          <w:color w:val="000000" w:themeColor="text1" w:themeTint="FF" w:themeShade="FF"/>
          <w:sz w:val="24"/>
          <w:szCs w:val="24"/>
          <w:lang w:val="en-GB"/>
        </w:rPr>
        <w:t>I believe this one</w:t>
      </w:r>
      <w:r w:rsidRPr="71C5ECE1" w:rsidR="0255BBD3">
        <w:rPr>
          <w:rFonts w:ascii="Arial" w:hAnsi="Arial" w:eastAsia="Arial" w:cs="Arial"/>
          <w:b w:val="0"/>
          <w:bCs w:val="0"/>
          <w:i w:val="0"/>
          <w:iCs w:val="0"/>
          <w:caps w:val="0"/>
          <w:smallCaps w:val="0"/>
          <w:noProof w:val="0"/>
          <w:color w:val="000000" w:themeColor="text1" w:themeTint="FF" w:themeShade="FF"/>
          <w:sz w:val="24"/>
          <w:szCs w:val="24"/>
          <w:lang w:val="en-GB"/>
        </w:rPr>
        <w:t xml:space="preserve"> helped me improve. In the future, I will keep building on what I learned to get better at being professional, handling stress, and improving my communication skills. This presentation showed me that confidence grows with experience, and </w:t>
      </w:r>
      <w:r w:rsidRPr="71C5ECE1" w:rsidR="0255BBD3">
        <w:rPr>
          <w:rFonts w:ascii="Arial" w:hAnsi="Arial" w:eastAsia="Arial" w:cs="Arial"/>
          <w:b w:val="0"/>
          <w:bCs w:val="0"/>
          <w:i w:val="0"/>
          <w:iCs w:val="0"/>
          <w:caps w:val="0"/>
          <w:smallCaps w:val="0"/>
          <w:noProof w:val="0"/>
          <w:color w:val="000000" w:themeColor="text1" w:themeTint="FF" w:themeShade="FF"/>
          <w:sz w:val="24"/>
          <w:szCs w:val="24"/>
          <w:lang w:val="en-GB"/>
        </w:rPr>
        <w:t>I’m</w:t>
      </w:r>
      <w:r w:rsidRPr="71C5ECE1" w:rsidR="0255BBD3">
        <w:rPr>
          <w:rFonts w:ascii="Arial" w:hAnsi="Arial" w:eastAsia="Arial" w:cs="Arial"/>
          <w:b w:val="0"/>
          <w:bCs w:val="0"/>
          <w:i w:val="0"/>
          <w:iCs w:val="0"/>
          <w:caps w:val="0"/>
          <w:smallCaps w:val="0"/>
          <w:noProof w:val="0"/>
          <w:color w:val="000000" w:themeColor="text1" w:themeTint="FF" w:themeShade="FF"/>
          <w:sz w:val="24"/>
          <w:szCs w:val="24"/>
          <w:lang w:val="en-GB"/>
        </w:rPr>
        <w:t xml:space="preserve"> excited to keep developing and becoming a better presenter. </w:t>
      </w:r>
    </w:p>
    <w:p w:rsidR="71C5ECE1" w:rsidP="71C5ECE1" w:rsidRDefault="71C5ECE1" w14:paraId="6EB9A788" w14:textId="0820B22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5ECE1" w:rsidP="71C5ECE1" w:rsidRDefault="71C5ECE1" w14:paraId="2A52251F" w14:textId="37C7EA8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255BBD3" w:rsidP="36BC42B8" w:rsidRDefault="0255BBD3" w14:paraId="2EC3902A" w14:textId="0B8ECF05" w14:noSpellErr="1">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2074709574" w:id="1722030278"/>
      <w:r w:rsidRPr="36BC42B8" w:rsidR="0255BBD3">
        <w:rPr>
          <w:rFonts w:ascii="Arial" w:hAnsi="Arial" w:eastAsia="Arial" w:cs="Arial"/>
          <w:noProof w:val="0"/>
          <w:sz w:val="24"/>
          <w:szCs w:val="24"/>
          <w:lang w:val="en-GB"/>
        </w:rPr>
        <w:t>Part C Project Management Plan</w:t>
      </w:r>
      <w:bookmarkEnd w:id="1722030278"/>
      <w:r w:rsidRPr="36BC42B8" w:rsidR="0255BBD3">
        <w:rPr>
          <w:rFonts w:ascii="Arial" w:hAnsi="Arial" w:eastAsia="Arial" w:cs="Arial"/>
          <w:noProof w:val="0"/>
          <w:sz w:val="24"/>
          <w:szCs w:val="24"/>
          <w:lang w:val="en-GB"/>
        </w:rPr>
        <w:t xml:space="preserve">  </w:t>
      </w:r>
    </w:p>
    <w:p w:rsidR="37CF0835" w:rsidP="71C5ECE1" w:rsidRDefault="37CF0835" w14:paraId="00735659" w14:textId="455A89D0" w14:noSpellErr="1">
      <w:pPr>
        <w:pStyle w:val="Heading3"/>
        <w:rPr>
          <w:rFonts w:ascii="Arial" w:hAnsi="Arial" w:eastAsia="Arial" w:cs="Arial"/>
          <w:noProof w:val="0"/>
          <w:sz w:val="24"/>
          <w:szCs w:val="24"/>
          <w:lang w:val="en-GB"/>
        </w:rPr>
      </w:pPr>
      <w:bookmarkStart w:name="_Toc1693170164" w:id="195559700"/>
      <w:r w:rsidRPr="36BC42B8" w:rsidR="37CF0835">
        <w:rPr>
          <w:rFonts w:ascii="Arial" w:hAnsi="Arial" w:eastAsia="Arial" w:cs="Arial"/>
          <w:noProof w:val="0"/>
          <w:sz w:val="24"/>
          <w:szCs w:val="24"/>
          <w:lang w:val="en-GB"/>
        </w:rPr>
        <w:t>Intoduction</w:t>
      </w:r>
      <w:bookmarkEnd w:id="195559700"/>
      <w:r w:rsidRPr="36BC42B8" w:rsidR="37CF0835">
        <w:rPr>
          <w:rFonts w:ascii="Arial" w:hAnsi="Arial" w:eastAsia="Arial" w:cs="Arial"/>
          <w:noProof w:val="0"/>
          <w:sz w:val="24"/>
          <w:szCs w:val="24"/>
          <w:lang w:val="en-GB"/>
        </w:rPr>
        <w:t xml:space="preserve"> </w:t>
      </w:r>
    </w:p>
    <w:p w:rsidR="37CF0835" w:rsidP="71C5ECE1" w:rsidRDefault="37CF0835" w14:paraId="4244BA2D" w14:textId="76C3A866">
      <w:pPr>
        <w:pStyle w:val="Normal"/>
        <w:rPr>
          <w:rFonts w:ascii="Arial" w:hAnsi="Arial" w:eastAsia="Arial" w:cs="Arial"/>
          <w:noProof w:val="0"/>
          <w:sz w:val="24"/>
          <w:szCs w:val="24"/>
          <w:lang w:val="en-GB"/>
        </w:rPr>
      </w:pP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 xml:space="preserve">In November 2022, a big atmospheric-river event hit southern British Columbia, Canada. This event caused a lot of flooding, landslides, washouts, and it damaged or destroyed several bridge spans on the Coquihalla Highway (Highway 5) between Hope and Merritt. </w:t>
      </w:r>
    </w:p>
    <w:p w:rsidR="37CF0835" w:rsidP="71C5ECE1" w:rsidRDefault="37CF0835" w14:paraId="2867C3D7" w14:textId="29AC0462">
      <w:pPr>
        <w:pStyle w:val="Normal"/>
        <w:rPr>
          <w:rFonts w:ascii="Arial" w:hAnsi="Arial" w:eastAsia="Arial" w:cs="Arial"/>
          <w:noProof w:val="0"/>
          <w:sz w:val="24"/>
          <w:szCs w:val="24"/>
          <w:lang w:val="en-GB"/>
        </w:rPr>
      </w:pP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 xml:space="preserve">The highway is </w:t>
      </w: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really important</w:t>
      </w: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it connects the Lower Mainland with the Interior. When it was closed, it cut off important transportation, </w:t>
      </w: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71C5ECE1" w:rsidR="37CF0835">
        <w:rPr>
          <w:rFonts w:ascii="Arial" w:hAnsi="Arial" w:eastAsia="Arial" w:cs="Arial"/>
          <w:b w:val="0"/>
          <w:bCs w:val="0"/>
          <w:i w:val="0"/>
          <w:iCs w:val="0"/>
          <w:caps w:val="0"/>
          <w:smallCaps w:val="0"/>
          <w:noProof w:val="0"/>
          <w:color w:val="000000" w:themeColor="text1" w:themeTint="FF" w:themeShade="FF"/>
          <w:sz w:val="24"/>
          <w:szCs w:val="24"/>
          <w:lang w:val="en-GB"/>
        </w:rPr>
        <w:t xml:space="preserve">, emergency access, and supply chains for farms, private properties, schools, hospitals, government offices, and businesses in the area. </w:t>
      </w:r>
    </w:p>
    <w:p w:rsidR="37CF0835" w:rsidP="71C5ECE1" w:rsidRDefault="37CF0835" w14:paraId="45C0C44A" w14:textId="59584734">
      <w:pPr>
        <w:pStyle w:val="Normal"/>
        <w:rPr>
          <w:rFonts w:ascii="Arial" w:hAnsi="Arial" w:eastAsia="Arial" w:cs="Arial"/>
          <w:noProof w:val="0"/>
          <w:sz w:val="24"/>
          <w:szCs w:val="24"/>
          <w:lang w:val="en-GB"/>
        </w:rPr>
      </w:pPr>
      <w:r w:rsidRPr="36BC42B8" w:rsidR="37CF0835">
        <w:rPr>
          <w:rFonts w:ascii="Arial" w:hAnsi="Arial" w:eastAsia="Arial" w:cs="Arial"/>
          <w:b w:val="0"/>
          <w:bCs w:val="0"/>
          <w:i w:val="0"/>
          <w:iCs w:val="0"/>
          <w:caps w:val="0"/>
          <w:smallCaps w:val="0"/>
          <w:noProof w:val="0"/>
          <w:color w:val="000000" w:themeColor="text1" w:themeTint="FF" w:themeShade="FF"/>
          <w:sz w:val="24"/>
          <w:szCs w:val="24"/>
          <w:lang w:val="en-GB"/>
        </w:rPr>
        <w:t>To help with this situation, the provincial government, through the Ministry of Transportation and Infrastructure, started an emergency recovery program. This Project Management Plan (PMP) explains how they plan to fully reopen and restore Highway 5 to be safe and able to handle four lanes of traffic. They want to make sure it meets the needs of everyone involved, reduces risks, and is prepared for future extreme weather events.</w:t>
      </w:r>
      <w:r w:rsidRPr="36BC42B8" w:rsidR="31F4FF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1F4FF61" w:rsidP="71C5ECE1" w:rsidRDefault="31F4FF61" w14:paraId="0B9B9646" w14:textId="26AB2B5A">
      <w:pPr>
        <w:pStyle w:val="Normal"/>
        <w:rPr>
          <w:rFonts w:ascii="Arial" w:hAnsi="Arial" w:eastAsia="Arial" w:cs="Arial"/>
          <w:noProof w:val="0"/>
          <w:sz w:val="24"/>
          <w:szCs w:val="24"/>
          <w:lang w:val="en-GB"/>
        </w:rPr>
      </w:pPr>
      <w:r w:rsidRPr="71C5ECE1" w:rsidR="31F4FF61">
        <w:rPr>
          <w:rFonts w:ascii="Arial" w:hAnsi="Arial" w:eastAsia="Arial" w:cs="Arial"/>
          <w:b w:val="0"/>
          <w:bCs w:val="0"/>
          <w:i w:val="0"/>
          <w:iCs w:val="0"/>
          <w:caps w:val="0"/>
          <w:smallCaps w:val="0"/>
          <w:noProof w:val="0"/>
          <w:color w:val="000000" w:themeColor="text1" w:themeTint="FF" w:themeShade="FF"/>
          <w:sz w:val="24"/>
          <w:szCs w:val="24"/>
          <w:lang w:val="en-GB"/>
        </w:rPr>
        <w:t xml:space="preserve"> Main goals of this plan:</w:t>
      </w:r>
    </w:p>
    <w:p w:rsidR="3FEF356F" w:rsidP="71C5ECE1" w:rsidRDefault="3FEF356F" w14:paraId="1C120DE5" w14:textId="67E21CC0">
      <w:pPr>
        <w:pStyle w:val="ListParagraph"/>
        <w:numPr>
          <w:ilvl w:val="0"/>
          <w:numId w:val="1"/>
        </w:numPr>
        <w:rPr>
          <w:rFonts w:ascii="Arial" w:hAnsi="Arial" w:eastAsia="Arial" w:cs="Arial"/>
          <w:noProof w:val="0"/>
          <w:sz w:val="24"/>
          <w:szCs w:val="24"/>
          <w:lang w:val="en-GB"/>
        </w:rPr>
      </w:pP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xml:space="preserve">Restore safe and dependable access on Highway 5 to help with transportation, emergency services, economic activities, and connecting the community. </w:t>
      </w:r>
    </w:p>
    <w:p w:rsidR="3FEF356F" w:rsidP="71C5ECE1" w:rsidRDefault="3FEF356F" w14:paraId="43F65449" w14:textId="62C1CD0F">
      <w:pPr>
        <w:pStyle w:val="ListParagraph"/>
        <w:numPr>
          <w:ilvl w:val="0"/>
          <w:numId w:val="1"/>
        </w:numPr>
        <w:rPr>
          <w:rFonts w:ascii="Arial" w:hAnsi="Arial" w:eastAsia="Arial" w:cs="Arial"/>
          <w:noProof w:val="0"/>
          <w:sz w:val="24"/>
          <w:szCs w:val="24"/>
          <w:lang w:val="en-GB"/>
        </w:rPr>
      </w:pP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xml:space="preserve">Carry out repairs and rebuilding in a way that is efficient, </w:t>
      </w: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timely</w:t>
      </w: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and cost-effective, while also keeping safety and environmental protections in mind.</w:t>
      </w:r>
    </w:p>
    <w:p w:rsidR="3FEF356F" w:rsidP="71C5ECE1" w:rsidRDefault="3FEF356F" w14:paraId="41C9F160" w14:textId="44D912B8">
      <w:pPr>
        <w:pStyle w:val="ListParagraph"/>
        <w:numPr>
          <w:ilvl w:val="0"/>
          <w:numId w:val="1"/>
        </w:numPr>
        <w:rPr>
          <w:rFonts w:ascii="Arial" w:hAnsi="Arial" w:eastAsia="Arial" w:cs="Arial"/>
          <w:noProof w:val="0"/>
          <w:sz w:val="24"/>
          <w:szCs w:val="24"/>
          <w:lang w:val="en-GB"/>
        </w:rPr>
      </w:pP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xml:space="preserve"> Make the infrastructure stronger so that future events like heavy rain, landslides, and snow or ice cause less disruption.</w:t>
      </w:r>
    </w:p>
    <w:p w:rsidR="3FEF356F" w:rsidP="71C5ECE1" w:rsidRDefault="3FEF356F" w14:paraId="3C13E104" w14:textId="7C142EA6">
      <w:pPr>
        <w:pStyle w:val="ListParagraph"/>
        <w:numPr>
          <w:ilvl w:val="0"/>
          <w:numId w:val="1"/>
        </w:numPr>
        <w:rPr>
          <w:rFonts w:ascii="Arial" w:hAnsi="Arial" w:eastAsia="Arial" w:cs="Arial"/>
          <w:noProof w:val="0"/>
          <w:sz w:val="24"/>
          <w:szCs w:val="24"/>
          <w:lang w:val="en-GB"/>
        </w:rPr>
      </w:pP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xml:space="preserve"> Involve stakeholders openly and actively, making sure to consider the needs of Indigenous communities, </w:t>
      </w: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residents</w:t>
      </w: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businesses, and government facilities.</w:t>
      </w:r>
    </w:p>
    <w:p w:rsidR="3FEF356F" w:rsidP="71C5ECE1" w:rsidRDefault="3FEF356F" w14:paraId="2A056986" w14:textId="76E0036E">
      <w:pPr>
        <w:pStyle w:val="ListParagraph"/>
        <w:numPr>
          <w:ilvl w:val="0"/>
          <w:numId w:val="1"/>
        </w:numPr>
        <w:rPr>
          <w:rFonts w:ascii="Arial" w:hAnsi="Arial" w:eastAsia="Arial" w:cs="Arial"/>
          <w:noProof w:val="0"/>
          <w:sz w:val="24"/>
          <w:szCs w:val="24"/>
          <w:lang w:val="en-GB"/>
        </w:rPr>
      </w:pPr>
      <w:r w:rsidRPr="71C5ECE1" w:rsidR="3FEF356F">
        <w:rPr>
          <w:rFonts w:ascii="Arial" w:hAnsi="Arial" w:eastAsia="Arial" w:cs="Arial"/>
          <w:b w:val="0"/>
          <w:bCs w:val="0"/>
          <w:i w:val="0"/>
          <w:iCs w:val="0"/>
          <w:caps w:val="0"/>
          <w:smallCaps w:val="0"/>
          <w:noProof w:val="0"/>
          <w:color w:val="000000" w:themeColor="text1" w:themeTint="FF" w:themeShade="FF"/>
          <w:sz w:val="24"/>
          <w:szCs w:val="24"/>
          <w:lang w:val="en-GB"/>
        </w:rPr>
        <w:t xml:space="preserve"> Apply recognized project management techniques like WBS, Gantt charts, quad-charts, risk registers, and stakeholder matrices to effectively plan, track, and manage project delivery.</w:t>
      </w:r>
    </w:p>
    <w:p w:rsidR="71C5ECE1" w:rsidP="71C5ECE1" w:rsidRDefault="71C5ECE1" w14:paraId="1FC181E2" w14:textId="5DC55866">
      <w:pPr>
        <w:pStyle w:val="Normal"/>
        <w:ind w:left="0"/>
        <w:rPr>
          <w:rFonts w:ascii="Arial" w:hAnsi="Arial" w:eastAsia="Arial" w:cs="Arial"/>
          <w:noProof w:val="0"/>
          <w:sz w:val="24"/>
          <w:szCs w:val="24"/>
          <w:lang w:val="en-GB"/>
        </w:rPr>
      </w:pPr>
    </w:p>
    <w:p w:rsidR="34863173" w:rsidP="71C5ECE1" w:rsidRDefault="34863173" w14:paraId="6883A9DB" w14:textId="7B55FF26"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1075765087" w:id="1041174763"/>
      <w:r w:rsidRPr="36BC42B8" w:rsidR="34863173">
        <w:rPr>
          <w:rFonts w:ascii="Arial" w:hAnsi="Arial" w:eastAsia="Arial" w:cs="Arial"/>
          <w:b w:val="1"/>
          <w:bCs w:val="1"/>
          <w:noProof w:val="0"/>
          <w:sz w:val="24"/>
          <w:szCs w:val="24"/>
          <w:lang w:val="en-GB"/>
        </w:rPr>
        <w:t>Project Description</w:t>
      </w:r>
      <w:bookmarkEnd w:id="1041174763"/>
    </w:p>
    <w:p w:rsidR="34863173" w:rsidP="71C5ECE1" w:rsidRDefault="34863173" w14:paraId="32C04655" w14:textId="38BBDFEF">
      <w:pPr>
        <w:pStyle w:val="Normal"/>
        <w:rPr>
          <w:rFonts w:ascii="Arial" w:hAnsi="Arial" w:eastAsia="Arial" w:cs="Arial"/>
          <w:noProof w:val="0"/>
          <w:lang w:val="en-GB"/>
        </w:rPr>
      </w:pPr>
      <w:r w:rsidRPr="71C5ECE1" w:rsidR="34863173">
        <w:rPr>
          <w:rFonts w:ascii="Arial" w:hAnsi="Arial" w:eastAsia="Arial" w:cs="Arial"/>
          <w:noProof w:val="0"/>
          <w:lang w:val="en-GB"/>
        </w:rPr>
        <w:t xml:space="preserve">Background </w:t>
      </w:r>
    </w:p>
    <w:p w:rsidR="2410F76A" w:rsidP="71C5ECE1" w:rsidRDefault="2410F76A" w14:paraId="70F5CB79" w14:textId="3D1F5AFC">
      <w:pPr>
        <w:pStyle w:val="Normal"/>
        <w:rPr>
          <w:rFonts w:ascii="Arial" w:hAnsi="Arial" w:eastAsia="Arial" w:cs="Arial"/>
          <w:noProof w:val="0"/>
          <w:sz w:val="24"/>
          <w:szCs w:val="24"/>
          <w:lang w:val="en-GB"/>
        </w:rPr>
      </w:pPr>
      <w:r w:rsidRPr="36BC42B8" w:rsidR="2410F76A">
        <w:rPr>
          <w:rFonts w:ascii="Arial" w:hAnsi="Arial" w:eastAsia="Arial" w:cs="Arial"/>
          <w:b w:val="0"/>
          <w:bCs w:val="0"/>
          <w:i w:val="0"/>
          <w:iCs w:val="0"/>
          <w:caps w:val="0"/>
          <w:smallCaps w:val="0"/>
          <w:noProof w:val="0"/>
          <w:color w:val="000000" w:themeColor="text1" w:themeTint="FF" w:themeShade="FF"/>
          <w:sz w:val="24"/>
          <w:szCs w:val="24"/>
          <w:lang w:val="en-GB"/>
        </w:rPr>
        <w:t xml:space="preserve">The atmospheric river event that started on November 14-15, 2022, caused a lot of rain, which led to landslides and high river flows. In the Coquihalla Highway area between Hope and Merritt, over 20 different damage spots were found, including six or seven bridges that either collapsed or were </w:t>
      </w:r>
      <w:r w:rsidRPr="36BC42B8" w:rsidR="2410F76A">
        <w:rPr>
          <w:rFonts w:ascii="Arial" w:hAnsi="Arial" w:eastAsia="Arial" w:cs="Arial"/>
          <w:b w:val="0"/>
          <w:bCs w:val="0"/>
          <w:i w:val="0"/>
          <w:iCs w:val="0"/>
          <w:caps w:val="0"/>
          <w:smallCaps w:val="0"/>
          <w:noProof w:val="0"/>
          <w:color w:val="000000" w:themeColor="text1" w:themeTint="FF" w:themeShade="FF"/>
          <w:sz w:val="24"/>
          <w:szCs w:val="24"/>
          <w:lang w:val="en-GB"/>
        </w:rPr>
        <w:t>badly damaged</w:t>
      </w:r>
      <w:r w:rsidRPr="36BC42B8" w:rsidR="2410F7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410F76A" w:rsidP="71C5ECE1" w:rsidRDefault="2410F76A" w14:paraId="43759E61" w14:textId="56125098">
      <w:pPr>
        <w:pStyle w:val="Normal"/>
        <w:rPr>
          <w:rFonts w:ascii="Arial" w:hAnsi="Arial" w:eastAsia="Arial" w:cs="Arial"/>
          <w:noProof w:val="0"/>
          <w:sz w:val="24"/>
          <w:szCs w:val="24"/>
          <w:lang w:val="en-GB"/>
        </w:rPr>
      </w:pPr>
      <w:r w:rsidRPr="71C5ECE1" w:rsidR="2410F76A">
        <w:rPr>
          <w:rFonts w:ascii="Arial" w:hAnsi="Arial" w:eastAsia="Arial" w:cs="Arial"/>
          <w:b w:val="0"/>
          <w:bCs w:val="0"/>
          <w:i w:val="0"/>
          <w:iCs w:val="0"/>
          <w:caps w:val="0"/>
          <w:smallCaps w:val="0"/>
          <w:noProof w:val="0"/>
          <w:color w:val="000000" w:themeColor="text1" w:themeTint="FF" w:themeShade="FF"/>
          <w:sz w:val="24"/>
          <w:szCs w:val="24"/>
          <w:lang w:val="en-GB"/>
        </w:rPr>
        <w:t xml:space="preserve">Even though the road was reopened quickly, the focus now is on completely rebuilding the permanent bridges and doing </w:t>
      </w:r>
      <w:r w:rsidRPr="71C5ECE1" w:rsidR="25211021">
        <w:rPr>
          <w:rFonts w:ascii="Arial" w:hAnsi="Arial" w:eastAsia="Arial" w:cs="Arial"/>
          <w:b w:val="0"/>
          <w:bCs w:val="0"/>
          <w:i w:val="0"/>
          <w:iCs w:val="0"/>
          <w:caps w:val="0"/>
          <w:smallCaps w:val="0"/>
          <w:noProof w:val="0"/>
          <w:color w:val="000000" w:themeColor="text1" w:themeTint="FF" w:themeShade="FF"/>
          <w:sz w:val="24"/>
          <w:szCs w:val="24"/>
          <w:lang w:val="en-GB"/>
        </w:rPr>
        <w:t>geotechnical work</w:t>
      </w:r>
      <w:r w:rsidRPr="71C5ECE1" w:rsidR="2410F76A">
        <w:rPr>
          <w:rFonts w:ascii="Arial" w:hAnsi="Arial" w:eastAsia="Arial" w:cs="Arial"/>
          <w:b w:val="0"/>
          <w:bCs w:val="0"/>
          <w:i w:val="0"/>
          <w:iCs w:val="0"/>
          <w:caps w:val="0"/>
          <w:smallCaps w:val="0"/>
          <w:noProof w:val="0"/>
          <w:color w:val="000000" w:themeColor="text1" w:themeTint="FF" w:themeShade="FF"/>
          <w:sz w:val="24"/>
          <w:szCs w:val="24"/>
          <w:lang w:val="en-GB"/>
        </w:rPr>
        <w:t xml:space="preserve"> to make Highway 5 a fully four-lane road that can handle climate changes.</w:t>
      </w:r>
    </w:p>
    <w:p w:rsidR="00EE7A34" w:rsidP="36BC42B8" w:rsidRDefault="00EE7A34" w14:paraId="46B72BB3" w14:textId="52335CC3" w14:noSpellErr="1">
      <w:pPr>
        <w:pStyle w:val="Heading1"/>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205265779" w:id="2007618076"/>
      <w:r w:rsidRPr="36BC42B8" w:rsidR="00EE7A34">
        <w:rPr>
          <w:rFonts w:ascii="Arial" w:hAnsi="Arial" w:eastAsia="Arial" w:cs="Arial"/>
          <w:noProof w:val="0"/>
          <w:sz w:val="24"/>
          <w:szCs w:val="24"/>
          <w:lang w:val="en-GB"/>
        </w:rPr>
        <w:t>Project Goal</w:t>
      </w:r>
      <w:bookmarkEnd w:id="2007618076"/>
      <w:r w:rsidRPr="36BC42B8" w:rsidR="00EE7A34">
        <w:rPr>
          <w:rFonts w:ascii="Arial" w:hAnsi="Arial" w:eastAsia="Arial" w:cs="Arial"/>
          <w:noProof w:val="0"/>
          <w:sz w:val="24"/>
          <w:szCs w:val="24"/>
          <w:lang w:val="en-GB"/>
        </w:rPr>
        <w:t xml:space="preserve"> </w:t>
      </w:r>
    </w:p>
    <w:p w:rsidR="00EE7A34" w:rsidP="71C5ECE1" w:rsidRDefault="00EE7A34" w14:paraId="243C83CD" w14:textId="28D4B6BE">
      <w:pPr>
        <w:pStyle w:val="Normal"/>
        <w:rPr>
          <w:rFonts w:ascii="Arial" w:hAnsi="Arial" w:eastAsia="Arial" w:cs="Arial"/>
          <w:noProof w:val="0"/>
          <w:sz w:val="24"/>
          <w:szCs w:val="24"/>
          <w:lang w:val="en-GB"/>
        </w:rPr>
      </w:pPr>
      <w:r w:rsidRPr="71C5ECE1" w:rsidR="00EE7A34">
        <w:rPr>
          <w:rFonts w:ascii="Arial" w:hAnsi="Arial" w:eastAsia="Arial" w:cs="Arial"/>
          <w:b w:val="0"/>
          <w:bCs w:val="0"/>
          <w:i w:val="0"/>
          <w:iCs w:val="0"/>
          <w:caps w:val="0"/>
          <w:smallCaps w:val="0"/>
          <w:noProof w:val="0"/>
          <w:color w:val="000000" w:themeColor="text1" w:themeTint="FF" w:themeShade="FF"/>
          <w:sz w:val="24"/>
          <w:szCs w:val="24"/>
          <w:lang w:val="en-GB"/>
        </w:rPr>
        <w:t>The goal of this project is to completely restore Highway 5 from Hope to Merritt. This includes replacing bridges permanently, stabilizing the road embankment, protecting slopes, cleaning up the environment, and restoring the highway to support four lanes of traffic. We aim to meet or even surpass the provincial standards for infrastructure that can withstand climate changes.</w:t>
      </w:r>
      <w:r w:rsidRPr="71C5ECE1" w:rsidR="30B020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A403321" w:rsidP="36BC42B8" w:rsidRDefault="6A403321" w14:paraId="5929E5D7" w14:textId="66524222" w14:noSpellErr="1">
      <w:pPr>
        <w:pStyle w:val="Heading3"/>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230579954" w:id="28302719"/>
      <w:r w:rsidRPr="36BC42B8" w:rsidR="6A403321">
        <w:rPr>
          <w:rFonts w:ascii="Arial" w:hAnsi="Arial" w:eastAsia="Arial" w:cs="Arial"/>
          <w:noProof w:val="0"/>
          <w:sz w:val="24"/>
          <w:szCs w:val="24"/>
          <w:lang w:val="en-GB"/>
        </w:rPr>
        <w:t>Expected Advantages</w:t>
      </w:r>
      <w:bookmarkEnd w:id="28302719"/>
    </w:p>
    <w:p w:rsidR="6A403321" w:rsidP="71C5ECE1" w:rsidRDefault="6A403321" w14:paraId="1FA54308" w14:textId="5700D2BC">
      <w:pPr>
        <w:pStyle w:val="ListParagraph"/>
        <w:numPr>
          <w:ilvl w:val="0"/>
          <w:numId w:val="2"/>
        </w:numPr>
        <w:rPr>
          <w:rFonts w:ascii="Arial" w:hAnsi="Arial" w:eastAsia="Arial" w:cs="Arial"/>
          <w:noProof w:val="0"/>
          <w:sz w:val="24"/>
          <w:szCs w:val="24"/>
          <w:lang w:val="en-GB"/>
        </w:rPr>
      </w:pP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 xml:space="preserve"> Reopening an important transportation route, allowing goods, services, and people to move freely, which helps the region's economic recovery. </w:t>
      </w:r>
    </w:p>
    <w:p w:rsidR="6A403321" w:rsidP="71C5ECE1" w:rsidRDefault="6A403321" w14:paraId="3F2DAD76" w14:textId="1CBC8592">
      <w:pPr>
        <w:pStyle w:val="ListParagraph"/>
        <w:numPr>
          <w:ilvl w:val="0"/>
          <w:numId w:val="2"/>
        </w:numPr>
        <w:rPr>
          <w:rFonts w:ascii="Arial" w:hAnsi="Arial" w:eastAsia="Arial" w:cs="Arial"/>
          <w:noProof w:val="0"/>
          <w:sz w:val="24"/>
          <w:szCs w:val="24"/>
          <w:lang w:val="en-GB"/>
        </w:rPr>
      </w:pP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Better safety and dependability of the highway, lowering the chances of future closures during severe weather.</w:t>
      </w:r>
    </w:p>
    <w:p w:rsidR="6A403321" w:rsidP="71C5ECE1" w:rsidRDefault="6A403321" w14:paraId="1614304B" w14:textId="74EDF169">
      <w:pPr>
        <w:pStyle w:val="ListParagraph"/>
        <w:numPr>
          <w:ilvl w:val="0"/>
          <w:numId w:val="2"/>
        </w:numPr>
        <w:rPr>
          <w:rFonts w:ascii="Arial" w:hAnsi="Arial" w:eastAsia="Arial" w:cs="Arial"/>
          <w:noProof w:val="0"/>
          <w:sz w:val="24"/>
          <w:szCs w:val="24"/>
          <w:lang w:val="en-GB"/>
        </w:rPr>
      </w:pP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 xml:space="preserve"> Improved strength of infrastructure to cope with rising water levels, </w:t>
      </w: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washouts</w:t>
      </w: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 xml:space="preserve">, and erosion. </w:t>
      </w:r>
    </w:p>
    <w:p w:rsidR="6A403321" w:rsidP="71C5ECE1" w:rsidRDefault="6A403321" w14:paraId="5520B300" w14:textId="6BA36791">
      <w:pPr>
        <w:pStyle w:val="ListParagraph"/>
        <w:numPr>
          <w:ilvl w:val="0"/>
          <w:numId w:val="2"/>
        </w:numPr>
        <w:rPr>
          <w:rFonts w:ascii="Arial" w:hAnsi="Arial" w:eastAsia="Arial" w:cs="Arial"/>
          <w:noProof w:val="0"/>
          <w:sz w:val="24"/>
          <w:szCs w:val="24"/>
          <w:lang w:val="en-GB"/>
        </w:rPr>
      </w:pP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Stronger connections and involvement with Indigenous communities and local stakeholders, including their feedback in environmental and cultural monitoring efforts.</w:t>
      </w:r>
    </w:p>
    <w:p w:rsidR="6A403321" w:rsidP="71C5ECE1" w:rsidRDefault="6A403321" w14:paraId="284E556D" w14:textId="2D53C161">
      <w:pPr>
        <w:pStyle w:val="ListParagraph"/>
        <w:numPr>
          <w:ilvl w:val="0"/>
          <w:numId w:val="2"/>
        </w:numPr>
        <w:rPr>
          <w:rFonts w:ascii="Arial" w:hAnsi="Arial" w:eastAsia="Arial" w:cs="Arial"/>
          <w:noProof w:val="0"/>
          <w:sz w:val="24"/>
          <w:szCs w:val="24"/>
          <w:lang w:val="en-GB"/>
        </w:rPr>
      </w:pPr>
      <w:r w:rsidRPr="71C5ECE1" w:rsidR="6A403321">
        <w:rPr>
          <w:rFonts w:ascii="Arial" w:hAnsi="Arial" w:eastAsia="Arial" w:cs="Arial"/>
          <w:b w:val="0"/>
          <w:bCs w:val="0"/>
          <w:i w:val="0"/>
          <w:iCs w:val="0"/>
          <w:caps w:val="0"/>
          <w:smallCaps w:val="0"/>
          <w:noProof w:val="0"/>
          <w:color w:val="000000" w:themeColor="text1" w:themeTint="FF" w:themeShade="FF"/>
          <w:sz w:val="24"/>
          <w:szCs w:val="24"/>
          <w:lang w:val="en-GB"/>
        </w:rPr>
        <w:t xml:space="preserve"> Restored environmental health of the impacted corridors. </w:t>
      </w:r>
    </w:p>
    <w:p w:rsidR="71C5ECE1" w:rsidP="71C5ECE1" w:rsidRDefault="71C5ECE1" w14:paraId="7AE736A1" w14:textId="40D91807">
      <w:pPr>
        <w:pStyle w:val="Normal"/>
        <w:ind w:left="0"/>
        <w:rPr>
          <w:rFonts w:ascii="Arial" w:hAnsi="Arial" w:eastAsia="Arial" w:cs="Arial"/>
          <w:noProof w:val="0"/>
          <w:sz w:val="24"/>
          <w:szCs w:val="24"/>
          <w:lang w:val="en-GB"/>
        </w:rPr>
      </w:pPr>
    </w:p>
    <w:p w:rsidR="39E83104" w:rsidP="71C5ECE1" w:rsidRDefault="39E83104" w14:paraId="4452D30C" w14:textId="22636DC7">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9E83104">
        <w:rPr>
          <w:rFonts w:ascii="Arial" w:hAnsi="Arial" w:eastAsia="Arial" w:cs="Arial"/>
          <w:b w:val="1"/>
          <w:bCs w:val="1"/>
          <w:i w:val="0"/>
          <w:iCs w:val="0"/>
          <w:caps w:val="0"/>
          <w:smallCaps w:val="0"/>
          <w:noProof w:val="0"/>
          <w:color w:val="000000" w:themeColor="text1" w:themeTint="FF" w:themeShade="FF"/>
          <w:sz w:val="24"/>
          <w:szCs w:val="24"/>
          <w:lang w:val="en-GB"/>
        </w:rPr>
        <w:t>Constraints and Assumptions</w:t>
      </w:r>
    </w:p>
    <w:p w:rsidR="39E83104" w:rsidP="71C5ECE1" w:rsidRDefault="39E83104" w14:paraId="3C89CEDB" w14:textId="056613BA" w14:noSpellErr="1">
      <w:pPr>
        <w:pStyle w:val="Heading3"/>
        <w:rPr>
          <w:rFonts w:ascii="Arial" w:hAnsi="Arial" w:eastAsia="Arial" w:cs="Arial"/>
          <w:noProof w:val="0"/>
          <w:sz w:val="24"/>
          <w:szCs w:val="24"/>
          <w:lang w:val="en-GB"/>
        </w:rPr>
      </w:pPr>
      <w:r w:rsidRPr="36BC42B8" w:rsidR="39E83104">
        <w:rPr>
          <w:rFonts w:ascii="Arial" w:hAnsi="Arial" w:eastAsia="Arial" w:cs="Arial"/>
          <w:noProof w:val="0"/>
          <w:sz w:val="24"/>
          <w:szCs w:val="24"/>
          <w:lang w:val="en-GB"/>
        </w:rPr>
        <w:t xml:space="preserve"> </w:t>
      </w:r>
      <w:bookmarkStart w:name="_Toc947865825" w:id="1133862901"/>
      <w:r w:rsidRPr="36BC42B8" w:rsidR="39E83104">
        <w:rPr>
          <w:rFonts w:ascii="Arial" w:hAnsi="Arial" w:eastAsia="Arial" w:cs="Arial"/>
          <w:noProof w:val="0"/>
          <w:sz w:val="24"/>
          <w:szCs w:val="24"/>
          <w:lang w:val="en-GB"/>
        </w:rPr>
        <w:t>Constraints:</w:t>
      </w:r>
      <w:bookmarkEnd w:id="1133862901"/>
      <w:r w:rsidRPr="36BC42B8" w:rsidR="39E83104">
        <w:rPr>
          <w:rFonts w:ascii="Arial" w:hAnsi="Arial" w:eastAsia="Arial" w:cs="Arial"/>
          <w:noProof w:val="0"/>
          <w:sz w:val="24"/>
          <w:szCs w:val="24"/>
          <w:lang w:val="en-GB"/>
        </w:rPr>
        <w:t xml:space="preserve"> </w:t>
      </w:r>
    </w:p>
    <w:p w:rsidR="39E83104" w:rsidP="71C5ECE1" w:rsidRDefault="39E83104" w14:paraId="6FD24F07" w14:textId="5F10D4CA">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The hilly landscape, </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cold winter</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weather, and heavy traffic make it tough to schedule construction work. </w:t>
      </w:r>
    </w:p>
    <w:p w:rsidR="39E83104" w:rsidP="71C5ECE1" w:rsidRDefault="39E83104" w14:paraId="5FEE2180" w14:textId="56E1C467">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Access limits in some areas might make it hard to deliver materials and set up equipment. </w:t>
      </w:r>
    </w:p>
    <w:p w:rsidR="39E83104" w:rsidP="71C5ECE1" w:rsidRDefault="39E83104" w14:paraId="52439575" w14:textId="0D159CD2">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The budget needs to match the government funding and any extra money that has been approved. </w:t>
      </w:r>
    </w:p>
    <w:p w:rsidR="39E83104" w:rsidP="71C5ECE1" w:rsidRDefault="39E83104" w14:paraId="38CD7CE1" w14:textId="2D7998BA">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Traffic must keep moving while the construction is happening.</w:t>
      </w:r>
    </w:p>
    <w:p w:rsidR="39E83104" w:rsidP="71C5ECE1" w:rsidRDefault="39E83104" w14:paraId="154A1A93" w14:textId="138FF0FB">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We </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must</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get the right environmental permits, talk to Indigenous groups, and protect habitats. </w:t>
      </w:r>
    </w:p>
    <w:p w:rsidR="39E83104" w:rsidP="36BC42B8" w:rsidRDefault="39E83104" w14:paraId="042FF3A4" w14:textId="31F7FC46" w14:noSpellErr="1">
      <w:pPr>
        <w:pStyle w:val="Heading3"/>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011823247" w:id="1570724932"/>
      <w:r w:rsidRPr="36BC42B8" w:rsidR="39E83104">
        <w:rPr>
          <w:rFonts w:ascii="Arial" w:hAnsi="Arial" w:eastAsia="Arial" w:cs="Arial"/>
          <w:noProof w:val="0"/>
          <w:sz w:val="24"/>
          <w:szCs w:val="24"/>
          <w:lang w:val="en-GB"/>
        </w:rPr>
        <w:t>Assumptions:</w:t>
      </w:r>
      <w:bookmarkEnd w:id="1570724932"/>
    </w:p>
    <w:p w:rsidR="39E83104" w:rsidP="71C5ECE1" w:rsidRDefault="39E83104" w14:paraId="1B127731" w14:textId="3FA0C3B2">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We expect that funding will keep coming as planned from the Ministry.</w:t>
      </w:r>
    </w:p>
    <w:p w:rsidR="39E83104" w:rsidP="71C5ECE1" w:rsidRDefault="39E83104" w14:paraId="1B151F65" w14:textId="1F4F7213">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Contractors and subcontractors will be ready when scheduled, and the weather will cooperate for construction. </w:t>
      </w:r>
    </w:p>
    <w:p w:rsidR="39E83104" w:rsidP="71C5ECE1" w:rsidRDefault="39E83104" w14:paraId="0771A800" w14:textId="6BA5F88C">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There </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won’t</w:t>
      </w: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 be any big disasters during the rebuilding phase. </w:t>
      </w:r>
    </w:p>
    <w:p w:rsidR="39E83104" w:rsidP="71C5ECE1" w:rsidRDefault="39E83104" w14:paraId="354F6ED1" w14:textId="5197B532">
      <w:pPr>
        <w:pStyle w:val="ListParagraph"/>
        <w:numPr>
          <w:ilvl w:val="0"/>
          <w:numId w:val="4"/>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39E83104">
        <w:rPr>
          <w:rFonts w:ascii="Arial" w:hAnsi="Arial" w:eastAsia="Arial" w:cs="Arial"/>
          <w:b w:val="0"/>
          <w:bCs w:val="0"/>
          <w:i w:val="0"/>
          <w:iCs w:val="0"/>
          <w:caps w:val="0"/>
          <w:smallCaps w:val="0"/>
          <w:noProof w:val="0"/>
          <w:color w:val="000000" w:themeColor="text1" w:themeTint="FF" w:themeShade="FF"/>
          <w:sz w:val="24"/>
          <w:szCs w:val="24"/>
          <w:lang w:val="en-GB"/>
        </w:rPr>
        <w:t xml:space="preserve">Traffic plans will ensure that at least one lane in each direction stays open until we can restore all four lanes. </w:t>
      </w:r>
    </w:p>
    <w:p w:rsidR="5DF1FB82" w:rsidP="71C5ECE1" w:rsidRDefault="5DF1FB82" w14:paraId="066FDDF8" w14:textId="27005B7D"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2145996348" w:id="84747087"/>
      <w:r w:rsidRPr="36BC42B8" w:rsidR="5DF1FB82">
        <w:rPr>
          <w:rFonts w:ascii="Arial" w:hAnsi="Arial" w:eastAsia="Arial" w:cs="Arial"/>
          <w:b w:val="1"/>
          <w:bCs w:val="1"/>
          <w:noProof w:val="0"/>
          <w:sz w:val="24"/>
          <w:szCs w:val="24"/>
          <w:lang w:val="en-GB"/>
        </w:rPr>
        <w:t>Scope</w:t>
      </w:r>
      <w:bookmarkEnd w:id="84747087"/>
    </w:p>
    <w:p w:rsidR="5DF1FB82" w:rsidP="71C5ECE1" w:rsidRDefault="5DF1FB82" w14:paraId="56E6F930" w14:textId="55ECDBBF" w14:noSpellErr="1">
      <w:pPr>
        <w:pStyle w:val="Heading3"/>
        <w:rPr>
          <w:rFonts w:ascii="Arial" w:hAnsi="Arial" w:eastAsia="Arial" w:cs="Arial"/>
          <w:noProof w:val="0"/>
          <w:sz w:val="24"/>
          <w:szCs w:val="24"/>
          <w:lang w:val="en-GB"/>
        </w:rPr>
      </w:pPr>
      <w:bookmarkStart w:name="_Toc2115896329" w:id="2139060744"/>
      <w:r w:rsidRPr="36BC42B8" w:rsidR="5DF1FB82">
        <w:rPr>
          <w:rFonts w:ascii="Arial" w:hAnsi="Arial" w:eastAsia="Arial" w:cs="Arial"/>
          <w:noProof w:val="0"/>
          <w:sz w:val="24"/>
          <w:szCs w:val="24"/>
          <w:lang w:val="en-GB"/>
        </w:rPr>
        <w:t>In-Scope Activities</w:t>
      </w:r>
      <w:bookmarkEnd w:id="2139060744"/>
      <w:r w:rsidRPr="36BC42B8" w:rsidR="5DF1FB82">
        <w:rPr>
          <w:rFonts w:ascii="Arial" w:hAnsi="Arial" w:eastAsia="Arial" w:cs="Arial"/>
          <w:noProof w:val="0"/>
          <w:sz w:val="24"/>
          <w:szCs w:val="24"/>
          <w:lang w:val="en-GB"/>
        </w:rPr>
        <w:t xml:space="preserve"> </w:t>
      </w:r>
    </w:p>
    <w:p w:rsidR="73956666" w:rsidP="71C5ECE1" w:rsidRDefault="73956666" w14:paraId="7A39DD92" w14:textId="0C70F8CB">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Thorough engineering design and geotechnical studies for damaged bridges and road areas. </w:t>
      </w:r>
    </w:p>
    <w:p w:rsidR="73956666" w:rsidP="71C5ECE1" w:rsidRDefault="73956666" w14:paraId="1DC30055" w14:textId="467CF13E">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Tearing down damaged bridges and cleaning up the debris.</w:t>
      </w:r>
    </w:p>
    <w:p w:rsidR="73956666" w:rsidP="71C5ECE1" w:rsidRDefault="73956666" w14:paraId="7BFE944D" w14:textId="37EA9180">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Building temporary structures if necessary to keep traffic moving.</w:t>
      </w:r>
    </w:p>
    <w:p w:rsidR="73956666" w:rsidP="71C5ECE1" w:rsidRDefault="73956666" w14:paraId="7F021546" w14:textId="41A72AA9">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Constructing new permanent bridges, which includes piling, substructure, superstructure, deck, approach embankments, and protective measures.</w:t>
      </w:r>
    </w:p>
    <w:p w:rsidR="73956666" w:rsidP="71C5ECE1" w:rsidRDefault="73956666" w14:paraId="2E609BE7" w14:textId="4B80DFC0">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Rebuilding the road, stabilizing embankments, protecting slopes, upgrading culverts, widening shoulders, and installing barriers.</w:t>
      </w:r>
    </w:p>
    <w:p w:rsidR="73956666" w:rsidP="71C5ECE1" w:rsidRDefault="73956666" w14:paraId="3D1E016F" w14:textId="2C92F624">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Restoring the environment: working on streambanks, improving fish and wildlife habitats, replanting native plants, and creating wildlife crossings.</w:t>
      </w:r>
    </w:p>
    <w:p w:rsidR="73956666" w:rsidP="71C5ECE1" w:rsidRDefault="73956666" w14:paraId="67532C8F" w14:textId="06638D08">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Managing traffic during construction: ensuring access, putting up signs, alternating lanes, and reducing speed limits.</w:t>
      </w:r>
    </w:p>
    <w:p w:rsidR="73956666" w:rsidP="71C5ECE1" w:rsidRDefault="73956666" w14:paraId="675B008F" w14:textId="458FB6E2">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Engaging with stakeholders, Indigenous groups, and the community: holding workshops, providing updates, consulting, and setting up ways to give feedback or address concerns.</w:t>
      </w:r>
    </w:p>
    <w:p w:rsidR="73956666" w:rsidP="71C5ECE1" w:rsidRDefault="73956666" w14:paraId="7B14E160" w14:textId="7BFFE0E6">
      <w:pPr>
        <w:pStyle w:val="ListParagraph"/>
        <w:numPr>
          <w:ilvl w:val="0"/>
          <w:numId w:val="5"/>
        </w:numPr>
        <w:rPr>
          <w:rFonts w:ascii="Arial" w:hAnsi="Arial" w:eastAsia="Arial" w:cs="Arial"/>
          <w:noProof w:val="0"/>
          <w:sz w:val="24"/>
          <w:szCs w:val="24"/>
          <w:lang w:val="en-GB"/>
        </w:rPr>
      </w:pPr>
      <w:r w:rsidRPr="71C5ECE1" w:rsidR="73956666">
        <w:rPr>
          <w:rFonts w:ascii="Arial" w:hAnsi="Arial" w:eastAsia="Arial" w:cs="Arial"/>
          <w:b w:val="0"/>
          <w:bCs w:val="0"/>
          <w:i w:val="0"/>
          <w:iCs w:val="0"/>
          <w:caps w:val="0"/>
          <w:smallCaps w:val="0"/>
          <w:noProof w:val="0"/>
          <w:color w:val="000000" w:themeColor="text1" w:themeTint="FF" w:themeShade="FF"/>
          <w:sz w:val="24"/>
          <w:szCs w:val="24"/>
          <w:lang w:val="en-GB"/>
        </w:rPr>
        <w:t xml:space="preserve"> Monitoring, testing, and commissioning the completed work; handing it over to the maintenance phase. </w:t>
      </w:r>
    </w:p>
    <w:p w:rsidR="73956666" w:rsidP="71C5ECE1" w:rsidRDefault="73956666" w14:paraId="37B10D97" w14:textId="73F1A5F9">
      <w:pPr>
        <w:pStyle w:val="ListParagraph"/>
        <w:numPr>
          <w:ilvl w:val="0"/>
          <w:numId w:val="5"/>
        </w:numPr>
        <w:rPr>
          <w:rFonts w:ascii="Arial" w:hAnsi="Arial" w:eastAsia="Arial" w:cs="Arial"/>
          <w:noProof w:val="0"/>
          <w:sz w:val="24"/>
          <w:szCs w:val="24"/>
          <w:lang w:val="en-GB"/>
        </w:rPr>
      </w:pPr>
      <w:r w:rsidRPr="36BC42B8" w:rsidR="73956666">
        <w:rPr>
          <w:rFonts w:ascii="Arial" w:hAnsi="Arial" w:eastAsia="Arial" w:cs="Arial"/>
          <w:b w:val="0"/>
          <w:bCs w:val="0"/>
          <w:i w:val="0"/>
          <w:iCs w:val="0"/>
          <w:caps w:val="0"/>
          <w:smallCaps w:val="0"/>
          <w:noProof w:val="0"/>
          <w:color w:val="000000" w:themeColor="text1" w:themeTint="FF" w:themeShade="FF"/>
          <w:sz w:val="24"/>
          <w:szCs w:val="24"/>
          <w:lang w:val="en-GB"/>
        </w:rPr>
        <w:t>Closing out the project, which includes final documents, as-built drawings, lessons learned, and starting the warranty period.</w:t>
      </w:r>
    </w:p>
    <w:p w:rsidR="10E35B8A" w:rsidP="71C5ECE1" w:rsidRDefault="10E35B8A" w14:paraId="52A2551D" w14:textId="3B4645DE" w14:noSpellErr="1">
      <w:pPr>
        <w:pStyle w:val="Heading3"/>
        <w:rPr>
          <w:rFonts w:ascii="Arial" w:hAnsi="Arial" w:eastAsia="Arial" w:cs="Arial"/>
          <w:noProof w:val="0"/>
          <w:sz w:val="24"/>
          <w:szCs w:val="24"/>
          <w:lang w:val="en-GB"/>
        </w:rPr>
      </w:pPr>
      <w:bookmarkStart w:name="_Toc1471360685" w:id="306839669"/>
      <w:r w:rsidRPr="36BC42B8" w:rsidR="10E35B8A">
        <w:rPr>
          <w:rFonts w:ascii="Arial" w:hAnsi="Arial" w:eastAsia="Arial" w:cs="Arial"/>
          <w:noProof w:val="0"/>
          <w:sz w:val="24"/>
          <w:szCs w:val="24"/>
          <w:lang w:val="en-GB"/>
        </w:rPr>
        <w:t>Scope Limits</w:t>
      </w:r>
      <w:bookmarkEnd w:id="306839669"/>
    </w:p>
    <w:p w:rsidR="10E35B8A" w:rsidP="71C5ECE1" w:rsidRDefault="10E35B8A" w14:paraId="4506EF68" w14:textId="50D42DFB">
      <w:pPr>
        <w:pStyle w:val="ListParagraph"/>
        <w:numPr>
          <w:ilvl w:val="0"/>
          <w:numId w:val="7"/>
        </w:numPr>
        <w:rPr>
          <w:rFonts w:ascii="Arial" w:hAnsi="Arial" w:eastAsia="Arial" w:cs="Arial"/>
          <w:noProof w:val="0"/>
          <w:sz w:val="24"/>
          <w:szCs w:val="24"/>
          <w:lang w:val="en-GB"/>
        </w:rPr>
      </w:pP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The area we are focusing on is the Highway 5 corridor that goes between the towns of Hope and Merritt in British Columbia.</w:t>
      </w:r>
    </w:p>
    <w:p w:rsidR="10E35B8A" w:rsidP="71C5ECE1" w:rsidRDefault="10E35B8A" w14:paraId="5944BD88" w14:textId="1D4D30BC">
      <w:pPr>
        <w:pStyle w:val="ListParagraph"/>
        <w:numPr>
          <w:ilvl w:val="0"/>
          <w:numId w:val="7"/>
        </w:numPr>
        <w:rPr>
          <w:rFonts w:ascii="Arial" w:hAnsi="Arial" w:eastAsia="Arial" w:cs="Arial"/>
          <w:noProof w:val="0"/>
          <w:sz w:val="24"/>
          <w:szCs w:val="24"/>
          <w:lang w:val="en-GB"/>
        </w:rPr>
      </w:pP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Time frame</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from when the project begins until we finish and hand everything over (which we think will be around late 2023 or 2024). </w:t>
      </w:r>
    </w:p>
    <w:p w:rsidR="10E35B8A" w:rsidP="71C5ECE1" w:rsidRDefault="10E35B8A" w14:paraId="5A45F7CB" w14:textId="507D9C10">
      <w:pPr>
        <w:pStyle w:val="ListParagraph"/>
        <w:numPr>
          <w:ilvl w:val="0"/>
          <w:numId w:val="7"/>
        </w:numPr>
        <w:rPr>
          <w:rFonts w:ascii="Arial" w:hAnsi="Arial" w:eastAsia="Arial" w:cs="Arial"/>
          <w:noProof w:val="0"/>
          <w:sz w:val="24"/>
          <w:szCs w:val="24"/>
          <w:lang w:val="en-GB"/>
        </w:rPr>
      </w:pP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Performance limits: all completed work </w:t>
      </w:r>
      <w:r w:rsidRPr="71C5ECE1" w:rsidR="0478DB82">
        <w:rPr>
          <w:rFonts w:ascii="Arial" w:hAnsi="Arial" w:eastAsia="Arial" w:cs="Arial"/>
          <w:b w:val="0"/>
          <w:bCs w:val="0"/>
          <w:i w:val="0"/>
          <w:iCs w:val="0"/>
          <w:caps w:val="0"/>
          <w:smallCaps w:val="0"/>
          <w:noProof w:val="0"/>
          <w:color w:val="000000" w:themeColor="text1" w:themeTint="FF" w:themeShade="FF"/>
          <w:sz w:val="24"/>
          <w:szCs w:val="24"/>
          <w:lang w:val="en-GB"/>
        </w:rPr>
        <w:t>must</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meet the climate-resilient standards set by </w:t>
      </w:r>
      <w:r w:rsidRPr="71C5ECE1" w:rsidR="6EFD378C">
        <w:rPr>
          <w:rFonts w:ascii="Arial" w:hAnsi="Arial" w:eastAsia="Arial" w:cs="Arial"/>
          <w:b w:val="0"/>
          <w:bCs w:val="0"/>
          <w:i w:val="0"/>
          <w:iCs w:val="0"/>
          <w:caps w:val="0"/>
          <w:smallCaps w:val="0"/>
          <w:noProof w:val="0"/>
          <w:color w:val="000000" w:themeColor="text1" w:themeTint="FF" w:themeShade="FF"/>
          <w:sz w:val="24"/>
          <w:szCs w:val="24"/>
          <w:lang w:val="en-GB"/>
        </w:rPr>
        <w:t>Moti</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and we need to make sure that traffic is back to full four-lane capacity.</w:t>
      </w:r>
    </w:p>
    <w:p w:rsidR="10E35B8A" w:rsidP="71C5ECE1" w:rsidRDefault="10E35B8A" w14:paraId="5F179BC9" w14:textId="31F3DDA7">
      <w:pPr>
        <w:pStyle w:val="ListParagraph"/>
        <w:numPr>
          <w:ilvl w:val="0"/>
          <w:numId w:val="7"/>
        </w:numPr>
        <w:rPr>
          <w:rFonts w:ascii="Arial" w:hAnsi="Arial" w:eastAsia="Arial" w:cs="Arial"/>
          <w:noProof w:val="0"/>
          <w:sz w:val="24"/>
          <w:szCs w:val="24"/>
          <w:lang w:val="en-GB"/>
        </w:rPr>
      </w:pP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Resource limits: the funding is only what has been budgeted; if there are any extra costs or </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big changes</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project, we </w:t>
      </w:r>
      <w:r w:rsidRPr="71C5ECE1" w:rsidR="478DA7A4">
        <w:rPr>
          <w:rFonts w:ascii="Arial" w:hAnsi="Arial" w:eastAsia="Arial" w:cs="Arial"/>
          <w:b w:val="0"/>
          <w:bCs w:val="0"/>
          <w:i w:val="0"/>
          <w:iCs w:val="0"/>
          <w:caps w:val="0"/>
          <w:smallCaps w:val="0"/>
          <w:noProof w:val="0"/>
          <w:color w:val="000000" w:themeColor="text1" w:themeTint="FF" w:themeShade="FF"/>
          <w:sz w:val="24"/>
          <w:szCs w:val="24"/>
          <w:lang w:val="en-GB"/>
        </w:rPr>
        <w:t>must</w:t>
      </w:r>
      <w:r w:rsidRPr="71C5ECE1" w:rsidR="10E35B8A">
        <w:rPr>
          <w:rFonts w:ascii="Arial" w:hAnsi="Arial" w:eastAsia="Arial" w:cs="Arial"/>
          <w:b w:val="0"/>
          <w:bCs w:val="0"/>
          <w:i w:val="0"/>
          <w:iCs w:val="0"/>
          <w:caps w:val="0"/>
          <w:smallCaps w:val="0"/>
          <w:noProof w:val="0"/>
          <w:color w:val="000000" w:themeColor="text1" w:themeTint="FF" w:themeShade="FF"/>
          <w:sz w:val="24"/>
          <w:szCs w:val="24"/>
          <w:lang w:val="en-GB"/>
        </w:rPr>
        <w:t xml:space="preserve"> follow the change-control procedures.</w:t>
      </w:r>
    </w:p>
    <w:p w:rsidR="71C5ECE1" w:rsidP="71C5ECE1" w:rsidRDefault="71C5ECE1" w14:paraId="38485087" w14:textId="503959C1">
      <w:pPr>
        <w:pStyle w:val="Normal"/>
        <w:rPr>
          <w:rFonts w:ascii="Arial" w:hAnsi="Arial" w:eastAsia="Arial" w:cs="Arial"/>
          <w:noProof w:val="0"/>
          <w:lang w:val="en-GB"/>
        </w:rPr>
      </w:pPr>
    </w:p>
    <w:p w:rsidR="48AA07A5" w:rsidP="71C5ECE1" w:rsidRDefault="48AA07A5" w14:paraId="3596678F" w14:textId="43020559"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1508635877" w:id="1431327874"/>
      <w:r w:rsidRPr="36BC42B8" w:rsidR="48AA07A5">
        <w:rPr>
          <w:rFonts w:ascii="Arial" w:hAnsi="Arial" w:eastAsia="Arial" w:cs="Arial"/>
          <w:b w:val="1"/>
          <w:bCs w:val="1"/>
          <w:noProof w:val="0"/>
          <w:sz w:val="24"/>
          <w:szCs w:val="24"/>
          <w:lang w:val="en-GB"/>
        </w:rPr>
        <w:t>Work Breakdown Structure (WBS)</w:t>
      </w:r>
      <w:bookmarkEnd w:id="1431327874"/>
    </w:p>
    <w:p w:rsidR="48AA07A5" w:rsidP="71C5ECE1" w:rsidRDefault="48AA07A5" w14:paraId="4A1BB288" w14:textId="37AAD8D2">
      <w:pPr>
        <w:spacing w:before="240" w:beforeAutospacing="off" w:after="240" w:afterAutospacing="off"/>
      </w:pPr>
      <w:r w:rsidRPr="71C5ECE1" w:rsidR="48AA07A5">
        <w:rPr>
          <w:rFonts w:ascii="Arial" w:hAnsi="Arial" w:eastAsia="Arial" w:cs="Arial"/>
          <w:noProof w:val="0"/>
          <w:sz w:val="24"/>
          <w:szCs w:val="24"/>
          <w:lang w:val="en-GB"/>
        </w:rPr>
        <w:t xml:space="preserve">Below is a high-level WBS (Level 1 and Level 2) for the project: </w:t>
      </w:r>
    </w:p>
    <w:p w:rsidR="751F074F" w:rsidP="71C5ECE1" w:rsidRDefault="751F074F" w14:paraId="0702CC7B" w14:textId="7A7CC06D">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751F074F">
        <w:rPr>
          <w:rFonts w:ascii="Arial" w:hAnsi="Arial" w:eastAsia="Arial" w:cs="Arial"/>
          <w:b w:val="1"/>
          <w:bCs w:val="1"/>
          <w:i w:val="0"/>
          <w:iCs w:val="0"/>
          <w:caps w:val="0"/>
          <w:smallCaps w:val="0"/>
          <w:noProof w:val="0"/>
          <w:color w:val="000000" w:themeColor="text1" w:themeTint="FF" w:themeShade="FF"/>
          <w:sz w:val="24"/>
          <w:szCs w:val="24"/>
          <w:lang w:val="en-GB"/>
        </w:rPr>
        <w:t>Project Start &amp; Planning</w:t>
      </w:r>
    </w:p>
    <w:p w:rsidR="751F074F" w:rsidP="71C5ECE1" w:rsidRDefault="751F074F" w14:paraId="65CC91D2" w14:textId="46005CAB">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1.1 Get the project team together (</w:t>
      </w: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MoTI</w:t>
      </w: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Contractor, consultants)</w:t>
      </w:r>
    </w:p>
    <w:p w:rsidR="751F074F" w:rsidP="71C5ECE1" w:rsidRDefault="751F074F" w14:paraId="6DE3AEB5" w14:textId="3A0D8025">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1.2 Plan for engaging stakeholders &amp; Indigenous communities </w:t>
      </w:r>
    </w:p>
    <w:p w:rsidR="751F074F" w:rsidP="71C5ECE1" w:rsidRDefault="751F074F" w14:paraId="5C33EADF" w14:textId="14633919">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1.3 Create an environmental and permitting plan </w:t>
      </w:r>
    </w:p>
    <w:p w:rsidR="751F074F" w:rsidP="71C5ECE1" w:rsidRDefault="751F074F" w14:paraId="59443F8F" w14:textId="66A2183F">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1.4 Develop plans for risk management, quality management, and safety management</w:t>
      </w:r>
    </w:p>
    <w:p w:rsidR="751F074F" w:rsidP="71C5ECE1" w:rsidRDefault="751F074F" w14:paraId="72B5C70B" w14:textId="7B9FC88C">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22A714D6"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1.5 Set up the baseline schedule, budget, and resource plan</w:t>
      </w:r>
    </w:p>
    <w:p w:rsidR="5764B559" w:rsidP="22A714D6" w:rsidRDefault="5764B559" w14:paraId="2FAA3363" w14:textId="1403F333">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22A714D6" w:rsidR="5764B559">
        <w:rPr>
          <w:rFonts w:ascii="Arial" w:hAnsi="Arial" w:eastAsia="Arial" w:cs="Arial"/>
          <w:b w:val="0"/>
          <w:bCs w:val="0"/>
          <w:i w:val="0"/>
          <w:iCs w:val="0"/>
          <w:caps w:val="0"/>
          <w:smallCaps w:val="0"/>
          <w:noProof w:val="0"/>
          <w:color w:val="000000" w:themeColor="text1" w:themeTint="FF" w:themeShade="FF"/>
          <w:sz w:val="24"/>
          <w:szCs w:val="24"/>
          <w:lang w:val="en-GB"/>
        </w:rPr>
        <w:t>Estimated Cost (CAD) - 3,000,000</w:t>
      </w:r>
    </w:p>
    <w:p w:rsidR="22A714D6" w:rsidP="22A714D6" w:rsidRDefault="22A714D6" w14:paraId="2FC14F5E" w14:textId="509E8837">
      <w:pPr>
        <w:pStyle w:val="Normal"/>
        <w:spacing w:before="240" w:beforeAutospacing="off" w:after="240" w:afterAutospacing="off"/>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751F074F" w:rsidP="71C5ECE1" w:rsidRDefault="751F074F" w14:paraId="668933FC" w14:textId="15C2D9CA">
      <w:pPr>
        <w:pStyle w:val="Normal"/>
        <w:spacing w:before="240" w:beforeAutospacing="off" w:after="240" w:afterAutospacing="off"/>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751F074F">
        <w:rPr>
          <w:rFonts w:ascii="Arial" w:hAnsi="Arial" w:eastAsia="Arial" w:cs="Arial"/>
          <w:b w:val="1"/>
          <w:bCs w:val="1"/>
          <w:i w:val="0"/>
          <w:iCs w:val="0"/>
          <w:caps w:val="0"/>
          <w:smallCaps w:val="0"/>
          <w:noProof w:val="0"/>
          <w:color w:val="000000" w:themeColor="text1" w:themeTint="FF" w:themeShade="FF"/>
          <w:sz w:val="24"/>
          <w:szCs w:val="24"/>
          <w:lang w:val="en-GB"/>
        </w:rPr>
        <w:t xml:space="preserve"> Design &amp; Research Phase</w:t>
      </w:r>
    </w:p>
    <w:p w:rsidR="751F074F" w:rsidP="71C5ECE1" w:rsidRDefault="751F074F" w14:paraId="25E10FCC" w14:textId="3C499E36">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2.1 Conduct geotechnical investigations (core drilling, soil/rock testing)</w:t>
      </w:r>
    </w:p>
    <w:p w:rsidR="751F074F" w:rsidP="71C5ECE1" w:rsidRDefault="751F074F" w14:paraId="0165FED9" w14:textId="29B6F571">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2.2 Design structures and bridges </w:t>
      </w:r>
    </w:p>
    <w:p w:rsidR="751F074F" w:rsidP="71C5ECE1" w:rsidRDefault="751F074F" w14:paraId="0189EDBB" w14:textId="31603BA4">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2.3 Plan for road embankment and slope stability </w:t>
      </w:r>
    </w:p>
    <w:p w:rsidR="751F074F" w:rsidP="71C5ECE1" w:rsidRDefault="751F074F" w14:paraId="422A22E3" w14:textId="6B60A9D0">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1C5ECE1"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2.4 Perform environmental assessments </w:t>
      </w:r>
    </w:p>
    <w:p w:rsidR="751F074F" w:rsidP="71C5ECE1" w:rsidRDefault="751F074F" w14:paraId="647C1EB2" w14:textId="411B9040">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22A714D6" w:rsidR="751F074F">
        <w:rPr>
          <w:rFonts w:ascii="Arial" w:hAnsi="Arial" w:eastAsia="Arial" w:cs="Arial"/>
          <w:b w:val="0"/>
          <w:bCs w:val="0"/>
          <w:i w:val="0"/>
          <w:iCs w:val="0"/>
          <w:caps w:val="0"/>
          <w:smallCaps w:val="0"/>
          <w:noProof w:val="0"/>
          <w:color w:val="000000" w:themeColor="text1" w:themeTint="FF" w:themeShade="FF"/>
          <w:sz w:val="24"/>
          <w:szCs w:val="24"/>
          <w:lang w:val="en-GB"/>
        </w:rPr>
        <w:t xml:space="preserve"> 2.5 Create a traffic management plan</w:t>
      </w:r>
    </w:p>
    <w:p w:rsidR="192E94CA" w:rsidP="22A714D6" w:rsidRDefault="192E94CA" w14:paraId="5B1C5C4E" w14:textId="4A5DFCFD">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22A714D6" w:rsidR="192E94CA">
        <w:rPr>
          <w:rFonts w:ascii="Arial" w:hAnsi="Arial" w:eastAsia="Arial" w:cs="Arial"/>
          <w:b w:val="0"/>
          <w:bCs w:val="0"/>
          <w:i w:val="0"/>
          <w:iCs w:val="0"/>
          <w:caps w:val="0"/>
          <w:smallCaps w:val="0"/>
          <w:noProof w:val="0"/>
          <w:color w:val="000000" w:themeColor="text1" w:themeTint="FF" w:themeShade="FF"/>
          <w:sz w:val="24"/>
          <w:szCs w:val="24"/>
          <w:lang w:val="en-GB"/>
        </w:rPr>
        <w:t>Estimated Cost (CAD) - 2,500,00</w:t>
      </w:r>
    </w:p>
    <w:p w:rsidR="369F2DF1" w:rsidP="71C5ECE1" w:rsidRDefault="369F2DF1" w14:paraId="5BA93591" w14:textId="268EF1A4">
      <w:pPr>
        <w:pStyle w:val="Normal"/>
        <w:spacing w:before="240" w:beforeAutospacing="off" w:after="240" w:afterAutospacing="off"/>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69F2DF1">
        <w:rPr>
          <w:rFonts w:ascii="Arial" w:hAnsi="Arial" w:eastAsia="Arial" w:cs="Arial"/>
          <w:b w:val="1"/>
          <w:bCs w:val="1"/>
          <w:i w:val="0"/>
          <w:iCs w:val="0"/>
          <w:caps w:val="0"/>
          <w:smallCaps w:val="0"/>
          <w:noProof w:val="0"/>
          <w:color w:val="000000" w:themeColor="text1" w:themeTint="FF" w:themeShade="FF"/>
          <w:sz w:val="24"/>
          <w:szCs w:val="24"/>
          <w:lang w:val="en-GB"/>
        </w:rPr>
        <w:t xml:space="preserve">Demolition &amp; Temporary Works </w:t>
      </w:r>
    </w:p>
    <w:p w:rsidR="369F2DF1" w:rsidP="71C5ECE1" w:rsidRDefault="369F2DF1" w14:paraId="198B3B7B" w14:textId="47DD7332">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 xml:space="preserve">3.1 Taking down broken bridge parts and structures </w:t>
      </w:r>
    </w:p>
    <w:p w:rsidR="369F2DF1" w:rsidP="71C5ECE1" w:rsidRDefault="369F2DF1" w14:paraId="28D83537" w14:textId="7B9F00ED">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3.2 Getting rid of debris and disposing of materials</w:t>
      </w:r>
    </w:p>
    <w:p w:rsidR="369F2DF1" w:rsidP="71C5ECE1" w:rsidRDefault="369F2DF1" w14:paraId="1570C219" w14:textId="561D8581">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 xml:space="preserve"> 3.3 Building a temporary detour or bridge if needed </w:t>
      </w:r>
    </w:p>
    <w:p w:rsidR="369F2DF1" w:rsidP="71C5ECE1" w:rsidRDefault="369F2DF1" w14:paraId="57A6E91A" w14:textId="718B9BE4">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22A714D6" w:rsidR="369F2DF1">
        <w:rPr>
          <w:rFonts w:ascii="Arial" w:hAnsi="Arial" w:eastAsia="Arial" w:cs="Arial"/>
          <w:b w:val="0"/>
          <w:bCs w:val="0"/>
          <w:i w:val="0"/>
          <w:iCs w:val="0"/>
          <w:caps w:val="0"/>
          <w:smallCaps w:val="0"/>
          <w:noProof w:val="0"/>
          <w:color w:val="000000" w:themeColor="text1" w:themeTint="FF" w:themeShade="FF"/>
          <w:sz w:val="24"/>
          <w:szCs w:val="24"/>
          <w:lang w:val="en-GB"/>
        </w:rPr>
        <w:t>3.4 Redirecting traffic and putting up temporary signs and guards</w:t>
      </w:r>
    </w:p>
    <w:p w:rsidR="765BF7A1" w:rsidP="22A714D6" w:rsidRDefault="765BF7A1" w14:paraId="75F33576" w14:textId="4CF1E11E">
      <w:pPr>
        <w:pStyle w:val="ListParagraph"/>
        <w:numPr>
          <w:ilvl w:val="0"/>
          <w:numId w:val="10"/>
        </w:numPr>
        <w:spacing w:before="240" w:beforeAutospacing="off" w:after="240" w:afterAutospacing="off"/>
        <w:rPr>
          <w:rFonts w:ascii="Arial" w:hAnsi="Arial" w:eastAsia="Arial" w:cs="Arial"/>
          <w:noProof w:val="0"/>
          <w:sz w:val="24"/>
          <w:szCs w:val="24"/>
          <w:lang w:val="en-GB"/>
        </w:rPr>
      </w:pPr>
      <w:r w:rsidRPr="22A714D6" w:rsidR="765BF7A1">
        <w:rPr>
          <w:rFonts w:ascii="Arial" w:hAnsi="Arial" w:eastAsia="Arial" w:cs="Arial"/>
          <w:b w:val="0"/>
          <w:bCs w:val="0"/>
          <w:i w:val="0"/>
          <w:iCs w:val="0"/>
          <w:caps w:val="0"/>
          <w:smallCaps w:val="0"/>
          <w:noProof w:val="0"/>
          <w:color w:val="000000" w:themeColor="text1" w:themeTint="FF" w:themeShade="FF"/>
          <w:sz w:val="24"/>
          <w:szCs w:val="24"/>
          <w:lang w:val="en-GB"/>
        </w:rPr>
        <w:t>Estimated Cost (CAD) - 6,000,000</w:t>
      </w:r>
    </w:p>
    <w:p w:rsidR="369F2DF1" w:rsidP="71C5ECE1" w:rsidRDefault="369F2DF1" w14:paraId="17729322" w14:textId="1A6F387B">
      <w:pPr>
        <w:pStyle w:val="Normal"/>
        <w:spacing w:before="240" w:beforeAutospacing="off" w:after="240" w:afterAutospacing="off"/>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69F2DF1">
        <w:rPr>
          <w:rFonts w:ascii="Arial" w:hAnsi="Arial" w:eastAsia="Arial" w:cs="Arial"/>
          <w:b w:val="1"/>
          <w:bCs w:val="1"/>
          <w:i w:val="0"/>
          <w:iCs w:val="0"/>
          <w:caps w:val="0"/>
          <w:smallCaps w:val="0"/>
          <w:noProof w:val="0"/>
          <w:color w:val="000000" w:themeColor="text1" w:themeTint="FF" w:themeShade="FF"/>
          <w:sz w:val="24"/>
          <w:szCs w:val="24"/>
          <w:lang w:val="en-GB"/>
        </w:rPr>
        <w:t xml:space="preserve"> Permanent Construction – Bridges </w:t>
      </w:r>
    </w:p>
    <w:p w:rsidR="369F2DF1" w:rsidP="71C5ECE1" w:rsidRDefault="369F2DF1" w14:paraId="4D9A4FB1" w14:textId="7F70813A">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4.1 Doing piling and foundation work</w:t>
      </w:r>
    </w:p>
    <w:p w:rsidR="369F2DF1" w:rsidP="71C5ECE1" w:rsidRDefault="369F2DF1" w14:paraId="116DFE70" w14:textId="1194864A">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 xml:space="preserve"> 4.2 Building the substructure </w:t>
      </w:r>
    </w:p>
    <w:p w:rsidR="369F2DF1" w:rsidP="71C5ECE1" w:rsidRDefault="369F2DF1" w14:paraId="5C967145" w14:textId="47DB5D5C">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 xml:space="preserve">4.3 Constructing the superstructure </w:t>
      </w:r>
    </w:p>
    <w:p w:rsidR="369F2DF1" w:rsidP="71C5ECE1" w:rsidRDefault="369F2DF1" w14:paraId="7DF1457C" w14:textId="418D0369">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71C5ECE1" w:rsidR="369F2DF1">
        <w:rPr>
          <w:rFonts w:ascii="Arial" w:hAnsi="Arial" w:eastAsia="Arial" w:cs="Arial"/>
          <w:b w:val="0"/>
          <w:bCs w:val="0"/>
          <w:i w:val="0"/>
          <w:iCs w:val="0"/>
          <w:caps w:val="0"/>
          <w:smallCaps w:val="0"/>
          <w:noProof w:val="0"/>
          <w:color w:val="000000" w:themeColor="text1" w:themeTint="FF" w:themeShade="FF"/>
          <w:sz w:val="24"/>
          <w:szCs w:val="24"/>
          <w:lang w:val="en-GB"/>
        </w:rPr>
        <w:t>4.4 Creating approach embankments and connecting the roadway</w:t>
      </w:r>
    </w:p>
    <w:p w:rsidR="369F2DF1" w:rsidP="71C5ECE1" w:rsidRDefault="369F2DF1" w14:paraId="31401811" w14:textId="081DE486">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22A714D6" w:rsidR="369F2DF1">
        <w:rPr>
          <w:rFonts w:ascii="Arial" w:hAnsi="Arial" w:eastAsia="Arial" w:cs="Arial"/>
          <w:b w:val="0"/>
          <w:bCs w:val="0"/>
          <w:i w:val="0"/>
          <w:iCs w:val="0"/>
          <w:caps w:val="0"/>
          <w:smallCaps w:val="0"/>
          <w:noProof w:val="0"/>
          <w:color w:val="000000" w:themeColor="text1" w:themeTint="FF" w:themeShade="FF"/>
          <w:sz w:val="24"/>
          <w:szCs w:val="24"/>
          <w:lang w:val="en-GB"/>
        </w:rPr>
        <w:t xml:space="preserve"> 4.5 Installing protective measures</w:t>
      </w:r>
    </w:p>
    <w:p w:rsidR="559D4052" w:rsidP="22A714D6" w:rsidRDefault="559D4052" w14:paraId="351A496E" w14:textId="25B186B3">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22A714D6" w:rsidR="559D4052">
        <w:rPr>
          <w:rFonts w:ascii="Arial" w:hAnsi="Arial" w:eastAsia="Arial" w:cs="Arial"/>
          <w:b w:val="0"/>
          <w:bCs w:val="0"/>
          <w:i w:val="0"/>
          <w:iCs w:val="0"/>
          <w:caps w:val="0"/>
          <w:smallCaps w:val="0"/>
          <w:noProof w:val="0"/>
          <w:color w:val="000000" w:themeColor="text1" w:themeTint="FF" w:themeShade="FF"/>
          <w:sz w:val="24"/>
          <w:szCs w:val="24"/>
          <w:lang w:val="en-GB"/>
        </w:rPr>
        <w:t xml:space="preserve">Estimated Cost (CAD) - 60,000,000 </w:t>
      </w:r>
      <w:r w:rsidRPr="22A714D6" w:rsidR="559D4052">
        <w:rPr>
          <w:noProof w:val="0"/>
          <w:lang w:val="en-GB"/>
        </w:rPr>
        <w:t>(6 bridges @ $10M each)</w:t>
      </w:r>
    </w:p>
    <w:p w:rsidR="30E6F674" w:rsidP="71C5ECE1" w:rsidRDefault="30E6F674" w14:paraId="3D54D4C6" w14:textId="4A3560E6">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0E6F674">
        <w:rPr>
          <w:rFonts w:ascii="Arial" w:hAnsi="Arial" w:eastAsia="Arial" w:cs="Arial"/>
          <w:b w:val="1"/>
          <w:bCs w:val="1"/>
          <w:i w:val="0"/>
          <w:iCs w:val="0"/>
          <w:caps w:val="0"/>
          <w:smallCaps w:val="0"/>
          <w:noProof w:val="0"/>
          <w:color w:val="000000" w:themeColor="text1" w:themeTint="FF" w:themeShade="FF"/>
          <w:sz w:val="24"/>
          <w:szCs w:val="24"/>
          <w:lang w:val="en-GB"/>
        </w:rPr>
        <w:t>Permanent Construction – Road &amp; Slope Works</w:t>
      </w:r>
    </w:p>
    <w:p w:rsidR="30E6F674" w:rsidP="71C5ECE1" w:rsidRDefault="30E6F674" w14:paraId="733040A5" w14:textId="3E3C7DCA">
      <w:pPr>
        <w:pStyle w:val="ListParagraph"/>
        <w:numPr>
          <w:ilvl w:val="0"/>
          <w:numId w:val="12"/>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5.1 Rebuilding and stabilizing embankments </w:t>
      </w:r>
    </w:p>
    <w:p w:rsidR="30E6F674" w:rsidP="71C5ECE1" w:rsidRDefault="30E6F674" w14:paraId="46F693D7" w14:textId="419E7CF2">
      <w:pPr>
        <w:pStyle w:val="ListParagraph"/>
        <w:numPr>
          <w:ilvl w:val="0"/>
          <w:numId w:val="12"/>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5.2 Replacing culverts and improving drainage </w:t>
      </w:r>
    </w:p>
    <w:p w:rsidR="30E6F674" w:rsidP="71C5ECE1" w:rsidRDefault="30E6F674" w14:paraId="52719770" w14:textId="545B11C3">
      <w:pPr>
        <w:pStyle w:val="ListParagraph"/>
        <w:numPr>
          <w:ilvl w:val="0"/>
          <w:numId w:val="12"/>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5.3 Widening shoulders and putting up barriers </w:t>
      </w:r>
    </w:p>
    <w:p w:rsidR="30E6F674" w:rsidP="71C5ECE1" w:rsidRDefault="30E6F674" w14:paraId="66F61D12" w14:textId="69951841">
      <w:pPr>
        <w:pStyle w:val="ListParagraph"/>
        <w:numPr>
          <w:ilvl w:val="0"/>
          <w:numId w:val="12"/>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5.4 Reconstructing pavement, marking lanes, and adding signs</w:t>
      </w:r>
    </w:p>
    <w:p w:rsidR="30E6F674" w:rsidP="71C5ECE1" w:rsidRDefault="30E6F674" w14:paraId="5E2B6A89" w14:textId="026C1FE9">
      <w:pPr>
        <w:pStyle w:val="ListParagraph"/>
        <w:numPr>
          <w:ilvl w:val="0"/>
          <w:numId w:val="12"/>
        </w:numPr>
        <w:rPr>
          <w:rFonts w:ascii="Arial" w:hAnsi="Arial" w:eastAsia="Arial" w:cs="Arial"/>
          <w:noProof w:val="0"/>
          <w:sz w:val="24"/>
          <w:szCs w:val="24"/>
          <w:lang w:val="en-GB"/>
        </w:rPr>
      </w:pPr>
      <w:r w:rsidRPr="22A714D6"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5.5 Protecting slopes </w:t>
      </w:r>
    </w:p>
    <w:p w:rsidR="668AA212" w:rsidP="22A714D6" w:rsidRDefault="668AA212" w14:paraId="0397A575" w14:textId="54DE6E7E">
      <w:pPr>
        <w:pStyle w:val="ListParagraph"/>
        <w:numPr>
          <w:ilvl w:val="0"/>
          <w:numId w:val="12"/>
        </w:numPr>
        <w:rPr>
          <w:rFonts w:ascii="Arial" w:hAnsi="Arial" w:eastAsia="Arial" w:cs="Arial"/>
          <w:noProof w:val="0"/>
          <w:sz w:val="24"/>
          <w:szCs w:val="24"/>
          <w:lang w:val="en-GB"/>
        </w:rPr>
      </w:pPr>
      <w:r w:rsidRPr="22A714D6" w:rsidR="668AA212">
        <w:rPr>
          <w:rFonts w:ascii="Arial" w:hAnsi="Arial" w:eastAsia="Arial" w:cs="Arial"/>
          <w:b w:val="0"/>
          <w:bCs w:val="0"/>
          <w:i w:val="0"/>
          <w:iCs w:val="0"/>
          <w:caps w:val="0"/>
          <w:smallCaps w:val="0"/>
          <w:noProof w:val="0"/>
          <w:color w:val="000000" w:themeColor="text1" w:themeTint="FF" w:themeShade="FF"/>
          <w:sz w:val="24"/>
          <w:szCs w:val="24"/>
          <w:lang w:val="en-GB"/>
        </w:rPr>
        <w:t>Estimated Cost (CAD)- 30,000,000</w:t>
      </w:r>
    </w:p>
    <w:p w:rsidR="43752E61" w:rsidP="22A714D6" w:rsidRDefault="43752E61" w14:paraId="7769D083" w14:textId="0B7051A5">
      <w:pPr>
        <w:pStyle w:val="ListParagraph"/>
        <w:numPr>
          <w:ilvl w:val="0"/>
          <w:numId w:val="12"/>
        </w:numPr>
        <w:rPr>
          <w:rFonts w:ascii="Arial" w:hAnsi="Arial" w:eastAsia="Arial" w:cs="Arial"/>
          <w:noProof w:val="0"/>
          <w:lang w:val="en-GB"/>
        </w:rPr>
      </w:pPr>
      <w:r w:rsidRPr="22A714D6" w:rsidR="43752E61">
        <w:rPr>
          <w:rFonts w:ascii="Arial" w:hAnsi="Arial" w:eastAsia="Arial" w:cs="Arial"/>
          <w:noProof w:val="0"/>
          <w:lang w:val="en-GB"/>
        </w:rPr>
        <w:t>Drainage and Flood Mitigation Systems – Estimated cost (CAD)-12,000,000</w:t>
      </w:r>
    </w:p>
    <w:p w:rsidR="30E6F674" w:rsidP="71C5ECE1" w:rsidRDefault="30E6F674" w14:paraId="1406A2B4" w14:textId="41BA84F7">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0E6F674">
        <w:rPr>
          <w:rFonts w:ascii="Arial" w:hAnsi="Arial" w:eastAsia="Arial" w:cs="Arial"/>
          <w:b w:val="1"/>
          <w:bCs w:val="1"/>
          <w:i w:val="0"/>
          <w:iCs w:val="0"/>
          <w:caps w:val="0"/>
          <w:smallCaps w:val="0"/>
          <w:noProof w:val="0"/>
          <w:color w:val="000000" w:themeColor="text1" w:themeTint="FF" w:themeShade="FF"/>
          <w:sz w:val="24"/>
          <w:szCs w:val="24"/>
          <w:lang w:val="en-GB"/>
        </w:rPr>
        <w:t>Environmental Restoration &amp; Landscaping</w:t>
      </w:r>
    </w:p>
    <w:p w:rsidR="30E6F674" w:rsidP="71C5ECE1" w:rsidRDefault="30E6F674" w14:paraId="4E5C4959" w14:textId="70D6120B">
      <w:pPr>
        <w:pStyle w:val="ListParagraph"/>
        <w:numPr>
          <w:ilvl w:val="0"/>
          <w:numId w:val="13"/>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6.1 Improving fish habitats in streams</w:t>
      </w:r>
    </w:p>
    <w:p w:rsidR="30E6F674" w:rsidP="71C5ECE1" w:rsidRDefault="30E6F674" w14:paraId="24ED5D1E" w14:textId="68F385DF">
      <w:pPr>
        <w:pStyle w:val="ListParagraph"/>
        <w:numPr>
          <w:ilvl w:val="0"/>
          <w:numId w:val="13"/>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6.2 Installing wildlife crossings and restoring riverbanks</w:t>
      </w:r>
    </w:p>
    <w:p w:rsidR="30E6F674" w:rsidP="71C5ECE1" w:rsidRDefault="30E6F674" w14:paraId="40E9CFAB" w14:textId="627A6EE6">
      <w:pPr>
        <w:pStyle w:val="ListParagraph"/>
        <w:numPr>
          <w:ilvl w:val="0"/>
          <w:numId w:val="13"/>
        </w:numPr>
        <w:rPr>
          <w:rFonts w:ascii="Arial" w:hAnsi="Arial" w:eastAsia="Arial" w:cs="Arial"/>
          <w:noProof w:val="0"/>
          <w:sz w:val="24"/>
          <w:szCs w:val="24"/>
          <w:lang w:val="en-GB"/>
        </w:rPr>
      </w:pPr>
      <w:r w:rsidRPr="71C5ECE1"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6.3 Reintroducing native plants</w:t>
      </w:r>
    </w:p>
    <w:p w:rsidR="30E6F674" w:rsidP="71C5ECE1" w:rsidRDefault="30E6F674" w14:paraId="52FFA2A1" w14:textId="51DF1B42">
      <w:pPr>
        <w:pStyle w:val="ListParagraph"/>
        <w:numPr>
          <w:ilvl w:val="0"/>
          <w:numId w:val="13"/>
        </w:numPr>
        <w:rPr>
          <w:rFonts w:ascii="Arial" w:hAnsi="Arial" w:eastAsia="Arial" w:cs="Arial"/>
          <w:noProof w:val="0"/>
          <w:sz w:val="24"/>
          <w:szCs w:val="24"/>
          <w:lang w:val="en-GB"/>
        </w:rPr>
      </w:pPr>
      <w:r w:rsidRPr="22A714D6"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6.4 Creating a plan for monitoring and </w:t>
      </w:r>
      <w:r w:rsidRPr="22A714D6" w:rsidR="30E6F674">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22A714D6" w:rsidR="30E6F674">
        <w:rPr>
          <w:rFonts w:ascii="Arial" w:hAnsi="Arial" w:eastAsia="Arial" w:cs="Arial"/>
          <w:b w:val="0"/>
          <w:bCs w:val="0"/>
          <w:i w:val="0"/>
          <w:iCs w:val="0"/>
          <w:caps w:val="0"/>
          <w:smallCaps w:val="0"/>
          <w:noProof w:val="0"/>
          <w:color w:val="000000" w:themeColor="text1" w:themeTint="FF" w:themeShade="FF"/>
          <w:sz w:val="24"/>
          <w:szCs w:val="24"/>
          <w:lang w:val="en-GB"/>
        </w:rPr>
        <w:t xml:space="preserve"> ecological projects</w:t>
      </w:r>
    </w:p>
    <w:p w:rsidR="7F79F5F7" w:rsidP="22A714D6" w:rsidRDefault="7F79F5F7" w14:paraId="68D6A565" w14:textId="40E0D313">
      <w:pPr>
        <w:pStyle w:val="ListParagraph"/>
        <w:numPr>
          <w:ilvl w:val="0"/>
          <w:numId w:val="13"/>
        </w:numPr>
        <w:rPr>
          <w:rFonts w:ascii="Arial" w:hAnsi="Arial" w:eastAsia="Arial" w:cs="Arial"/>
          <w:noProof w:val="0"/>
          <w:sz w:val="24"/>
          <w:szCs w:val="24"/>
          <w:lang w:val="en-GB"/>
        </w:rPr>
      </w:pPr>
      <w:r w:rsidRPr="22A714D6" w:rsidR="7F79F5F7">
        <w:rPr>
          <w:rFonts w:ascii="Arial" w:hAnsi="Arial" w:eastAsia="Arial" w:cs="Arial"/>
          <w:b w:val="0"/>
          <w:bCs w:val="0"/>
          <w:i w:val="0"/>
          <w:iCs w:val="0"/>
          <w:caps w:val="0"/>
          <w:smallCaps w:val="0"/>
          <w:noProof w:val="0"/>
          <w:color w:val="000000" w:themeColor="text1" w:themeTint="FF" w:themeShade="FF"/>
          <w:sz w:val="24"/>
          <w:szCs w:val="24"/>
          <w:lang w:val="en-GB"/>
        </w:rPr>
        <w:t>Estimated Cost (CAD) 3,500,00</w:t>
      </w:r>
    </w:p>
    <w:p w:rsidR="7AD6927D" w:rsidP="71C5ECE1" w:rsidRDefault="7AD6927D" w14:paraId="06637E80" w14:textId="79D8F2E1">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7AD6927D">
        <w:rPr>
          <w:rFonts w:ascii="Arial" w:hAnsi="Arial" w:eastAsia="Arial" w:cs="Arial"/>
          <w:b w:val="1"/>
          <w:bCs w:val="1"/>
          <w:i w:val="0"/>
          <w:iCs w:val="0"/>
          <w:caps w:val="0"/>
          <w:smallCaps w:val="0"/>
          <w:noProof w:val="0"/>
          <w:color w:val="000000" w:themeColor="text1" w:themeTint="FF" w:themeShade="FF"/>
          <w:sz w:val="24"/>
          <w:szCs w:val="24"/>
          <w:lang w:val="en-GB"/>
        </w:rPr>
        <w:t>Traffic Reinstatement &amp; Starting Up</w:t>
      </w:r>
    </w:p>
    <w:p w:rsidR="7AD6927D" w:rsidP="71C5ECE1" w:rsidRDefault="7AD6927D" w14:paraId="794D0673" w14:textId="226019DD">
      <w:pPr>
        <w:pStyle w:val="ListParagraph"/>
        <w:numPr>
          <w:ilvl w:val="0"/>
          <w:numId w:val="14"/>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7.1 Gradual opening of lanes for traffic</w:t>
      </w:r>
    </w:p>
    <w:p w:rsidR="7AD6927D" w:rsidP="71C5ECE1" w:rsidRDefault="7AD6927D" w14:paraId="732A32B4" w14:textId="2ED38225">
      <w:pPr>
        <w:pStyle w:val="ListParagraph"/>
        <w:numPr>
          <w:ilvl w:val="0"/>
          <w:numId w:val="14"/>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7.2 Complete opening of all four lanes and transfer to operations </w:t>
      </w:r>
    </w:p>
    <w:p w:rsidR="7AD6927D" w:rsidP="71C5ECE1" w:rsidRDefault="7AD6927D" w14:paraId="51DC4007" w14:textId="630EDEAC">
      <w:pPr>
        <w:pStyle w:val="ListParagraph"/>
        <w:numPr>
          <w:ilvl w:val="0"/>
          <w:numId w:val="14"/>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7.3 Testing performance, checking, and approval</w:t>
      </w:r>
    </w:p>
    <w:p w:rsidR="7AD6927D" w:rsidP="71C5ECE1" w:rsidRDefault="7AD6927D" w14:paraId="47B18831" w14:textId="09C659B7">
      <w:pPr>
        <w:pStyle w:val="ListParagraph"/>
        <w:numPr>
          <w:ilvl w:val="0"/>
          <w:numId w:val="14"/>
        </w:numPr>
        <w:rPr>
          <w:rFonts w:ascii="Arial" w:hAnsi="Arial" w:eastAsia="Arial" w:cs="Arial"/>
          <w:noProof w:val="0"/>
          <w:sz w:val="24"/>
          <w:szCs w:val="24"/>
          <w:lang w:val="en-GB"/>
        </w:rPr>
      </w:pPr>
      <w:r w:rsidRPr="22A714D6"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7.4 Traffic communication </w:t>
      </w:r>
    </w:p>
    <w:p w:rsidR="124AAE96" w:rsidP="22A714D6" w:rsidRDefault="124AAE96" w14:paraId="1D120858" w14:textId="7B9690A1">
      <w:pPr>
        <w:pStyle w:val="ListParagraph"/>
        <w:numPr>
          <w:ilvl w:val="0"/>
          <w:numId w:val="14"/>
        </w:numPr>
        <w:rPr>
          <w:rFonts w:ascii="Arial" w:hAnsi="Arial" w:eastAsia="Arial" w:cs="Arial"/>
          <w:noProof w:val="0"/>
          <w:sz w:val="24"/>
          <w:szCs w:val="24"/>
          <w:lang w:val="en-GB"/>
        </w:rPr>
      </w:pPr>
      <w:r w:rsidRPr="22A714D6" w:rsidR="124AAE96">
        <w:rPr>
          <w:rFonts w:ascii="Arial" w:hAnsi="Arial" w:eastAsia="Arial" w:cs="Arial"/>
          <w:b w:val="0"/>
          <w:bCs w:val="0"/>
          <w:i w:val="0"/>
          <w:iCs w:val="0"/>
          <w:caps w:val="0"/>
          <w:smallCaps w:val="0"/>
          <w:noProof w:val="0"/>
          <w:color w:val="000000" w:themeColor="text1" w:themeTint="FF" w:themeShade="FF"/>
          <w:sz w:val="24"/>
          <w:szCs w:val="24"/>
          <w:lang w:val="en-GB"/>
        </w:rPr>
        <w:t>Estimated Cost (CAD) - 8,000,000</w:t>
      </w:r>
    </w:p>
    <w:p w:rsidR="051A9BC0" w:rsidP="22A714D6" w:rsidRDefault="051A9BC0" w14:paraId="59A28F4D" w14:textId="0CE4CF95">
      <w:pPr>
        <w:pStyle w:val="ListParagraph"/>
        <w:numPr>
          <w:ilvl w:val="0"/>
          <w:numId w:val="14"/>
        </w:numPr>
        <w:rPr>
          <w:rFonts w:ascii="Arial" w:hAnsi="Arial" w:eastAsia="Arial" w:cs="Arial"/>
          <w:noProof w:val="0"/>
          <w:lang w:val="en-GB"/>
        </w:rPr>
      </w:pPr>
      <w:r w:rsidRPr="22A714D6" w:rsidR="051A9BC0">
        <w:rPr>
          <w:rFonts w:ascii="Arial" w:hAnsi="Arial" w:eastAsia="Arial" w:cs="Arial"/>
          <w:noProof w:val="0"/>
          <w:lang w:val="en-GB"/>
        </w:rPr>
        <w:t>Quality Assurance and Testing – Estimated Cost (CAD)-2,000,000</w:t>
      </w:r>
    </w:p>
    <w:p w:rsidR="41756949" w:rsidP="22A714D6" w:rsidRDefault="41756949" w14:paraId="35B8D851" w14:textId="6B838A75">
      <w:pPr>
        <w:pStyle w:val="ListParagraph"/>
        <w:numPr>
          <w:ilvl w:val="0"/>
          <w:numId w:val="14"/>
        </w:numPr>
        <w:rPr>
          <w:rFonts w:ascii="Arial" w:hAnsi="Arial" w:eastAsia="Arial" w:cs="Arial"/>
          <w:noProof w:val="0"/>
          <w:lang w:val="en-GB"/>
        </w:rPr>
      </w:pPr>
      <w:r w:rsidRPr="22A714D6" w:rsidR="41756949">
        <w:rPr>
          <w:rFonts w:ascii="Arial" w:hAnsi="Arial" w:eastAsia="Arial" w:cs="Arial"/>
          <w:noProof w:val="0"/>
          <w:lang w:val="en-GB"/>
        </w:rPr>
        <w:t>Back-up plan – Estimated Cost (CAD) -12,000,000</w:t>
      </w:r>
    </w:p>
    <w:p w:rsidR="7AD6927D" w:rsidP="71C5ECE1" w:rsidRDefault="7AD6927D" w14:paraId="416E68FE" w14:textId="7A9FAEA6">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7AD6927D">
        <w:rPr>
          <w:rFonts w:ascii="Arial" w:hAnsi="Arial" w:eastAsia="Arial" w:cs="Arial"/>
          <w:b w:val="1"/>
          <w:bCs w:val="1"/>
          <w:i w:val="0"/>
          <w:iCs w:val="0"/>
          <w:caps w:val="0"/>
          <w:smallCaps w:val="0"/>
          <w:noProof w:val="0"/>
          <w:color w:val="000000" w:themeColor="text1" w:themeTint="FF" w:themeShade="FF"/>
          <w:sz w:val="24"/>
          <w:szCs w:val="24"/>
          <w:lang w:val="en-GB"/>
        </w:rPr>
        <w:t>Project Completion</w:t>
      </w:r>
    </w:p>
    <w:p w:rsidR="7AD6927D" w:rsidP="71C5ECE1" w:rsidRDefault="7AD6927D" w14:paraId="56706C43" w14:textId="1B00D73A">
      <w:pPr>
        <w:pStyle w:val="ListParagraph"/>
        <w:numPr>
          <w:ilvl w:val="0"/>
          <w:numId w:val="15"/>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8.1 Final documentation and drawings</w:t>
      </w:r>
    </w:p>
    <w:p w:rsidR="7AD6927D" w:rsidP="71C5ECE1" w:rsidRDefault="7AD6927D" w14:paraId="42445DF1" w14:textId="587C9D1B">
      <w:pPr>
        <w:pStyle w:val="ListParagraph"/>
        <w:numPr>
          <w:ilvl w:val="0"/>
          <w:numId w:val="15"/>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8.2 Workshop/report on lessons learned</w:t>
      </w:r>
    </w:p>
    <w:p w:rsidR="7AD6927D" w:rsidP="71C5ECE1" w:rsidRDefault="7AD6927D" w14:paraId="112AFEEC" w14:textId="48129B73">
      <w:pPr>
        <w:pStyle w:val="ListParagraph"/>
        <w:numPr>
          <w:ilvl w:val="0"/>
          <w:numId w:val="15"/>
        </w:numPr>
        <w:rPr>
          <w:rFonts w:ascii="Arial" w:hAnsi="Arial" w:eastAsia="Arial" w:cs="Arial"/>
          <w:noProof w:val="0"/>
          <w:sz w:val="24"/>
          <w:szCs w:val="24"/>
          <w:lang w:val="en-GB"/>
        </w:rPr>
      </w:pPr>
      <w:r w:rsidRPr="71C5ECE1" w:rsidR="7AD6927D">
        <w:rPr>
          <w:rFonts w:ascii="Arial" w:hAnsi="Arial" w:eastAsia="Arial" w:cs="Arial"/>
          <w:b w:val="0"/>
          <w:bCs w:val="0"/>
          <w:i w:val="0"/>
          <w:iCs w:val="0"/>
          <w:caps w:val="0"/>
          <w:smallCaps w:val="0"/>
          <w:noProof w:val="0"/>
          <w:color w:val="000000" w:themeColor="text1" w:themeTint="FF" w:themeShade="FF"/>
          <w:sz w:val="24"/>
          <w:szCs w:val="24"/>
          <w:lang w:val="en-GB"/>
        </w:rPr>
        <w:t xml:space="preserve"> 8.3 Start of warranty period and transfer of maintenance duties </w:t>
      </w:r>
    </w:p>
    <w:p w:rsidR="7AD6927D" w:rsidP="71C5ECE1" w:rsidRDefault="7AD6927D" w14:paraId="5B857722" w14:textId="608E7A1C">
      <w:pPr>
        <w:pStyle w:val="ListParagraph"/>
        <w:numPr>
          <w:ilvl w:val="0"/>
          <w:numId w:val="15"/>
        </w:numPr>
        <w:rPr>
          <w:rFonts w:ascii="Arial" w:hAnsi="Arial" w:eastAsia="Arial" w:cs="Arial"/>
          <w:noProof w:val="0"/>
          <w:sz w:val="24"/>
          <w:szCs w:val="24"/>
          <w:lang w:val="en-GB"/>
        </w:rPr>
      </w:pPr>
      <w:r w:rsidRPr="22A714D6" w:rsidR="7AD6927D">
        <w:rPr>
          <w:rFonts w:ascii="Arial" w:hAnsi="Arial" w:eastAsia="Arial" w:cs="Arial"/>
          <w:b w:val="0"/>
          <w:bCs w:val="0"/>
          <w:i w:val="0"/>
          <w:iCs w:val="0"/>
          <w:caps w:val="0"/>
          <w:smallCaps w:val="0"/>
          <w:noProof w:val="0"/>
          <w:color w:val="000000" w:themeColor="text1" w:themeTint="FF" w:themeShade="FF"/>
          <w:sz w:val="24"/>
          <w:szCs w:val="24"/>
          <w:lang w:val="en-GB"/>
        </w:rPr>
        <w:t>8.4 Financial completion and a</w:t>
      </w:r>
      <w:r w:rsidRPr="22A714D6" w:rsidR="7AD6927D">
        <w:rPr>
          <w:rFonts w:ascii="Arial" w:hAnsi="Arial" w:eastAsia="Arial" w:cs="Arial"/>
          <w:b w:val="0"/>
          <w:bCs w:val="0"/>
          <w:i w:val="0"/>
          <w:iCs w:val="0"/>
          <w:caps w:val="0"/>
          <w:smallCaps w:val="0"/>
          <w:noProof w:val="0"/>
          <w:color w:val="000000" w:themeColor="text1" w:themeTint="FF" w:themeShade="FF"/>
          <w:sz w:val="27"/>
          <w:szCs w:val="27"/>
          <w:lang w:val="en-GB"/>
        </w:rPr>
        <w:t>udit</w:t>
      </w:r>
    </w:p>
    <w:p w:rsidR="03DC9EB3" w:rsidP="22A714D6" w:rsidRDefault="03DC9EB3" w14:paraId="23EB4F11" w14:textId="1AF8F9D7">
      <w:pPr>
        <w:pStyle w:val="ListParagraph"/>
        <w:numPr>
          <w:ilvl w:val="0"/>
          <w:numId w:val="15"/>
        </w:numPr>
        <w:rPr>
          <w:rFonts w:ascii="Arial" w:hAnsi="Arial" w:eastAsia="Arial" w:cs="Arial"/>
          <w:noProof w:val="0"/>
          <w:sz w:val="24"/>
          <w:szCs w:val="24"/>
          <w:lang w:val="en-GB"/>
        </w:rPr>
      </w:pPr>
      <w:r w:rsidRPr="22A714D6" w:rsidR="03DC9EB3">
        <w:rPr>
          <w:rFonts w:ascii="Arial" w:hAnsi="Arial" w:eastAsia="Arial" w:cs="Arial"/>
          <w:b w:val="1"/>
          <w:bCs w:val="1"/>
          <w:noProof w:val="0"/>
          <w:sz w:val="24"/>
          <w:szCs w:val="24"/>
          <w:lang w:val="en-GB"/>
        </w:rPr>
        <w:t>Total</w:t>
      </w:r>
      <w:r w:rsidRPr="22A714D6" w:rsidR="03DC9EB3">
        <w:rPr>
          <w:rFonts w:ascii="Arial" w:hAnsi="Arial" w:eastAsia="Arial" w:cs="Arial"/>
          <w:b w:val="1"/>
          <w:bCs w:val="1"/>
          <w:noProof w:val="0"/>
          <w:sz w:val="24"/>
          <w:szCs w:val="24"/>
          <w:lang w:val="en-GB"/>
        </w:rPr>
        <w:t xml:space="preserve"> Project Cost</w:t>
      </w:r>
      <w:r w:rsidRPr="22A714D6" w:rsidR="03DC9EB3">
        <w:rPr>
          <w:rFonts w:ascii="Arial" w:hAnsi="Arial" w:eastAsia="Arial" w:cs="Arial"/>
          <w:noProof w:val="0"/>
          <w:sz w:val="24"/>
          <w:szCs w:val="24"/>
          <w:lang w:val="en-GB"/>
        </w:rPr>
        <w:t xml:space="preserve"> (CAD) -139,000,000</w:t>
      </w:r>
    </w:p>
    <w:p w:rsidR="46455F5F" w:rsidP="71C5ECE1" w:rsidRDefault="46455F5F" w14:paraId="3B235C3B" w14:noSpellErr="1" w14:textId="5078E404">
      <w:pPr>
        <w:pStyle w:val="Normal"/>
        <w:ind w:left="0"/>
        <w:rPr>
          <w:rFonts w:ascii="Arial" w:hAnsi="Arial" w:eastAsia="Arial" w:cs="Arial"/>
          <w:noProof w:val="0"/>
          <w:sz w:val="24"/>
          <w:szCs w:val="24"/>
          <w:lang w:val="en-GB"/>
        </w:rPr>
      </w:pPr>
      <w:r w:rsidRPr="36BC42B8" w:rsidR="46455F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6455F5F" w:rsidP="71C5ECE1" w:rsidRDefault="46455F5F" w14:paraId="542C848C" w14:textId="4A7673B8"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1619283672" w:id="1306247920"/>
      <w:r w:rsidRPr="36BC42B8" w:rsidR="46455F5F">
        <w:rPr>
          <w:rFonts w:ascii="Arial" w:hAnsi="Arial" w:eastAsia="Arial" w:cs="Arial"/>
          <w:b w:val="1"/>
          <w:bCs w:val="1"/>
          <w:noProof w:val="0"/>
          <w:sz w:val="24"/>
          <w:szCs w:val="24"/>
          <w:lang w:val="en-GB"/>
        </w:rPr>
        <w:t>Quad Chart</w:t>
      </w:r>
      <w:bookmarkEnd w:id="1306247920"/>
    </w:p>
    <w:p w:rsidR="46455F5F" w:rsidP="71C5ECE1" w:rsidRDefault="46455F5F" w14:paraId="0E933CE4" w14:textId="18DB080A">
      <w:pPr>
        <w:spacing w:before="240" w:beforeAutospacing="off" w:after="240" w:afterAutospacing="off"/>
      </w:pPr>
      <w:r w:rsidRPr="71C5ECE1" w:rsidR="46455F5F">
        <w:rPr>
          <w:rFonts w:ascii="Arial" w:hAnsi="Arial" w:eastAsia="Arial" w:cs="Arial"/>
          <w:noProof w:val="0"/>
          <w:sz w:val="24"/>
          <w:szCs w:val="24"/>
          <w:lang w:val="en-GB"/>
        </w:rPr>
        <w:t>A quad chart is a high‐level summary of key project dimensions. Below:</w:t>
      </w:r>
    </w:p>
    <w:tbl>
      <w:tblPr>
        <w:tblStyle w:val="TableGrid"/>
        <w:tblW w:w="0" w:type="auto"/>
        <w:tblLayout w:type="fixed"/>
        <w:tblLook w:val="06A0" w:firstRow="1" w:lastRow="0" w:firstColumn="1" w:lastColumn="0" w:noHBand="1" w:noVBand="1"/>
      </w:tblPr>
      <w:tblGrid>
        <w:gridCol w:w="4508"/>
        <w:gridCol w:w="4508"/>
      </w:tblGrid>
      <w:tr w:rsidR="71C5ECE1" w:rsidTr="71C5ECE1" w14:paraId="2874DB2F">
        <w:trPr>
          <w:trHeight w:val="300"/>
        </w:trPr>
        <w:tc>
          <w:tcPr>
            <w:tcW w:w="4508" w:type="dxa"/>
            <w:tcMar/>
          </w:tcPr>
          <w:tbl>
            <w:tblPr>
              <w:tblStyle w:val="TableNormal"/>
              <w:bidiVisual w:val="0"/>
              <w:tblW w:w="0" w:type="auto"/>
              <w:tblLayout w:type="fixed"/>
              <w:tblLook w:val="06A0" w:firstRow="1" w:lastRow="0" w:firstColumn="1" w:lastColumn="0" w:noHBand="1" w:noVBand="1"/>
            </w:tblPr>
            <w:tblGrid>
              <w:gridCol w:w="4298"/>
            </w:tblGrid>
            <w:tr w:rsidR="71C5ECE1" w:rsidTr="71C5ECE1" w14:paraId="6BD06029">
              <w:trPr>
                <w:trHeight w:val="300"/>
              </w:trPr>
              <w:tc>
                <w:tcPr>
                  <w:tcW w:w="4298" w:type="dxa"/>
                  <w:tcMar/>
                  <w:vAlign w:val="center"/>
                </w:tcPr>
                <w:p w:rsidR="71C5ECE1" w:rsidP="71C5ECE1" w:rsidRDefault="71C5ECE1" w14:paraId="6CF3C1CE" w14:textId="502F10EA">
                  <w:pPr>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Quadrant</w:t>
                  </w:r>
                </w:p>
              </w:tc>
            </w:tr>
          </w:tbl>
          <w:p w:rsidR="71C5ECE1" w:rsidP="71C5ECE1" w:rsidRDefault="71C5ECE1" w14:paraId="531BEFDA" w14:textId="497D3A0C">
            <w:pPr>
              <w:pStyle w:val="Normal"/>
              <w:rPr>
                <w:rFonts w:ascii="Arial" w:hAnsi="Arial" w:eastAsia="Arial" w:cs="Arial"/>
                <w:noProof w:val="0"/>
                <w:sz w:val="24"/>
                <w:szCs w:val="24"/>
                <w:lang w:val="en-GB"/>
              </w:rPr>
            </w:pPr>
          </w:p>
        </w:tc>
        <w:tc>
          <w:tcPr>
            <w:tcW w:w="4508" w:type="dxa"/>
            <w:tcMar/>
          </w:tcPr>
          <w:p w:rsidR="5CE277DB" w:rsidP="71C5ECE1" w:rsidRDefault="5CE277DB" w14:paraId="53891428" w14:textId="75DEAB81">
            <w:pPr>
              <w:bidi w:val="0"/>
              <w:spacing w:before="0" w:beforeAutospacing="off" w:after="0" w:afterAutospacing="off"/>
              <w:jc w:val="center"/>
              <w:rPr>
                <w:rFonts w:ascii="Arial" w:hAnsi="Arial" w:eastAsia="Arial" w:cs="Arial"/>
                <w:b w:val="1"/>
                <w:bCs w:val="1"/>
              </w:rPr>
            </w:pPr>
            <w:r w:rsidRPr="71C5ECE1" w:rsidR="5CE277DB">
              <w:rPr>
                <w:rFonts w:ascii="Arial" w:hAnsi="Arial" w:eastAsia="Arial" w:cs="Arial"/>
                <w:b w:val="1"/>
                <w:bCs w:val="1"/>
              </w:rPr>
              <w:t>Description</w:t>
            </w:r>
          </w:p>
          <w:p w:rsidR="71C5ECE1" w:rsidP="71C5ECE1" w:rsidRDefault="71C5ECE1" w14:paraId="454CBDDB" w14:textId="663CF6B1">
            <w:pPr>
              <w:pStyle w:val="Normal"/>
              <w:rPr>
                <w:rFonts w:ascii="Arial" w:hAnsi="Arial" w:eastAsia="Arial" w:cs="Arial"/>
                <w:noProof w:val="0"/>
                <w:sz w:val="24"/>
                <w:szCs w:val="24"/>
                <w:lang w:val="en-GB"/>
              </w:rPr>
            </w:pPr>
          </w:p>
        </w:tc>
      </w:tr>
      <w:tr w:rsidR="71C5ECE1" w:rsidTr="71C5ECE1" w14:paraId="6C6C13EE">
        <w:trPr>
          <w:trHeight w:val="300"/>
        </w:trPr>
        <w:tc>
          <w:tcPr>
            <w:tcW w:w="4508" w:type="dxa"/>
            <w:tcMar/>
          </w:tcPr>
          <w:p w:rsidR="5CE277DB" w:rsidP="71C5ECE1" w:rsidRDefault="5CE277DB" w14:paraId="3981D6FD" w14:textId="702417D3">
            <w:pPr>
              <w:pStyle w:val="Normal"/>
              <w:rPr>
                <w:rFonts w:ascii="Arial" w:hAnsi="Arial" w:eastAsia="Arial" w:cs="Arial"/>
                <w:noProof w:val="0"/>
                <w:sz w:val="24"/>
                <w:szCs w:val="24"/>
                <w:lang w:val="en-GB"/>
              </w:rPr>
            </w:pPr>
            <w:r w:rsidRPr="71C5ECE1" w:rsidR="5CE277DB">
              <w:rPr>
                <w:rFonts w:ascii="Arial" w:hAnsi="Arial" w:eastAsia="Arial" w:cs="Arial"/>
                <w:noProof w:val="0"/>
                <w:sz w:val="24"/>
                <w:szCs w:val="24"/>
                <w:lang w:val="en-GB"/>
              </w:rPr>
              <w:t>What</w:t>
            </w:r>
          </w:p>
        </w:tc>
        <w:tc>
          <w:tcPr>
            <w:tcW w:w="4508" w:type="dxa"/>
            <w:tcMar/>
          </w:tcPr>
          <w:p w:rsidR="5CE277DB" w:rsidP="71C5ECE1" w:rsidRDefault="5CE277DB" w14:paraId="76F62DF1" w14:textId="548A2350">
            <w:pPr>
              <w:pStyle w:val="Normal"/>
              <w:rPr>
                <w:rFonts w:ascii="Arial" w:hAnsi="Arial" w:eastAsia="Arial" w:cs="Arial"/>
                <w:noProof w:val="0"/>
                <w:sz w:val="22"/>
                <w:szCs w:val="22"/>
                <w:lang w:val="en-GB"/>
              </w:rPr>
            </w:pPr>
            <w:r w:rsidRPr="71C5ECE1" w:rsidR="5CE277DB">
              <w:rPr>
                <w:rFonts w:ascii="Arial" w:hAnsi="Arial" w:eastAsia="Arial" w:cs="Arial"/>
                <w:b w:val="0"/>
                <w:bCs w:val="0"/>
                <w:i w:val="0"/>
                <w:iCs w:val="0"/>
                <w:caps w:val="0"/>
                <w:smallCaps w:val="0"/>
                <w:noProof w:val="0"/>
                <w:color w:val="000000" w:themeColor="text1" w:themeTint="FF" w:themeShade="FF"/>
                <w:sz w:val="22"/>
                <w:szCs w:val="22"/>
                <w:lang w:val="en-GB"/>
              </w:rPr>
              <w:t>Complete rebuilding of Highway 5, which includes fixing damaged bridges for good, rebuilding the road, protecting the slopes, restoring the environment, and bringing back the full four-lane traffic flow for a strong infrastructure route.</w:t>
            </w:r>
          </w:p>
        </w:tc>
      </w:tr>
      <w:tr w:rsidR="71C5ECE1" w:rsidTr="71C5ECE1" w14:paraId="0346318F">
        <w:trPr>
          <w:trHeight w:val="300"/>
        </w:trPr>
        <w:tc>
          <w:tcPr>
            <w:tcW w:w="4508" w:type="dxa"/>
            <w:tcMar/>
          </w:tcPr>
          <w:p w:rsidR="5CE277DB" w:rsidP="71C5ECE1" w:rsidRDefault="5CE277DB" w14:paraId="5F07F121" w14:textId="623AA983">
            <w:pPr>
              <w:pStyle w:val="Normal"/>
              <w:rPr>
                <w:rFonts w:ascii="Arial" w:hAnsi="Arial" w:eastAsia="Arial" w:cs="Arial"/>
                <w:noProof w:val="0"/>
                <w:sz w:val="24"/>
                <w:szCs w:val="24"/>
                <w:lang w:val="en-GB"/>
              </w:rPr>
            </w:pPr>
            <w:r w:rsidRPr="71C5ECE1" w:rsidR="5CE277DB">
              <w:rPr>
                <w:rFonts w:ascii="Arial" w:hAnsi="Arial" w:eastAsia="Arial" w:cs="Arial"/>
                <w:noProof w:val="0"/>
                <w:sz w:val="24"/>
                <w:szCs w:val="24"/>
                <w:lang w:val="en-GB"/>
              </w:rPr>
              <w:t>Why</w:t>
            </w:r>
          </w:p>
        </w:tc>
        <w:tc>
          <w:tcPr>
            <w:tcW w:w="4508" w:type="dxa"/>
            <w:tcMar/>
          </w:tcPr>
          <w:p w:rsidR="2258B54F" w:rsidP="71C5ECE1" w:rsidRDefault="2258B54F" w14:paraId="27D1441C" w14:textId="48919D50">
            <w:pPr>
              <w:pStyle w:val="Normal"/>
              <w:rPr>
                <w:rFonts w:ascii="Arial" w:hAnsi="Arial" w:eastAsia="Arial" w:cs="Arial"/>
                <w:noProof w:val="0"/>
                <w:sz w:val="22"/>
                <w:szCs w:val="22"/>
                <w:lang w:val="en-GB"/>
              </w:rPr>
            </w:pPr>
            <w:r w:rsidRPr="71C5ECE1" w:rsidR="2258B54F">
              <w:rPr>
                <w:rFonts w:ascii="Arial" w:hAnsi="Arial" w:eastAsia="Arial" w:cs="Arial"/>
                <w:b w:val="0"/>
                <w:bCs w:val="0"/>
                <w:i w:val="0"/>
                <w:iCs w:val="0"/>
                <w:caps w:val="0"/>
                <w:smallCaps w:val="0"/>
                <w:noProof w:val="0"/>
                <w:color w:val="000000" w:themeColor="text1" w:themeTint="FF" w:themeShade="FF"/>
                <w:sz w:val="22"/>
                <w:szCs w:val="22"/>
                <w:lang w:val="en-GB"/>
              </w:rPr>
              <w:t xml:space="preserve">The atmospheric river event in November 2022 caused a lot of damage. It cut off an important transportation route, which </w:t>
            </w:r>
            <w:r w:rsidRPr="71C5ECE1" w:rsidR="2258B54F">
              <w:rPr>
                <w:rFonts w:ascii="Arial" w:hAnsi="Arial" w:eastAsia="Arial" w:cs="Arial"/>
                <w:b w:val="0"/>
                <w:bCs w:val="0"/>
                <w:i w:val="0"/>
                <w:iCs w:val="0"/>
                <w:caps w:val="0"/>
                <w:smallCaps w:val="0"/>
                <w:noProof w:val="0"/>
                <w:color w:val="000000" w:themeColor="text1" w:themeTint="FF" w:themeShade="FF"/>
                <w:sz w:val="22"/>
                <w:szCs w:val="22"/>
                <w:lang w:val="en-GB"/>
              </w:rPr>
              <w:t>impacted</w:t>
            </w:r>
            <w:r w:rsidRPr="71C5ECE1" w:rsidR="2258B54F">
              <w:rPr>
                <w:rFonts w:ascii="Arial" w:hAnsi="Arial" w:eastAsia="Arial" w:cs="Arial"/>
                <w:b w:val="0"/>
                <w:bCs w:val="0"/>
                <w:i w:val="0"/>
                <w:iCs w:val="0"/>
                <w:caps w:val="0"/>
                <w:smallCaps w:val="0"/>
                <w:noProof w:val="0"/>
                <w:color w:val="000000" w:themeColor="text1" w:themeTint="FF" w:themeShade="FF"/>
                <w:sz w:val="22"/>
                <w:szCs w:val="22"/>
                <w:lang w:val="en-GB"/>
              </w:rPr>
              <w:t xml:space="preserve"> farms, both private and public properties, supply chains, and how communities connect with each other. Opening it back up will help people get around again, boost the economy, make things safer, and prepare us better for future extreme weather events.</w:t>
            </w:r>
          </w:p>
        </w:tc>
      </w:tr>
      <w:tr w:rsidR="71C5ECE1" w:rsidTr="71C5ECE1" w14:paraId="3C91B7A7">
        <w:trPr>
          <w:trHeight w:val="300"/>
        </w:trPr>
        <w:tc>
          <w:tcPr>
            <w:tcW w:w="4508" w:type="dxa"/>
            <w:tcMar/>
          </w:tcPr>
          <w:p w:rsidR="5CE277DB" w:rsidP="71C5ECE1" w:rsidRDefault="5CE277DB" w14:paraId="003F77F2" w14:textId="646DED46">
            <w:pPr>
              <w:pStyle w:val="Normal"/>
              <w:rPr>
                <w:rFonts w:ascii="Arial" w:hAnsi="Arial" w:eastAsia="Arial" w:cs="Arial"/>
                <w:noProof w:val="0"/>
                <w:sz w:val="24"/>
                <w:szCs w:val="24"/>
                <w:lang w:val="en-GB"/>
              </w:rPr>
            </w:pPr>
            <w:r w:rsidRPr="71C5ECE1" w:rsidR="5CE277DB">
              <w:rPr>
                <w:rFonts w:ascii="Arial" w:hAnsi="Arial" w:eastAsia="Arial" w:cs="Arial"/>
                <w:noProof w:val="0"/>
                <w:sz w:val="24"/>
                <w:szCs w:val="24"/>
                <w:lang w:val="en-GB"/>
              </w:rPr>
              <w:t>How</w:t>
            </w:r>
          </w:p>
        </w:tc>
        <w:tc>
          <w:tcPr>
            <w:tcW w:w="4508" w:type="dxa"/>
            <w:tcMar/>
          </w:tcPr>
          <w:p w:rsidR="1C9EE942" w:rsidP="71C5ECE1" w:rsidRDefault="1C9EE942" w14:paraId="42EDDACA" w14:textId="64382755">
            <w:pPr>
              <w:pStyle w:val="Normal"/>
              <w:rPr>
                <w:rFonts w:ascii="Arial" w:hAnsi="Arial" w:eastAsia="Arial" w:cs="Arial"/>
                <w:noProof w:val="0"/>
                <w:sz w:val="22"/>
                <w:szCs w:val="22"/>
                <w:lang w:val="en-GB"/>
              </w:rPr>
            </w:pPr>
            <w:r w:rsidRPr="71C5ECE1" w:rsidR="1C9EE942">
              <w:rPr>
                <w:rFonts w:ascii="Arial" w:hAnsi="Arial" w:eastAsia="Arial" w:cs="Arial"/>
                <w:b w:val="0"/>
                <w:bCs w:val="0"/>
                <w:i w:val="0"/>
                <w:iCs w:val="0"/>
                <w:caps w:val="0"/>
                <w:smallCaps w:val="0"/>
                <w:noProof w:val="0"/>
                <w:color w:val="000000" w:themeColor="text1" w:themeTint="FF" w:themeShade="FF"/>
                <w:sz w:val="22"/>
                <w:szCs w:val="22"/>
                <w:lang w:val="en-GB"/>
              </w:rPr>
              <w:t>By using design, construction, environmental resources, and getting the community involved; taking things step by step; using WBS, Gantt charts, planning resources, managing risks, handling traffic, and controlling changes; working with Indigenous and local communities; and adding features that can handle climate changes.</w:t>
            </w:r>
          </w:p>
        </w:tc>
      </w:tr>
      <w:tr w:rsidR="71C5ECE1" w:rsidTr="71C5ECE1" w14:paraId="02A9657B">
        <w:trPr>
          <w:trHeight w:val="3315"/>
        </w:trPr>
        <w:tc>
          <w:tcPr>
            <w:tcW w:w="4508" w:type="dxa"/>
            <w:tcMar/>
          </w:tcPr>
          <w:p w:rsidR="5CE277DB" w:rsidP="71C5ECE1" w:rsidRDefault="5CE277DB" w14:paraId="35E9E3EF" w14:textId="3986B859">
            <w:pPr>
              <w:pStyle w:val="Normal"/>
              <w:rPr>
                <w:rFonts w:ascii="Arial" w:hAnsi="Arial" w:eastAsia="Arial" w:cs="Arial"/>
                <w:noProof w:val="0"/>
                <w:sz w:val="24"/>
                <w:szCs w:val="24"/>
                <w:lang w:val="en-GB"/>
              </w:rPr>
            </w:pPr>
            <w:r w:rsidRPr="71C5ECE1" w:rsidR="5CE277DB">
              <w:rPr>
                <w:rFonts w:ascii="Arial" w:hAnsi="Arial" w:eastAsia="Arial" w:cs="Arial"/>
                <w:noProof w:val="0"/>
                <w:sz w:val="24"/>
                <w:szCs w:val="24"/>
                <w:lang w:val="en-GB"/>
              </w:rPr>
              <w:t>When &amp; Who</w:t>
            </w:r>
          </w:p>
        </w:tc>
        <w:tc>
          <w:tcPr>
            <w:tcW w:w="4508" w:type="dxa"/>
            <w:tcMar/>
          </w:tcPr>
          <w:p w:rsidR="1A9B20B2" w:rsidP="71C5ECE1" w:rsidRDefault="1A9B20B2" w14:paraId="434C2169" w14:textId="159D0F1C">
            <w:pPr>
              <w:pStyle w:val="Normal"/>
              <w:rPr>
                <w:rFonts w:ascii="Arial" w:hAnsi="Arial" w:eastAsia="Arial" w:cs="Arial"/>
                <w:noProof w:val="0"/>
                <w:sz w:val="22"/>
                <w:szCs w:val="22"/>
                <w:lang w:val="en-GB"/>
              </w:rPr>
            </w:pP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The project started in the middle of 2022, with most of the construction happening from 2022 to 2023, and it will be fully handed over by late 2024 or early 2025. The Ministry of Transportation and Infrastructure (</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MoTI</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oversees</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 xml:space="preserve"> the project, and the main contractor is a joint venture called KEA5. They are getting help from design experts, environmental specialists, traffic and transportation consultants, </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monitors</w:t>
            </w:r>
            <w:r w:rsidRPr="71C5ECE1" w:rsidR="1A9B20B2">
              <w:rPr>
                <w:rFonts w:ascii="Arial" w:hAnsi="Arial" w:eastAsia="Arial" w:cs="Arial"/>
                <w:b w:val="0"/>
                <w:bCs w:val="0"/>
                <w:i w:val="0"/>
                <w:iCs w:val="0"/>
                <w:caps w:val="0"/>
                <w:smallCaps w:val="0"/>
                <w:noProof w:val="0"/>
                <w:color w:val="000000" w:themeColor="text1" w:themeTint="FF" w:themeShade="FF"/>
                <w:sz w:val="22"/>
                <w:szCs w:val="22"/>
                <w:lang w:val="en-GB"/>
              </w:rPr>
              <w:t xml:space="preserve"> from Indigenous communities, local governments, and partners in the supply chain.</w:t>
            </w:r>
          </w:p>
        </w:tc>
      </w:tr>
    </w:tbl>
    <w:p w:rsidR="71C5ECE1" w:rsidP="71C5ECE1" w:rsidRDefault="71C5ECE1" w14:paraId="324531E1" w14:textId="5E79031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1C5ECE1" w:rsidP="71C5ECE1" w:rsidRDefault="71C5ECE1" w14:paraId="659F21A2" w14:textId="30F21188">
      <w:pPr>
        <w:pStyle w:val="Normal"/>
        <w:ind w:left="0"/>
        <w:rPr>
          <w:rFonts w:ascii="Arial" w:hAnsi="Arial" w:eastAsia="Arial" w:cs="Arial"/>
          <w:b w:val="0"/>
          <w:bCs w:val="0"/>
          <w:i w:val="0"/>
          <w:iCs w:val="0"/>
          <w:caps w:val="0"/>
          <w:smallCaps w:val="0"/>
          <w:noProof w:val="0"/>
          <w:color w:val="000000" w:themeColor="text1" w:themeTint="FF" w:themeShade="FF"/>
          <w:sz w:val="27"/>
          <w:szCs w:val="27"/>
          <w:lang w:val="en-GB"/>
        </w:rPr>
      </w:pPr>
    </w:p>
    <w:p w:rsidR="1A9B20B2" w:rsidP="71C5ECE1" w:rsidRDefault="1A9B20B2" w14:paraId="79D2A814" w14:textId="0346B438"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80792916" w:id="904310522"/>
      <w:r w:rsidRPr="36BC42B8" w:rsidR="1A9B20B2">
        <w:rPr>
          <w:rFonts w:ascii="Arial" w:hAnsi="Arial" w:eastAsia="Arial" w:cs="Arial"/>
          <w:b w:val="1"/>
          <w:bCs w:val="1"/>
          <w:noProof w:val="0"/>
          <w:sz w:val="24"/>
          <w:szCs w:val="24"/>
          <w:lang w:val="en-GB"/>
        </w:rPr>
        <w:t>Gantt Chart</w:t>
      </w:r>
      <w:bookmarkEnd w:id="904310522"/>
    </w:p>
    <w:p w:rsidR="1A9B20B2" w:rsidP="71C5ECE1" w:rsidRDefault="1A9B20B2" w14:paraId="2C7AE461" w14:noSpellErr="1" w14:textId="3AA8FD95">
      <w:pPr>
        <w:spacing w:before="240" w:beforeAutospacing="off" w:after="240" w:afterAutospacing="off"/>
      </w:pPr>
      <w:r w:rsidRPr="36BC42B8" w:rsidR="1A9B20B2">
        <w:rPr>
          <w:rFonts w:ascii="Arial" w:hAnsi="Arial" w:eastAsia="Arial" w:cs="Arial"/>
          <w:noProof w:val="0"/>
          <w:sz w:val="24"/>
          <w:szCs w:val="24"/>
          <w:lang w:val="en-GB"/>
        </w:rPr>
        <w:t xml:space="preserve">Below is a simplified Gantt-style </w:t>
      </w:r>
      <w:r w:rsidRPr="36BC42B8" w:rsidR="06DAFCBF">
        <w:rPr>
          <w:rFonts w:ascii="Arial" w:hAnsi="Arial" w:eastAsia="Arial" w:cs="Arial"/>
          <w:noProof w:val="0"/>
          <w:sz w:val="24"/>
          <w:szCs w:val="24"/>
          <w:lang w:val="en-GB"/>
        </w:rPr>
        <w:t>schedule with</w:t>
      </w:r>
      <w:r w:rsidRPr="36BC42B8" w:rsidR="1A9B20B2">
        <w:rPr>
          <w:rFonts w:ascii="Arial" w:hAnsi="Arial" w:eastAsia="Arial" w:cs="Arial"/>
          <w:noProof w:val="0"/>
          <w:sz w:val="24"/>
          <w:szCs w:val="24"/>
          <w:lang w:val="en-GB"/>
        </w:rPr>
        <w:t xml:space="preserve"> key phases and estimated durations.</w:t>
      </w:r>
    </w:p>
    <w:tbl>
      <w:tblPr>
        <w:tblStyle w:val="TableGrid"/>
        <w:tblW w:w="0" w:type="auto"/>
        <w:tblLayout w:type="fixed"/>
        <w:tblLook w:val="06A0" w:firstRow="1" w:lastRow="0" w:firstColumn="1" w:lastColumn="0" w:noHBand="1" w:noVBand="1"/>
      </w:tblPr>
      <w:tblGrid>
        <w:gridCol w:w="2254"/>
        <w:gridCol w:w="2254"/>
        <w:gridCol w:w="2254"/>
        <w:gridCol w:w="2254"/>
      </w:tblGrid>
      <w:tr w:rsidR="71C5ECE1" w:rsidTr="71C5ECE1" w14:paraId="47FFCB29">
        <w:trPr>
          <w:trHeight w:val="300"/>
        </w:trPr>
        <w:tc>
          <w:tcPr>
            <w:tcW w:w="2254" w:type="dxa"/>
            <w:tcMar/>
          </w:tcPr>
          <w:p w:rsidR="71C5ECE1" w:rsidP="71C5ECE1" w:rsidRDefault="71C5ECE1" w14:paraId="25FC56AA" w14:textId="513AAA5A">
            <w:pPr>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Phase</w:t>
            </w:r>
          </w:p>
        </w:tc>
        <w:tc>
          <w:tcPr>
            <w:tcW w:w="2254" w:type="dxa"/>
            <w:tcMar/>
          </w:tcPr>
          <w:p w:rsidR="71C5ECE1" w:rsidP="71C5ECE1" w:rsidRDefault="71C5ECE1" w14:paraId="6545F3AA" w14:textId="7B8D4CAB">
            <w:pPr>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Start</w:t>
            </w:r>
          </w:p>
        </w:tc>
        <w:tc>
          <w:tcPr>
            <w:tcW w:w="2254" w:type="dxa"/>
            <w:tcMar/>
          </w:tcPr>
          <w:p w:rsidR="71C5ECE1" w:rsidP="71C5ECE1" w:rsidRDefault="71C5ECE1" w14:paraId="3E6DA991" w14:textId="4557A4FE">
            <w:pPr>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End</w:t>
            </w:r>
          </w:p>
        </w:tc>
        <w:tc>
          <w:tcPr>
            <w:tcW w:w="2254" w:type="dxa"/>
            <w:tcMar/>
          </w:tcPr>
          <w:p w:rsidR="71C5ECE1" w:rsidP="71C5ECE1" w:rsidRDefault="71C5ECE1" w14:paraId="709CDACE" w14:textId="238AF181">
            <w:pPr>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Duration</w:t>
            </w:r>
          </w:p>
        </w:tc>
      </w:tr>
      <w:tr w:rsidR="71C5ECE1" w:rsidTr="71C5ECE1" w14:paraId="3A63057E">
        <w:trPr>
          <w:trHeight w:val="300"/>
        </w:trPr>
        <w:tc>
          <w:tcPr>
            <w:tcW w:w="2254" w:type="dxa"/>
            <w:tcMar/>
          </w:tcPr>
          <w:p w:rsidR="71C5ECE1" w:rsidP="71C5ECE1" w:rsidRDefault="71C5ECE1" w14:paraId="6C9CFBB3" w14:textId="2167EF65">
            <w:pPr>
              <w:spacing w:before="0" w:beforeAutospacing="off" w:after="0" w:afterAutospacing="off"/>
              <w:rPr>
                <w:rFonts w:ascii="Arial" w:hAnsi="Arial" w:eastAsia="Arial" w:cs="Arial"/>
              </w:rPr>
            </w:pPr>
            <w:r w:rsidRPr="71C5ECE1" w:rsidR="71C5ECE1">
              <w:rPr>
                <w:rFonts w:ascii="Arial" w:hAnsi="Arial" w:eastAsia="Arial" w:cs="Arial"/>
              </w:rPr>
              <w:t>Project Initiation &amp; Planning</w:t>
            </w:r>
          </w:p>
        </w:tc>
        <w:tc>
          <w:tcPr>
            <w:tcW w:w="2254" w:type="dxa"/>
            <w:tcMar/>
          </w:tcPr>
          <w:p w:rsidR="71C5ECE1" w:rsidP="71C5ECE1" w:rsidRDefault="71C5ECE1" w14:paraId="4E1D770B" w14:textId="1D97A8CE">
            <w:pPr>
              <w:spacing w:before="0" w:beforeAutospacing="off" w:after="0" w:afterAutospacing="off"/>
              <w:rPr>
                <w:rFonts w:ascii="Arial" w:hAnsi="Arial" w:eastAsia="Arial" w:cs="Arial"/>
              </w:rPr>
            </w:pPr>
            <w:r w:rsidRPr="71C5ECE1" w:rsidR="71C5ECE1">
              <w:rPr>
                <w:rFonts w:ascii="Arial" w:hAnsi="Arial" w:eastAsia="Arial" w:cs="Arial"/>
              </w:rPr>
              <w:t>July 2022</w:t>
            </w:r>
          </w:p>
        </w:tc>
        <w:tc>
          <w:tcPr>
            <w:tcW w:w="2254" w:type="dxa"/>
            <w:tcMar/>
          </w:tcPr>
          <w:p w:rsidR="71C5ECE1" w:rsidP="71C5ECE1" w:rsidRDefault="71C5ECE1" w14:paraId="28D8891F" w14:textId="1201FE27">
            <w:pPr>
              <w:spacing w:before="0" w:beforeAutospacing="off" w:after="0" w:afterAutospacing="off"/>
              <w:rPr>
                <w:rFonts w:ascii="Arial" w:hAnsi="Arial" w:eastAsia="Arial" w:cs="Arial"/>
              </w:rPr>
            </w:pPr>
            <w:r w:rsidRPr="71C5ECE1" w:rsidR="71C5ECE1">
              <w:rPr>
                <w:rFonts w:ascii="Arial" w:hAnsi="Arial" w:eastAsia="Arial" w:cs="Arial"/>
              </w:rPr>
              <w:t>Sep 2022</w:t>
            </w:r>
          </w:p>
        </w:tc>
        <w:tc>
          <w:tcPr>
            <w:tcW w:w="2254" w:type="dxa"/>
            <w:tcMar/>
          </w:tcPr>
          <w:p w:rsidR="71C5ECE1" w:rsidP="71C5ECE1" w:rsidRDefault="71C5ECE1" w14:paraId="58A87027" w14:textId="002832F9">
            <w:pPr>
              <w:spacing w:before="0" w:beforeAutospacing="off" w:after="0" w:afterAutospacing="off"/>
              <w:rPr>
                <w:rFonts w:ascii="Arial" w:hAnsi="Arial" w:eastAsia="Arial" w:cs="Arial"/>
              </w:rPr>
            </w:pPr>
            <w:r w:rsidRPr="71C5ECE1" w:rsidR="71C5ECE1">
              <w:rPr>
                <w:rFonts w:ascii="Arial" w:hAnsi="Arial" w:eastAsia="Arial" w:cs="Arial"/>
              </w:rPr>
              <w:t>3 months</w:t>
            </w:r>
          </w:p>
        </w:tc>
      </w:tr>
      <w:tr w:rsidR="71C5ECE1" w:rsidTr="71C5ECE1" w14:paraId="01BDC4F9">
        <w:trPr>
          <w:trHeight w:val="300"/>
        </w:trPr>
        <w:tc>
          <w:tcPr>
            <w:tcW w:w="2254" w:type="dxa"/>
            <w:tcMar/>
          </w:tcPr>
          <w:p w:rsidR="71C5ECE1" w:rsidP="71C5ECE1" w:rsidRDefault="71C5ECE1" w14:paraId="469070A3" w14:textId="36F54E90">
            <w:pPr>
              <w:spacing w:before="0" w:beforeAutospacing="off" w:after="0" w:afterAutospacing="off"/>
              <w:rPr>
                <w:rFonts w:ascii="Arial" w:hAnsi="Arial" w:eastAsia="Arial" w:cs="Arial"/>
              </w:rPr>
            </w:pPr>
            <w:r w:rsidRPr="71C5ECE1" w:rsidR="71C5ECE1">
              <w:rPr>
                <w:rFonts w:ascii="Arial" w:hAnsi="Arial" w:eastAsia="Arial" w:cs="Arial"/>
              </w:rPr>
              <w:t>Design &amp; Investigation</w:t>
            </w:r>
          </w:p>
        </w:tc>
        <w:tc>
          <w:tcPr>
            <w:tcW w:w="2254" w:type="dxa"/>
            <w:tcMar/>
          </w:tcPr>
          <w:p w:rsidR="71C5ECE1" w:rsidP="71C5ECE1" w:rsidRDefault="71C5ECE1" w14:paraId="4065F05C" w14:textId="7D23329B">
            <w:pPr>
              <w:spacing w:before="0" w:beforeAutospacing="off" w:after="0" w:afterAutospacing="off"/>
              <w:rPr>
                <w:rFonts w:ascii="Arial" w:hAnsi="Arial" w:eastAsia="Arial" w:cs="Arial"/>
              </w:rPr>
            </w:pPr>
            <w:r w:rsidRPr="71C5ECE1" w:rsidR="71C5ECE1">
              <w:rPr>
                <w:rFonts w:ascii="Arial" w:hAnsi="Arial" w:eastAsia="Arial" w:cs="Arial"/>
              </w:rPr>
              <w:t>Sep 2022</w:t>
            </w:r>
          </w:p>
        </w:tc>
        <w:tc>
          <w:tcPr>
            <w:tcW w:w="2254" w:type="dxa"/>
            <w:tcMar/>
          </w:tcPr>
          <w:p w:rsidR="71C5ECE1" w:rsidP="71C5ECE1" w:rsidRDefault="71C5ECE1" w14:paraId="70CD98D1" w14:textId="6EA55BD4">
            <w:pPr>
              <w:spacing w:before="0" w:beforeAutospacing="off" w:after="0" w:afterAutospacing="off"/>
              <w:rPr>
                <w:rFonts w:ascii="Arial" w:hAnsi="Arial" w:eastAsia="Arial" w:cs="Arial"/>
              </w:rPr>
            </w:pPr>
            <w:r w:rsidRPr="71C5ECE1" w:rsidR="71C5ECE1">
              <w:rPr>
                <w:rFonts w:ascii="Arial" w:hAnsi="Arial" w:eastAsia="Arial" w:cs="Arial"/>
              </w:rPr>
              <w:t>Dec 2022</w:t>
            </w:r>
          </w:p>
        </w:tc>
        <w:tc>
          <w:tcPr>
            <w:tcW w:w="2254" w:type="dxa"/>
            <w:tcMar/>
          </w:tcPr>
          <w:p w:rsidR="71C5ECE1" w:rsidP="71C5ECE1" w:rsidRDefault="71C5ECE1" w14:paraId="2C954593" w14:textId="46460E66">
            <w:pPr>
              <w:spacing w:before="0" w:beforeAutospacing="off" w:after="0" w:afterAutospacing="off"/>
              <w:rPr>
                <w:rFonts w:ascii="Arial" w:hAnsi="Arial" w:eastAsia="Arial" w:cs="Arial"/>
              </w:rPr>
            </w:pPr>
            <w:r w:rsidRPr="71C5ECE1" w:rsidR="71C5ECE1">
              <w:rPr>
                <w:rFonts w:ascii="Arial" w:hAnsi="Arial" w:eastAsia="Arial" w:cs="Arial"/>
              </w:rPr>
              <w:t>4 months</w:t>
            </w:r>
          </w:p>
        </w:tc>
      </w:tr>
      <w:tr w:rsidR="71C5ECE1" w:rsidTr="71C5ECE1" w14:paraId="0483A37F">
        <w:trPr>
          <w:trHeight w:val="300"/>
        </w:trPr>
        <w:tc>
          <w:tcPr>
            <w:tcW w:w="2254" w:type="dxa"/>
            <w:tcMar/>
          </w:tcPr>
          <w:p w:rsidR="71C5ECE1" w:rsidP="71C5ECE1" w:rsidRDefault="71C5ECE1" w14:paraId="3317C13A" w14:textId="33305FBF">
            <w:pPr>
              <w:spacing w:before="0" w:beforeAutospacing="off" w:after="0" w:afterAutospacing="off"/>
              <w:rPr>
                <w:rFonts w:ascii="Arial" w:hAnsi="Arial" w:eastAsia="Arial" w:cs="Arial"/>
              </w:rPr>
            </w:pPr>
            <w:r w:rsidRPr="71C5ECE1" w:rsidR="71C5ECE1">
              <w:rPr>
                <w:rFonts w:ascii="Arial" w:hAnsi="Arial" w:eastAsia="Arial" w:cs="Arial"/>
              </w:rPr>
              <w:t>Demolition &amp; Temporary Works</w:t>
            </w:r>
          </w:p>
        </w:tc>
        <w:tc>
          <w:tcPr>
            <w:tcW w:w="2254" w:type="dxa"/>
            <w:tcMar/>
          </w:tcPr>
          <w:p w:rsidR="71C5ECE1" w:rsidP="71C5ECE1" w:rsidRDefault="71C5ECE1" w14:paraId="0C0903BC" w14:textId="120C4493">
            <w:pPr>
              <w:spacing w:before="0" w:beforeAutospacing="off" w:after="0" w:afterAutospacing="off"/>
              <w:rPr>
                <w:rFonts w:ascii="Arial" w:hAnsi="Arial" w:eastAsia="Arial" w:cs="Arial"/>
              </w:rPr>
            </w:pPr>
            <w:r w:rsidRPr="71C5ECE1" w:rsidR="71C5ECE1">
              <w:rPr>
                <w:rFonts w:ascii="Arial" w:hAnsi="Arial" w:eastAsia="Arial" w:cs="Arial"/>
              </w:rPr>
              <w:t>Jan 2023</w:t>
            </w:r>
          </w:p>
        </w:tc>
        <w:tc>
          <w:tcPr>
            <w:tcW w:w="2254" w:type="dxa"/>
            <w:tcMar/>
          </w:tcPr>
          <w:p w:rsidR="71C5ECE1" w:rsidP="71C5ECE1" w:rsidRDefault="71C5ECE1" w14:paraId="21644270" w14:textId="77B0A43E">
            <w:pPr>
              <w:spacing w:before="0" w:beforeAutospacing="off" w:after="0" w:afterAutospacing="off"/>
              <w:rPr>
                <w:rFonts w:ascii="Arial" w:hAnsi="Arial" w:eastAsia="Arial" w:cs="Arial"/>
              </w:rPr>
            </w:pPr>
            <w:r w:rsidRPr="71C5ECE1" w:rsidR="71C5ECE1">
              <w:rPr>
                <w:rFonts w:ascii="Arial" w:hAnsi="Arial" w:eastAsia="Arial" w:cs="Arial"/>
              </w:rPr>
              <w:t>Mar 2023</w:t>
            </w:r>
          </w:p>
        </w:tc>
        <w:tc>
          <w:tcPr>
            <w:tcW w:w="2254" w:type="dxa"/>
            <w:tcMar/>
          </w:tcPr>
          <w:p w:rsidR="71C5ECE1" w:rsidP="71C5ECE1" w:rsidRDefault="71C5ECE1" w14:paraId="1B513169" w14:textId="103ACD93">
            <w:pPr>
              <w:spacing w:before="0" w:beforeAutospacing="off" w:after="0" w:afterAutospacing="off"/>
              <w:rPr>
                <w:rFonts w:ascii="Arial" w:hAnsi="Arial" w:eastAsia="Arial" w:cs="Arial"/>
              </w:rPr>
            </w:pPr>
            <w:r w:rsidRPr="71C5ECE1" w:rsidR="71C5ECE1">
              <w:rPr>
                <w:rFonts w:ascii="Arial" w:hAnsi="Arial" w:eastAsia="Arial" w:cs="Arial"/>
              </w:rPr>
              <w:t>3 months</w:t>
            </w:r>
          </w:p>
        </w:tc>
      </w:tr>
      <w:tr w:rsidR="71C5ECE1" w:rsidTr="71C5ECE1" w14:paraId="1F035C35">
        <w:trPr>
          <w:trHeight w:val="300"/>
        </w:trPr>
        <w:tc>
          <w:tcPr>
            <w:tcW w:w="2254" w:type="dxa"/>
            <w:tcMar/>
          </w:tcPr>
          <w:p w:rsidR="71C5ECE1" w:rsidP="71C5ECE1" w:rsidRDefault="71C5ECE1" w14:paraId="6F57490C" w14:textId="2F15F551">
            <w:pPr>
              <w:spacing w:before="0" w:beforeAutospacing="off" w:after="0" w:afterAutospacing="off"/>
              <w:rPr>
                <w:rFonts w:ascii="Arial" w:hAnsi="Arial" w:eastAsia="Arial" w:cs="Arial"/>
              </w:rPr>
            </w:pPr>
            <w:r w:rsidRPr="71C5ECE1" w:rsidR="71C5ECE1">
              <w:rPr>
                <w:rFonts w:ascii="Arial" w:hAnsi="Arial" w:eastAsia="Arial" w:cs="Arial"/>
              </w:rPr>
              <w:t>Permanent Construction – Bridges</w:t>
            </w:r>
          </w:p>
        </w:tc>
        <w:tc>
          <w:tcPr>
            <w:tcW w:w="2254" w:type="dxa"/>
            <w:tcMar/>
          </w:tcPr>
          <w:p w:rsidR="71C5ECE1" w:rsidP="71C5ECE1" w:rsidRDefault="71C5ECE1" w14:paraId="669F0822" w14:textId="3EE29438">
            <w:pPr>
              <w:spacing w:before="0" w:beforeAutospacing="off" w:after="0" w:afterAutospacing="off"/>
              <w:rPr>
                <w:rFonts w:ascii="Arial" w:hAnsi="Arial" w:eastAsia="Arial" w:cs="Arial"/>
              </w:rPr>
            </w:pPr>
            <w:r w:rsidRPr="71C5ECE1" w:rsidR="71C5ECE1">
              <w:rPr>
                <w:rFonts w:ascii="Arial" w:hAnsi="Arial" w:eastAsia="Arial" w:cs="Arial"/>
              </w:rPr>
              <w:t>Mar 2023</w:t>
            </w:r>
          </w:p>
        </w:tc>
        <w:tc>
          <w:tcPr>
            <w:tcW w:w="2254" w:type="dxa"/>
            <w:tcMar/>
          </w:tcPr>
          <w:p w:rsidR="71C5ECE1" w:rsidP="71C5ECE1" w:rsidRDefault="71C5ECE1" w14:paraId="2D2F066F" w14:textId="49021B82">
            <w:pPr>
              <w:spacing w:before="0" w:beforeAutospacing="off" w:after="0" w:afterAutospacing="off"/>
              <w:rPr>
                <w:rFonts w:ascii="Arial" w:hAnsi="Arial" w:eastAsia="Arial" w:cs="Arial"/>
              </w:rPr>
            </w:pPr>
            <w:r w:rsidRPr="71C5ECE1" w:rsidR="71C5ECE1">
              <w:rPr>
                <w:rFonts w:ascii="Arial" w:hAnsi="Arial" w:eastAsia="Arial" w:cs="Arial"/>
              </w:rPr>
              <w:t>Oct 2023</w:t>
            </w:r>
          </w:p>
        </w:tc>
        <w:tc>
          <w:tcPr>
            <w:tcW w:w="2254" w:type="dxa"/>
            <w:tcMar/>
          </w:tcPr>
          <w:p w:rsidR="71C5ECE1" w:rsidP="71C5ECE1" w:rsidRDefault="71C5ECE1" w14:paraId="108D3B83" w14:textId="2F45E49D">
            <w:pPr>
              <w:spacing w:before="0" w:beforeAutospacing="off" w:after="0" w:afterAutospacing="off"/>
              <w:rPr>
                <w:rFonts w:ascii="Arial" w:hAnsi="Arial" w:eastAsia="Arial" w:cs="Arial"/>
              </w:rPr>
            </w:pPr>
            <w:r w:rsidRPr="71C5ECE1" w:rsidR="71C5ECE1">
              <w:rPr>
                <w:rFonts w:ascii="Arial" w:hAnsi="Arial" w:eastAsia="Arial" w:cs="Arial"/>
              </w:rPr>
              <w:t>8 months</w:t>
            </w:r>
          </w:p>
        </w:tc>
      </w:tr>
      <w:tr w:rsidR="71C5ECE1" w:rsidTr="71C5ECE1" w14:paraId="2CD41C6F">
        <w:trPr>
          <w:trHeight w:val="300"/>
        </w:trPr>
        <w:tc>
          <w:tcPr>
            <w:tcW w:w="2254" w:type="dxa"/>
            <w:tcMar/>
          </w:tcPr>
          <w:p w:rsidR="71C5ECE1" w:rsidP="71C5ECE1" w:rsidRDefault="71C5ECE1" w14:paraId="72695DC6" w14:textId="53ACC598">
            <w:pPr>
              <w:spacing w:before="0" w:beforeAutospacing="off" w:after="0" w:afterAutospacing="off"/>
              <w:rPr>
                <w:rFonts w:ascii="Arial" w:hAnsi="Arial" w:eastAsia="Arial" w:cs="Arial"/>
              </w:rPr>
            </w:pPr>
            <w:r w:rsidRPr="71C5ECE1" w:rsidR="71C5ECE1">
              <w:rPr>
                <w:rFonts w:ascii="Arial" w:hAnsi="Arial" w:eastAsia="Arial" w:cs="Arial"/>
              </w:rPr>
              <w:t>Permanent Construction – Road &amp; Slope Works</w:t>
            </w:r>
          </w:p>
        </w:tc>
        <w:tc>
          <w:tcPr>
            <w:tcW w:w="2254" w:type="dxa"/>
            <w:tcMar/>
          </w:tcPr>
          <w:p w:rsidR="71C5ECE1" w:rsidP="71C5ECE1" w:rsidRDefault="71C5ECE1" w14:paraId="5BC5EA10" w14:textId="55D0EA72">
            <w:pPr>
              <w:spacing w:before="0" w:beforeAutospacing="off" w:after="0" w:afterAutospacing="off"/>
              <w:rPr>
                <w:rFonts w:ascii="Arial" w:hAnsi="Arial" w:eastAsia="Arial" w:cs="Arial"/>
              </w:rPr>
            </w:pPr>
            <w:r w:rsidRPr="71C5ECE1" w:rsidR="71C5ECE1">
              <w:rPr>
                <w:rFonts w:ascii="Arial" w:hAnsi="Arial" w:eastAsia="Arial" w:cs="Arial"/>
              </w:rPr>
              <w:t>Apr 2023</w:t>
            </w:r>
          </w:p>
        </w:tc>
        <w:tc>
          <w:tcPr>
            <w:tcW w:w="2254" w:type="dxa"/>
            <w:tcMar/>
          </w:tcPr>
          <w:p w:rsidR="71C5ECE1" w:rsidP="71C5ECE1" w:rsidRDefault="71C5ECE1" w14:paraId="4165C825" w14:textId="31FC9637">
            <w:pPr>
              <w:spacing w:before="0" w:beforeAutospacing="off" w:after="0" w:afterAutospacing="off"/>
              <w:rPr>
                <w:rFonts w:ascii="Arial" w:hAnsi="Arial" w:eastAsia="Arial" w:cs="Arial"/>
              </w:rPr>
            </w:pPr>
            <w:r w:rsidRPr="71C5ECE1" w:rsidR="71C5ECE1">
              <w:rPr>
                <w:rFonts w:ascii="Arial" w:hAnsi="Arial" w:eastAsia="Arial" w:cs="Arial"/>
              </w:rPr>
              <w:t>Nov 2023</w:t>
            </w:r>
          </w:p>
        </w:tc>
        <w:tc>
          <w:tcPr>
            <w:tcW w:w="2254" w:type="dxa"/>
            <w:tcMar/>
          </w:tcPr>
          <w:p w:rsidR="71C5ECE1" w:rsidP="71C5ECE1" w:rsidRDefault="71C5ECE1" w14:paraId="652DC3D0" w14:textId="4A1D7070">
            <w:pPr>
              <w:spacing w:before="0" w:beforeAutospacing="off" w:after="0" w:afterAutospacing="off"/>
              <w:rPr>
                <w:rFonts w:ascii="Arial" w:hAnsi="Arial" w:eastAsia="Arial" w:cs="Arial"/>
              </w:rPr>
            </w:pPr>
            <w:r w:rsidRPr="71C5ECE1" w:rsidR="71C5ECE1">
              <w:rPr>
                <w:rFonts w:ascii="Arial" w:hAnsi="Arial" w:eastAsia="Arial" w:cs="Arial"/>
              </w:rPr>
              <w:t>8 months</w:t>
            </w:r>
          </w:p>
        </w:tc>
      </w:tr>
      <w:tr w:rsidR="71C5ECE1" w:rsidTr="71C5ECE1" w14:paraId="06F6636B">
        <w:trPr>
          <w:trHeight w:val="300"/>
        </w:trPr>
        <w:tc>
          <w:tcPr>
            <w:tcW w:w="2254" w:type="dxa"/>
            <w:tcMar/>
          </w:tcPr>
          <w:p w:rsidR="71C5ECE1" w:rsidP="71C5ECE1" w:rsidRDefault="71C5ECE1" w14:paraId="1E18B4CB" w14:textId="5450B030">
            <w:pPr>
              <w:spacing w:before="0" w:beforeAutospacing="off" w:after="0" w:afterAutospacing="off"/>
              <w:rPr>
                <w:rFonts w:ascii="Arial" w:hAnsi="Arial" w:eastAsia="Arial" w:cs="Arial"/>
              </w:rPr>
            </w:pPr>
            <w:r w:rsidRPr="71C5ECE1" w:rsidR="71C5ECE1">
              <w:rPr>
                <w:rFonts w:ascii="Arial" w:hAnsi="Arial" w:eastAsia="Arial" w:cs="Arial"/>
              </w:rPr>
              <w:t>Environmental Restoration &amp; Landscaping</w:t>
            </w:r>
          </w:p>
        </w:tc>
        <w:tc>
          <w:tcPr>
            <w:tcW w:w="2254" w:type="dxa"/>
            <w:tcMar/>
          </w:tcPr>
          <w:p w:rsidR="71C5ECE1" w:rsidP="71C5ECE1" w:rsidRDefault="71C5ECE1" w14:paraId="2798784B" w14:textId="5EFF741B">
            <w:pPr>
              <w:spacing w:before="0" w:beforeAutospacing="off" w:after="0" w:afterAutospacing="off"/>
              <w:rPr>
                <w:rFonts w:ascii="Arial" w:hAnsi="Arial" w:eastAsia="Arial" w:cs="Arial"/>
              </w:rPr>
            </w:pPr>
            <w:r w:rsidRPr="71C5ECE1" w:rsidR="71C5ECE1">
              <w:rPr>
                <w:rFonts w:ascii="Arial" w:hAnsi="Arial" w:eastAsia="Arial" w:cs="Arial"/>
              </w:rPr>
              <w:t>May 2023</w:t>
            </w:r>
          </w:p>
        </w:tc>
        <w:tc>
          <w:tcPr>
            <w:tcW w:w="2254" w:type="dxa"/>
            <w:tcMar/>
          </w:tcPr>
          <w:p w:rsidR="71C5ECE1" w:rsidP="71C5ECE1" w:rsidRDefault="71C5ECE1" w14:paraId="741AF6DF" w14:textId="056CC1A7">
            <w:pPr>
              <w:spacing w:before="0" w:beforeAutospacing="off" w:after="0" w:afterAutospacing="off"/>
              <w:rPr>
                <w:rFonts w:ascii="Arial" w:hAnsi="Arial" w:eastAsia="Arial" w:cs="Arial"/>
              </w:rPr>
            </w:pPr>
            <w:r w:rsidRPr="71C5ECE1" w:rsidR="71C5ECE1">
              <w:rPr>
                <w:rFonts w:ascii="Arial" w:hAnsi="Arial" w:eastAsia="Arial" w:cs="Arial"/>
              </w:rPr>
              <w:t>Dec 2023</w:t>
            </w:r>
          </w:p>
        </w:tc>
        <w:tc>
          <w:tcPr>
            <w:tcW w:w="2254" w:type="dxa"/>
            <w:tcMar/>
          </w:tcPr>
          <w:p w:rsidR="71C5ECE1" w:rsidP="71C5ECE1" w:rsidRDefault="71C5ECE1" w14:paraId="6B9725C7" w14:textId="1877F781">
            <w:pPr>
              <w:spacing w:before="0" w:beforeAutospacing="off" w:after="0" w:afterAutospacing="off"/>
              <w:rPr>
                <w:rFonts w:ascii="Arial" w:hAnsi="Arial" w:eastAsia="Arial" w:cs="Arial"/>
              </w:rPr>
            </w:pPr>
            <w:r w:rsidRPr="71C5ECE1" w:rsidR="71C5ECE1">
              <w:rPr>
                <w:rFonts w:ascii="Arial" w:hAnsi="Arial" w:eastAsia="Arial" w:cs="Arial"/>
              </w:rPr>
              <w:t>8 months</w:t>
            </w:r>
          </w:p>
        </w:tc>
      </w:tr>
      <w:tr w:rsidR="71C5ECE1" w:rsidTr="71C5ECE1" w14:paraId="033CF753">
        <w:trPr>
          <w:trHeight w:val="300"/>
        </w:trPr>
        <w:tc>
          <w:tcPr>
            <w:tcW w:w="2254" w:type="dxa"/>
            <w:tcMar/>
          </w:tcPr>
          <w:p w:rsidR="71C5ECE1" w:rsidP="71C5ECE1" w:rsidRDefault="71C5ECE1" w14:paraId="532200DC" w14:textId="3BE23974">
            <w:pPr>
              <w:spacing w:before="0" w:beforeAutospacing="off" w:after="0" w:afterAutospacing="off"/>
              <w:rPr>
                <w:rFonts w:ascii="Arial" w:hAnsi="Arial" w:eastAsia="Arial" w:cs="Arial"/>
              </w:rPr>
            </w:pPr>
            <w:r w:rsidRPr="71C5ECE1" w:rsidR="71C5ECE1">
              <w:rPr>
                <w:rFonts w:ascii="Arial" w:hAnsi="Arial" w:eastAsia="Arial" w:cs="Arial"/>
              </w:rPr>
              <w:t>Traffic Reinstatement &amp; Commissioning</w:t>
            </w:r>
          </w:p>
        </w:tc>
        <w:tc>
          <w:tcPr>
            <w:tcW w:w="2254" w:type="dxa"/>
            <w:tcMar/>
          </w:tcPr>
          <w:p w:rsidR="71C5ECE1" w:rsidP="71C5ECE1" w:rsidRDefault="71C5ECE1" w14:paraId="781E2F3D" w14:textId="154DDFEA">
            <w:pPr>
              <w:spacing w:before="0" w:beforeAutospacing="off" w:after="0" w:afterAutospacing="off"/>
              <w:rPr>
                <w:rFonts w:ascii="Arial" w:hAnsi="Arial" w:eastAsia="Arial" w:cs="Arial"/>
              </w:rPr>
            </w:pPr>
            <w:r w:rsidRPr="71C5ECE1" w:rsidR="71C5ECE1">
              <w:rPr>
                <w:rFonts w:ascii="Arial" w:hAnsi="Arial" w:eastAsia="Arial" w:cs="Arial"/>
              </w:rPr>
              <w:t>Oct 2023</w:t>
            </w:r>
          </w:p>
        </w:tc>
        <w:tc>
          <w:tcPr>
            <w:tcW w:w="2254" w:type="dxa"/>
            <w:tcMar/>
          </w:tcPr>
          <w:p w:rsidR="71C5ECE1" w:rsidP="71C5ECE1" w:rsidRDefault="71C5ECE1" w14:paraId="73918735" w14:textId="7ED9BACB">
            <w:pPr>
              <w:spacing w:before="0" w:beforeAutospacing="off" w:after="0" w:afterAutospacing="off"/>
              <w:rPr>
                <w:rFonts w:ascii="Arial" w:hAnsi="Arial" w:eastAsia="Arial" w:cs="Arial"/>
              </w:rPr>
            </w:pPr>
            <w:r w:rsidRPr="71C5ECE1" w:rsidR="71C5ECE1">
              <w:rPr>
                <w:rFonts w:ascii="Arial" w:hAnsi="Arial" w:eastAsia="Arial" w:cs="Arial"/>
              </w:rPr>
              <w:t>Dec 2023</w:t>
            </w:r>
          </w:p>
        </w:tc>
        <w:tc>
          <w:tcPr>
            <w:tcW w:w="2254" w:type="dxa"/>
            <w:tcMar/>
          </w:tcPr>
          <w:p w:rsidR="71C5ECE1" w:rsidP="71C5ECE1" w:rsidRDefault="71C5ECE1" w14:paraId="74E222EE" w14:textId="77E2CAFE">
            <w:pPr>
              <w:spacing w:before="0" w:beforeAutospacing="off" w:after="0" w:afterAutospacing="off"/>
              <w:rPr>
                <w:rFonts w:ascii="Arial" w:hAnsi="Arial" w:eastAsia="Arial" w:cs="Arial"/>
              </w:rPr>
            </w:pPr>
            <w:r w:rsidRPr="71C5ECE1" w:rsidR="71C5ECE1">
              <w:rPr>
                <w:rFonts w:ascii="Arial" w:hAnsi="Arial" w:eastAsia="Arial" w:cs="Arial"/>
              </w:rPr>
              <w:t>3 months</w:t>
            </w:r>
          </w:p>
        </w:tc>
      </w:tr>
      <w:tr w:rsidR="71C5ECE1" w:rsidTr="71C5ECE1" w14:paraId="6A5C58DF">
        <w:trPr>
          <w:trHeight w:val="300"/>
        </w:trPr>
        <w:tc>
          <w:tcPr>
            <w:tcW w:w="2254" w:type="dxa"/>
            <w:tcMar/>
          </w:tcPr>
          <w:p w:rsidR="71C5ECE1" w:rsidP="71C5ECE1" w:rsidRDefault="71C5ECE1" w14:paraId="3E2FE523" w14:textId="5CE4CE85">
            <w:pPr>
              <w:spacing w:before="0" w:beforeAutospacing="off" w:after="0" w:afterAutospacing="off"/>
              <w:rPr>
                <w:rFonts w:ascii="Arial" w:hAnsi="Arial" w:eastAsia="Arial" w:cs="Arial"/>
              </w:rPr>
            </w:pPr>
            <w:r w:rsidRPr="71C5ECE1" w:rsidR="71C5ECE1">
              <w:rPr>
                <w:rFonts w:ascii="Arial" w:hAnsi="Arial" w:eastAsia="Arial" w:cs="Arial"/>
              </w:rPr>
              <w:t>Project Close-Out</w:t>
            </w:r>
          </w:p>
        </w:tc>
        <w:tc>
          <w:tcPr>
            <w:tcW w:w="2254" w:type="dxa"/>
            <w:tcMar/>
          </w:tcPr>
          <w:p w:rsidR="71C5ECE1" w:rsidP="71C5ECE1" w:rsidRDefault="71C5ECE1" w14:paraId="6AF8DFF1" w14:textId="0027DB4D">
            <w:pPr>
              <w:spacing w:before="0" w:beforeAutospacing="off" w:after="0" w:afterAutospacing="off"/>
              <w:rPr>
                <w:rFonts w:ascii="Arial" w:hAnsi="Arial" w:eastAsia="Arial" w:cs="Arial"/>
              </w:rPr>
            </w:pPr>
            <w:r w:rsidRPr="71C5ECE1" w:rsidR="71C5ECE1">
              <w:rPr>
                <w:rFonts w:ascii="Arial" w:hAnsi="Arial" w:eastAsia="Arial" w:cs="Arial"/>
              </w:rPr>
              <w:t>Dec 2023</w:t>
            </w:r>
          </w:p>
        </w:tc>
        <w:tc>
          <w:tcPr>
            <w:tcW w:w="2254" w:type="dxa"/>
            <w:tcMar/>
          </w:tcPr>
          <w:p w:rsidR="71C5ECE1" w:rsidP="71C5ECE1" w:rsidRDefault="71C5ECE1" w14:paraId="54D9AE50" w14:textId="5E794FB9">
            <w:pPr>
              <w:spacing w:before="0" w:beforeAutospacing="off" w:after="0" w:afterAutospacing="off"/>
              <w:rPr>
                <w:rFonts w:ascii="Arial" w:hAnsi="Arial" w:eastAsia="Arial" w:cs="Arial"/>
              </w:rPr>
            </w:pPr>
            <w:r w:rsidRPr="71C5ECE1" w:rsidR="71C5ECE1">
              <w:rPr>
                <w:rFonts w:ascii="Arial" w:hAnsi="Arial" w:eastAsia="Arial" w:cs="Arial"/>
              </w:rPr>
              <w:t>Feb 2024</w:t>
            </w:r>
          </w:p>
        </w:tc>
        <w:tc>
          <w:tcPr>
            <w:tcW w:w="2254" w:type="dxa"/>
            <w:tcMar/>
          </w:tcPr>
          <w:p w:rsidR="71C5ECE1" w:rsidP="71C5ECE1" w:rsidRDefault="71C5ECE1" w14:paraId="05EFCAD8" w14:textId="0FC5DFDE">
            <w:pPr>
              <w:spacing w:before="0" w:beforeAutospacing="off" w:after="0" w:afterAutospacing="off"/>
              <w:rPr>
                <w:rFonts w:ascii="Arial" w:hAnsi="Arial" w:eastAsia="Arial" w:cs="Arial"/>
              </w:rPr>
            </w:pPr>
            <w:r w:rsidRPr="71C5ECE1" w:rsidR="71C5ECE1">
              <w:rPr>
                <w:rFonts w:ascii="Arial" w:hAnsi="Arial" w:eastAsia="Arial" w:cs="Arial"/>
              </w:rPr>
              <w:t>3 months</w:t>
            </w:r>
          </w:p>
        </w:tc>
      </w:tr>
    </w:tbl>
    <w:p w:rsidR="3052FC05" w:rsidP="71C5ECE1" w:rsidRDefault="3052FC05" w14:paraId="6F7F71B6" w14:textId="6698D9EA" w14:noSpellErr="1">
      <w:pPr>
        <w:pStyle w:val="Heading3"/>
        <w:bidi w:val="0"/>
        <w:rPr>
          <w:rFonts w:ascii="Arial" w:hAnsi="Arial" w:eastAsia="Arial" w:cs="Arial"/>
          <w:noProof w:val="0"/>
          <w:sz w:val="24"/>
          <w:szCs w:val="24"/>
          <w:lang w:val="en-GB"/>
        </w:rPr>
      </w:pPr>
      <w:bookmarkStart w:name="_Toc1543918554" w:id="832667569"/>
      <w:r w:rsidRPr="36BC42B8" w:rsidR="3052FC05">
        <w:rPr>
          <w:rFonts w:ascii="Arial" w:hAnsi="Arial" w:eastAsia="Arial" w:cs="Arial"/>
          <w:noProof w:val="0"/>
          <w:sz w:val="24"/>
          <w:szCs w:val="24"/>
          <w:lang w:val="en-GB"/>
        </w:rPr>
        <w:t>Milestones:</w:t>
      </w:r>
      <w:bookmarkEnd w:id="832667569"/>
    </w:p>
    <w:p w:rsidR="3052FC05" w:rsidP="71C5ECE1" w:rsidRDefault="3052FC05" w14:paraId="1FB7FE8A" w14:textId="2E0E9E47">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71C5ECE1" w:rsidR="3052FC05">
        <w:rPr>
          <w:rFonts w:ascii="Arial" w:hAnsi="Arial" w:eastAsia="Arial" w:cs="Arial"/>
          <w:b w:val="0"/>
          <w:bCs w:val="0"/>
          <w:i w:val="0"/>
          <w:iCs w:val="0"/>
          <w:caps w:val="0"/>
          <w:smallCaps w:val="0"/>
          <w:noProof w:val="0"/>
          <w:color w:val="000000" w:themeColor="text1" w:themeTint="FF" w:themeShade="FF"/>
          <w:sz w:val="24"/>
          <w:szCs w:val="24"/>
          <w:lang w:val="en-GB"/>
        </w:rPr>
        <w:t xml:space="preserve"> M1: The baseline schedule and budget got approved in September 2022.</w:t>
      </w:r>
    </w:p>
    <w:p w:rsidR="3052FC05" w:rsidP="71C5ECE1" w:rsidRDefault="3052FC05" w14:paraId="23062520" w14:textId="33EB5DF2">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71C5ECE1" w:rsidR="3052FC05">
        <w:rPr>
          <w:rFonts w:ascii="Arial" w:hAnsi="Arial" w:eastAsia="Arial" w:cs="Arial"/>
          <w:b w:val="0"/>
          <w:bCs w:val="0"/>
          <w:i w:val="0"/>
          <w:iCs w:val="0"/>
          <w:caps w:val="0"/>
          <w:smallCaps w:val="0"/>
          <w:noProof w:val="0"/>
          <w:color w:val="000000" w:themeColor="text1" w:themeTint="FF" w:themeShade="FF"/>
          <w:sz w:val="24"/>
          <w:szCs w:val="24"/>
          <w:lang w:val="en-GB"/>
        </w:rPr>
        <w:t xml:space="preserve"> M2: The detailed design was finished by December 2022. </w:t>
      </w:r>
    </w:p>
    <w:p w:rsidR="3052FC05" w:rsidP="71C5ECE1" w:rsidRDefault="3052FC05" w14:paraId="00988799" w14:textId="5AED2792">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71C5ECE1" w:rsidR="3052FC05">
        <w:rPr>
          <w:rFonts w:ascii="Arial" w:hAnsi="Arial" w:eastAsia="Arial" w:cs="Arial"/>
          <w:b w:val="0"/>
          <w:bCs w:val="0"/>
          <w:i w:val="0"/>
          <w:iCs w:val="0"/>
          <w:caps w:val="0"/>
          <w:smallCaps w:val="0"/>
          <w:noProof w:val="0"/>
          <w:color w:val="000000" w:themeColor="text1" w:themeTint="FF" w:themeShade="FF"/>
          <w:sz w:val="24"/>
          <w:szCs w:val="24"/>
          <w:lang w:val="en-GB"/>
        </w:rPr>
        <w:t>M3: Temporary traffic re-instatement will happen if needed in March 2023.</w:t>
      </w:r>
    </w:p>
    <w:p w:rsidR="3052FC05" w:rsidP="71C5ECE1" w:rsidRDefault="3052FC05" w14:paraId="0A192CD0" w14:textId="2594055F">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71C5ECE1" w:rsidR="3052FC05">
        <w:rPr>
          <w:rFonts w:ascii="Arial" w:hAnsi="Arial" w:eastAsia="Arial" w:cs="Arial"/>
          <w:b w:val="0"/>
          <w:bCs w:val="0"/>
          <w:i w:val="0"/>
          <w:iCs w:val="0"/>
          <w:caps w:val="0"/>
          <w:smallCaps w:val="0"/>
          <w:noProof w:val="0"/>
          <w:color w:val="000000" w:themeColor="text1" w:themeTint="FF" w:themeShade="FF"/>
          <w:sz w:val="24"/>
          <w:szCs w:val="24"/>
          <w:lang w:val="en-GB"/>
        </w:rPr>
        <w:t xml:space="preserve"> M4: The first permanent bridge span will open in July 2023.</w:t>
      </w:r>
    </w:p>
    <w:p w:rsidR="3052FC05" w:rsidP="71C5ECE1" w:rsidRDefault="3052FC05" w14:paraId="5072EF91" w14:textId="7680E779">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71C5ECE1" w:rsidR="3052FC05">
        <w:rPr>
          <w:rFonts w:ascii="Arial" w:hAnsi="Arial" w:eastAsia="Arial" w:cs="Arial"/>
          <w:b w:val="0"/>
          <w:bCs w:val="0"/>
          <w:i w:val="0"/>
          <w:iCs w:val="0"/>
          <w:caps w:val="0"/>
          <w:smallCaps w:val="0"/>
          <w:noProof w:val="0"/>
          <w:color w:val="000000" w:themeColor="text1" w:themeTint="FF" w:themeShade="FF"/>
          <w:sz w:val="24"/>
          <w:szCs w:val="24"/>
          <w:lang w:val="en-GB"/>
        </w:rPr>
        <w:t xml:space="preserve"> M5: Full four-lane traffic will be restored by November 2023</w:t>
      </w:r>
      <w:r w:rsidRPr="71C5ECE1" w:rsidR="2BD264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052FC05" w:rsidP="71C5ECE1" w:rsidRDefault="3052FC05" w14:paraId="6363E1DC" w14:textId="4DCF0776">
      <w:pPr>
        <w:pStyle w:val="ListParagraph"/>
        <w:numPr>
          <w:ilvl w:val="0"/>
          <w:numId w:val="16"/>
        </w:numPr>
        <w:bidi w:val="0"/>
        <w:spacing w:before="240" w:beforeAutospacing="off" w:after="240" w:afterAutospacing="off" w:line="279" w:lineRule="auto"/>
        <w:ind w:right="0"/>
        <w:jc w:val="left"/>
        <w:rPr>
          <w:rFonts w:ascii="Arial" w:hAnsi="Arial" w:eastAsia="Arial" w:cs="Arial"/>
          <w:noProof w:val="0"/>
          <w:sz w:val="24"/>
          <w:szCs w:val="24"/>
          <w:lang w:val="en-GB"/>
        </w:rPr>
      </w:pPr>
      <w:r w:rsidRPr="36BC42B8" w:rsidR="3052FC05">
        <w:rPr>
          <w:rFonts w:ascii="Arial" w:hAnsi="Arial" w:eastAsia="Arial" w:cs="Arial"/>
          <w:b w:val="0"/>
          <w:bCs w:val="0"/>
          <w:i w:val="0"/>
          <w:iCs w:val="0"/>
          <w:caps w:val="0"/>
          <w:smallCaps w:val="0"/>
          <w:noProof w:val="0"/>
          <w:color w:val="000000" w:themeColor="text1" w:themeTint="FF" w:themeShade="FF"/>
          <w:sz w:val="24"/>
          <w:szCs w:val="24"/>
          <w:lang w:val="en-GB"/>
        </w:rPr>
        <w:t>M6: The project will be handed over to operations and closed out in February 2024.</w:t>
      </w:r>
    </w:p>
    <w:p w:rsidR="71C5ECE1" w:rsidP="71C5ECE1" w:rsidRDefault="71C5ECE1" w14:paraId="1E0EFC5E" w14:textId="218310B5">
      <w:pPr>
        <w:pStyle w:val="Normal"/>
        <w:bidi w:val="0"/>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2F0EEE" w:rsidP="71C5ECE1" w:rsidRDefault="522F0EEE" w14:paraId="2123332F" w14:textId="5BBEB69F" w14:noSpellErr="1">
      <w:pPr>
        <w:pStyle w:val="Heading2"/>
        <w:bidi w:val="0"/>
        <w:spacing w:before="299" w:beforeAutospacing="off" w:after="299" w:afterAutospacing="off"/>
        <w:jc w:val="left"/>
        <w:rPr>
          <w:rFonts w:ascii="Arial" w:hAnsi="Arial" w:eastAsia="Arial" w:cs="Arial"/>
          <w:b w:val="1"/>
          <w:bCs w:val="1"/>
          <w:noProof w:val="0"/>
          <w:sz w:val="24"/>
          <w:szCs w:val="24"/>
          <w:lang w:val="en-GB"/>
        </w:rPr>
      </w:pPr>
      <w:bookmarkStart w:name="_Toc632645264" w:id="1008975184"/>
      <w:r w:rsidRPr="36BC42B8" w:rsidR="522F0EEE">
        <w:rPr>
          <w:rFonts w:ascii="Arial" w:hAnsi="Arial" w:eastAsia="Arial" w:cs="Arial"/>
          <w:b w:val="1"/>
          <w:bCs w:val="1"/>
          <w:noProof w:val="0"/>
          <w:sz w:val="24"/>
          <w:szCs w:val="24"/>
          <w:lang w:val="en-GB"/>
        </w:rPr>
        <w:t>Stakeholders’ Involvement</w:t>
      </w:r>
      <w:bookmarkEnd w:id="1008975184"/>
    </w:p>
    <w:p w:rsidR="522F0EEE" w:rsidP="71C5ECE1" w:rsidRDefault="522F0EEE" w14:paraId="46F5BE19" w14:textId="45FD6092">
      <w:pPr>
        <w:pStyle w:val="Normal"/>
        <w:bidi w:val="0"/>
        <w:rPr>
          <w:rFonts w:ascii="Arial" w:hAnsi="Arial" w:eastAsia="Arial" w:cs="Arial"/>
          <w:b w:val="1"/>
          <w:bCs w:val="1"/>
          <w:noProof w:val="0"/>
          <w:lang w:val="en-GB"/>
        </w:rPr>
      </w:pPr>
      <w:r w:rsidRPr="71C5ECE1" w:rsidR="522F0EEE">
        <w:rPr>
          <w:rFonts w:ascii="Arial" w:hAnsi="Arial" w:eastAsia="Arial" w:cs="Arial"/>
          <w:b w:val="1"/>
          <w:bCs w:val="1"/>
          <w:noProof w:val="0"/>
          <w:lang w:val="en-GB"/>
        </w:rPr>
        <w:t xml:space="preserve">Stakeholder Identification &amp; Roles </w:t>
      </w:r>
    </w:p>
    <w:p w:rsidR="37C0B0C1" w:rsidP="71C5ECE1" w:rsidRDefault="37C0B0C1" w14:paraId="2E832A46" w14:textId="5B2786BD">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Ministry of Transportation and Infrastructure (</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MoTI</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 They own the project, sponsor it, oversee it, approve funding, and coordinate with stakeholders.</w:t>
      </w:r>
    </w:p>
    <w:p w:rsidR="37C0B0C1" w:rsidP="71C5ECE1" w:rsidRDefault="37C0B0C1" w14:paraId="5BB2DFEA" w14:textId="6FD28B7A">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Contractor / Joint Venture – This is the design-build contractor that takes care of engineering, construction, quality, and making sure everything is done on time.</w:t>
      </w:r>
    </w:p>
    <w:p w:rsidR="37C0B0C1" w:rsidP="71C5ECE1" w:rsidRDefault="37C0B0C1" w14:paraId="7FBB05D0" w14:textId="65F5B85D">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Design &amp; Environmental Consultants – They provide assessments and detailed designs for geotechnical, structural, and environmental aspects.</w:t>
      </w:r>
    </w:p>
    <w:p w:rsidR="37C0B0C1" w:rsidP="71C5ECE1" w:rsidRDefault="37C0B0C1" w14:paraId="3011C553" w14:textId="244A0CFE">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Indigenous Communities / First Nations – These are the traditional territory holders who </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monitor</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culture, take part in consultations, oversee the environment, and create job opportunities for indigenous communities. </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The newsletters show that they are working together with Indigenous groups.</w:t>
      </w:r>
    </w:p>
    <w:p w:rsidR="37C0B0C1" w:rsidP="71C5ECE1" w:rsidRDefault="37C0B0C1" w14:paraId="58243F17" w14:textId="14C7C539">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Local Municipalities &amp; Regional Districts – They are affected by traffic changes, local road issues, and community access. </w:t>
      </w:r>
    </w:p>
    <w:p w:rsidR="37C0B0C1" w:rsidP="71C5ECE1" w:rsidRDefault="37C0B0C1" w14:paraId="2565111E" w14:textId="1A4E2B1B">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Public &amp; Private Property-Owners – They are indirectly affected by the highway closure and need updates and coordination about access and supply chains. </w:t>
      </w:r>
    </w:p>
    <w:p w:rsidR="37C0B0C1" w:rsidP="71C5ECE1" w:rsidRDefault="37C0B0C1" w14:paraId="6062796A" w14:textId="3326E931">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Freight Carriers / Logistics Operators – They use the corridor and are a priority for getting supply chains back on track. T</w:t>
      </w:r>
    </w:p>
    <w:p w:rsidR="37C0B0C1" w:rsidP="71C5ECE1" w:rsidRDefault="37C0B0C1" w14:paraId="47AD3926" w14:textId="22EB2E6C">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raffic</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/Public Safety Agencies – They </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are responsible for</w:t>
      </w: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 traffic updates, signs, and providing information to drivers. </w:t>
      </w:r>
    </w:p>
    <w:p w:rsidR="37C0B0C1" w:rsidP="71C5ECE1" w:rsidRDefault="37C0B0C1" w14:paraId="5114BD64" w14:textId="6B6832CF">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Environmental / Wildlife Agencies – They oversee the restoration of the environment, fish habitats, and wildlife crossings. </w:t>
      </w:r>
    </w:p>
    <w:p w:rsidR="37C0B0C1" w:rsidP="71C5ECE1" w:rsidRDefault="37C0B0C1" w14:paraId="7D48AA50" w14:textId="77D2883C">
      <w:pPr>
        <w:pStyle w:val="ListParagraph"/>
        <w:numPr>
          <w:ilvl w:val="0"/>
          <w:numId w:val="17"/>
        </w:numPr>
        <w:bidi w:val="0"/>
        <w:rPr>
          <w:rFonts w:ascii="Arial" w:hAnsi="Arial" w:eastAsia="Arial" w:cs="Arial"/>
          <w:noProof w:val="0"/>
          <w:sz w:val="24"/>
          <w:szCs w:val="24"/>
          <w:lang w:val="en-GB"/>
        </w:rPr>
      </w:pPr>
      <w:r w:rsidRPr="71C5ECE1" w:rsidR="37C0B0C1">
        <w:rPr>
          <w:rFonts w:ascii="Arial" w:hAnsi="Arial" w:eastAsia="Arial" w:cs="Arial"/>
          <w:b w:val="0"/>
          <w:bCs w:val="0"/>
          <w:i w:val="0"/>
          <w:iCs w:val="0"/>
          <w:caps w:val="0"/>
          <w:smallCaps w:val="0"/>
          <w:noProof w:val="0"/>
          <w:color w:val="000000" w:themeColor="text1" w:themeTint="FF" w:themeShade="FF"/>
          <w:sz w:val="24"/>
          <w:szCs w:val="24"/>
          <w:lang w:val="en-GB"/>
        </w:rPr>
        <w:t>Media / Public Communications – They make sure there is transparency, provide public information, and alert people about closures and openings.</w:t>
      </w:r>
      <w:r w:rsidRPr="71C5ECE1" w:rsidR="4CDC0D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CDC0DE0" w:rsidP="71C5ECE1" w:rsidRDefault="4CDC0DE0" w14:paraId="4E775752" w14:textId="5D032364" w14:noSpellErr="1">
      <w:pPr>
        <w:pStyle w:val="Heading3"/>
        <w:bidi w:val="0"/>
        <w:rPr>
          <w:rFonts w:ascii="Arial" w:hAnsi="Arial" w:eastAsia="Arial" w:cs="Arial"/>
          <w:noProof w:val="0"/>
          <w:sz w:val="24"/>
          <w:szCs w:val="24"/>
          <w:lang w:val="en-GB"/>
        </w:rPr>
      </w:pPr>
      <w:bookmarkStart w:name="_Toc1624904690" w:id="39385534"/>
      <w:r w:rsidRPr="36BC42B8" w:rsidR="4CDC0DE0">
        <w:rPr>
          <w:rFonts w:ascii="Arial" w:hAnsi="Arial" w:eastAsia="Arial" w:cs="Arial"/>
          <w:noProof w:val="0"/>
          <w:sz w:val="24"/>
          <w:szCs w:val="24"/>
          <w:lang w:val="en-GB"/>
        </w:rPr>
        <w:t>Stakeholder Engagement Strategy</w:t>
      </w:r>
      <w:bookmarkEnd w:id="39385534"/>
      <w:r w:rsidRPr="36BC42B8" w:rsidR="4CDC0DE0">
        <w:rPr>
          <w:rFonts w:ascii="Arial" w:hAnsi="Arial" w:eastAsia="Arial" w:cs="Arial"/>
          <w:noProof w:val="0"/>
          <w:sz w:val="24"/>
          <w:szCs w:val="24"/>
          <w:lang w:val="en-GB"/>
        </w:rPr>
        <w:t xml:space="preserve"> </w:t>
      </w:r>
    </w:p>
    <w:p w:rsidR="58583204" w:rsidP="71C5ECE1" w:rsidRDefault="58583204" w14:paraId="530F09B3" w14:textId="5AB14D11">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Kick-off Workshop:</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When starting the project, gather important groups to make sure everyone understands the goals, their roles, and what to expect.</w:t>
      </w:r>
    </w:p>
    <w:p w:rsidR="58583204" w:rsidP="71C5ECE1" w:rsidRDefault="58583204" w14:paraId="512C9CB7" w14:textId="44BCFE6D">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 xml:space="preserve"> Stakeholder Communication Plan:</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Set up regular ways to communicate, following </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MoTI’s</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current methods. </w:t>
      </w:r>
    </w:p>
    <w:p w:rsidR="58583204" w:rsidP="71C5ECE1" w:rsidRDefault="58583204" w14:paraId="1B29F358" w14:textId="4E26CB2F">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Indigenous Engagement:</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Have special consultation processes, use Indigenous monitors on-site, follow cultural-heritage protocols, and create job opportunities.</w:t>
      </w:r>
    </w:p>
    <w:p w:rsidR="58583204" w:rsidP="71C5ECE1" w:rsidRDefault="58583204" w14:paraId="147468D8" w14:textId="143D99DF">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 xml:space="preserve">Community Liaison: </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A local contact for residents and properties affected by rerouting or construction; hold public meetings from time to time. </w:t>
      </w:r>
    </w:p>
    <w:p w:rsidR="58583204" w:rsidP="71C5ECE1" w:rsidRDefault="58583204" w14:paraId="444A0C3A" w14:textId="311458ED">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 xml:space="preserve">Traffic &amp; Freight Liaison: </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Give early warnings about traffic restrictions, suggest alternate routes, and inform about scheduled closures; work together with </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operators.</w:t>
      </w:r>
    </w:p>
    <w:p w:rsidR="58583204" w:rsidP="71C5ECE1" w:rsidRDefault="58583204" w14:paraId="41B2F70B" w14:textId="509598CD">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Change Control &amp; Issue Escalation:</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A formal way to gather stakeholder concerns, keep track of issues, and escalate them to the project steering committee. </w:t>
      </w:r>
    </w:p>
    <w:p w:rsidR="58583204" w:rsidP="71C5ECE1" w:rsidRDefault="58583204" w14:paraId="5C9188F5" w14:textId="77EDE7B6">
      <w:pPr>
        <w:pStyle w:val="ListParagraph"/>
        <w:numPr>
          <w:ilvl w:val="0"/>
          <w:numId w:val="18"/>
        </w:numPr>
        <w:bidi w:val="0"/>
        <w:rPr>
          <w:rFonts w:ascii="Arial" w:hAnsi="Arial" w:eastAsia="Arial" w:cs="Arial"/>
          <w:noProof w:val="0"/>
          <w:sz w:val="24"/>
          <w:szCs w:val="24"/>
          <w:lang w:val="en-GB"/>
        </w:rPr>
      </w:pPr>
      <w:r w:rsidRPr="71C5ECE1" w:rsidR="58583204">
        <w:rPr>
          <w:rFonts w:ascii="Arial" w:hAnsi="Arial" w:eastAsia="Arial" w:cs="Arial"/>
          <w:b w:val="1"/>
          <w:bCs w:val="1"/>
          <w:i w:val="0"/>
          <w:iCs w:val="0"/>
          <w:caps w:val="0"/>
          <w:smallCaps w:val="0"/>
          <w:noProof w:val="0"/>
          <w:color w:val="000000" w:themeColor="text1" w:themeTint="FF" w:themeShade="FF"/>
          <w:sz w:val="24"/>
          <w:szCs w:val="24"/>
          <w:lang w:val="en-GB"/>
        </w:rPr>
        <w:t>Monitoring &amp; Reporting:</w:t>
      </w:r>
      <w:r w:rsidRPr="71C5ECE1" w:rsidR="58583204">
        <w:rPr>
          <w:rFonts w:ascii="Arial" w:hAnsi="Arial" w:eastAsia="Arial" w:cs="Arial"/>
          <w:b w:val="0"/>
          <w:bCs w:val="0"/>
          <w:i w:val="0"/>
          <w:iCs w:val="0"/>
          <w:caps w:val="0"/>
          <w:smallCaps w:val="0"/>
          <w:noProof w:val="0"/>
          <w:color w:val="000000" w:themeColor="text1" w:themeTint="FF" w:themeShade="FF"/>
          <w:sz w:val="24"/>
          <w:szCs w:val="24"/>
          <w:lang w:val="en-GB"/>
        </w:rPr>
        <w:t xml:space="preserve"> Send out monthly project status reports and quarterly dashboards to senior stakeholders.</w:t>
      </w:r>
    </w:p>
    <w:p w:rsidR="71C5ECE1" w:rsidP="71C5ECE1" w:rsidRDefault="71C5ECE1" w14:paraId="3337EC92" w14:textId="11265503">
      <w:pPr>
        <w:pStyle w:val="Normal"/>
        <w:bidi w:val="0"/>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A29ABF" w:rsidP="71C5ECE1" w:rsidRDefault="25A29ABF" w14:paraId="001C864D" w14:textId="0BB19103" w14:noSpellErr="1">
      <w:pPr>
        <w:pStyle w:val="Heading2"/>
        <w:bidi w:val="0"/>
        <w:rPr>
          <w:rFonts w:ascii="Arial" w:hAnsi="Arial" w:eastAsia="Arial" w:cs="Arial"/>
          <w:noProof w:val="0"/>
          <w:sz w:val="24"/>
          <w:szCs w:val="24"/>
          <w:lang w:val="en-GB"/>
        </w:rPr>
      </w:pPr>
      <w:bookmarkStart w:name="_Toc2091326012" w:id="814751645"/>
      <w:r w:rsidRPr="36BC42B8" w:rsidR="25A29ABF">
        <w:rPr>
          <w:rFonts w:ascii="Arial" w:hAnsi="Arial" w:eastAsia="Arial" w:cs="Arial"/>
          <w:noProof w:val="0"/>
          <w:sz w:val="24"/>
          <w:szCs w:val="24"/>
          <w:lang w:val="en-GB"/>
        </w:rPr>
        <w:t>Responsibilities Matrix (RACI) – high-level example</w:t>
      </w:r>
      <w:bookmarkEnd w:id="814751645"/>
      <w:r w:rsidRPr="36BC42B8" w:rsidR="25A29ABF">
        <w:rPr>
          <w:rFonts w:ascii="Arial" w:hAnsi="Arial" w:eastAsia="Arial" w:cs="Arial"/>
          <w:noProof w:val="0"/>
          <w:sz w:val="24"/>
          <w:szCs w:val="24"/>
          <w:lang w:val="en-GB"/>
        </w:rPr>
        <w:t xml:space="preserve"> </w:t>
      </w:r>
    </w:p>
    <w:tbl>
      <w:tblPr>
        <w:tblStyle w:val="TableGrid"/>
        <w:bidiVisual w:val="0"/>
        <w:tblW w:w="0" w:type="auto"/>
        <w:tblLayout w:type="fixed"/>
        <w:tblLook w:val="06A0" w:firstRow="1" w:lastRow="0" w:firstColumn="1" w:lastColumn="0" w:noHBand="1" w:noVBand="1"/>
      </w:tblPr>
      <w:tblGrid>
        <w:gridCol w:w="1502"/>
        <w:gridCol w:w="1502"/>
        <w:gridCol w:w="1502"/>
        <w:gridCol w:w="1502"/>
        <w:gridCol w:w="1502"/>
        <w:gridCol w:w="1502"/>
      </w:tblGrid>
      <w:tr w:rsidR="71C5ECE1" w:rsidTr="71C5ECE1" w14:paraId="2DCEA3E5">
        <w:trPr>
          <w:trHeight w:val="300"/>
        </w:trPr>
        <w:tc>
          <w:tcPr>
            <w:tcW w:w="1502" w:type="dxa"/>
            <w:tcMar/>
          </w:tcPr>
          <w:p w:rsidR="71C5ECE1" w:rsidP="71C5ECE1" w:rsidRDefault="71C5ECE1" w14:paraId="19CC40F1" w14:textId="5F1CB835">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Activity</w:t>
            </w:r>
          </w:p>
        </w:tc>
        <w:tc>
          <w:tcPr>
            <w:tcW w:w="1502" w:type="dxa"/>
            <w:tcMar/>
          </w:tcPr>
          <w:p w:rsidR="71C5ECE1" w:rsidP="71C5ECE1" w:rsidRDefault="71C5ECE1" w14:paraId="2C46F676" w14:textId="4DFC0A38">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MoTI</w:t>
            </w:r>
          </w:p>
        </w:tc>
        <w:tc>
          <w:tcPr>
            <w:tcW w:w="1502" w:type="dxa"/>
            <w:tcMar/>
          </w:tcPr>
          <w:p w:rsidR="71C5ECE1" w:rsidP="71C5ECE1" w:rsidRDefault="71C5ECE1" w14:paraId="36F3ADA3" w14:textId="4AFB8C73">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Contractor</w:t>
            </w:r>
          </w:p>
        </w:tc>
        <w:tc>
          <w:tcPr>
            <w:tcW w:w="1502" w:type="dxa"/>
            <w:tcMar/>
          </w:tcPr>
          <w:p w:rsidR="71C5ECE1" w:rsidP="71C5ECE1" w:rsidRDefault="71C5ECE1" w14:paraId="70444870" w14:textId="0A0829E0">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Indigenous Communities</w:t>
            </w:r>
          </w:p>
        </w:tc>
        <w:tc>
          <w:tcPr>
            <w:tcW w:w="1502" w:type="dxa"/>
            <w:tcMar/>
          </w:tcPr>
          <w:p w:rsidR="71C5ECE1" w:rsidP="71C5ECE1" w:rsidRDefault="71C5ECE1" w14:paraId="6EABB9EE" w14:textId="393D1713">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Local Municipalities</w:t>
            </w:r>
          </w:p>
        </w:tc>
        <w:tc>
          <w:tcPr>
            <w:tcW w:w="1502" w:type="dxa"/>
            <w:tcMar/>
          </w:tcPr>
          <w:p w:rsidR="71C5ECE1" w:rsidP="71C5ECE1" w:rsidRDefault="71C5ECE1" w14:paraId="6D1831FA" w14:textId="43227CA6">
            <w:pPr>
              <w:bidi w:val="0"/>
              <w:spacing w:before="0" w:beforeAutospacing="off" w:after="0" w:afterAutospacing="off"/>
              <w:jc w:val="center"/>
              <w:rPr>
                <w:rFonts w:ascii="Arial" w:hAnsi="Arial" w:eastAsia="Arial" w:cs="Arial"/>
                <w:b w:val="1"/>
                <w:bCs w:val="1"/>
              </w:rPr>
            </w:pPr>
            <w:r w:rsidRPr="71C5ECE1" w:rsidR="71C5ECE1">
              <w:rPr>
                <w:rFonts w:ascii="Arial" w:hAnsi="Arial" w:eastAsia="Arial" w:cs="Arial"/>
                <w:b w:val="1"/>
                <w:bCs w:val="1"/>
              </w:rPr>
              <w:t>Traffic Agencies</w:t>
            </w:r>
          </w:p>
        </w:tc>
      </w:tr>
      <w:tr w:rsidR="71C5ECE1" w:rsidTr="71C5ECE1" w14:paraId="326204E0">
        <w:trPr>
          <w:trHeight w:val="300"/>
        </w:trPr>
        <w:tc>
          <w:tcPr>
            <w:tcW w:w="1502" w:type="dxa"/>
            <w:tcMar/>
          </w:tcPr>
          <w:p w:rsidR="71C5ECE1" w:rsidP="71C5ECE1" w:rsidRDefault="71C5ECE1" w14:paraId="31A128D5" w14:textId="1260AAD1">
            <w:pPr>
              <w:bidi w:val="0"/>
              <w:spacing w:before="0" w:beforeAutospacing="off" w:after="0" w:afterAutospacing="off"/>
              <w:rPr>
                <w:rFonts w:ascii="Arial" w:hAnsi="Arial" w:eastAsia="Arial" w:cs="Arial"/>
              </w:rPr>
            </w:pPr>
            <w:r w:rsidRPr="71C5ECE1" w:rsidR="71C5ECE1">
              <w:rPr>
                <w:rFonts w:ascii="Arial" w:hAnsi="Arial" w:eastAsia="Arial" w:cs="Arial"/>
              </w:rPr>
              <w:t>Funding approval</w:t>
            </w:r>
          </w:p>
        </w:tc>
        <w:tc>
          <w:tcPr>
            <w:tcW w:w="1502" w:type="dxa"/>
            <w:tcMar/>
          </w:tcPr>
          <w:p w:rsidR="71C5ECE1" w:rsidP="71C5ECE1" w:rsidRDefault="71C5ECE1" w14:paraId="66E2DF91" w14:textId="19DC799D">
            <w:pPr>
              <w:bidi w:val="0"/>
              <w:spacing w:before="0" w:beforeAutospacing="off" w:after="0" w:afterAutospacing="off"/>
              <w:rPr>
                <w:rFonts w:ascii="Arial" w:hAnsi="Arial" w:eastAsia="Arial" w:cs="Arial"/>
              </w:rPr>
            </w:pPr>
            <w:r w:rsidRPr="71C5ECE1" w:rsidR="71C5ECE1">
              <w:rPr>
                <w:rFonts w:ascii="Arial" w:hAnsi="Arial" w:eastAsia="Arial" w:cs="Arial"/>
              </w:rPr>
              <w:t>A</w:t>
            </w:r>
          </w:p>
        </w:tc>
        <w:tc>
          <w:tcPr>
            <w:tcW w:w="1502" w:type="dxa"/>
            <w:tcMar/>
          </w:tcPr>
          <w:p w:rsidR="71C5ECE1" w:rsidP="71C5ECE1" w:rsidRDefault="71C5ECE1" w14:paraId="7C51C4F2" w14:textId="7A0FE7FD">
            <w:pPr>
              <w:bidi w:val="0"/>
              <w:spacing w:before="0" w:beforeAutospacing="off" w:after="0" w:afterAutospacing="off"/>
              <w:rPr>
                <w:rFonts w:ascii="Arial" w:hAnsi="Arial" w:eastAsia="Arial" w:cs="Arial"/>
              </w:rPr>
            </w:pPr>
            <w:r w:rsidRPr="71C5ECE1" w:rsidR="71C5ECE1">
              <w:rPr>
                <w:rFonts w:ascii="Arial" w:hAnsi="Arial" w:eastAsia="Arial" w:cs="Arial"/>
              </w:rPr>
              <w:t>–</w:t>
            </w:r>
          </w:p>
        </w:tc>
        <w:tc>
          <w:tcPr>
            <w:tcW w:w="1502" w:type="dxa"/>
            <w:tcMar/>
          </w:tcPr>
          <w:p w:rsidR="71C5ECE1" w:rsidP="71C5ECE1" w:rsidRDefault="71C5ECE1" w14:paraId="6F0046FF" w14:textId="1716E3CD">
            <w:pPr>
              <w:bidi w:val="0"/>
              <w:spacing w:before="0" w:beforeAutospacing="off" w:after="0" w:afterAutospacing="off"/>
              <w:rPr>
                <w:rFonts w:ascii="Arial" w:hAnsi="Arial" w:eastAsia="Arial" w:cs="Arial"/>
              </w:rPr>
            </w:pPr>
            <w:r w:rsidRPr="71C5ECE1" w:rsidR="71C5ECE1">
              <w:rPr>
                <w:rFonts w:ascii="Arial" w:hAnsi="Arial" w:eastAsia="Arial" w:cs="Arial"/>
              </w:rPr>
              <w:t>–</w:t>
            </w:r>
          </w:p>
        </w:tc>
        <w:tc>
          <w:tcPr>
            <w:tcW w:w="1502" w:type="dxa"/>
            <w:tcMar/>
          </w:tcPr>
          <w:p w:rsidR="71C5ECE1" w:rsidP="71C5ECE1" w:rsidRDefault="71C5ECE1" w14:paraId="4E599554" w14:textId="02E6A941">
            <w:pPr>
              <w:bidi w:val="0"/>
              <w:spacing w:before="0" w:beforeAutospacing="off" w:after="0" w:afterAutospacing="off"/>
              <w:rPr>
                <w:rFonts w:ascii="Arial" w:hAnsi="Arial" w:eastAsia="Arial" w:cs="Arial"/>
              </w:rPr>
            </w:pPr>
            <w:r w:rsidRPr="71C5ECE1" w:rsidR="71C5ECE1">
              <w:rPr>
                <w:rFonts w:ascii="Arial" w:hAnsi="Arial" w:eastAsia="Arial" w:cs="Arial"/>
              </w:rPr>
              <w:t>–</w:t>
            </w:r>
          </w:p>
        </w:tc>
        <w:tc>
          <w:tcPr>
            <w:tcW w:w="1502" w:type="dxa"/>
            <w:tcMar/>
          </w:tcPr>
          <w:p w:rsidR="71C5ECE1" w:rsidP="71C5ECE1" w:rsidRDefault="71C5ECE1" w14:paraId="728FAF5C" w14:textId="340D838D">
            <w:pPr>
              <w:bidi w:val="0"/>
              <w:spacing w:before="0" w:beforeAutospacing="off" w:after="0" w:afterAutospacing="off"/>
              <w:rPr>
                <w:rFonts w:ascii="Arial" w:hAnsi="Arial" w:eastAsia="Arial" w:cs="Arial"/>
              </w:rPr>
            </w:pPr>
            <w:r w:rsidRPr="71C5ECE1" w:rsidR="71C5ECE1">
              <w:rPr>
                <w:rFonts w:ascii="Arial" w:hAnsi="Arial" w:eastAsia="Arial" w:cs="Arial"/>
              </w:rPr>
              <w:t>–</w:t>
            </w:r>
          </w:p>
        </w:tc>
      </w:tr>
      <w:tr w:rsidR="71C5ECE1" w:rsidTr="71C5ECE1" w14:paraId="77ECDAD0">
        <w:trPr>
          <w:trHeight w:val="300"/>
        </w:trPr>
        <w:tc>
          <w:tcPr>
            <w:tcW w:w="1502" w:type="dxa"/>
            <w:tcMar/>
          </w:tcPr>
          <w:p w:rsidR="71C5ECE1" w:rsidP="71C5ECE1" w:rsidRDefault="71C5ECE1" w14:paraId="4B5DC28E" w14:textId="76683A6C">
            <w:pPr>
              <w:bidi w:val="0"/>
              <w:spacing w:before="0" w:beforeAutospacing="off" w:after="0" w:afterAutospacing="off"/>
              <w:rPr>
                <w:rFonts w:ascii="Arial" w:hAnsi="Arial" w:eastAsia="Arial" w:cs="Arial"/>
              </w:rPr>
            </w:pPr>
            <w:r w:rsidRPr="71C5ECE1" w:rsidR="71C5ECE1">
              <w:rPr>
                <w:rFonts w:ascii="Arial" w:hAnsi="Arial" w:eastAsia="Arial" w:cs="Arial"/>
              </w:rPr>
              <w:t>Detailed design review</w:t>
            </w:r>
          </w:p>
        </w:tc>
        <w:tc>
          <w:tcPr>
            <w:tcW w:w="1502" w:type="dxa"/>
            <w:tcMar/>
          </w:tcPr>
          <w:p w:rsidR="71C5ECE1" w:rsidP="71C5ECE1" w:rsidRDefault="71C5ECE1" w14:paraId="0EC72CDD" w14:textId="1BDDA337">
            <w:pPr>
              <w:bidi w:val="0"/>
              <w:spacing w:before="0" w:beforeAutospacing="off" w:after="0" w:afterAutospacing="off"/>
              <w:rPr>
                <w:rFonts w:ascii="Arial" w:hAnsi="Arial" w:eastAsia="Arial" w:cs="Arial"/>
              </w:rPr>
            </w:pPr>
            <w:r w:rsidRPr="71C5ECE1" w:rsidR="71C5ECE1">
              <w:rPr>
                <w:rFonts w:ascii="Arial" w:hAnsi="Arial" w:eastAsia="Arial" w:cs="Arial"/>
              </w:rPr>
              <w:t>R/A</w:t>
            </w:r>
          </w:p>
        </w:tc>
        <w:tc>
          <w:tcPr>
            <w:tcW w:w="1502" w:type="dxa"/>
            <w:tcMar/>
          </w:tcPr>
          <w:p w:rsidR="71C5ECE1" w:rsidP="71C5ECE1" w:rsidRDefault="71C5ECE1" w14:paraId="64043BB9" w14:textId="28ABDE06">
            <w:pPr>
              <w:bidi w:val="0"/>
              <w:spacing w:before="0" w:beforeAutospacing="off" w:after="0" w:afterAutospacing="off"/>
              <w:rPr>
                <w:rFonts w:ascii="Arial" w:hAnsi="Arial" w:eastAsia="Arial" w:cs="Arial"/>
              </w:rPr>
            </w:pPr>
            <w:r w:rsidRPr="71C5ECE1" w:rsidR="71C5ECE1">
              <w:rPr>
                <w:rFonts w:ascii="Arial" w:hAnsi="Arial" w:eastAsia="Arial" w:cs="Arial"/>
              </w:rPr>
              <w:t>R</w:t>
            </w:r>
          </w:p>
        </w:tc>
        <w:tc>
          <w:tcPr>
            <w:tcW w:w="1502" w:type="dxa"/>
            <w:tcMar/>
          </w:tcPr>
          <w:p w:rsidR="71C5ECE1" w:rsidP="71C5ECE1" w:rsidRDefault="71C5ECE1" w14:paraId="112D5A4D" w14:textId="6D0807DE">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5A139B09" w14:textId="7B8A51DE">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3C3F58B7" w14:textId="0E1ED738">
            <w:pPr>
              <w:bidi w:val="0"/>
              <w:spacing w:before="0" w:beforeAutospacing="off" w:after="0" w:afterAutospacing="off"/>
              <w:rPr>
                <w:rFonts w:ascii="Arial" w:hAnsi="Arial" w:eastAsia="Arial" w:cs="Arial"/>
              </w:rPr>
            </w:pPr>
            <w:r w:rsidRPr="71C5ECE1" w:rsidR="71C5ECE1">
              <w:rPr>
                <w:rFonts w:ascii="Arial" w:hAnsi="Arial" w:eastAsia="Arial" w:cs="Arial"/>
              </w:rPr>
              <w:t>C</w:t>
            </w:r>
          </w:p>
        </w:tc>
      </w:tr>
      <w:tr w:rsidR="71C5ECE1" w:rsidTr="71C5ECE1" w14:paraId="4935E019">
        <w:trPr>
          <w:trHeight w:val="300"/>
        </w:trPr>
        <w:tc>
          <w:tcPr>
            <w:tcW w:w="1502" w:type="dxa"/>
            <w:tcMar/>
          </w:tcPr>
          <w:p w:rsidR="71C5ECE1" w:rsidP="71C5ECE1" w:rsidRDefault="71C5ECE1" w14:paraId="2221273C" w14:textId="0842D5CC">
            <w:pPr>
              <w:bidi w:val="0"/>
              <w:spacing w:before="0" w:beforeAutospacing="off" w:after="0" w:afterAutospacing="off"/>
              <w:rPr>
                <w:rFonts w:ascii="Arial" w:hAnsi="Arial" w:eastAsia="Arial" w:cs="Arial"/>
              </w:rPr>
            </w:pPr>
            <w:r w:rsidRPr="71C5ECE1" w:rsidR="71C5ECE1">
              <w:rPr>
                <w:rFonts w:ascii="Arial" w:hAnsi="Arial" w:eastAsia="Arial" w:cs="Arial"/>
              </w:rPr>
              <w:t>Construction execution</w:t>
            </w:r>
          </w:p>
        </w:tc>
        <w:tc>
          <w:tcPr>
            <w:tcW w:w="1502" w:type="dxa"/>
            <w:tcMar/>
          </w:tcPr>
          <w:p w:rsidR="71C5ECE1" w:rsidP="71C5ECE1" w:rsidRDefault="71C5ECE1" w14:paraId="5D36F0E7" w14:textId="3C10F976">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2B7FE0DF" w14:textId="6AF51B47">
            <w:pPr>
              <w:bidi w:val="0"/>
              <w:spacing w:before="0" w:beforeAutospacing="off" w:after="0" w:afterAutospacing="off"/>
              <w:rPr>
                <w:rFonts w:ascii="Arial" w:hAnsi="Arial" w:eastAsia="Arial" w:cs="Arial"/>
              </w:rPr>
            </w:pPr>
            <w:r w:rsidRPr="71C5ECE1" w:rsidR="71C5ECE1">
              <w:rPr>
                <w:rFonts w:ascii="Arial" w:hAnsi="Arial" w:eastAsia="Arial" w:cs="Arial"/>
              </w:rPr>
              <w:t>A/R</w:t>
            </w:r>
          </w:p>
        </w:tc>
        <w:tc>
          <w:tcPr>
            <w:tcW w:w="1502" w:type="dxa"/>
            <w:tcMar/>
          </w:tcPr>
          <w:p w:rsidR="71C5ECE1" w:rsidP="71C5ECE1" w:rsidRDefault="71C5ECE1" w14:paraId="765BC2F2" w14:textId="09EC1D74">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0C0D249E" w14:textId="127AD1A3">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6E55AFAE" w14:textId="7819DD90">
            <w:pPr>
              <w:bidi w:val="0"/>
              <w:spacing w:before="0" w:beforeAutospacing="off" w:after="0" w:afterAutospacing="off"/>
              <w:rPr>
                <w:rFonts w:ascii="Arial" w:hAnsi="Arial" w:eastAsia="Arial" w:cs="Arial"/>
              </w:rPr>
            </w:pPr>
            <w:r w:rsidRPr="71C5ECE1" w:rsidR="71C5ECE1">
              <w:rPr>
                <w:rFonts w:ascii="Arial" w:hAnsi="Arial" w:eastAsia="Arial" w:cs="Arial"/>
              </w:rPr>
              <w:t>I</w:t>
            </w:r>
          </w:p>
        </w:tc>
      </w:tr>
      <w:tr w:rsidR="71C5ECE1" w:rsidTr="71C5ECE1" w14:paraId="7F451A83">
        <w:trPr>
          <w:trHeight w:val="300"/>
        </w:trPr>
        <w:tc>
          <w:tcPr>
            <w:tcW w:w="1502" w:type="dxa"/>
            <w:tcMar/>
          </w:tcPr>
          <w:p w:rsidR="71C5ECE1" w:rsidP="71C5ECE1" w:rsidRDefault="71C5ECE1" w14:paraId="47D4F973" w14:textId="44D20EFB">
            <w:pPr>
              <w:bidi w:val="0"/>
              <w:spacing w:before="0" w:beforeAutospacing="off" w:after="0" w:afterAutospacing="off"/>
              <w:rPr>
                <w:rFonts w:ascii="Arial" w:hAnsi="Arial" w:eastAsia="Arial" w:cs="Arial"/>
              </w:rPr>
            </w:pPr>
            <w:r w:rsidRPr="71C5ECE1" w:rsidR="71C5ECE1">
              <w:rPr>
                <w:rFonts w:ascii="Arial" w:hAnsi="Arial" w:eastAsia="Arial" w:cs="Arial"/>
              </w:rPr>
              <w:t>Traffic management plan</w:t>
            </w:r>
          </w:p>
        </w:tc>
        <w:tc>
          <w:tcPr>
            <w:tcW w:w="1502" w:type="dxa"/>
            <w:tcMar/>
          </w:tcPr>
          <w:p w:rsidR="71C5ECE1" w:rsidP="71C5ECE1" w:rsidRDefault="71C5ECE1" w14:paraId="7CC9B382" w14:textId="3C2F7D78">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043817DD" w14:textId="29FB6DE5">
            <w:pPr>
              <w:bidi w:val="0"/>
              <w:spacing w:before="0" w:beforeAutospacing="off" w:after="0" w:afterAutospacing="off"/>
              <w:rPr>
                <w:rFonts w:ascii="Arial" w:hAnsi="Arial" w:eastAsia="Arial" w:cs="Arial"/>
              </w:rPr>
            </w:pPr>
            <w:r w:rsidRPr="71C5ECE1" w:rsidR="71C5ECE1">
              <w:rPr>
                <w:rFonts w:ascii="Arial" w:hAnsi="Arial" w:eastAsia="Arial" w:cs="Arial"/>
              </w:rPr>
              <w:t>A/R</w:t>
            </w:r>
          </w:p>
        </w:tc>
        <w:tc>
          <w:tcPr>
            <w:tcW w:w="1502" w:type="dxa"/>
            <w:tcMar/>
          </w:tcPr>
          <w:p w:rsidR="71C5ECE1" w:rsidP="71C5ECE1" w:rsidRDefault="71C5ECE1" w14:paraId="5A21EAC9" w14:textId="6676CE79">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0B71C89D" w14:textId="7D717687">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5C510B2A" w14:textId="7AD9E05A">
            <w:pPr>
              <w:bidi w:val="0"/>
              <w:spacing w:before="0" w:beforeAutospacing="off" w:after="0" w:afterAutospacing="off"/>
              <w:rPr>
                <w:rFonts w:ascii="Arial" w:hAnsi="Arial" w:eastAsia="Arial" w:cs="Arial"/>
              </w:rPr>
            </w:pPr>
            <w:r w:rsidRPr="71C5ECE1" w:rsidR="71C5ECE1">
              <w:rPr>
                <w:rFonts w:ascii="Arial" w:hAnsi="Arial" w:eastAsia="Arial" w:cs="Arial"/>
              </w:rPr>
              <w:t>R</w:t>
            </w:r>
          </w:p>
        </w:tc>
      </w:tr>
      <w:tr w:rsidR="71C5ECE1" w:rsidTr="71C5ECE1" w14:paraId="01220E6F">
        <w:trPr>
          <w:trHeight w:val="300"/>
        </w:trPr>
        <w:tc>
          <w:tcPr>
            <w:tcW w:w="1502" w:type="dxa"/>
            <w:tcMar/>
          </w:tcPr>
          <w:p w:rsidR="71C5ECE1" w:rsidP="71C5ECE1" w:rsidRDefault="71C5ECE1" w14:paraId="502AF65B" w14:textId="3088E3A3">
            <w:pPr>
              <w:bidi w:val="0"/>
              <w:spacing w:before="0" w:beforeAutospacing="off" w:after="0" w:afterAutospacing="off"/>
              <w:rPr>
                <w:rFonts w:ascii="Arial" w:hAnsi="Arial" w:eastAsia="Arial" w:cs="Arial"/>
              </w:rPr>
            </w:pPr>
            <w:r w:rsidRPr="71C5ECE1" w:rsidR="71C5ECE1">
              <w:rPr>
                <w:rFonts w:ascii="Arial" w:hAnsi="Arial" w:eastAsia="Arial" w:cs="Arial"/>
              </w:rPr>
              <w:t>Environmental monitoring</w:t>
            </w:r>
          </w:p>
        </w:tc>
        <w:tc>
          <w:tcPr>
            <w:tcW w:w="1502" w:type="dxa"/>
            <w:tcMar/>
          </w:tcPr>
          <w:p w:rsidR="71C5ECE1" w:rsidP="71C5ECE1" w:rsidRDefault="71C5ECE1" w14:paraId="27D9C6A4" w14:textId="3B597391">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5DA21E25" w14:textId="4C6FCE0D">
            <w:pPr>
              <w:bidi w:val="0"/>
              <w:spacing w:before="0" w:beforeAutospacing="off" w:after="0" w:afterAutospacing="off"/>
              <w:rPr>
                <w:rFonts w:ascii="Arial" w:hAnsi="Arial" w:eastAsia="Arial" w:cs="Arial"/>
              </w:rPr>
            </w:pPr>
            <w:r w:rsidRPr="71C5ECE1" w:rsidR="71C5ECE1">
              <w:rPr>
                <w:rFonts w:ascii="Arial" w:hAnsi="Arial" w:eastAsia="Arial" w:cs="Arial"/>
              </w:rPr>
              <w:t>A/R</w:t>
            </w:r>
          </w:p>
        </w:tc>
        <w:tc>
          <w:tcPr>
            <w:tcW w:w="1502" w:type="dxa"/>
            <w:tcMar/>
          </w:tcPr>
          <w:p w:rsidR="71C5ECE1" w:rsidP="71C5ECE1" w:rsidRDefault="71C5ECE1" w14:paraId="752F81EC" w14:textId="0A7A688C">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09225760" w14:textId="22B0FB94">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685F4B10" w14:textId="7AE91452">
            <w:pPr>
              <w:bidi w:val="0"/>
              <w:spacing w:before="0" w:beforeAutospacing="off" w:after="0" w:afterAutospacing="off"/>
              <w:rPr>
                <w:rFonts w:ascii="Arial" w:hAnsi="Arial" w:eastAsia="Arial" w:cs="Arial"/>
              </w:rPr>
            </w:pPr>
            <w:r w:rsidRPr="71C5ECE1" w:rsidR="71C5ECE1">
              <w:rPr>
                <w:rFonts w:ascii="Arial" w:hAnsi="Arial" w:eastAsia="Arial" w:cs="Arial"/>
              </w:rPr>
              <w:t>I</w:t>
            </w:r>
          </w:p>
        </w:tc>
      </w:tr>
      <w:tr w:rsidR="71C5ECE1" w:rsidTr="71C5ECE1" w14:paraId="4C192D65">
        <w:trPr>
          <w:trHeight w:val="300"/>
        </w:trPr>
        <w:tc>
          <w:tcPr>
            <w:tcW w:w="1502" w:type="dxa"/>
            <w:tcMar/>
          </w:tcPr>
          <w:p w:rsidR="71C5ECE1" w:rsidP="71C5ECE1" w:rsidRDefault="71C5ECE1" w14:paraId="3C7CD372" w14:textId="14014D31">
            <w:pPr>
              <w:bidi w:val="0"/>
              <w:spacing w:before="0" w:beforeAutospacing="off" w:after="0" w:afterAutospacing="off"/>
              <w:rPr>
                <w:rFonts w:ascii="Arial" w:hAnsi="Arial" w:eastAsia="Arial" w:cs="Arial"/>
              </w:rPr>
            </w:pPr>
            <w:r w:rsidRPr="71C5ECE1" w:rsidR="71C5ECE1">
              <w:rPr>
                <w:rFonts w:ascii="Arial" w:hAnsi="Arial" w:eastAsia="Arial" w:cs="Arial"/>
              </w:rPr>
              <w:t>Stakeholder communications</w:t>
            </w:r>
          </w:p>
        </w:tc>
        <w:tc>
          <w:tcPr>
            <w:tcW w:w="1502" w:type="dxa"/>
            <w:tcMar/>
          </w:tcPr>
          <w:p w:rsidR="71C5ECE1" w:rsidP="71C5ECE1" w:rsidRDefault="71C5ECE1" w14:paraId="5EC6AD88" w14:textId="32B2240C">
            <w:pPr>
              <w:bidi w:val="0"/>
              <w:spacing w:before="0" w:beforeAutospacing="off" w:after="0" w:afterAutospacing="off"/>
              <w:rPr>
                <w:rFonts w:ascii="Arial" w:hAnsi="Arial" w:eastAsia="Arial" w:cs="Arial"/>
              </w:rPr>
            </w:pPr>
            <w:r w:rsidRPr="71C5ECE1" w:rsidR="71C5ECE1">
              <w:rPr>
                <w:rFonts w:ascii="Arial" w:hAnsi="Arial" w:eastAsia="Arial" w:cs="Arial"/>
              </w:rPr>
              <w:t>A/R</w:t>
            </w:r>
          </w:p>
        </w:tc>
        <w:tc>
          <w:tcPr>
            <w:tcW w:w="1502" w:type="dxa"/>
            <w:tcMar/>
          </w:tcPr>
          <w:p w:rsidR="71C5ECE1" w:rsidP="71C5ECE1" w:rsidRDefault="71C5ECE1" w14:paraId="76226571" w14:textId="1DD074D2">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324D2CFA" w14:textId="04C4A2D4">
            <w:pPr>
              <w:bidi w:val="0"/>
              <w:spacing w:before="0" w:beforeAutospacing="off" w:after="0" w:afterAutospacing="off"/>
              <w:rPr>
                <w:rFonts w:ascii="Arial" w:hAnsi="Arial" w:eastAsia="Arial" w:cs="Arial"/>
              </w:rPr>
            </w:pPr>
            <w:r w:rsidRPr="71C5ECE1" w:rsidR="71C5ECE1">
              <w:rPr>
                <w:rFonts w:ascii="Arial" w:hAnsi="Arial" w:eastAsia="Arial" w:cs="Arial"/>
              </w:rPr>
              <w:t>C</w:t>
            </w:r>
          </w:p>
        </w:tc>
        <w:tc>
          <w:tcPr>
            <w:tcW w:w="1502" w:type="dxa"/>
            <w:tcMar/>
          </w:tcPr>
          <w:p w:rsidR="71C5ECE1" w:rsidP="71C5ECE1" w:rsidRDefault="71C5ECE1" w14:paraId="01454D98" w14:textId="3BFE2729">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7671988C" w14:textId="1098DF4E">
            <w:pPr>
              <w:bidi w:val="0"/>
              <w:spacing w:before="0" w:beforeAutospacing="off" w:after="0" w:afterAutospacing="off"/>
              <w:rPr>
                <w:rFonts w:ascii="Arial" w:hAnsi="Arial" w:eastAsia="Arial" w:cs="Arial"/>
              </w:rPr>
            </w:pPr>
            <w:r w:rsidRPr="71C5ECE1" w:rsidR="71C5ECE1">
              <w:rPr>
                <w:rFonts w:ascii="Arial" w:hAnsi="Arial" w:eastAsia="Arial" w:cs="Arial"/>
              </w:rPr>
              <w:t>I</w:t>
            </w:r>
          </w:p>
        </w:tc>
      </w:tr>
      <w:tr w:rsidR="71C5ECE1" w:rsidTr="71C5ECE1" w14:paraId="764A6876">
        <w:trPr>
          <w:trHeight w:val="300"/>
        </w:trPr>
        <w:tc>
          <w:tcPr>
            <w:tcW w:w="1502" w:type="dxa"/>
            <w:tcMar/>
          </w:tcPr>
          <w:p w:rsidR="71C5ECE1" w:rsidP="71C5ECE1" w:rsidRDefault="71C5ECE1" w14:paraId="570A7988" w14:textId="612FA565">
            <w:pPr>
              <w:bidi w:val="0"/>
              <w:spacing w:before="0" w:beforeAutospacing="off" w:after="0" w:afterAutospacing="off"/>
              <w:rPr>
                <w:rFonts w:ascii="Arial" w:hAnsi="Arial" w:eastAsia="Arial" w:cs="Arial"/>
              </w:rPr>
            </w:pPr>
            <w:r w:rsidRPr="71C5ECE1" w:rsidR="71C5ECE1">
              <w:rPr>
                <w:rFonts w:ascii="Arial" w:hAnsi="Arial" w:eastAsia="Arial" w:cs="Arial"/>
              </w:rPr>
              <w:t>Project close-out &amp; hand-over</w:t>
            </w:r>
          </w:p>
        </w:tc>
        <w:tc>
          <w:tcPr>
            <w:tcW w:w="1502" w:type="dxa"/>
            <w:tcMar/>
          </w:tcPr>
          <w:p w:rsidR="71C5ECE1" w:rsidP="71C5ECE1" w:rsidRDefault="71C5ECE1" w14:paraId="39E5E92C" w14:textId="0219C33F">
            <w:pPr>
              <w:bidi w:val="0"/>
              <w:spacing w:before="0" w:beforeAutospacing="off" w:after="0" w:afterAutospacing="off"/>
              <w:rPr>
                <w:rFonts w:ascii="Arial" w:hAnsi="Arial" w:eastAsia="Arial" w:cs="Arial"/>
              </w:rPr>
            </w:pPr>
            <w:r w:rsidRPr="71C5ECE1" w:rsidR="71C5ECE1">
              <w:rPr>
                <w:rFonts w:ascii="Arial" w:hAnsi="Arial" w:eastAsia="Arial" w:cs="Arial"/>
              </w:rPr>
              <w:t>A</w:t>
            </w:r>
          </w:p>
        </w:tc>
        <w:tc>
          <w:tcPr>
            <w:tcW w:w="1502" w:type="dxa"/>
            <w:tcMar/>
          </w:tcPr>
          <w:p w:rsidR="71C5ECE1" w:rsidP="71C5ECE1" w:rsidRDefault="71C5ECE1" w14:paraId="5DC8F981" w14:textId="338A389D">
            <w:pPr>
              <w:bidi w:val="0"/>
              <w:spacing w:before="0" w:beforeAutospacing="off" w:after="0" w:afterAutospacing="off"/>
              <w:rPr>
                <w:rFonts w:ascii="Arial" w:hAnsi="Arial" w:eastAsia="Arial" w:cs="Arial"/>
              </w:rPr>
            </w:pPr>
            <w:r w:rsidRPr="71C5ECE1" w:rsidR="71C5ECE1">
              <w:rPr>
                <w:rFonts w:ascii="Arial" w:hAnsi="Arial" w:eastAsia="Arial" w:cs="Arial"/>
              </w:rPr>
              <w:t>R</w:t>
            </w:r>
          </w:p>
        </w:tc>
        <w:tc>
          <w:tcPr>
            <w:tcW w:w="1502" w:type="dxa"/>
            <w:tcMar/>
          </w:tcPr>
          <w:p w:rsidR="71C5ECE1" w:rsidP="71C5ECE1" w:rsidRDefault="71C5ECE1" w14:paraId="4C796EAD" w14:textId="5328C295">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79467179" w14:textId="7BE0B993">
            <w:pPr>
              <w:bidi w:val="0"/>
              <w:spacing w:before="0" w:beforeAutospacing="off" w:after="0" w:afterAutospacing="off"/>
              <w:rPr>
                <w:rFonts w:ascii="Arial" w:hAnsi="Arial" w:eastAsia="Arial" w:cs="Arial"/>
              </w:rPr>
            </w:pPr>
            <w:r w:rsidRPr="71C5ECE1" w:rsidR="71C5ECE1">
              <w:rPr>
                <w:rFonts w:ascii="Arial" w:hAnsi="Arial" w:eastAsia="Arial" w:cs="Arial"/>
              </w:rPr>
              <w:t>I</w:t>
            </w:r>
          </w:p>
        </w:tc>
        <w:tc>
          <w:tcPr>
            <w:tcW w:w="1502" w:type="dxa"/>
            <w:tcMar/>
          </w:tcPr>
          <w:p w:rsidR="71C5ECE1" w:rsidP="71C5ECE1" w:rsidRDefault="71C5ECE1" w14:paraId="27E7269E" w14:textId="1992F933">
            <w:pPr>
              <w:bidi w:val="0"/>
              <w:spacing w:before="0" w:beforeAutospacing="off" w:after="0" w:afterAutospacing="off"/>
              <w:rPr>
                <w:rFonts w:ascii="Arial" w:hAnsi="Arial" w:eastAsia="Arial" w:cs="Arial"/>
              </w:rPr>
            </w:pPr>
            <w:r w:rsidRPr="71C5ECE1" w:rsidR="71C5ECE1">
              <w:rPr>
                <w:rFonts w:ascii="Arial" w:hAnsi="Arial" w:eastAsia="Arial" w:cs="Arial"/>
              </w:rPr>
              <w:t>I</w:t>
            </w:r>
          </w:p>
        </w:tc>
      </w:tr>
    </w:tbl>
    <w:p w:rsidR="154DA0C4" w:rsidP="71C5ECE1" w:rsidRDefault="154DA0C4" w14:paraId="46C75818" w14:textId="757BCCD9">
      <w:pPr>
        <w:bidi w:val="0"/>
        <w:spacing w:before="240" w:beforeAutospacing="off" w:after="240" w:afterAutospacing="off"/>
        <w:jc w:val="left"/>
        <w:rPr>
          <w:rFonts w:ascii="Arial" w:hAnsi="Arial" w:eastAsia="Arial" w:cs="Arial"/>
          <w:noProof w:val="0"/>
          <w:sz w:val="24"/>
          <w:szCs w:val="24"/>
          <w:lang w:val="en-GB"/>
        </w:rPr>
      </w:pPr>
      <w:r w:rsidRPr="71C5ECE1" w:rsidR="154DA0C4">
        <w:rPr>
          <w:rFonts w:ascii="Arial" w:hAnsi="Arial" w:eastAsia="Arial" w:cs="Arial"/>
          <w:noProof w:val="0"/>
          <w:sz w:val="24"/>
          <w:szCs w:val="24"/>
          <w:lang w:val="en-GB"/>
        </w:rPr>
        <w:t xml:space="preserve">Where: </w:t>
      </w:r>
      <w:r w:rsidRPr="71C5ECE1" w:rsidR="154DA0C4">
        <w:rPr>
          <w:rFonts w:ascii="Arial" w:hAnsi="Arial" w:eastAsia="Arial" w:cs="Arial"/>
          <w:b w:val="1"/>
          <w:bCs w:val="1"/>
          <w:noProof w:val="0"/>
          <w:sz w:val="24"/>
          <w:szCs w:val="24"/>
          <w:lang w:val="en-GB"/>
        </w:rPr>
        <w:t>R</w:t>
      </w:r>
      <w:r w:rsidRPr="71C5ECE1" w:rsidR="154DA0C4">
        <w:rPr>
          <w:rFonts w:ascii="Arial" w:hAnsi="Arial" w:eastAsia="Arial" w:cs="Arial"/>
          <w:noProof w:val="0"/>
          <w:sz w:val="24"/>
          <w:szCs w:val="24"/>
          <w:lang w:val="en-GB"/>
        </w:rPr>
        <w:t xml:space="preserve"> = Responsible; </w:t>
      </w:r>
      <w:r w:rsidRPr="71C5ECE1" w:rsidR="154DA0C4">
        <w:rPr>
          <w:rFonts w:ascii="Arial" w:hAnsi="Arial" w:eastAsia="Arial" w:cs="Arial"/>
          <w:b w:val="1"/>
          <w:bCs w:val="1"/>
          <w:noProof w:val="0"/>
          <w:sz w:val="24"/>
          <w:szCs w:val="24"/>
          <w:lang w:val="en-GB"/>
        </w:rPr>
        <w:t>A</w:t>
      </w:r>
      <w:r w:rsidRPr="71C5ECE1" w:rsidR="154DA0C4">
        <w:rPr>
          <w:rFonts w:ascii="Arial" w:hAnsi="Arial" w:eastAsia="Arial" w:cs="Arial"/>
          <w:noProof w:val="0"/>
          <w:sz w:val="24"/>
          <w:szCs w:val="24"/>
          <w:lang w:val="en-GB"/>
        </w:rPr>
        <w:t xml:space="preserve"> = Accountable; </w:t>
      </w:r>
      <w:r w:rsidRPr="71C5ECE1" w:rsidR="154DA0C4">
        <w:rPr>
          <w:rFonts w:ascii="Arial" w:hAnsi="Arial" w:eastAsia="Arial" w:cs="Arial"/>
          <w:b w:val="1"/>
          <w:bCs w:val="1"/>
          <w:noProof w:val="0"/>
          <w:sz w:val="24"/>
          <w:szCs w:val="24"/>
          <w:lang w:val="en-GB"/>
        </w:rPr>
        <w:t>C</w:t>
      </w:r>
      <w:r w:rsidRPr="71C5ECE1" w:rsidR="154DA0C4">
        <w:rPr>
          <w:rFonts w:ascii="Arial" w:hAnsi="Arial" w:eastAsia="Arial" w:cs="Arial"/>
          <w:noProof w:val="0"/>
          <w:sz w:val="24"/>
          <w:szCs w:val="24"/>
          <w:lang w:val="en-GB"/>
        </w:rPr>
        <w:t xml:space="preserve"> = Consulted; </w:t>
      </w:r>
      <w:r w:rsidRPr="71C5ECE1" w:rsidR="154DA0C4">
        <w:rPr>
          <w:rFonts w:ascii="Arial" w:hAnsi="Arial" w:eastAsia="Arial" w:cs="Arial"/>
          <w:b w:val="1"/>
          <w:bCs w:val="1"/>
          <w:noProof w:val="0"/>
          <w:sz w:val="24"/>
          <w:szCs w:val="24"/>
          <w:lang w:val="en-GB"/>
        </w:rPr>
        <w:t>I</w:t>
      </w:r>
      <w:r w:rsidRPr="71C5ECE1" w:rsidR="154DA0C4">
        <w:rPr>
          <w:rFonts w:ascii="Arial" w:hAnsi="Arial" w:eastAsia="Arial" w:cs="Arial"/>
          <w:noProof w:val="0"/>
          <w:sz w:val="24"/>
          <w:szCs w:val="24"/>
          <w:lang w:val="en-GB"/>
        </w:rPr>
        <w:t xml:space="preserve"> = Informed. </w:t>
      </w:r>
    </w:p>
    <w:p w:rsidR="71C5ECE1" w:rsidP="71C5ECE1" w:rsidRDefault="71C5ECE1" w14:paraId="2F8DA780" w14:textId="60923C9F">
      <w:pPr>
        <w:bidi w:val="0"/>
        <w:spacing w:before="240" w:beforeAutospacing="off" w:after="240" w:afterAutospacing="off"/>
        <w:jc w:val="left"/>
        <w:rPr>
          <w:rFonts w:ascii="Arial" w:hAnsi="Arial" w:eastAsia="Arial" w:cs="Arial"/>
          <w:noProof w:val="0"/>
          <w:sz w:val="24"/>
          <w:szCs w:val="24"/>
          <w:lang w:val="en-GB"/>
        </w:rPr>
      </w:pPr>
    </w:p>
    <w:p w:rsidR="219AD076" w:rsidP="71C5ECE1" w:rsidRDefault="219AD076" w14:paraId="7DF1D124" w14:textId="38C88927" w14:noSpellErr="1">
      <w:pPr>
        <w:pStyle w:val="Heading1"/>
        <w:bidi w:val="0"/>
        <w:rPr>
          <w:rFonts w:ascii="Arial" w:hAnsi="Arial" w:eastAsia="Arial" w:cs="Arial"/>
          <w:noProof w:val="0"/>
          <w:sz w:val="24"/>
          <w:szCs w:val="24"/>
          <w:lang w:val="en-GB"/>
        </w:rPr>
      </w:pPr>
      <w:bookmarkStart w:name="_Toc770453444" w:id="1363078808"/>
      <w:r w:rsidRPr="36BC42B8" w:rsidR="219AD076">
        <w:rPr>
          <w:rFonts w:ascii="Arial" w:hAnsi="Arial" w:eastAsia="Arial" w:cs="Arial"/>
          <w:noProof w:val="0"/>
          <w:sz w:val="24"/>
          <w:szCs w:val="24"/>
          <w:lang w:val="en-GB"/>
        </w:rPr>
        <w:t>Allocation of Resources</w:t>
      </w:r>
      <w:bookmarkEnd w:id="1363078808"/>
      <w:r w:rsidRPr="36BC42B8" w:rsidR="219AD076">
        <w:rPr>
          <w:rFonts w:ascii="Arial" w:hAnsi="Arial" w:eastAsia="Arial" w:cs="Arial"/>
          <w:noProof w:val="0"/>
          <w:sz w:val="24"/>
          <w:szCs w:val="24"/>
          <w:lang w:val="en-GB"/>
        </w:rPr>
        <w:t xml:space="preserve"> </w:t>
      </w:r>
    </w:p>
    <w:p w:rsidR="2A7C606D" w:rsidP="71C5ECE1" w:rsidRDefault="2A7C606D" w14:paraId="4E578C17" w14:textId="553DD49D">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2A7C606D">
        <w:rPr>
          <w:rFonts w:ascii="Arial" w:hAnsi="Arial" w:eastAsia="Arial" w:cs="Arial"/>
          <w:b w:val="1"/>
          <w:bCs w:val="1"/>
          <w:i w:val="0"/>
          <w:iCs w:val="0"/>
          <w:caps w:val="0"/>
          <w:smallCaps w:val="0"/>
          <w:noProof w:val="0"/>
          <w:color w:val="000000" w:themeColor="text1" w:themeTint="FF" w:themeShade="FF"/>
          <w:sz w:val="24"/>
          <w:szCs w:val="24"/>
          <w:lang w:val="en-GB"/>
        </w:rPr>
        <w:t>Human Resources</w:t>
      </w:r>
    </w:p>
    <w:p w:rsidR="2A7C606D" w:rsidP="71C5ECE1" w:rsidRDefault="2A7C606D" w14:paraId="22E787AD" w14:textId="3E23FB93">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 Project Manager (</w:t>
      </w: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MoTI</w:t>
      </w: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 responsible for overseeing the entire program</w:t>
      </w:r>
    </w:p>
    <w:p w:rsidR="2A7C606D" w:rsidP="71C5ECE1" w:rsidRDefault="2A7C606D" w14:paraId="0DFB1E92" w14:textId="2B15C88B">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 Construction Manager – in charge of on-site delivery</w:t>
      </w:r>
    </w:p>
    <w:p w:rsidR="2A7C606D" w:rsidP="71C5ECE1" w:rsidRDefault="2A7C606D" w14:paraId="508283BE" w14:textId="4ECC073E">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 Design Leads </w:t>
      </w:r>
    </w:p>
    <w:p w:rsidR="2A7C606D" w:rsidP="71C5ECE1" w:rsidRDefault="2A7C606D" w14:paraId="2E067746" w14:textId="76257634">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Traffic/Logistics Coordinator Indigenous Community Liaison / Cultural </w:t>
      </w:r>
    </w:p>
    <w:p w:rsidR="2A7C606D" w:rsidP="71C5ECE1" w:rsidRDefault="2A7C606D" w14:paraId="531A4B03" w14:textId="543BE148">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Environmental Specialist </w:t>
      </w:r>
    </w:p>
    <w:p w:rsidR="2A7C606D" w:rsidP="71C5ECE1" w:rsidRDefault="2A7C606D" w14:paraId="23ECB779" w14:textId="637C10E6">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Quality &amp; Safety Manager </w:t>
      </w:r>
    </w:p>
    <w:p w:rsidR="2A7C606D" w:rsidP="71C5ECE1" w:rsidRDefault="2A7C606D" w14:paraId="28F59B69" w14:textId="3CE717B7">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Scheduling/Controls Engineer </w:t>
      </w:r>
    </w:p>
    <w:p w:rsidR="2A7C606D" w:rsidP="71C5ECE1" w:rsidRDefault="2A7C606D" w14:paraId="314608CB" w14:textId="02BDCAAC">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Communications &amp; Stakeholder Engagement Lead</w:t>
      </w:r>
    </w:p>
    <w:p w:rsidR="2A7C606D" w:rsidP="71C5ECE1" w:rsidRDefault="2A7C606D" w14:paraId="7BAE87AD" w14:textId="660A7586">
      <w:pPr>
        <w:pStyle w:val="ListParagraph"/>
        <w:numPr>
          <w:ilvl w:val="0"/>
          <w:numId w:val="19"/>
        </w:numPr>
        <w:bidi w:val="0"/>
        <w:rPr>
          <w:rFonts w:ascii="Arial" w:hAnsi="Arial" w:eastAsia="Arial" w:cs="Arial"/>
          <w:noProof w:val="0"/>
          <w:sz w:val="24"/>
          <w:szCs w:val="24"/>
          <w:lang w:val="en-GB"/>
        </w:rPr>
      </w:pPr>
      <w:r w:rsidRPr="71C5ECE1" w:rsidR="2A7C606D">
        <w:rPr>
          <w:rFonts w:ascii="Arial" w:hAnsi="Arial" w:eastAsia="Arial" w:cs="Arial"/>
          <w:b w:val="0"/>
          <w:bCs w:val="0"/>
          <w:i w:val="0"/>
          <w:iCs w:val="0"/>
          <w:caps w:val="0"/>
          <w:smallCaps w:val="0"/>
          <w:noProof w:val="0"/>
          <w:color w:val="000000" w:themeColor="text1" w:themeTint="FF" w:themeShade="FF"/>
          <w:sz w:val="24"/>
          <w:szCs w:val="24"/>
          <w:lang w:val="en-GB"/>
        </w:rPr>
        <w:t xml:space="preserve"> Site supervisory staff and skilled workers</w:t>
      </w:r>
    </w:p>
    <w:p w:rsidR="71C5ECE1" w:rsidP="71C5ECE1" w:rsidRDefault="71C5ECE1" w14:paraId="136AD340" w14:textId="1D9B7DCC">
      <w:pPr>
        <w:pStyle w:val="Normal"/>
        <w:bidi w:val="0"/>
        <w:ind w:left="0"/>
        <w:rPr>
          <w:rFonts w:ascii="Arial" w:hAnsi="Arial" w:eastAsia="Arial" w:cs="Arial"/>
          <w:b w:val="1"/>
          <w:bCs w:val="1"/>
          <w:noProof w:val="0"/>
          <w:sz w:val="24"/>
          <w:szCs w:val="24"/>
          <w:lang w:val="en-GB"/>
        </w:rPr>
      </w:pPr>
    </w:p>
    <w:p w:rsidR="7A343C1B" w:rsidP="71C5ECE1" w:rsidRDefault="7A343C1B" w14:paraId="025519F2" w14:textId="6A6994E2">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7A343C1B">
        <w:rPr>
          <w:rFonts w:ascii="Arial" w:hAnsi="Arial" w:eastAsia="Arial" w:cs="Arial"/>
          <w:b w:val="1"/>
          <w:bCs w:val="1"/>
          <w:i w:val="0"/>
          <w:iCs w:val="0"/>
          <w:caps w:val="0"/>
          <w:smallCaps w:val="0"/>
          <w:noProof w:val="0"/>
          <w:color w:val="000000" w:themeColor="text1" w:themeTint="FF" w:themeShade="FF"/>
          <w:sz w:val="24"/>
          <w:szCs w:val="24"/>
          <w:lang w:val="en-GB"/>
        </w:rPr>
        <w:t>Equipment &amp; Materials</w:t>
      </w:r>
    </w:p>
    <w:p w:rsidR="7A343C1B" w:rsidP="71C5ECE1" w:rsidRDefault="7A343C1B" w14:paraId="6BD3F3FE" w14:textId="012292DF">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 A fleet of heavy equipment includes excavators, rock trucks, loaders, and bulldozers.</w:t>
      </w:r>
    </w:p>
    <w:p w:rsidR="7A343C1B" w:rsidP="71C5ECE1" w:rsidRDefault="7A343C1B" w14:paraId="5BD5081D" w14:textId="68368CAE">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 We also have piling rigs, concrete pump trucks, and cranes for putting up bridge girders. </w:t>
      </w:r>
    </w:p>
    <w:p w:rsidR="7A343C1B" w:rsidP="71C5ECE1" w:rsidRDefault="7A343C1B" w14:paraId="1038FE89" w14:textId="3662FD4A">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For high-spec materials, we use deep-pile steel for structural footings, high-strength concrete, corrosion-resistant steel, and rock </w:t>
      </w: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armor</w:t>
      </w: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 to protect against erosion. </w:t>
      </w:r>
    </w:p>
    <w:p w:rsidR="7A343C1B" w:rsidP="71C5ECE1" w:rsidRDefault="7A343C1B" w14:paraId="06DE82EF" w14:textId="2B4F880B">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We have road-base aggregates, sub-grade fill, and components for drainage and culverts. </w:t>
      </w:r>
    </w:p>
    <w:p w:rsidR="7A343C1B" w:rsidP="71C5ECE1" w:rsidRDefault="7A343C1B" w14:paraId="43AB5FF1" w14:textId="7E61AE1A">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 xml:space="preserve">Traffic management tools include signs, barriers, lights, and equipment for surveillance and monitoring. </w:t>
      </w:r>
    </w:p>
    <w:p w:rsidR="7A343C1B" w:rsidP="71C5ECE1" w:rsidRDefault="7A343C1B" w14:paraId="47C457E4" w14:textId="0AFB3BEB">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7"/>
          <w:szCs w:val="27"/>
          <w:lang w:val="en-GB"/>
        </w:rPr>
      </w:pPr>
      <w:r w:rsidRPr="71C5ECE1" w:rsidR="7A343C1B">
        <w:rPr>
          <w:rFonts w:ascii="Arial" w:hAnsi="Arial" w:eastAsia="Arial" w:cs="Arial"/>
          <w:b w:val="0"/>
          <w:bCs w:val="0"/>
          <w:i w:val="0"/>
          <w:iCs w:val="0"/>
          <w:caps w:val="0"/>
          <w:smallCaps w:val="0"/>
          <w:noProof w:val="0"/>
          <w:color w:val="000000" w:themeColor="text1" w:themeTint="FF" w:themeShade="FF"/>
          <w:sz w:val="24"/>
          <w:szCs w:val="24"/>
          <w:lang w:val="en-GB"/>
        </w:rPr>
        <w:t>For environmental restoration, we use native plant stock, geotextile fabrics, and elements for wildlife crossings.</w:t>
      </w:r>
    </w:p>
    <w:p w:rsidR="58F5E289" w:rsidP="71C5ECE1" w:rsidRDefault="58F5E289" w14:paraId="64AEFDF0" w14:textId="5DF1ECD3">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58F5E289">
        <w:rPr>
          <w:rFonts w:ascii="Arial" w:hAnsi="Arial" w:eastAsia="Arial" w:cs="Arial"/>
          <w:b w:val="1"/>
          <w:bCs w:val="1"/>
          <w:i w:val="0"/>
          <w:iCs w:val="0"/>
          <w:caps w:val="0"/>
          <w:smallCaps w:val="0"/>
          <w:noProof w:val="0"/>
          <w:color w:val="000000" w:themeColor="text1" w:themeTint="FF" w:themeShade="FF"/>
          <w:sz w:val="24"/>
          <w:szCs w:val="24"/>
          <w:lang w:val="en-GB"/>
        </w:rPr>
        <w:t xml:space="preserve">Money Matters </w:t>
      </w:r>
    </w:p>
    <w:p w:rsidR="58F5E289" w:rsidP="71C5ECE1" w:rsidRDefault="58F5E289" w14:paraId="1F668C4E" w14:textId="27F58C69">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rsidRPr="71C5ECE1" w:rsidR="58F5E289">
        <w:rPr>
          <w:rFonts w:ascii="Arial" w:hAnsi="Arial" w:eastAsia="Arial" w:cs="Arial"/>
          <w:b w:val="0"/>
          <w:bCs w:val="0"/>
          <w:i w:val="0"/>
          <w:iCs w:val="0"/>
          <w:caps w:val="0"/>
          <w:smallCaps w:val="0"/>
          <w:noProof w:val="0"/>
          <w:color w:val="000000" w:themeColor="text1" w:themeTint="FF" w:themeShade="FF"/>
          <w:sz w:val="24"/>
          <w:szCs w:val="24"/>
          <w:lang w:val="en-GB"/>
        </w:rPr>
        <w:t xml:space="preserve">The budget for the project given by the provincial </w:t>
      </w:r>
      <w:r w:rsidRPr="71C5ECE1" w:rsidR="5D90BBDA">
        <w:rPr>
          <w:rFonts w:ascii="Arial" w:hAnsi="Arial" w:eastAsia="Arial" w:cs="Arial"/>
          <w:b w:val="0"/>
          <w:bCs w:val="0"/>
          <w:i w:val="0"/>
          <w:iCs w:val="0"/>
          <w:caps w:val="0"/>
          <w:smallCaps w:val="0"/>
          <w:noProof w:val="0"/>
          <w:color w:val="000000" w:themeColor="text1" w:themeTint="FF" w:themeShade="FF"/>
          <w:sz w:val="24"/>
          <w:szCs w:val="24"/>
          <w:lang w:val="en-GB"/>
        </w:rPr>
        <w:t>government.</w:t>
      </w:r>
    </w:p>
    <w:p w:rsidR="58F5E289" w:rsidP="71C5ECE1" w:rsidRDefault="58F5E289" w14:paraId="5F85B0A0" w14:textId="147F89B9">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rsidRPr="71C5ECE1" w:rsidR="58F5E289">
        <w:rPr>
          <w:rFonts w:ascii="Arial" w:hAnsi="Arial" w:eastAsia="Arial" w:cs="Arial"/>
          <w:b w:val="0"/>
          <w:bCs w:val="0"/>
          <w:i w:val="0"/>
          <w:iCs w:val="0"/>
          <w:caps w:val="0"/>
          <w:smallCaps w:val="0"/>
          <w:noProof w:val="0"/>
          <w:color w:val="000000" w:themeColor="text1" w:themeTint="FF" w:themeShade="FF"/>
          <w:sz w:val="24"/>
          <w:szCs w:val="24"/>
          <w:lang w:val="en-GB"/>
        </w:rPr>
        <w:t xml:space="preserve">A backup fund saved for unexpected </w:t>
      </w:r>
      <w:r w:rsidRPr="71C5ECE1" w:rsidR="4F044F77">
        <w:rPr>
          <w:rFonts w:ascii="Arial" w:hAnsi="Arial" w:eastAsia="Arial" w:cs="Arial"/>
          <w:b w:val="0"/>
          <w:bCs w:val="0"/>
          <w:i w:val="0"/>
          <w:iCs w:val="0"/>
          <w:caps w:val="0"/>
          <w:smallCaps w:val="0"/>
          <w:noProof w:val="0"/>
          <w:color w:val="000000" w:themeColor="text1" w:themeTint="FF" w:themeShade="FF"/>
          <w:sz w:val="24"/>
          <w:szCs w:val="24"/>
          <w:lang w:val="en-GB"/>
        </w:rPr>
        <w:t>situations.</w:t>
      </w:r>
      <w:r w:rsidRPr="71C5ECE1" w:rsidR="58F5E2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8F5E289" w:rsidP="71C5ECE1" w:rsidRDefault="58F5E289" w14:paraId="315FFAB4" w14:textId="53ADE79C">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rsidRPr="71C5ECE1" w:rsidR="58F5E289">
        <w:rPr>
          <w:rFonts w:ascii="Arial" w:hAnsi="Arial" w:eastAsia="Arial" w:cs="Arial"/>
          <w:b w:val="0"/>
          <w:bCs w:val="0"/>
          <w:i w:val="0"/>
          <w:iCs w:val="0"/>
          <w:caps w:val="0"/>
          <w:smallCaps w:val="0"/>
          <w:noProof w:val="0"/>
          <w:color w:val="000000" w:themeColor="text1" w:themeTint="FF" w:themeShade="FF"/>
          <w:sz w:val="24"/>
          <w:szCs w:val="24"/>
          <w:lang w:val="en-GB"/>
        </w:rPr>
        <w:t>A system to keep track of costs and regular reports on any differences.</w:t>
      </w:r>
    </w:p>
    <w:p w:rsidR="39E83104" w:rsidP="71C5ECE1" w:rsidRDefault="39E83104" w14:paraId="15F1095C" w14:textId="362008B2">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br/>
      </w:r>
    </w:p>
    <w:p w:rsidR="05E84151" w:rsidP="71C5ECE1" w:rsidRDefault="05E84151" w14:paraId="40A156F2" w14:textId="373C0101">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05E84151">
        <w:rPr>
          <w:rFonts w:ascii="Arial" w:hAnsi="Arial" w:eastAsia="Arial" w:cs="Arial"/>
          <w:b w:val="1"/>
          <w:bCs w:val="1"/>
          <w:i w:val="0"/>
          <w:iCs w:val="0"/>
          <w:caps w:val="0"/>
          <w:smallCaps w:val="0"/>
          <w:noProof w:val="0"/>
          <w:color w:val="000000" w:themeColor="text1" w:themeTint="FF" w:themeShade="FF"/>
          <w:sz w:val="24"/>
          <w:szCs w:val="24"/>
          <w:lang w:val="en-GB"/>
        </w:rPr>
        <w:t>Resource Allocation Plan</w:t>
      </w:r>
    </w:p>
    <w:p w:rsidR="05E84151" w:rsidP="71C5ECE1" w:rsidRDefault="05E84151" w14:paraId="1B7A9EAB" w14:textId="1E61E7A8">
      <w:pPr>
        <w:pStyle w:val="ListParagraph"/>
        <w:numPr>
          <w:ilvl w:val="0"/>
          <w:numId w:val="22"/>
        </w:numPr>
        <w:rPr>
          <w:rFonts w:ascii="Arial" w:hAnsi="Arial" w:eastAsia="Arial" w:cs="Arial"/>
          <w:noProof w:val="0"/>
          <w:sz w:val="24"/>
          <w:szCs w:val="24"/>
          <w:lang w:val="en-GB"/>
        </w:rPr>
      </w:pPr>
      <w:r w:rsidRPr="71C5ECE1" w:rsidR="05E84151">
        <w:rPr>
          <w:rFonts w:ascii="Arial" w:hAnsi="Arial" w:eastAsia="Arial" w:cs="Arial"/>
          <w:b w:val="0"/>
          <w:bCs w:val="0"/>
          <w:i w:val="0"/>
          <w:iCs w:val="0"/>
          <w:caps w:val="0"/>
          <w:smallCaps w:val="0"/>
          <w:noProof w:val="0"/>
          <w:color w:val="000000" w:themeColor="text1" w:themeTint="FF" w:themeShade="FF"/>
          <w:sz w:val="24"/>
          <w:szCs w:val="24"/>
          <w:lang w:val="en-GB"/>
        </w:rPr>
        <w:t xml:space="preserve"> Using a resource-loaded schedule: assign people, equipment, and materials to each WBS package. </w:t>
      </w:r>
    </w:p>
    <w:p w:rsidR="05E84151" w:rsidP="71C5ECE1" w:rsidRDefault="05E84151" w14:paraId="74B1121C" w14:textId="2BBA5436">
      <w:pPr>
        <w:pStyle w:val="ListParagraph"/>
        <w:numPr>
          <w:ilvl w:val="0"/>
          <w:numId w:val="22"/>
        </w:numPr>
        <w:rPr>
          <w:rFonts w:ascii="Arial" w:hAnsi="Arial" w:eastAsia="Arial" w:cs="Arial"/>
          <w:noProof w:val="0"/>
          <w:sz w:val="24"/>
          <w:szCs w:val="24"/>
          <w:lang w:val="en-GB"/>
        </w:rPr>
      </w:pPr>
      <w:r w:rsidRPr="71C5ECE1" w:rsidR="05E84151">
        <w:rPr>
          <w:rFonts w:ascii="Arial" w:hAnsi="Arial" w:eastAsia="Arial" w:cs="Arial"/>
          <w:b w:val="0"/>
          <w:bCs w:val="0"/>
          <w:i w:val="0"/>
          <w:iCs w:val="0"/>
          <w:caps w:val="0"/>
          <w:smallCaps w:val="0"/>
          <w:noProof w:val="0"/>
          <w:color w:val="000000" w:themeColor="text1" w:themeTint="FF" w:themeShade="FF"/>
          <w:sz w:val="24"/>
          <w:szCs w:val="24"/>
          <w:lang w:val="en-GB"/>
        </w:rPr>
        <w:t xml:space="preserve">Focus on high-impact sites for quick mobilization. </w:t>
      </w:r>
    </w:p>
    <w:p w:rsidR="05E84151" w:rsidP="71C5ECE1" w:rsidRDefault="05E84151" w14:paraId="3417D887" w14:textId="0A6CE30B">
      <w:pPr>
        <w:pStyle w:val="ListParagraph"/>
        <w:numPr>
          <w:ilvl w:val="0"/>
          <w:numId w:val="22"/>
        </w:numPr>
        <w:rPr>
          <w:rFonts w:ascii="Arial" w:hAnsi="Arial" w:eastAsia="Arial" w:cs="Arial"/>
          <w:noProof w:val="0"/>
          <w:sz w:val="24"/>
          <w:szCs w:val="24"/>
          <w:lang w:val="en-GB"/>
        </w:rPr>
      </w:pPr>
      <w:r w:rsidRPr="71C5ECE1" w:rsidR="05E84151">
        <w:rPr>
          <w:rFonts w:ascii="Arial" w:hAnsi="Arial" w:eastAsia="Arial" w:cs="Arial"/>
          <w:b w:val="0"/>
          <w:bCs w:val="0"/>
          <w:i w:val="0"/>
          <w:iCs w:val="0"/>
          <w:caps w:val="0"/>
          <w:smallCaps w:val="0"/>
          <w:noProof w:val="0"/>
          <w:color w:val="000000" w:themeColor="text1" w:themeTint="FF" w:themeShade="FF"/>
          <w:sz w:val="24"/>
          <w:szCs w:val="24"/>
          <w:lang w:val="en-GB"/>
        </w:rPr>
        <w:t>Staging plan: keep one lane of traffic open in each direction while construction is happening; plan for full lane closures only during short periods.</w:t>
      </w:r>
    </w:p>
    <w:p w:rsidR="05E84151" w:rsidP="71C5ECE1" w:rsidRDefault="05E84151" w14:paraId="626E561F" w14:textId="64498276">
      <w:pPr>
        <w:pStyle w:val="ListParagraph"/>
        <w:numPr>
          <w:ilvl w:val="0"/>
          <w:numId w:val="22"/>
        </w:numPr>
        <w:rPr>
          <w:rFonts w:ascii="Arial" w:hAnsi="Arial" w:eastAsia="Arial" w:cs="Arial"/>
          <w:noProof w:val="0"/>
          <w:sz w:val="24"/>
          <w:szCs w:val="24"/>
          <w:lang w:val="en-GB"/>
        </w:rPr>
      </w:pPr>
      <w:r w:rsidRPr="71C5ECE1" w:rsidR="05E84151">
        <w:rPr>
          <w:rFonts w:ascii="Arial" w:hAnsi="Arial" w:eastAsia="Arial" w:cs="Arial"/>
          <w:b w:val="0"/>
          <w:bCs w:val="0"/>
          <w:i w:val="0"/>
          <w:iCs w:val="0"/>
          <w:caps w:val="0"/>
          <w:smallCaps w:val="0"/>
          <w:noProof w:val="0"/>
          <w:color w:val="000000" w:themeColor="text1" w:themeTint="FF" w:themeShade="FF"/>
          <w:sz w:val="24"/>
          <w:szCs w:val="24"/>
          <w:lang w:val="en-GB"/>
        </w:rPr>
        <w:t xml:space="preserve"> Procurement plan: buy long-lead items early to prevent delays.</w:t>
      </w:r>
    </w:p>
    <w:p w:rsidR="05E84151" w:rsidP="71C5ECE1" w:rsidRDefault="05E84151" w14:paraId="78DF11D3" w14:textId="045E9C88">
      <w:pPr>
        <w:pStyle w:val="ListParagraph"/>
        <w:numPr>
          <w:ilvl w:val="0"/>
          <w:numId w:val="22"/>
        </w:numPr>
        <w:rPr>
          <w:rFonts w:ascii="Arial" w:hAnsi="Arial" w:eastAsia="Arial" w:cs="Arial"/>
          <w:noProof w:val="0"/>
          <w:sz w:val="24"/>
          <w:szCs w:val="24"/>
          <w:lang w:val="en-GB"/>
        </w:rPr>
      </w:pPr>
      <w:r w:rsidRPr="71C5ECE1" w:rsidR="05E84151">
        <w:rPr>
          <w:rFonts w:ascii="Arial" w:hAnsi="Arial" w:eastAsia="Arial" w:cs="Arial"/>
          <w:b w:val="0"/>
          <w:bCs w:val="0"/>
          <w:i w:val="0"/>
          <w:iCs w:val="0"/>
          <w:caps w:val="0"/>
          <w:smallCaps w:val="0"/>
          <w:noProof w:val="0"/>
          <w:color w:val="000000" w:themeColor="text1" w:themeTint="FF" w:themeShade="FF"/>
          <w:sz w:val="24"/>
          <w:szCs w:val="24"/>
          <w:lang w:val="en-GB"/>
        </w:rPr>
        <w:t xml:space="preserve"> Equipment fleet optimization: find staging yards that are easy to access from sites to reduce travel time and costs. </w:t>
      </w:r>
    </w:p>
    <w:p w:rsidR="05E84151" w:rsidP="71C5ECE1" w:rsidRDefault="05E84151" w14:paraId="54BBE500" w14:textId="3F6CA34E">
      <w:pPr>
        <w:pStyle w:val="ListParagraph"/>
        <w:numPr>
          <w:ilvl w:val="0"/>
          <w:numId w:val="22"/>
        </w:numPr>
        <w:rPr>
          <w:rFonts w:ascii="Arial" w:hAnsi="Arial" w:eastAsia="Arial" w:cs="Arial"/>
          <w:noProof w:val="0"/>
          <w:sz w:val="24"/>
          <w:szCs w:val="24"/>
          <w:lang w:val="en-GB"/>
        </w:rPr>
      </w:pPr>
      <w:r w:rsidRPr="36BC42B8" w:rsidR="05E84151">
        <w:rPr>
          <w:rFonts w:ascii="Arial" w:hAnsi="Arial" w:eastAsia="Arial" w:cs="Arial"/>
          <w:b w:val="0"/>
          <w:bCs w:val="0"/>
          <w:i w:val="0"/>
          <w:iCs w:val="0"/>
          <w:caps w:val="0"/>
          <w:smallCaps w:val="0"/>
          <w:noProof w:val="0"/>
          <w:color w:val="000000" w:themeColor="text1" w:themeTint="FF" w:themeShade="FF"/>
          <w:sz w:val="24"/>
          <w:szCs w:val="24"/>
          <w:lang w:val="en-GB"/>
        </w:rPr>
        <w:t>Resource monitoring: track resource use weekly, including cost per week, hours worked, and equipment uptime/downtime.</w:t>
      </w:r>
    </w:p>
    <w:p w:rsidR="36BC42B8" w:rsidP="36BC42B8" w:rsidRDefault="36BC42B8" w14:paraId="2B75F15E" w14:textId="631959C9">
      <w:pPr>
        <w:pStyle w:val="Heading2"/>
        <w:spacing w:before="299" w:beforeAutospacing="off" w:after="299" w:afterAutospacing="off"/>
        <w:rPr>
          <w:rFonts w:ascii="Arial" w:hAnsi="Arial" w:eastAsia="Arial" w:cs="Arial"/>
          <w:b w:val="1"/>
          <w:bCs w:val="1"/>
          <w:noProof w:val="0"/>
          <w:sz w:val="24"/>
          <w:szCs w:val="24"/>
          <w:lang w:val="en-GB"/>
        </w:rPr>
      </w:pPr>
    </w:p>
    <w:p w:rsidR="5BB8DEA9" w:rsidP="71C5ECE1" w:rsidRDefault="5BB8DEA9" w14:paraId="72EA969A" w14:textId="26820636" w14:noSpellErr="1">
      <w:pPr>
        <w:pStyle w:val="Heading2"/>
        <w:spacing w:before="299" w:beforeAutospacing="off" w:after="299" w:afterAutospacing="off"/>
        <w:rPr>
          <w:rFonts w:ascii="Arial" w:hAnsi="Arial" w:eastAsia="Arial" w:cs="Arial"/>
          <w:b w:val="1"/>
          <w:bCs w:val="1"/>
          <w:noProof w:val="0"/>
          <w:sz w:val="24"/>
          <w:szCs w:val="24"/>
          <w:lang w:val="en-GB"/>
        </w:rPr>
      </w:pPr>
      <w:bookmarkStart w:name="_Toc1160165236" w:id="1245511868"/>
      <w:r w:rsidRPr="36BC42B8" w:rsidR="5BB8DEA9">
        <w:rPr>
          <w:rFonts w:ascii="Arial" w:hAnsi="Arial" w:eastAsia="Arial" w:cs="Arial"/>
          <w:b w:val="1"/>
          <w:bCs w:val="1"/>
          <w:noProof w:val="0"/>
          <w:sz w:val="24"/>
          <w:szCs w:val="24"/>
          <w:lang w:val="en-GB"/>
        </w:rPr>
        <w:t>Risk Analysis</w:t>
      </w:r>
      <w:bookmarkEnd w:id="1245511868"/>
    </w:p>
    <w:p w:rsidR="42776931" w:rsidP="71C5ECE1" w:rsidRDefault="42776931" w14:paraId="1DACFD28" w14:textId="28031D74">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42776931">
        <w:rPr>
          <w:rFonts w:ascii="Arial" w:hAnsi="Arial" w:eastAsia="Arial" w:cs="Arial"/>
          <w:b w:val="1"/>
          <w:bCs w:val="1"/>
          <w:i w:val="0"/>
          <w:iCs w:val="0"/>
          <w:caps w:val="0"/>
          <w:smallCaps w:val="0"/>
          <w:noProof w:val="0"/>
          <w:color w:val="000000" w:themeColor="text1" w:themeTint="FF" w:themeShade="FF"/>
          <w:sz w:val="24"/>
          <w:szCs w:val="24"/>
          <w:lang w:val="en-GB"/>
        </w:rPr>
        <w:t xml:space="preserve">Geotechnical Stability and Infrastructure Integrity </w:t>
      </w:r>
    </w:p>
    <w:p w:rsidR="42776931" w:rsidP="71C5ECE1" w:rsidRDefault="42776931" w14:paraId="1413D6F7" w14:textId="4F9E8874">
      <w:pPr>
        <w:pStyle w:val="Normal"/>
        <w:rPr>
          <w:rFonts w:ascii="Arial" w:hAnsi="Arial" w:eastAsia="Arial" w:cs="Arial"/>
          <w:noProof w:val="0"/>
          <w:sz w:val="24"/>
          <w:szCs w:val="24"/>
          <w:lang w:val="en-GB"/>
        </w:rPr>
      </w:pPr>
      <w:r w:rsidRPr="71C5ECE1" w:rsidR="42776931">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looks at the physical dangers to the highway and the land around it. Major flooding can really damage the strength of roads, bridges, and hills. One important part is checking how stable the slopes are along the highway. When floodwaters soak into the ground, they can increase the pressure in the soil and weaken it, making the slopes more likely to slide or have debris flows. Engineers need to do detailed geotechnical studies, which include drilling holes and lab tests, to find weak spots and decide if they need to fix them with things like </w:t>
      </w:r>
      <w:r w:rsidRPr="71C5ECE1" w:rsidR="42776931">
        <w:rPr>
          <w:rFonts w:ascii="Arial" w:hAnsi="Arial" w:eastAsia="Arial" w:cs="Arial"/>
          <w:b w:val="0"/>
          <w:bCs w:val="0"/>
          <w:i w:val="0"/>
          <w:iCs w:val="0"/>
          <w:caps w:val="0"/>
          <w:smallCaps w:val="0"/>
          <w:noProof w:val="0"/>
          <w:color w:val="000000" w:themeColor="text1" w:themeTint="FF" w:themeShade="FF"/>
          <w:sz w:val="24"/>
          <w:szCs w:val="24"/>
          <w:lang w:val="en-GB"/>
        </w:rPr>
        <w:t>retaining</w:t>
      </w:r>
      <w:r w:rsidRPr="71C5ECE1" w:rsidR="42776931">
        <w:rPr>
          <w:rFonts w:ascii="Arial" w:hAnsi="Arial" w:eastAsia="Arial" w:cs="Arial"/>
          <w:b w:val="0"/>
          <w:bCs w:val="0"/>
          <w:i w:val="0"/>
          <w:iCs w:val="0"/>
          <w:caps w:val="0"/>
          <w:smallCaps w:val="0"/>
          <w:noProof w:val="0"/>
          <w:color w:val="000000" w:themeColor="text1" w:themeTint="FF" w:themeShade="FF"/>
          <w:sz w:val="24"/>
          <w:szCs w:val="24"/>
          <w:lang w:val="en-GB"/>
        </w:rPr>
        <w:t xml:space="preserve"> walls, rockfall nets, or changing the shape of the slopes. </w:t>
      </w:r>
    </w:p>
    <w:p w:rsidR="3BFCFF6F" w:rsidP="71C5ECE1" w:rsidRDefault="3BFCFF6F" w14:paraId="2F05563D" w14:textId="2861CC26">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71C5ECE1" w:rsidR="3BFCFF6F">
        <w:rPr>
          <w:rFonts w:ascii="Arial" w:hAnsi="Arial" w:eastAsia="Arial" w:cs="Arial"/>
          <w:b w:val="1"/>
          <w:bCs w:val="1"/>
          <w:i w:val="0"/>
          <w:iCs w:val="0"/>
          <w:caps w:val="0"/>
          <w:smallCaps w:val="0"/>
          <w:noProof w:val="0"/>
          <w:color w:val="000000" w:themeColor="text1" w:themeTint="FF" w:themeShade="FF"/>
          <w:sz w:val="24"/>
          <w:szCs w:val="24"/>
          <w:lang w:val="en-GB"/>
        </w:rPr>
        <w:t>Logistical and Operational Challenges</w:t>
      </w:r>
    </w:p>
    <w:p w:rsidR="3BFCFF6F" w:rsidP="71C5ECE1" w:rsidRDefault="3BFCFF6F" w14:paraId="50F6B80C" w14:noSpellErr="1" w14:textId="702CA2B4">
      <w:pPr>
        <w:pStyle w:val="Normal"/>
        <w:rPr>
          <w:rFonts w:ascii="Arial" w:hAnsi="Arial" w:eastAsia="Arial" w:cs="Arial"/>
          <w:noProof w:val="0"/>
          <w:sz w:val="24"/>
          <w:szCs w:val="24"/>
          <w:lang w:val="en-GB"/>
        </w:rPr>
      </w:pP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This analysis looks at the real-life problems and </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possible dangers</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that come with reopening and running the highway. One </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big risk</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is the safety of the construction and maintenance teams. Working in places that have landslides, unstable slopes, and broken infrastructure is </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dangerous</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risks like more ground movement, falling debris, and accidents with equipment. </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It's</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super important to have good safety measures in place, like checking for hazards, using personal protective gear, and having emergency plans ready. Another important thing to think about is the supply chain and how resources are </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allocated</w:t>
      </w:r>
      <w:r w:rsidRPr="36BC42B8" w:rsidR="3BFCFF6F">
        <w:rPr>
          <w:rFonts w:ascii="Arial" w:hAnsi="Arial" w:eastAsia="Arial" w:cs="Arial"/>
          <w:b w:val="0"/>
          <w:bCs w:val="0"/>
          <w:i w:val="0"/>
          <w:iCs w:val="0"/>
          <w:caps w:val="0"/>
          <w:smallCaps w:val="0"/>
          <w:noProof w:val="0"/>
          <w:color w:val="000000" w:themeColor="text1" w:themeTint="FF" w:themeShade="FF"/>
          <w:sz w:val="24"/>
          <w:szCs w:val="24"/>
          <w:lang w:val="en-GB"/>
        </w:rPr>
        <w:t xml:space="preserve"> for repairs. </w:t>
      </w:r>
    </w:p>
    <w:p w:rsidR="3BFCFF6F" w:rsidP="71C5ECE1" w:rsidRDefault="3BFCFF6F" w14:paraId="0D7B03A0" w14:textId="0A271787" w14:noSpellErr="1">
      <w:pPr>
        <w:pStyle w:val="Heading1"/>
        <w:rPr>
          <w:rFonts w:ascii="Arial" w:hAnsi="Arial" w:eastAsia="Arial" w:cs="Arial"/>
          <w:noProof w:val="0"/>
          <w:sz w:val="24"/>
          <w:szCs w:val="24"/>
          <w:lang w:val="en-GB"/>
        </w:rPr>
      </w:pPr>
      <w:bookmarkStart w:name="_Toc1037573990" w:id="688845502"/>
      <w:r w:rsidRPr="36BC42B8" w:rsidR="3BFCFF6F">
        <w:rPr>
          <w:rFonts w:ascii="Arial" w:hAnsi="Arial" w:eastAsia="Arial" w:cs="Arial"/>
          <w:noProof w:val="0"/>
          <w:sz w:val="24"/>
          <w:szCs w:val="24"/>
          <w:lang w:val="en-GB"/>
        </w:rPr>
        <w:t>Conclusion</w:t>
      </w:r>
      <w:bookmarkEnd w:id="688845502"/>
      <w:r w:rsidRPr="36BC42B8" w:rsidR="3BFCFF6F">
        <w:rPr>
          <w:rFonts w:ascii="Arial" w:hAnsi="Arial" w:eastAsia="Arial" w:cs="Arial"/>
          <w:noProof w:val="0"/>
          <w:sz w:val="24"/>
          <w:szCs w:val="24"/>
          <w:lang w:val="en-GB"/>
        </w:rPr>
        <w:t xml:space="preserve"> </w:t>
      </w:r>
    </w:p>
    <w:p w:rsidR="71C5ECE1" w:rsidP="36BC42B8" w:rsidRDefault="71C5ECE1" w14:paraId="76A49FDB" w14:textId="64E751C2">
      <w:pPr>
        <w:pStyle w:val="Normal"/>
        <w:rPr>
          <w:rFonts w:ascii="Arial" w:hAnsi="Arial" w:eastAsia="Arial" w:cs="Arial"/>
          <w:noProof w:val="0"/>
          <w:sz w:val="24"/>
          <w:szCs w:val="24"/>
          <w:lang w:val="en-GB"/>
        </w:rPr>
      </w:pP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 xml:space="preserve">The success of this project will be judged by how safely we can reopen the highway for four-lane traffic, finish building strong bridges and roads that can handle climate </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changes and</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 xml:space="preserve"> restore the environmental and community connections along the route. It will also depend on good teamwork between government agencies, contractors, Indigenous and local communities, and those who use traffic and </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logistics</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C5ECE1" w:rsidP="36BC42B8" w:rsidRDefault="71C5ECE1" w14:paraId="45E222C9" w14:textId="2D37B92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this Project Management Plan outlines the structure and methods needed to reach these goals. If we execute it well, the rebuilt Highway 5 will not only bounce back from the disaster of 2022 but also become an example of strong infrastructure, </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good communication</w:t>
      </w:r>
      <w:r w:rsidRPr="36BC42B8" w:rsidR="1388EA7A">
        <w:rPr>
          <w:rFonts w:ascii="Arial" w:hAnsi="Arial" w:eastAsia="Arial" w:cs="Arial"/>
          <w:b w:val="0"/>
          <w:bCs w:val="0"/>
          <w:i w:val="0"/>
          <w:iCs w:val="0"/>
          <w:caps w:val="0"/>
          <w:smallCaps w:val="0"/>
          <w:noProof w:val="0"/>
          <w:color w:val="000000" w:themeColor="text1" w:themeTint="FF" w:themeShade="FF"/>
          <w:sz w:val="24"/>
          <w:szCs w:val="24"/>
          <w:lang w:val="en-GB"/>
        </w:rPr>
        <w:t xml:space="preserve"> with stakeholders</w:t>
      </w:r>
      <w:r w:rsidRPr="36BC42B8" w:rsidR="394DA9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6BC42B8" w:rsidP="36BC42B8" w:rsidRDefault="36BC42B8" w14:paraId="53489249" w14:textId="1F449EE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6BC42B8" w:rsidP="36BC42B8" w:rsidRDefault="36BC42B8" w14:paraId="3691D4A7" w14:textId="5DD5A14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B609B49" w:rsidP="36BC42B8" w:rsidRDefault="7B609B49" w14:paraId="1271EF75" w14:textId="0A8178DD">
      <w:pPr>
        <w:pStyle w:val="Heading3"/>
        <w:rPr>
          <w:rFonts w:ascii="Arial" w:hAnsi="Arial" w:eastAsia="Arial" w:cs="Arial"/>
          <w:noProof w:val="0"/>
          <w:sz w:val="24"/>
          <w:szCs w:val="24"/>
          <w:lang w:val="en-GB"/>
        </w:rPr>
      </w:pPr>
      <w:bookmarkStart w:name="_Toc435129883" w:id="152608372"/>
      <w:r w:rsidRPr="36BC42B8" w:rsidR="7B609B49">
        <w:rPr>
          <w:rFonts w:ascii="Arial" w:hAnsi="Arial" w:eastAsia="Arial" w:cs="Arial"/>
          <w:noProof w:val="0"/>
          <w:sz w:val="24"/>
          <w:szCs w:val="24"/>
          <w:lang w:val="en-GB"/>
        </w:rPr>
        <w:t>Reference list</w:t>
      </w:r>
      <w:bookmarkEnd w:id="152608372"/>
      <w:r w:rsidRPr="36BC42B8" w:rsidR="7B609B49">
        <w:rPr>
          <w:rFonts w:ascii="Arial" w:hAnsi="Arial" w:eastAsia="Arial" w:cs="Arial"/>
          <w:noProof w:val="0"/>
          <w:sz w:val="24"/>
          <w:szCs w:val="24"/>
          <w:lang w:val="en-GB"/>
        </w:rPr>
        <w:t xml:space="preserve"> </w:t>
      </w:r>
    </w:p>
    <w:p w:rsidR="605E1B70" w:rsidP="36BC42B8" w:rsidRDefault="605E1B70" w14:paraId="5A7062D2" w14:textId="2734ADEF">
      <w:pPr>
        <w:pStyle w:val="ListParagraph"/>
        <w:numPr>
          <w:ilvl w:val="0"/>
          <w:numId w:val="24"/>
        </w:numPr>
        <w:rPr>
          <w:rFonts w:ascii="Arial" w:hAnsi="Arial" w:eastAsia="Arial" w:cs="Arial"/>
          <w:b w:val="0"/>
          <w:bCs w:val="0"/>
          <w:i w:val="0"/>
          <w:iCs w:val="0"/>
          <w:caps w:val="0"/>
          <w:smallCaps w:val="0"/>
          <w:noProof w:val="0"/>
          <w:color w:val="auto"/>
          <w:sz w:val="24"/>
          <w:szCs w:val="24"/>
          <w:lang w:val="en-GB"/>
        </w:rPr>
      </w:pPr>
      <w:r w:rsidRPr="36BC42B8" w:rsidR="605E1B70">
        <w:rPr>
          <w:rFonts w:ascii="Arial" w:hAnsi="Arial" w:eastAsia="Arial" w:cs="Arial"/>
          <w:b w:val="0"/>
          <w:bCs w:val="0"/>
          <w:i w:val="0"/>
          <w:iCs w:val="0"/>
          <w:caps w:val="0"/>
          <w:smallCaps w:val="0"/>
          <w:noProof w:val="0"/>
          <w:color w:val="auto"/>
          <w:sz w:val="24"/>
          <w:szCs w:val="24"/>
          <w:lang w:val="en-GB"/>
        </w:rPr>
        <w:t xml:space="preserve">Tranbc.ca. (2022). </w:t>
      </w:r>
      <w:r w:rsidRPr="36BC42B8" w:rsidR="605E1B70">
        <w:rPr>
          <w:rFonts w:ascii="Arial" w:hAnsi="Arial" w:eastAsia="Arial" w:cs="Arial"/>
          <w:b w:val="0"/>
          <w:bCs w:val="0"/>
          <w:i w:val="1"/>
          <w:iCs w:val="1"/>
          <w:caps w:val="0"/>
          <w:smallCaps w:val="0"/>
          <w:noProof w:val="0"/>
          <w:color w:val="auto"/>
          <w:sz w:val="24"/>
          <w:szCs w:val="24"/>
          <w:lang w:val="en-GB"/>
        </w:rPr>
        <w:t xml:space="preserve">Where Are We Now? BC Atmospheric River Event – A Year in Review | </w:t>
      </w:r>
      <w:r w:rsidRPr="36BC42B8" w:rsidR="605E1B70">
        <w:rPr>
          <w:rFonts w:ascii="Arial" w:hAnsi="Arial" w:eastAsia="Arial" w:cs="Arial"/>
          <w:b w:val="0"/>
          <w:bCs w:val="0"/>
          <w:i w:val="1"/>
          <w:iCs w:val="1"/>
          <w:caps w:val="0"/>
          <w:smallCaps w:val="0"/>
          <w:noProof w:val="0"/>
          <w:color w:val="auto"/>
          <w:sz w:val="24"/>
          <w:szCs w:val="24"/>
          <w:lang w:val="en-GB"/>
        </w:rPr>
        <w:t>TranBC</w:t>
      </w:r>
      <w:r w:rsidRPr="36BC42B8" w:rsidR="605E1B70">
        <w:rPr>
          <w:rFonts w:ascii="Arial" w:hAnsi="Arial" w:eastAsia="Arial" w:cs="Arial"/>
          <w:b w:val="0"/>
          <w:bCs w:val="0"/>
          <w:i w:val="0"/>
          <w:iCs w:val="0"/>
          <w:caps w:val="0"/>
          <w:smallCaps w:val="0"/>
          <w:noProof w:val="0"/>
          <w:color w:val="auto"/>
          <w:sz w:val="24"/>
          <w:szCs w:val="24"/>
          <w:lang w:val="en-GB"/>
        </w:rPr>
        <w:t xml:space="preserve">. [online] Available at: https://www.tranbc.ca/2022/11/24/where-are-we-now-bc-atmospheric-river-event-a-year-in-review/?utm_source=chatgpt.com [Accessed 8 Nov. 2025]. </w:t>
      </w:r>
    </w:p>
    <w:p w:rsidR="605E1B70" w:rsidP="36BC42B8" w:rsidRDefault="605E1B70" w14:paraId="70D58452" w14:textId="1518EE3D">
      <w:pPr>
        <w:pStyle w:val="ListParagraph"/>
        <w:numPr>
          <w:ilvl w:val="0"/>
          <w:numId w:val="24"/>
        </w:numPr>
        <w:rPr>
          <w:rFonts w:ascii="Arial" w:hAnsi="Arial" w:eastAsia="Arial" w:cs="Arial"/>
          <w:b w:val="0"/>
          <w:bCs w:val="0"/>
          <w:i w:val="0"/>
          <w:iCs w:val="0"/>
          <w:caps w:val="0"/>
          <w:smallCaps w:val="0"/>
          <w:noProof w:val="0"/>
          <w:color w:val="auto"/>
          <w:sz w:val="24"/>
          <w:szCs w:val="24"/>
          <w:lang w:val="en-GB"/>
        </w:rPr>
      </w:pPr>
      <w:r w:rsidRPr="36BC42B8" w:rsidR="605E1B70">
        <w:rPr>
          <w:rFonts w:ascii="Arial" w:hAnsi="Arial" w:eastAsia="Arial" w:cs="Arial"/>
          <w:b w:val="0"/>
          <w:bCs w:val="0"/>
          <w:i w:val="0"/>
          <w:iCs w:val="0"/>
          <w:caps w:val="0"/>
          <w:smallCaps w:val="0"/>
          <w:noProof w:val="0"/>
          <w:color w:val="auto"/>
          <w:sz w:val="24"/>
          <w:szCs w:val="24"/>
          <w:lang w:val="en-GB"/>
        </w:rPr>
        <w:t xml:space="preserve">HIGHWAY 5 COQUIHALLA UPDATE November 2021 Work continues to construct new, climate resilient permanent bridges at: Environmental Management Workshop. (2023). Available at: https://www2.gov.bc.ca/assets/gov/transportation-infrastructure-projects/2021-flood-road-recovery-projects/highway-5/highway_5_may2023_newsletter.pdf?utm_source=chatgpt.com [Accessed 8 Nov. 2025]. </w:t>
      </w:r>
    </w:p>
    <w:p w:rsidR="605E1B70" w:rsidP="36BC42B8" w:rsidRDefault="605E1B70" w14:paraId="49CE7CD8" w14:textId="15F6403E">
      <w:pPr>
        <w:pStyle w:val="ListParagraph"/>
        <w:numPr>
          <w:ilvl w:val="0"/>
          <w:numId w:val="24"/>
        </w:numPr>
        <w:rPr>
          <w:rFonts w:ascii="Arial" w:hAnsi="Arial" w:eastAsia="Arial" w:cs="Arial"/>
          <w:b w:val="0"/>
          <w:bCs w:val="0"/>
          <w:i w:val="0"/>
          <w:iCs w:val="0"/>
          <w:caps w:val="0"/>
          <w:smallCaps w:val="0"/>
          <w:noProof w:val="0"/>
          <w:color w:val="auto"/>
          <w:sz w:val="24"/>
          <w:szCs w:val="24"/>
          <w:lang w:val="en-GB"/>
        </w:rPr>
      </w:pPr>
      <w:r w:rsidRPr="36BC42B8" w:rsidR="605E1B70">
        <w:rPr>
          <w:rFonts w:ascii="Arial" w:hAnsi="Arial" w:eastAsia="Arial" w:cs="Arial"/>
          <w:b w:val="0"/>
          <w:bCs w:val="0"/>
          <w:i w:val="0"/>
          <w:iCs w:val="0"/>
          <w:caps w:val="0"/>
          <w:smallCaps w:val="0"/>
          <w:noProof w:val="0"/>
          <w:color w:val="auto"/>
          <w:sz w:val="24"/>
          <w:szCs w:val="24"/>
          <w:lang w:val="en-GB"/>
        </w:rPr>
        <w:t xml:space="preserve">Journal Of Commerce. (2023). </w:t>
      </w:r>
      <w:r w:rsidRPr="36BC42B8" w:rsidR="605E1B70">
        <w:rPr>
          <w:rFonts w:ascii="Arial" w:hAnsi="Arial" w:eastAsia="Arial" w:cs="Arial"/>
          <w:b w:val="0"/>
          <w:bCs w:val="0"/>
          <w:i w:val="1"/>
          <w:iCs w:val="1"/>
          <w:caps w:val="0"/>
          <w:smallCaps w:val="0"/>
          <w:noProof w:val="0"/>
          <w:color w:val="auto"/>
          <w:sz w:val="24"/>
          <w:szCs w:val="24"/>
          <w:lang w:val="en-GB"/>
        </w:rPr>
        <w:t xml:space="preserve">Coquihalla Highway’s climate-resilient bridges complete after 2021 washout - Journal </w:t>
      </w:r>
      <w:r w:rsidRPr="36BC42B8" w:rsidR="605E1B70">
        <w:rPr>
          <w:rFonts w:ascii="Arial" w:hAnsi="Arial" w:eastAsia="Arial" w:cs="Arial"/>
          <w:b w:val="0"/>
          <w:bCs w:val="0"/>
          <w:i w:val="1"/>
          <w:iCs w:val="1"/>
          <w:caps w:val="0"/>
          <w:smallCaps w:val="0"/>
          <w:noProof w:val="0"/>
          <w:color w:val="auto"/>
          <w:sz w:val="24"/>
          <w:szCs w:val="24"/>
          <w:lang w:val="en-GB"/>
        </w:rPr>
        <w:t>Of</w:t>
      </w:r>
      <w:r w:rsidRPr="36BC42B8" w:rsidR="605E1B70">
        <w:rPr>
          <w:rFonts w:ascii="Arial" w:hAnsi="Arial" w:eastAsia="Arial" w:cs="Arial"/>
          <w:b w:val="0"/>
          <w:bCs w:val="0"/>
          <w:i w:val="1"/>
          <w:iCs w:val="1"/>
          <w:caps w:val="0"/>
          <w:smallCaps w:val="0"/>
          <w:noProof w:val="0"/>
          <w:color w:val="auto"/>
          <w:sz w:val="24"/>
          <w:szCs w:val="24"/>
          <w:lang w:val="en-GB"/>
        </w:rPr>
        <w:t xml:space="preserve"> Commerce</w:t>
      </w:r>
      <w:r w:rsidRPr="36BC42B8" w:rsidR="605E1B70">
        <w:rPr>
          <w:rFonts w:ascii="Arial" w:hAnsi="Arial" w:eastAsia="Arial" w:cs="Arial"/>
          <w:b w:val="0"/>
          <w:bCs w:val="0"/>
          <w:i w:val="0"/>
          <w:iCs w:val="0"/>
          <w:caps w:val="0"/>
          <w:smallCaps w:val="0"/>
          <w:noProof w:val="0"/>
          <w:color w:val="auto"/>
          <w:sz w:val="24"/>
          <w:szCs w:val="24"/>
          <w:lang w:val="en-GB"/>
        </w:rPr>
        <w:t xml:space="preserve">. [online] Available at: https://canada.constructconnect.com/joc/news/infrastructure/2023/11/coquihalla-highways-climate-resilient-bridges-complete-after-2021-washout?utm_source=chatgpt.com [Accessed 8 Nov. 2025]. </w:t>
      </w:r>
    </w:p>
    <w:p w:rsidR="58170D3D" w:rsidP="36BC42B8" w:rsidRDefault="58170D3D" w14:paraId="24E1087E" w14:textId="439306BF">
      <w:pPr>
        <w:pStyle w:val="ListParagraph"/>
        <w:numPr>
          <w:ilvl w:val="0"/>
          <w:numId w:val="24"/>
        </w:numPr>
        <w:rPr>
          <w:rFonts w:ascii="Arial" w:hAnsi="Arial" w:eastAsia="Arial" w:cs="Arial"/>
          <w:b w:val="0"/>
          <w:bCs w:val="0"/>
          <w:i w:val="0"/>
          <w:iCs w:val="0"/>
          <w:caps w:val="0"/>
          <w:smallCaps w:val="0"/>
          <w:noProof w:val="0"/>
          <w:color w:val="auto"/>
          <w:sz w:val="24"/>
          <w:szCs w:val="24"/>
          <w:lang w:val="en-GB"/>
        </w:rPr>
      </w:pPr>
      <w:r w:rsidRPr="36BC42B8" w:rsidR="58170D3D">
        <w:rPr>
          <w:rFonts w:ascii="Arial" w:hAnsi="Arial" w:eastAsia="Arial" w:cs="Arial"/>
          <w:b w:val="0"/>
          <w:bCs w:val="0"/>
          <w:i w:val="0"/>
          <w:iCs w:val="0"/>
          <w:caps w:val="0"/>
          <w:smallCaps w:val="0"/>
          <w:noProof w:val="0"/>
          <w:color w:val="auto"/>
          <w:sz w:val="24"/>
          <w:szCs w:val="24"/>
          <w:lang w:val="en-GB"/>
        </w:rPr>
        <w:t>ThinkPol</w:t>
      </w:r>
      <w:r w:rsidRPr="36BC42B8" w:rsidR="58170D3D">
        <w:rPr>
          <w:rFonts w:ascii="Arial" w:hAnsi="Arial" w:eastAsia="Arial" w:cs="Arial"/>
          <w:b w:val="0"/>
          <w:bCs w:val="0"/>
          <w:i w:val="0"/>
          <w:iCs w:val="0"/>
          <w:caps w:val="0"/>
          <w:smallCaps w:val="0"/>
          <w:noProof w:val="0"/>
          <w:color w:val="auto"/>
          <w:sz w:val="24"/>
          <w:szCs w:val="24"/>
          <w:lang w:val="en-GB"/>
        </w:rPr>
        <w:t xml:space="preserve">. (2022). </w:t>
      </w:r>
      <w:r w:rsidRPr="36BC42B8" w:rsidR="58170D3D">
        <w:rPr>
          <w:rFonts w:ascii="Arial" w:hAnsi="Arial" w:eastAsia="Arial" w:cs="Arial"/>
          <w:b w:val="0"/>
          <w:bCs w:val="0"/>
          <w:i w:val="1"/>
          <w:iCs w:val="1"/>
          <w:caps w:val="0"/>
          <w:smallCaps w:val="0"/>
          <w:noProof w:val="0"/>
          <w:color w:val="auto"/>
          <w:sz w:val="24"/>
          <w:szCs w:val="24"/>
          <w:lang w:val="en-GB"/>
        </w:rPr>
        <w:t>ThinkPol</w:t>
      </w:r>
      <w:r w:rsidRPr="36BC42B8" w:rsidR="58170D3D">
        <w:rPr>
          <w:rFonts w:ascii="Arial" w:hAnsi="Arial" w:eastAsia="Arial" w:cs="Arial"/>
          <w:b w:val="0"/>
          <w:bCs w:val="0"/>
          <w:i w:val="0"/>
          <w:iCs w:val="0"/>
          <w:caps w:val="0"/>
          <w:smallCaps w:val="0"/>
          <w:noProof w:val="0"/>
          <w:color w:val="auto"/>
          <w:sz w:val="24"/>
          <w:szCs w:val="24"/>
          <w:lang w:val="en-GB"/>
        </w:rPr>
        <w:t xml:space="preserve">. [online] Available at: https://thinkpol.ca/2022/01/20/drivers-told-not-to-stop-for-photos-along-flood-damaged-b-c-highway/?utm_source=chatgpt.com [Accessed 8 Nov. 2025]. </w:t>
      </w:r>
    </w:p>
    <w:p w:rsidR="58170D3D" w:rsidP="36BC42B8" w:rsidRDefault="58170D3D" w14:paraId="1038D716" w14:textId="4A5A49E6">
      <w:pPr>
        <w:pStyle w:val="ListParagraph"/>
        <w:numPr>
          <w:ilvl w:val="0"/>
          <w:numId w:val="24"/>
        </w:numPr>
        <w:rPr>
          <w:rFonts w:ascii="Arial" w:hAnsi="Arial" w:eastAsia="Arial" w:cs="Arial"/>
          <w:b w:val="0"/>
          <w:bCs w:val="0"/>
          <w:i w:val="0"/>
          <w:iCs w:val="0"/>
          <w:caps w:val="0"/>
          <w:smallCaps w:val="0"/>
          <w:noProof w:val="0"/>
          <w:color w:val="auto"/>
          <w:sz w:val="24"/>
          <w:szCs w:val="24"/>
          <w:lang w:val="en-GB"/>
        </w:rPr>
      </w:pPr>
      <w:r w:rsidRPr="36BC42B8" w:rsidR="58170D3D">
        <w:rPr>
          <w:rFonts w:ascii="Arial" w:hAnsi="Arial" w:eastAsia="Arial" w:cs="Arial"/>
          <w:b w:val="0"/>
          <w:bCs w:val="0"/>
          <w:i w:val="0"/>
          <w:iCs w:val="0"/>
          <w:caps w:val="0"/>
          <w:smallCaps w:val="0"/>
          <w:noProof w:val="0"/>
          <w:color w:val="auto"/>
          <w:sz w:val="24"/>
          <w:szCs w:val="24"/>
          <w:lang w:val="en-GB"/>
        </w:rPr>
        <w:t xml:space="preserve">BC Gov News. (2022). </w:t>
      </w:r>
      <w:r w:rsidRPr="36BC42B8" w:rsidR="58170D3D">
        <w:rPr>
          <w:rFonts w:ascii="Arial" w:hAnsi="Arial" w:eastAsia="Arial" w:cs="Arial"/>
          <w:b w:val="0"/>
          <w:bCs w:val="0"/>
          <w:i w:val="1"/>
          <w:iCs w:val="1"/>
          <w:caps w:val="0"/>
          <w:smallCaps w:val="0"/>
          <w:noProof w:val="0"/>
          <w:color w:val="auto"/>
          <w:sz w:val="24"/>
          <w:szCs w:val="24"/>
          <w:lang w:val="en-GB"/>
        </w:rPr>
        <w:t>Permanent repairs begin soon to Coquihalla and Highway 1</w:t>
      </w:r>
      <w:r w:rsidRPr="36BC42B8" w:rsidR="58170D3D">
        <w:rPr>
          <w:rFonts w:ascii="Arial" w:hAnsi="Arial" w:eastAsia="Arial" w:cs="Arial"/>
          <w:b w:val="0"/>
          <w:bCs w:val="0"/>
          <w:i w:val="0"/>
          <w:iCs w:val="0"/>
          <w:caps w:val="0"/>
          <w:smallCaps w:val="0"/>
          <w:noProof w:val="0"/>
          <w:color w:val="auto"/>
          <w:sz w:val="24"/>
          <w:szCs w:val="24"/>
          <w:lang w:val="en-GB"/>
        </w:rPr>
        <w:t xml:space="preserve">. [online] Available at: https://news.gov.bc.ca/releases/2022TRAN0054-000950?utm_source=chatgpt.com [Accessed 8 Nov. 2025]. </w:t>
      </w:r>
    </w:p>
    <w:p w:rsidR="175A1D31" w:rsidP="36BC42B8" w:rsidRDefault="175A1D31" w14:paraId="0FADAE20" w14:textId="391BFD95">
      <w:pPr>
        <w:pStyle w:val="ListParagraph"/>
        <w:numPr>
          <w:ilvl w:val="0"/>
          <w:numId w:val="24"/>
        </w:numPr>
        <w:rPr>
          <w:rFonts w:ascii="Arial" w:hAnsi="Arial" w:eastAsia="Arial" w:cs="Arial"/>
          <w:noProof w:val="0"/>
          <w:color w:val="auto"/>
          <w:sz w:val="24"/>
          <w:szCs w:val="24"/>
          <w:lang w:val="en-GB"/>
        </w:rPr>
      </w:pPr>
      <w:r w:rsidRPr="36BC42B8" w:rsidR="175A1D31">
        <w:rPr>
          <w:rFonts w:ascii="Arial" w:hAnsi="Arial" w:eastAsia="Arial" w:cs="Arial"/>
          <w:noProof w:val="0"/>
          <w:color w:val="auto"/>
          <w:sz w:val="24"/>
          <w:szCs w:val="24"/>
          <w:lang w:val="en-GB"/>
        </w:rPr>
        <w:t xml:space="preserve">(Print) A Guide to the Project Management Body of Knowledge (PMBOK® Guide). Project Management Institute. </w:t>
      </w:r>
    </w:p>
    <w:p w:rsidR="175A1D31" w:rsidP="36BC42B8" w:rsidRDefault="175A1D31" w14:paraId="250617DC" w14:textId="4F180126">
      <w:pPr>
        <w:pStyle w:val="ListParagraph"/>
        <w:numPr>
          <w:ilvl w:val="0"/>
          <w:numId w:val="24"/>
        </w:numPr>
        <w:rPr>
          <w:rFonts w:ascii="Arial" w:hAnsi="Arial" w:eastAsia="Arial" w:cs="Arial"/>
          <w:noProof w:val="0"/>
          <w:color w:val="auto"/>
          <w:sz w:val="24"/>
          <w:szCs w:val="24"/>
          <w:lang w:val="en-GB"/>
        </w:rPr>
      </w:pPr>
      <w:r w:rsidRPr="36BC42B8" w:rsidR="175A1D31">
        <w:rPr>
          <w:rFonts w:ascii="Arial" w:hAnsi="Arial" w:eastAsia="Arial" w:cs="Arial"/>
          <w:noProof w:val="0"/>
          <w:color w:val="auto"/>
          <w:sz w:val="24"/>
          <w:szCs w:val="24"/>
          <w:lang w:val="en-GB"/>
        </w:rPr>
        <w:t>(Print) Environmental Management Systems: An Implementation Guide for Small and Medium-Sized Organizations. National Research Council (U.S.).</w:t>
      </w:r>
    </w:p>
    <w:p w:rsidR="4C9A8E67" w:rsidP="36BC42B8" w:rsidRDefault="4C9A8E67" w14:paraId="5ECCD2F7" w14:textId="529ABA8E">
      <w:pPr>
        <w:pStyle w:val="ListParagraph"/>
        <w:numPr>
          <w:ilvl w:val="0"/>
          <w:numId w:val="24"/>
        </w:numPr>
        <w:rPr>
          <w:rFonts w:ascii="Arial" w:hAnsi="Arial" w:eastAsia="Arial" w:cs="Arial"/>
          <w:noProof w:val="0"/>
          <w:color w:val="auto"/>
          <w:sz w:val="24"/>
          <w:szCs w:val="24"/>
          <w:lang w:val="en-GB"/>
        </w:rPr>
      </w:pPr>
      <w:r w:rsidRPr="36BC42B8" w:rsidR="4C9A8E67">
        <w:rPr>
          <w:rFonts w:ascii="Arial" w:hAnsi="Arial" w:eastAsia="Arial" w:cs="Arial"/>
          <w:b w:val="0"/>
          <w:bCs w:val="0"/>
          <w:i w:val="0"/>
          <w:iCs w:val="0"/>
          <w:caps w:val="0"/>
          <w:smallCaps w:val="0"/>
          <w:noProof w:val="0"/>
          <w:color w:val="auto"/>
          <w:sz w:val="24"/>
          <w:szCs w:val="24"/>
          <w:lang w:val="en-GB"/>
        </w:rPr>
        <w:t xml:space="preserve">(Print) Geotechnical Engineering Handbook. Karl Terzaghi, Ralph B. Peck, Gholamreza </w:t>
      </w:r>
      <w:r w:rsidRPr="36BC42B8" w:rsidR="4C9A8E67">
        <w:rPr>
          <w:rFonts w:ascii="Arial" w:hAnsi="Arial" w:eastAsia="Arial" w:cs="Arial"/>
          <w:b w:val="0"/>
          <w:bCs w:val="0"/>
          <w:i w:val="0"/>
          <w:iCs w:val="0"/>
          <w:caps w:val="0"/>
          <w:smallCaps w:val="0"/>
          <w:noProof w:val="0"/>
          <w:color w:val="auto"/>
          <w:sz w:val="24"/>
          <w:szCs w:val="24"/>
          <w:lang w:val="en-GB"/>
        </w:rPr>
        <w:t>Mesri</w:t>
      </w:r>
      <w:r w:rsidRPr="36BC42B8" w:rsidR="4C9A8E67">
        <w:rPr>
          <w:rFonts w:ascii="Arial" w:hAnsi="Arial" w:eastAsia="Arial" w:cs="Arial"/>
          <w:b w:val="0"/>
          <w:bCs w:val="0"/>
          <w:i w:val="0"/>
          <w:iCs w:val="0"/>
          <w:caps w:val="0"/>
          <w:smallCaps w:val="0"/>
          <w:noProof w:val="0"/>
          <w:color w:val="auto"/>
          <w:sz w:val="24"/>
          <w:szCs w:val="24"/>
          <w:lang w:val="en-GB"/>
        </w:rPr>
        <w:t xml:space="preserve">. </w:t>
      </w:r>
    </w:p>
    <w:p w:rsidR="4C9A8E67" w:rsidP="36BC42B8" w:rsidRDefault="4C9A8E67" w14:paraId="57794D48" w14:textId="703CC8F5">
      <w:pPr>
        <w:pStyle w:val="ListParagraph"/>
        <w:numPr>
          <w:ilvl w:val="0"/>
          <w:numId w:val="24"/>
        </w:numPr>
        <w:rPr>
          <w:rFonts w:ascii="Arial" w:hAnsi="Arial" w:eastAsia="Arial" w:cs="Arial"/>
          <w:noProof w:val="0"/>
          <w:color w:val="auto"/>
          <w:sz w:val="24"/>
          <w:szCs w:val="24"/>
          <w:lang w:val="en-GB"/>
        </w:rPr>
      </w:pPr>
      <w:r w:rsidRPr="36BC42B8" w:rsidR="4C9A8E67">
        <w:rPr>
          <w:rFonts w:ascii="Arial" w:hAnsi="Arial" w:eastAsia="Arial" w:cs="Arial"/>
          <w:b w:val="0"/>
          <w:bCs w:val="0"/>
          <w:i w:val="0"/>
          <w:iCs w:val="0"/>
          <w:caps w:val="0"/>
          <w:smallCaps w:val="0"/>
          <w:noProof w:val="0"/>
          <w:color w:val="auto"/>
          <w:sz w:val="24"/>
          <w:szCs w:val="24"/>
          <w:lang w:val="en-GB"/>
        </w:rPr>
        <w:t>Staffurth</w:t>
      </w:r>
      <w:r w:rsidRPr="36BC42B8" w:rsidR="4C9A8E67">
        <w:rPr>
          <w:rFonts w:ascii="Arial" w:hAnsi="Arial" w:eastAsia="Arial" w:cs="Arial"/>
          <w:b w:val="0"/>
          <w:bCs w:val="0"/>
          <w:i w:val="0"/>
          <w:iCs w:val="0"/>
          <w:caps w:val="0"/>
          <w:smallCaps w:val="0"/>
          <w:noProof w:val="0"/>
          <w:color w:val="auto"/>
          <w:sz w:val="24"/>
          <w:szCs w:val="24"/>
          <w:lang w:val="en-GB"/>
        </w:rPr>
        <w:t xml:space="preserve">, C. (1984). Project cost control in action. </w:t>
      </w:r>
      <w:r w:rsidRPr="36BC42B8" w:rsidR="4C9A8E67">
        <w:rPr>
          <w:rFonts w:ascii="Arial" w:hAnsi="Arial" w:eastAsia="Arial" w:cs="Arial"/>
          <w:b w:val="0"/>
          <w:bCs w:val="0"/>
          <w:i w:val="1"/>
          <w:iCs w:val="1"/>
          <w:caps w:val="0"/>
          <w:smallCaps w:val="0"/>
          <w:noProof w:val="0"/>
          <w:color w:val="auto"/>
          <w:sz w:val="24"/>
          <w:szCs w:val="24"/>
          <w:lang w:val="en-GB"/>
        </w:rPr>
        <w:t>International Journal of Project Management</w:t>
      </w:r>
      <w:r w:rsidRPr="36BC42B8" w:rsidR="4C9A8E67">
        <w:rPr>
          <w:rFonts w:ascii="Arial" w:hAnsi="Arial" w:eastAsia="Arial" w:cs="Arial"/>
          <w:b w:val="0"/>
          <w:bCs w:val="0"/>
          <w:i w:val="0"/>
          <w:iCs w:val="0"/>
          <w:caps w:val="0"/>
          <w:smallCaps w:val="0"/>
          <w:noProof w:val="0"/>
          <w:color w:val="auto"/>
          <w:sz w:val="24"/>
          <w:szCs w:val="24"/>
          <w:lang w:val="en-GB"/>
        </w:rPr>
        <w:t xml:space="preserve">, 2(2), p.122. </w:t>
      </w:r>
      <w:r w:rsidRPr="36BC42B8" w:rsidR="4C9A8E67">
        <w:rPr>
          <w:rFonts w:ascii="Arial" w:hAnsi="Arial" w:eastAsia="Arial" w:cs="Arial"/>
          <w:b w:val="0"/>
          <w:bCs w:val="0"/>
          <w:i w:val="0"/>
          <w:iCs w:val="0"/>
          <w:caps w:val="0"/>
          <w:smallCaps w:val="0"/>
          <w:noProof w:val="0"/>
          <w:color w:val="auto"/>
          <w:sz w:val="24"/>
          <w:szCs w:val="24"/>
          <w:lang w:val="en-GB"/>
        </w:rPr>
        <w:t>doi:https</w:t>
      </w:r>
      <w:r w:rsidRPr="36BC42B8" w:rsidR="4C9A8E67">
        <w:rPr>
          <w:rFonts w:ascii="Arial" w:hAnsi="Arial" w:eastAsia="Arial" w:cs="Arial"/>
          <w:b w:val="0"/>
          <w:bCs w:val="0"/>
          <w:i w:val="0"/>
          <w:iCs w:val="0"/>
          <w:caps w:val="0"/>
          <w:smallCaps w:val="0"/>
          <w:noProof w:val="0"/>
          <w:color w:val="auto"/>
          <w:sz w:val="24"/>
          <w:szCs w:val="24"/>
          <w:lang w:val="en-GB"/>
        </w:rPr>
        <w:t xml:space="preserve">://doi.org/10.1016/s0263-7863(84)80011-3. </w:t>
      </w:r>
    </w:p>
    <w:p w:rsidR="4C9A8E67" w:rsidP="36BC42B8" w:rsidRDefault="4C9A8E67" w14:paraId="526B8626" w14:textId="2F0C0C5D">
      <w:pPr>
        <w:pStyle w:val="ListParagraph"/>
        <w:numPr>
          <w:ilvl w:val="0"/>
          <w:numId w:val="24"/>
        </w:numPr>
        <w:rPr>
          <w:rFonts w:ascii="Arial" w:hAnsi="Arial" w:eastAsia="Arial" w:cs="Arial"/>
          <w:noProof w:val="0"/>
          <w:color w:val="auto"/>
          <w:sz w:val="24"/>
          <w:szCs w:val="24"/>
          <w:lang w:val="en-GB"/>
        </w:rPr>
      </w:pPr>
      <w:r w:rsidRPr="36BC42B8" w:rsidR="4C9A8E67">
        <w:rPr>
          <w:rFonts w:ascii="Arial" w:hAnsi="Arial" w:eastAsia="Arial" w:cs="Arial"/>
          <w:b w:val="0"/>
          <w:bCs w:val="0"/>
          <w:i w:val="0"/>
          <w:iCs w:val="0"/>
          <w:caps w:val="0"/>
          <w:smallCaps w:val="0"/>
          <w:noProof w:val="0"/>
          <w:color w:val="auto"/>
          <w:sz w:val="24"/>
          <w:szCs w:val="24"/>
          <w:lang w:val="en-GB"/>
        </w:rPr>
        <w:t>(Print) Indigenous Peoples and the Law: A Guide to Canadian Legal Issues. John Borrows, Leonard Rotman.</w:t>
      </w:r>
    </w:p>
    <w:p w:rsidR="36BC42B8" w:rsidP="36BC42B8" w:rsidRDefault="36BC42B8" w14:paraId="2E770696" w14:textId="609EC6EB">
      <w:pPr>
        <w:pStyle w:val="Normal"/>
        <w:rPr>
          <w:rFonts w:ascii="Calibri" w:hAnsi="Calibri" w:eastAsia="Calibri" w:cs="Calibri"/>
          <w:b w:val="0"/>
          <w:bCs w:val="0"/>
          <w:i w:val="0"/>
          <w:iCs w:val="0"/>
          <w:caps w:val="0"/>
          <w:smallCaps w:val="0"/>
          <w:noProof w:val="0"/>
          <w:color w:val="2C3E50"/>
          <w:sz w:val="27"/>
          <w:szCs w:val="27"/>
          <w:lang w:val="en-GB"/>
        </w:rPr>
      </w:pPr>
    </w:p>
    <w:p w:rsidR="36BC42B8" w:rsidP="36BC42B8" w:rsidRDefault="36BC42B8" w14:paraId="7562DCC1" w14:textId="20635EE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5ECE1" w:rsidP="71C5ECE1" w:rsidRDefault="71C5ECE1" w14:paraId="2B091ED8" w14:textId="0FB54E7D">
      <w:pPr>
        <w:pStyle w:val="Normal"/>
        <w:ind w:left="0"/>
        <w:rPr>
          <w:rFonts w:ascii="Arial" w:hAnsi="Arial" w:eastAsia="Arial" w:cs="Arial"/>
          <w:noProof w:val="0"/>
          <w:sz w:val="24"/>
          <w:szCs w:val="24"/>
          <w:lang w:val="en-GB"/>
        </w:rPr>
      </w:pPr>
    </w:p>
    <w:p w:rsidR="345D4080" w:rsidP="71C5ECE1" w:rsidRDefault="345D4080" w14:paraId="5D894E1B" w14:textId="0D81049B" w14:noSpellErr="1">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425fe8bb445e4f83"/>
      <w:footerReference w:type="default" r:id="R2841401761d646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5D4080" w:rsidTr="345D4080" w14:paraId="6C3BA66F">
      <w:trPr>
        <w:trHeight w:val="300"/>
      </w:trPr>
      <w:tc>
        <w:tcPr>
          <w:tcW w:w="3005" w:type="dxa"/>
          <w:tcMar/>
        </w:tcPr>
        <w:p w:rsidR="345D4080" w:rsidP="345D4080" w:rsidRDefault="345D4080" w14:paraId="22CCB398" w14:textId="222C6BDA">
          <w:pPr>
            <w:pStyle w:val="Header"/>
            <w:bidi w:val="0"/>
            <w:ind w:left="-115"/>
            <w:jc w:val="left"/>
          </w:pPr>
        </w:p>
      </w:tc>
      <w:tc>
        <w:tcPr>
          <w:tcW w:w="3005" w:type="dxa"/>
          <w:tcMar/>
        </w:tcPr>
        <w:p w:rsidR="345D4080" w:rsidP="345D4080" w:rsidRDefault="345D4080" w14:paraId="2685D601" w14:textId="3F78A93C">
          <w:pPr>
            <w:pStyle w:val="Header"/>
            <w:bidi w:val="0"/>
            <w:jc w:val="center"/>
          </w:pPr>
        </w:p>
      </w:tc>
      <w:tc>
        <w:tcPr>
          <w:tcW w:w="3005" w:type="dxa"/>
          <w:tcMar/>
        </w:tcPr>
        <w:p w:rsidR="345D4080" w:rsidP="345D4080" w:rsidRDefault="345D4080" w14:paraId="65D60C28" w14:textId="7AFF35AC">
          <w:pPr>
            <w:pStyle w:val="Header"/>
            <w:bidi w:val="0"/>
            <w:ind w:right="-115"/>
            <w:jc w:val="right"/>
          </w:pPr>
        </w:p>
      </w:tc>
    </w:tr>
  </w:tbl>
  <w:p w:rsidR="345D4080" w:rsidP="345D4080" w:rsidRDefault="345D4080" w14:paraId="69ADB42D" w14:textId="6C2B7A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5D4080" w:rsidTr="484A1474" w14:paraId="63938B63">
      <w:trPr>
        <w:trHeight w:val="300"/>
      </w:trPr>
      <w:tc>
        <w:tcPr>
          <w:tcW w:w="3005" w:type="dxa"/>
          <w:tcMar/>
        </w:tcPr>
        <w:p w:rsidR="345D4080" w:rsidP="345D4080" w:rsidRDefault="345D4080" w14:paraId="3A38966F" w14:noSpellErr="1" w14:textId="17E82CB0">
          <w:pPr>
            <w:pStyle w:val="Header"/>
            <w:bidi w:val="0"/>
            <w:ind w:left="-115"/>
            <w:jc w:val="left"/>
          </w:pPr>
          <w:r>
            <w:fldChar w:fldCharType="begin"/>
          </w:r>
          <w:r>
            <w:instrText xml:space="preserve">PAGE</w:instrText>
          </w:r>
          <w:r>
            <w:fldChar w:fldCharType="separate"/>
          </w:r>
          <w:r>
            <w:fldChar w:fldCharType="end"/>
          </w:r>
        </w:p>
      </w:tc>
      <w:tc>
        <w:tcPr>
          <w:tcW w:w="3005" w:type="dxa"/>
          <w:tcMar/>
        </w:tcPr>
        <w:p w:rsidR="345D4080" w:rsidP="345D4080" w:rsidRDefault="345D4080" w14:paraId="7D94D1F8" w14:textId="1B456D3B">
          <w:pPr>
            <w:pStyle w:val="Header"/>
            <w:bidi w:val="0"/>
            <w:jc w:val="center"/>
          </w:pPr>
        </w:p>
      </w:tc>
      <w:tc>
        <w:tcPr>
          <w:tcW w:w="3005" w:type="dxa"/>
          <w:tcMar/>
        </w:tcPr>
        <w:p w:rsidR="345D4080" w:rsidP="345D4080" w:rsidRDefault="345D4080" w14:paraId="0CDA1579" w14:textId="10F83F70">
          <w:pPr>
            <w:pStyle w:val="Header"/>
            <w:bidi w:val="0"/>
            <w:ind w:right="-115"/>
            <w:jc w:val="right"/>
          </w:pPr>
        </w:p>
      </w:tc>
    </w:tr>
  </w:tbl>
  <w:p w:rsidR="345D4080" w:rsidP="345D4080" w:rsidRDefault="345D4080" w14:paraId="3FAC2A8F" w14:textId="597EE71C">
    <w:pPr>
      <w:pStyle w:val="Header"/>
      <w:bidi w:val="0"/>
    </w:pPr>
  </w:p>
</w:hdr>
</file>

<file path=word/numbering.xml><?xml version="1.0" encoding="utf-8"?>
<w:numbering xmlns:w="http://schemas.openxmlformats.org/wordprocessingml/2006/main">
  <w:abstractNum xmlns:w="http://schemas.openxmlformats.org/wordprocessingml/2006/main" w:abstractNumId="24">
    <w:nsid w:val="754088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1fff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97bc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8b91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8a8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952f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8a8d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8dd1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ef720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3c6f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ded2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770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dcc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af1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c65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4b4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f66a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1a0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ef41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7795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f34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5e4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5d9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80b5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4D34A"/>
    <w:rsid w:val="00458ECD"/>
    <w:rsid w:val="00469249"/>
    <w:rsid w:val="00EE7A34"/>
    <w:rsid w:val="011ED1F8"/>
    <w:rsid w:val="017DAC0D"/>
    <w:rsid w:val="0255BBD3"/>
    <w:rsid w:val="02A9E752"/>
    <w:rsid w:val="02B421D2"/>
    <w:rsid w:val="02C95F95"/>
    <w:rsid w:val="035E4C86"/>
    <w:rsid w:val="03DC9EB3"/>
    <w:rsid w:val="03F497E2"/>
    <w:rsid w:val="03F497E2"/>
    <w:rsid w:val="044AC11B"/>
    <w:rsid w:val="04724B70"/>
    <w:rsid w:val="0478DB82"/>
    <w:rsid w:val="047D42FE"/>
    <w:rsid w:val="051A9BC0"/>
    <w:rsid w:val="05E84151"/>
    <w:rsid w:val="05F2304F"/>
    <w:rsid w:val="0603FE53"/>
    <w:rsid w:val="068F0796"/>
    <w:rsid w:val="06DAFCBF"/>
    <w:rsid w:val="06DD01DC"/>
    <w:rsid w:val="0A1901A2"/>
    <w:rsid w:val="0A77A237"/>
    <w:rsid w:val="0A97A2EE"/>
    <w:rsid w:val="0B19076A"/>
    <w:rsid w:val="0C90F206"/>
    <w:rsid w:val="0D26305D"/>
    <w:rsid w:val="0D5A1627"/>
    <w:rsid w:val="0D62EB9B"/>
    <w:rsid w:val="0E3A242B"/>
    <w:rsid w:val="0E5282C9"/>
    <w:rsid w:val="0F1F022D"/>
    <w:rsid w:val="102DF75C"/>
    <w:rsid w:val="102DF75C"/>
    <w:rsid w:val="1067D8AC"/>
    <w:rsid w:val="10E35B8A"/>
    <w:rsid w:val="1179075D"/>
    <w:rsid w:val="12004156"/>
    <w:rsid w:val="124AAE96"/>
    <w:rsid w:val="125456F7"/>
    <w:rsid w:val="1388EA7A"/>
    <w:rsid w:val="140D1461"/>
    <w:rsid w:val="140D1461"/>
    <w:rsid w:val="141909A1"/>
    <w:rsid w:val="14474CF4"/>
    <w:rsid w:val="1538FA26"/>
    <w:rsid w:val="154DA0C4"/>
    <w:rsid w:val="162A4054"/>
    <w:rsid w:val="16343CCB"/>
    <w:rsid w:val="16343CCB"/>
    <w:rsid w:val="1710AC98"/>
    <w:rsid w:val="171C9C0A"/>
    <w:rsid w:val="175A1D31"/>
    <w:rsid w:val="176CCFCE"/>
    <w:rsid w:val="183480E4"/>
    <w:rsid w:val="18E7EADB"/>
    <w:rsid w:val="192E94CA"/>
    <w:rsid w:val="19467023"/>
    <w:rsid w:val="19DC8273"/>
    <w:rsid w:val="19EB4372"/>
    <w:rsid w:val="1A9B20B2"/>
    <w:rsid w:val="1B9D4D1A"/>
    <w:rsid w:val="1C189875"/>
    <w:rsid w:val="1C9EE942"/>
    <w:rsid w:val="1D24D34A"/>
    <w:rsid w:val="1D2AC02F"/>
    <w:rsid w:val="1E410254"/>
    <w:rsid w:val="1ED9FBCC"/>
    <w:rsid w:val="1FA824B4"/>
    <w:rsid w:val="219AD076"/>
    <w:rsid w:val="21C6E3E4"/>
    <w:rsid w:val="21E8FA15"/>
    <w:rsid w:val="21F77F45"/>
    <w:rsid w:val="2258B54F"/>
    <w:rsid w:val="22A714D6"/>
    <w:rsid w:val="2316E6DE"/>
    <w:rsid w:val="232D10F2"/>
    <w:rsid w:val="233D8DE0"/>
    <w:rsid w:val="2379695E"/>
    <w:rsid w:val="2410F76A"/>
    <w:rsid w:val="242D5411"/>
    <w:rsid w:val="2493732F"/>
    <w:rsid w:val="24C3BAD7"/>
    <w:rsid w:val="24C403DC"/>
    <w:rsid w:val="25211021"/>
    <w:rsid w:val="25A29ABF"/>
    <w:rsid w:val="25C0CFB0"/>
    <w:rsid w:val="2795E639"/>
    <w:rsid w:val="27A9F343"/>
    <w:rsid w:val="28A946E0"/>
    <w:rsid w:val="29C596CA"/>
    <w:rsid w:val="2A7C606D"/>
    <w:rsid w:val="2B0A0B0D"/>
    <w:rsid w:val="2B68BB39"/>
    <w:rsid w:val="2B81F7FD"/>
    <w:rsid w:val="2BD264B4"/>
    <w:rsid w:val="2C0CCBD5"/>
    <w:rsid w:val="2DADD4A4"/>
    <w:rsid w:val="3052FC05"/>
    <w:rsid w:val="309CB348"/>
    <w:rsid w:val="30B0200C"/>
    <w:rsid w:val="30E6F674"/>
    <w:rsid w:val="3121CF4E"/>
    <w:rsid w:val="31F4FF61"/>
    <w:rsid w:val="323C8401"/>
    <w:rsid w:val="32511450"/>
    <w:rsid w:val="338F2C59"/>
    <w:rsid w:val="34298799"/>
    <w:rsid w:val="345D4080"/>
    <w:rsid w:val="34863173"/>
    <w:rsid w:val="34DE34AB"/>
    <w:rsid w:val="34F7D067"/>
    <w:rsid w:val="369F2DF1"/>
    <w:rsid w:val="36BC42B8"/>
    <w:rsid w:val="37C0B0C1"/>
    <w:rsid w:val="37CF0835"/>
    <w:rsid w:val="37DF14C5"/>
    <w:rsid w:val="3844AE56"/>
    <w:rsid w:val="3893D5D8"/>
    <w:rsid w:val="3907E1CE"/>
    <w:rsid w:val="394DA96D"/>
    <w:rsid w:val="39E83104"/>
    <w:rsid w:val="3A449229"/>
    <w:rsid w:val="3AF43EDD"/>
    <w:rsid w:val="3BFCFF6F"/>
    <w:rsid w:val="3C7494EA"/>
    <w:rsid w:val="3D4FB660"/>
    <w:rsid w:val="3D551C1F"/>
    <w:rsid w:val="3E993CF4"/>
    <w:rsid w:val="3FBD05BC"/>
    <w:rsid w:val="3FEF356F"/>
    <w:rsid w:val="41756949"/>
    <w:rsid w:val="42776931"/>
    <w:rsid w:val="430EF78F"/>
    <w:rsid w:val="43752E61"/>
    <w:rsid w:val="46455F5F"/>
    <w:rsid w:val="475A3923"/>
    <w:rsid w:val="475FFE15"/>
    <w:rsid w:val="478DA7A4"/>
    <w:rsid w:val="47E28CC4"/>
    <w:rsid w:val="481ADC30"/>
    <w:rsid w:val="483344EB"/>
    <w:rsid w:val="484A1474"/>
    <w:rsid w:val="48AA07A5"/>
    <w:rsid w:val="4AC81932"/>
    <w:rsid w:val="4B0CFE55"/>
    <w:rsid w:val="4B0F1CFD"/>
    <w:rsid w:val="4B0F1CFD"/>
    <w:rsid w:val="4BACCC25"/>
    <w:rsid w:val="4C39049E"/>
    <w:rsid w:val="4C5738F9"/>
    <w:rsid w:val="4C9A8E67"/>
    <w:rsid w:val="4CDC0DE0"/>
    <w:rsid w:val="4D2EAA19"/>
    <w:rsid w:val="4DBBE937"/>
    <w:rsid w:val="4DD56F06"/>
    <w:rsid w:val="4E106B29"/>
    <w:rsid w:val="4E3D16AD"/>
    <w:rsid w:val="4EB6A4EA"/>
    <w:rsid w:val="4F044F77"/>
    <w:rsid w:val="50756CD5"/>
    <w:rsid w:val="51DD7079"/>
    <w:rsid w:val="51DD7079"/>
    <w:rsid w:val="522F0EEE"/>
    <w:rsid w:val="525C0368"/>
    <w:rsid w:val="52A8B7B6"/>
    <w:rsid w:val="53878317"/>
    <w:rsid w:val="53ABFB6D"/>
    <w:rsid w:val="53ABFB6D"/>
    <w:rsid w:val="53F61A61"/>
    <w:rsid w:val="541B2363"/>
    <w:rsid w:val="54D25B19"/>
    <w:rsid w:val="54F02308"/>
    <w:rsid w:val="552C3C35"/>
    <w:rsid w:val="554771F8"/>
    <w:rsid w:val="559D4052"/>
    <w:rsid w:val="55EF3C74"/>
    <w:rsid w:val="55F8FC8B"/>
    <w:rsid w:val="5676A1E1"/>
    <w:rsid w:val="5711A745"/>
    <w:rsid w:val="5764B559"/>
    <w:rsid w:val="58170D3D"/>
    <w:rsid w:val="58583204"/>
    <w:rsid w:val="58F5E289"/>
    <w:rsid w:val="59724672"/>
    <w:rsid w:val="59837E39"/>
    <w:rsid w:val="5A4130AA"/>
    <w:rsid w:val="5A96B7C9"/>
    <w:rsid w:val="5BB8DEA9"/>
    <w:rsid w:val="5CE277DB"/>
    <w:rsid w:val="5CF5B637"/>
    <w:rsid w:val="5D90BBDA"/>
    <w:rsid w:val="5DBC9A34"/>
    <w:rsid w:val="5DF1FB82"/>
    <w:rsid w:val="5EDC4B01"/>
    <w:rsid w:val="5EEC22D4"/>
    <w:rsid w:val="5F7B052A"/>
    <w:rsid w:val="605E1B70"/>
    <w:rsid w:val="608EB60F"/>
    <w:rsid w:val="609D7705"/>
    <w:rsid w:val="619CCDE0"/>
    <w:rsid w:val="62012E5A"/>
    <w:rsid w:val="62B5131C"/>
    <w:rsid w:val="63B17032"/>
    <w:rsid w:val="64343662"/>
    <w:rsid w:val="64BCB0AD"/>
    <w:rsid w:val="6507592C"/>
    <w:rsid w:val="6614973D"/>
    <w:rsid w:val="668AA212"/>
    <w:rsid w:val="67E65A9E"/>
    <w:rsid w:val="6814A8C7"/>
    <w:rsid w:val="6814A8C7"/>
    <w:rsid w:val="6A403321"/>
    <w:rsid w:val="6A7ABEE7"/>
    <w:rsid w:val="6AF2DBD9"/>
    <w:rsid w:val="6AF2DBD9"/>
    <w:rsid w:val="6AFFE840"/>
    <w:rsid w:val="6B42596E"/>
    <w:rsid w:val="6B68225C"/>
    <w:rsid w:val="6C55EC01"/>
    <w:rsid w:val="6C55EC01"/>
    <w:rsid w:val="6C58A7DD"/>
    <w:rsid w:val="6DFEA899"/>
    <w:rsid w:val="6E3F2008"/>
    <w:rsid w:val="6E57F46D"/>
    <w:rsid w:val="6E8D3FEE"/>
    <w:rsid w:val="6EFD378C"/>
    <w:rsid w:val="71BF32E3"/>
    <w:rsid w:val="71C5ECE1"/>
    <w:rsid w:val="72131B24"/>
    <w:rsid w:val="729C19B8"/>
    <w:rsid w:val="73956666"/>
    <w:rsid w:val="74309285"/>
    <w:rsid w:val="74309285"/>
    <w:rsid w:val="751F074F"/>
    <w:rsid w:val="7555DA32"/>
    <w:rsid w:val="75D408BA"/>
    <w:rsid w:val="7623A737"/>
    <w:rsid w:val="7635872D"/>
    <w:rsid w:val="763E4209"/>
    <w:rsid w:val="765BF7A1"/>
    <w:rsid w:val="77F439DB"/>
    <w:rsid w:val="78645994"/>
    <w:rsid w:val="789E66BF"/>
    <w:rsid w:val="78EF8270"/>
    <w:rsid w:val="791A386F"/>
    <w:rsid w:val="797E7314"/>
    <w:rsid w:val="7A343C1B"/>
    <w:rsid w:val="7AD6927D"/>
    <w:rsid w:val="7ADF5B1B"/>
    <w:rsid w:val="7B609B49"/>
    <w:rsid w:val="7B7DDEA0"/>
    <w:rsid w:val="7D1438BC"/>
    <w:rsid w:val="7F3C06CF"/>
    <w:rsid w:val="7F79F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4D34A"/>
  <w15:chartTrackingRefBased/>
  <w15:docId w15:val="{D198544E-91BA-453B-BC70-A7B3FD029A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45D408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345D4080"/>
    <w:pPr>
      <w:tabs>
        <w:tab w:val="center" w:leader="none" w:pos="4680"/>
        <w:tab w:val="right" w:leader="none" w:pos="9360"/>
      </w:tabs>
      <w:spacing w:after="0" w:line="240" w:lineRule="auto"/>
    </w:pPr>
  </w:style>
  <w:style w:type="paragraph" w:styleId="Footer">
    <w:uiPriority w:val="99"/>
    <w:name w:val="footer"/>
    <w:basedOn w:val="Normal"/>
    <w:unhideWhenUsed/>
    <w:rsid w:val="345D408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1C5ECE1"/>
    <w:pPr>
      <w:spacing/>
      <w:ind w:left="720"/>
      <w:contextualSpacing/>
    </w:pPr>
  </w:style>
  <w:style w:type="paragraph" w:styleId="Heading2">
    <w:uiPriority w:val="9"/>
    <w:name w:val="heading 2"/>
    <w:basedOn w:val="Normal"/>
    <w:next w:val="Normal"/>
    <w:unhideWhenUsed/>
    <w:qFormat/>
    <w:rsid w:val="71C5ECE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1C5ECE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1C5ECE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36BC42B8"/>
    <w:pPr>
      <w:spacing w:after="100"/>
    </w:pPr>
  </w:style>
  <w:style w:type="character" w:styleId="Hyperlink">
    <w:uiPriority w:val="99"/>
    <w:name w:val="Hyperlink"/>
    <w:basedOn w:val="DefaultParagraphFont"/>
    <w:unhideWhenUsed/>
    <w:rsid w:val="36BC42B8"/>
    <w:rPr>
      <w:color w:val="467886"/>
      <w:u w:val="single"/>
    </w:rPr>
  </w:style>
  <w:style w:type="paragraph" w:styleId="TOC3">
    <w:uiPriority w:val="39"/>
    <w:name w:val="toc 3"/>
    <w:basedOn w:val="Normal"/>
    <w:next w:val="Normal"/>
    <w:unhideWhenUsed/>
    <w:rsid w:val="36BC42B8"/>
    <w:pPr>
      <w:spacing w:after="100"/>
      <w:ind w:left="440"/>
    </w:pPr>
  </w:style>
  <w:style w:type="paragraph" w:styleId="TOC2">
    <w:uiPriority w:val="39"/>
    <w:name w:val="toc 2"/>
    <w:basedOn w:val="Normal"/>
    <w:next w:val="Normal"/>
    <w:unhideWhenUsed/>
    <w:rsid w:val="36BC42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77367815" /><Relationship Type="http://schemas.openxmlformats.org/officeDocument/2006/relationships/image" Target="/media/image2.png" Id="rId97592506" /><Relationship Type="http://schemas.openxmlformats.org/officeDocument/2006/relationships/header" Target="/word/header.xml" Id="R425fe8bb445e4f83" /><Relationship Type="http://schemas.openxmlformats.org/officeDocument/2006/relationships/footer" Target="/word/footer.xml" Id="R2841401761d64609" /><Relationship Type="http://schemas.openxmlformats.org/officeDocument/2006/relationships/numbering" Target="/word/numbering.xml" Id="Rd414690529fc4b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 Balazova (2315843)</dc:creator>
  <keywords/>
  <dc:description/>
  <lastModifiedBy>Lucie Balazova (2315843)</lastModifiedBy>
  <revision>7</revision>
  <dcterms:created xsi:type="dcterms:W3CDTF">2025-11-07T16:05:54.0766848Z</dcterms:created>
  <dcterms:modified xsi:type="dcterms:W3CDTF">2025-11-11T14:02:06.3366219Z</dcterms:modified>
</coreProperties>
</file>