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678C37C2" w:rsidR="003B3F9D" w:rsidRPr="00A406E5" w:rsidRDefault="009A79E0" w:rsidP="001E57C1">
            <w:pPr>
              <w:spacing w:before="120" w:after="120"/>
              <w:jc w:val="both"/>
              <w:rPr>
                <w:rFonts w:ascii="Arial" w:hAnsi="Arial" w:cs="Arial"/>
                <w:b/>
                <w:sz w:val="22"/>
                <w:szCs w:val="22"/>
              </w:rPr>
            </w:pPr>
            <w:r>
              <w:rPr>
                <w:rFonts w:ascii="Arial" w:hAnsi="Arial" w:cs="Arial"/>
                <w:b/>
                <w:sz w:val="22"/>
                <w:szCs w:val="22"/>
              </w:rPr>
              <w:t>Charlie Hughes</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12CD9DE3"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0CC1993B" w14:textId="7DD0B2B1"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20D7FA4" w14:textId="6DBFD5AB"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A57135">
                  <w:rPr>
                    <w:rFonts w:ascii="MS Gothic" w:eastAsia="MS Gothic" w:hAnsi="MS Gothic" w:cs="Arial" w:hint="eastAsia"/>
                    <w:sz w:val="14"/>
                    <w:szCs w:val="14"/>
                  </w:rPr>
                  <w:t>☐</w:t>
                </w:r>
              </w:sdtContent>
            </w:sdt>
          </w:p>
          <w:p w14:paraId="15502AB8" w14:textId="30C63306"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1D142EAA" w14:textId="3A720FA0"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264908D" w14:textId="7F60505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38F248F" w14:textId="4DECBDC1"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27C8A403"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2BE8E23" w14:textId="602F5869"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29A61FC1"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5E8126BD" w14:textId="06F47DEF"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A4965F6" w14:textId="433C851E"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3208161" w14:textId="2360C7AC"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2761E8BF" w14:textId="387A3336"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B7F1487" w14:textId="40D6D516"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5DF8B9C0" w14:textId="41CA49D5"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058CE884" w14:textId="268987BF"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6E450669" w14:textId="6CD49A63"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5F7FA5D2"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14720E33" w14:textId="1C55CA9E"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4775E8D7" w14:textId="75988E78"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109629B2" w14:textId="73DC4CFE"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445AA27C" w14:textId="6569C815"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35E566C5" w14:textId="42502351"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0372DE73" w14:textId="10FEB5E8"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48EC9AE"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4D2AE82E" w14:textId="6F09E45A"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6BC1DE9" w14:textId="7E1A01CA"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9A79E0">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0"/>
                <w14:checkedState w14:val="2612" w14:font="MS Gothic"/>
                <w14:uncheckedState w14:val="2610" w14:font="MS Gothic"/>
              </w14:checkbox>
            </w:sdtPr>
            <w:sdtEndPr/>
            <w:sdtContent>
              <w:p w14:paraId="331FB0E4" w14:textId="0633B935" w:rsidR="00595561" w:rsidRDefault="00297531"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0"/>
                <w14:checkedState w14:val="2612" w14:font="MS Gothic"/>
                <w14:uncheckedState w14:val="2610" w14:font="MS Gothic"/>
              </w14:checkbox>
            </w:sdtPr>
            <w:sdtEndPr/>
            <w:sdtContent>
              <w:p w14:paraId="1BE3295C" w14:textId="168DD3FB" w:rsidR="00595561" w:rsidRPr="00A406E5" w:rsidRDefault="00297531"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27122D2A" w:rsidR="009A79E0" w:rsidRPr="00A406E5" w:rsidRDefault="009A79E0" w:rsidP="009A79E0">
            <w:pPr>
              <w:spacing w:after="120"/>
              <w:rPr>
                <w:rFonts w:ascii="Arial" w:hAnsi="Arial" w:cs="Arial"/>
                <w:sz w:val="14"/>
                <w:szCs w:val="14"/>
              </w:rPr>
            </w:pPr>
            <w:r>
              <w:rPr>
                <w:rFonts w:ascii="Arial" w:hAnsi="Arial" w:cs="Arial"/>
                <w:sz w:val="14"/>
                <w:szCs w:val="14"/>
              </w:rPr>
              <w:t>Heavy prompts had to be given in respect of updating control room on change of incident, going forward, revisit RTC’s, basic investigation skills and JESIP, that said you were aware that there was a hazard to the occupants of the buildings and were keen to evacuate.  This is not always the safest strategy and you physically evacuating them would leave you exposed to the gas.</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8D936BA" w:rsidR="00152E9D" w:rsidRPr="00A406E5" w:rsidRDefault="009A79E0" w:rsidP="00152E9D">
            <w:pPr>
              <w:jc w:val="right"/>
              <w:rPr>
                <w:rFonts w:ascii="Arial" w:hAnsi="Arial" w:cs="Arial"/>
                <w:b/>
                <w:bCs/>
              </w:rPr>
            </w:pPr>
            <w:r>
              <w:rPr>
                <w:rFonts w:ascii="Arial" w:hAnsi="Arial" w:cs="Arial"/>
                <w:b/>
                <w:bCs/>
              </w:rPr>
              <w:t>6</w:t>
            </w:r>
            <w:r w:rsidR="00D15F14">
              <w:rPr>
                <w:rFonts w:ascii="Arial" w:hAnsi="Arial" w:cs="Arial"/>
                <w:b/>
                <w:bCs/>
              </w:rPr>
              <w:t>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EACB9" w14:textId="77777777" w:rsidR="00B35303" w:rsidRDefault="00B35303">
      <w:r>
        <w:separator/>
      </w:r>
    </w:p>
  </w:endnote>
  <w:endnote w:type="continuationSeparator" w:id="0">
    <w:p w14:paraId="70BD048F" w14:textId="77777777" w:rsidR="00B35303" w:rsidRDefault="00B3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B3BAB" w14:textId="77777777" w:rsidR="00B35303" w:rsidRDefault="00B35303">
      <w:r>
        <w:separator/>
      </w:r>
    </w:p>
  </w:footnote>
  <w:footnote w:type="continuationSeparator" w:id="0">
    <w:p w14:paraId="45BD4F6A" w14:textId="77777777" w:rsidR="00B35303" w:rsidRDefault="00B3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65FFA"/>
    <w:rsid w:val="00273FEE"/>
    <w:rsid w:val="00274A31"/>
    <w:rsid w:val="0028204E"/>
    <w:rsid w:val="0028591B"/>
    <w:rsid w:val="002878BF"/>
    <w:rsid w:val="00291841"/>
    <w:rsid w:val="0029753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C5A7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A79E0"/>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15F14"/>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4119</Words>
  <Characters>24344</Characters>
  <Application>Microsoft Office Word</Application>
  <DocSecurity>0</DocSecurity>
  <Lines>1521</Lines>
  <Paragraphs>319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3</cp:revision>
  <cp:lastPrinted>2026-03-10T09:06:00Z</cp:lastPrinted>
  <dcterms:created xsi:type="dcterms:W3CDTF">2026-03-20T14:44:00Z</dcterms:created>
  <dcterms:modified xsi:type="dcterms:W3CDTF">2026-03-20T14:44:00Z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