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Default Extension="xlsx" ContentType="application/vnd.openxmlformats-officedocument.spreadsheetml.sheet"/>
  <Default Extension="wdp" ContentType="image/vnd.ms-photo"/>
  <Default Extension="bin" ContentType="application/vnd.ms-word.attachedToolbars"/>
  <Default Extension="png" ContentType="image/png"/>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printerSettings/printerSettings1.bin" ContentType="application/vnd.openxmlformats-officedocument.wordprocessingml.printerSettings"/>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bookmarkStart w:id="0" w:name="h.x6bwuap9bpih" w:colFirst="0" w:colLast="0" w:displacedByCustomXml="next"/>
    <w:bookmarkEnd w:id="0" w:displacedByCustomXml="next"/>
    <w:sdt>
      <w:sdtPr>
        <w:id w:val="-1772925044"/>
        <w:docPartObj>
          <w:docPartGallery w:val="Cover Pages"/>
          <w:docPartUnique/>
        </w:docPartObj>
      </w:sdtPr>
      <w:sdtContent>
        <w:p w14:paraId="546BE45A" w14:textId="5334FF53" w:rsidR="00A81CC2" w:rsidRDefault="00F54721" w:rsidP="007C485F">
          <w:pPr>
            <w:jc w:val="center"/>
          </w:pPr>
          <w:r>
            <w:rPr>
              <w:noProof/>
              <w:lang w:val="en-US" w:eastAsia="en-US"/>
            </w:rPr>
            <w:drawing>
              <wp:anchor distT="0" distB="0" distL="114300" distR="114300" simplePos="0" relativeHeight="251669504" behindDoc="0" locked="0" layoutInCell="1" allowOverlap="1" wp14:anchorId="3333FD67" wp14:editId="136A931D">
                <wp:simplePos x="0" y="0"/>
                <wp:positionH relativeFrom="column">
                  <wp:posOffset>-914400</wp:posOffset>
                </wp:positionH>
                <wp:positionV relativeFrom="paragraph">
                  <wp:posOffset>-1257300</wp:posOffset>
                </wp:positionV>
                <wp:extent cx="7592261" cy="10744200"/>
                <wp:effectExtent l="0" t="0" r="2540" b="0"/>
                <wp:wrapNone/>
                <wp:docPr id="21" name="Picture 21" descr="Untitled-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3.png"/>
                        <pic:cNvPicPr/>
                      </pic:nvPicPr>
                      <pic:blipFill>
                        <a:blip r:embed="rId11">
                          <a:extLst>
                            <a:ext uri="{28A0092B-C50C-407E-A947-70E740481C1C}">
                              <a14:useLocalDpi xmlns:a14="http://schemas.microsoft.com/office/drawing/2010/main" val="0"/>
                            </a:ext>
                          </a:extLst>
                        </a:blip>
                        <a:stretch>
                          <a:fillRect/>
                        </a:stretch>
                      </pic:blipFill>
                      <pic:spPr>
                        <a:xfrm>
                          <a:off x="0" y="0"/>
                          <a:ext cx="7592261" cy="10744200"/>
                        </a:xfrm>
                        <a:prstGeom prst="rect">
                          <a:avLst/>
                        </a:prstGeom>
                        <a:extLst>
                          <a:ext uri="{FAA26D3D-D897-4be2-8F04-BA451C77F1D7}">
                            <ma14:placeholderFlag xmlns:ma14="http://schemas.microsoft.com/office/mac/drawingml/2011/main"/>
                          </a:ext>
                        </a:extLst>
                      </pic:spPr>
                    </pic:pic>
                  </a:graphicData>
                </a:graphic>
              </wp:anchor>
            </w:drawing>
          </w:r>
        </w:p>
        <w:p w14:paraId="1F87D61F" w14:textId="5444DD7B" w:rsidR="00E4482B" w:rsidRPr="00E4482B" w:rsidRDefault="00A81CC2" w:rsidP="00E4482B">
          <w:r>
            <w:br w:type="page"/>
          </w:r>
        </w:p>
      </w:sdtContent>
    </w:sdt>
    <w:p w14:paraId="65E92078" w14:textId="43668228" w:rsidR="00E4482B" w:rsidRDefault="00E4482B" w:rsidP="00E4482B">
      <w:pPr>
        <w:pStyle w:val="Heading1"/>
      </w:pPr>
      <w:bookmarkStart w:id="1" w:name="_Toc323542229"/>
      <w:r>
        <w:lastRenderedPageBreak/>
        <w:t>Preface</w:t>
      </w:r>
      <w:bookmarkEnd w:id="1"/>
    </w:p>
    <w:p w14:paraId="3B65CB73" w14:textId="77777777" w:rsidR="00A5220F" w:rsidRDefault="00A5220F" w:rsidP="00012258">
      <w:pPr>
        <w:pStyle w:val="Heading2"/>
      </w:pPr>
      <w:bookmarkStart w:id="2" w:name="_Toc323542230"/>
      <w:r>
        <w:t>Declaration</w:t>
      </w:r>
      <w:bookmarkEnd w:id="2"/>
    </w:p>
    <w:p w14:paraId="4B3AC448" w14:textId="77777777" w:rsidR="00A5220F" w:rsidRPr="001E4A14" w:rsidRDefault="00A5220F" w:rsidP="00A5220F">
      <w:r w:rsidRPr="001E4A14">
        <w:t>This work has not previously been accepted in substance for any degree and is not being concurrently submitted in candidature for any degree.</w:t>
      </w:r>
      <w:r w:rsidRPr="001E4A14">
        <w:tab/>
      </w:r>
    </w:p>
    <w:p w14:paraId="2888DF44" w14:textId="77777777" w:rsidR="00A5220F" w:rsidRPr="001E4A14" w:rsidRDefault="00A5220F" w:rsidP="00A5220F">
      <w:r w:rsidRPr="001E4A14">
        <w:t>Signed ...................................................................... (candidate)</w:t>
      </w:r>
      <w:r w:rsidRPr="001E4A14">
        <w:tab/>
      </w:r>
    </w:p>
    <w:p w14:paraId="25E9F6C4" w14:textId="77777777" w:rsidR="00A5220F" w:rsidRPr="001E4A14" w:rsidRDefault="00A5220F" w:rsidP="00A5220F">
      <w:r w:rsidRPr="001E4A14">
        <w:t>Date ........................................................................</w:t>
      </w:r>
      <w:r w:rsidRPr="001E4A14">
        <w:tab/>
      </w:r>
    </w:p>
    <w:p w14:paraId="1BAC867C" w14:textId="77777777" w:rsidR="00A5220F" w:rsidRPr="001E4A14" w:rsidRDefault="00A5220F" w:rsidP="00A5220F">
      <w:r w:rsidRPr="001E4A14">
        <w:t>STATEMENT 1</w:t>
      </w:r>
      <w:r w:rsidRPr="001E4A14">
        <w:tab/>
      </w:r>
    </w:p>
    <w:p w14:paraId="44B00F40" w14:textId="77777777" w:rsidR="00A5220F" w:rsidRPr="001E4A14" w:rsidRDefault="00A5220F" w:rsidP="00A5220F">
      <w:r w:rsidRPr="001E4A14">
        <w:t xml:space="preserve">This work is the result of my own investigations, except where otherwise stated. </w:t>
      </w:r>
    </w:p>
    <w:p w14:paraId="3145D9AD" w14:textId="77777777" w:rsidR="00A5220F" w:rsidRPr="001E4A14" w:rsidRDefault="00A5220F" w:rsidP="00A5220F">
      <w:r w:rsidRPr="001E4A14">
        <w:t>Other sources are acknowledged by footnotes giving explicit references.  A bibliography is appended.</w:t>
      </w:r>
    </w:p>
    <w:p w14:paraId="5FBC8A01" w14:textId="77777777" w:rsidR="00A5220F" w:rsidRPr="001E4A14" w:rsidRDefault="00A5220F" w:rsidP="00A5220F">
      <w:r w:rsidRPr="001E4A14">
        <w:t>Signed ..................................................................... (candidate)</w:t>
      </w:r>
      <w:r w:rsidRPr="001E4A14">
        <w:tab/>
      </w:r>
    </w:p>
    <w:p w14:paraId="5F071F21" w14:textId="77777777" w:rsidR="00A5220F" w:rsidRPr="001E4A14" w:rsidRDefault="00A5220F" w:rsidP="00A5220F">
      <w:r w:rsidRPr="001E4A14">
        <w:t>Date ........................................................................</w:t>
      </w:r>
      <w:r w:rsidRPr="001E4A14">
        <w:tab/>
      </w:r>
    </w:p>
    <w:p w14:paraId="2F421BDE" w14:textId="77777777" w:rsidR="00A5220F" w:rsidRPr="001E4A14" w:rsidRDefault="00A5220F" w:rsidP="00A5220F">
      <w:r w:rsidRPr="001E4A14">
        <w:t>STATEMENT 2</w:t>
      </w:r>
      <w:r w:rsidRPr="001E4A14">
        <w:tab/>
      </w:r>
    </w:p>
    <w:p w14:paraId="1633D630" w14:textId="77777777" w:rsidR="00A5220F" w:rsidRPr="001E4A14" w:rsidRDefault="00A5220F" w:rsidP="00A5220F">
      <w:r w:rsidRPr="001E4A14">
        <w:t>I hereby give consent for my work, if accepted, to be available for photocopying and for inter-library loan, and for the title and summary to be made available to outside organisations.</w:t>
      </w:r>
      <w:r w:rsidRPr="001E4A14">
        <w:tab/>
      </w:r>
    </w:p>
    <w:p w14:paraId="5DACAE4D" w14:textId="77777777" w:rsidR="00A5220F" w:rsidRPr="001E4A14" w:rsidRDefault="00A5220F" w:rsidP="00A5220F">
      <w:r w:rsidRPr="001E4A14">
        <w:t>Signed ..................................................................... (candidate)</w:t>
      </w:r>
      <w:r w:rsidRPr="001E4A14">
        <w:tab/>
      </w:r>
    </w:p>
    <w:p w14:paraId="44A7A906" w14:textId="57740A1B" w:rsidR="00A5220F" w:rsidRPr="001E4A14" w:rsidRDefault="00A5220F" w:rsidP="00A5220F">
      <w:r w:rsidRPr="001E4A14">
        <w:t>Date ........................................................................</w:t>
      </w:r>
      <w:r w:rsidR="002A3901">
        <w:t xml:space="preserve"> </w:t>
      </w:r>
    </w:p>
    <w:bookmarkStart w:id="3" w:name="_GoBack"/>
    <w:p w14:paraId="32F3508C" w14:textId="1D508EFA" w:rsidR="00A5220F" w:rsidRPr="00280894" w:rsidRDefault="00CD1AC6" w:rsidP="00C8109D">
      <w:pPr>
        <w:ind w:left="2160"/>
      </w:pPr>
      <w:r>
        <w:object w:dxaOrig="4620" w:dyaOrig="1960" w14:anchorId="7455DE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7" type="#_x0000_t75" style="width:231.45pt;height:97.7pt" o:ole="">
            <v:imagedata r:id="rId12" o:title=""/>
          </v:shape>
          <o:OLEObject Type="Embed" ProgID="Excel.Sheet.12" ShapeID="_x0000_i1167" DrawAspect="Content" ObjectID="_1397284547" r:id="rId13"/>
        </w:object>
      </w:r>
      <w:bookmarkEnd w:id="3"/>
    </w:p>
    <w:p w14:paraId="30852CD0" w14:textId="0014E322" w:rsidR="00E4482B" w:rsidRDefault="00E4482B" w:rsidP="00E4482B">
      <w:pPr>
        <w:pStyle w:val="Heading2"/>
      </w:pPr>
      <w:bookmarkStart w:id="4" w:name="_Toc323542231"/>
      <w:r>
        <w:lastRenderedPageBreak/>
        <w:t>Abstract</w:t>
      </w:r>
      <w:bookmarkEnd w:id="4"/>
    </w:p>
    <w:p w14:paraId="631716B4" w14:textId="49D0C4E5" w:rsidR="00C56CDA" w:rsidRDefault="006E6828" w:rsidP="00E4482B">
      <w:r>
        <w:t xml:space="preserve">This paper examines the deployment of </w:t>
      </w:r>
      <w:r w:rsidR="00C56CDA">
        <w:t>a</w:t>
      </w:r>
      <w:r>
        <w:t xml:space="preserve"> proprietary Agile framework called ProAction</w:t>
      </w:r>
      <w:r w:rsidR="00C56CDA">
        <w:t xml:space="preserve"> towards standardise working practices within the organisation</w:t>
      </w:r>
      <w:r>
        <w:t xml:space="preserve">.  </w:t>
      </w:r>
    </w:p>
    <w:p w14:paraId="288D60FE" w14:textId="68337BFD" w:rsidR="00C56CDA" w:rsidRDefault="00C56CDA" w:rsidP="00E4482B">
      <w:r>
        <w:t xml:space="preserve">Using secondary data, a PESTLE analysis assesses </w:t>
      </w:r>
      <w:r>
        <w:t xml:space="preserve">CGI’s </w:t>
      </w:r>
      <w:r>
        <w:t xml:space="preserve">current and future </w:t>
      </w:r>
      <w:r>
        <w:t xml:space="preserve">competitive </w:t>
      </w:r>
      <w:r>
        <w:t>climate, opportunities and threats.</w:t>
      </w:r>
      <w:r w:rsidR="006E6828">
        <w:t xml:space="preserve"> </w:t>
      </w:r>
    </w:p>
    <w:p w14:paraId="5C3594C8" w14:textId="30CEF33B" w:rsidR="00C56CDA" w:rsidRDefault="00C56CDA" w:rsidP="00E4482B">
      <w:r>
        <w:t>The Research Onion permits convergence on a philosophical research model based on pragmatism. Qualitative and quantitative methods processed through a mixed to triangulate data from a set of management interviews and team based surveys called the ProAction Health Checks.   The health checks benchmark teams and allow comparisons to made and contrasted against data that was collected over two survey periods, one in Q4 2015 and one in Q6 2016.</w:t>
      </w:r>
    </w:p>
    <w:p w14:paraId="3C5A5257" w14:textId="0C6FBDFE" w:rsidR="00E4482B" w:rsidRDefault="006E6828" w:rsidP="00E4482B">
      <w:r>
        <w:t xml:space="preserve"> </w:t>
      </w:r>
      <w:r w:rsidR="00C56CDA">
        <w:t>Results indicate CGI has increased its level of standardisation and provides value to its key primary stakeholders being members, clients and shareholders.  Recommendations are made to implement training, improve sales and marketing collateral, follow Kotter’s 8 Step of Change Management and improve communications.</w:t>
      </w:r>
    </w:p>
    <w:p w14:paraId="35D86F4C" w14:textId="7B600007" w:rsidR="00C56CDA" w:rsidRDefault="00C56CDA" w:rsidP="00E4482B">
      <w:r>
        <w:t>Recommendations are made to highlight future work that has been derived from observations made by managers and interpreted data from the ProAction Health Checks.</w:t>
      </w:r>
    </w:p>
    <w:p w14:paraId="242CE03F" w14:textId="6F0C17FB" w:rsidR="00FC315A" w:rsidRDefault="00FC315A" w:rsidP="00280894">
      <w:pPr>
        <w:spacing w:before="0"/>
        <w:jc w:val="left"/>
      </w:pPr>
    </w:p>
    <w:p w14:paraId="746D6F17" w14:textId="77777777" w:rsidR="00280894" w:rsidRPr="001E4A14" w:rsidRDefault="00280894" w:rsidP="00280894"/>
    <w:p w14:paraId="254BCDF4" w14:textId="77777777" w:rsidR="00280894" w:rsidRPr="001E4A14" w:rsidRDefault="00280894" w:rsidP="00280894"/>
    <w:p w14:paraId="2644D7E4" w14:textId="1476B964" w:rsidR="00280894" w:rsidRPr="00280894" w:rsidRDefault="00280894" w:rsidP="00280894"/>
    <w:p w14:paraId="39A22C54" w14:textId="1D8B5701" w:rsidR="00E4482B" w:rsidRPr="00E4482B" w:rsidRDefault="00E4482B" w:rsidP="00E4482B">
      <w:pPr>
        <w:spacing w:before="0"/>
        <w:jc w:val="left"/>
      </w:pPr>
      <w:r>
        <w:br w:type="page"/>
      </w:r>
    </w:p>
    <w:p w14:paraId="32E338B9" w14:textId="5203D22B" w:rsidR="00A55891" w:rsidRPr="00A55891" w:rsidRDefault="00A55891" w:rsidP="00A45B7E">
      <w:pPr>
        <w:pStyle w:val="Heading2"/>
      </w:pPr>
      <w:bookmarkStart w:id="5" w:name="_Toc323542232"/>
      <w:r w:rsidRPr="00A55891">
        <w:lastRenderedPageBreak/>
        <w:t>Table of Contents</w:t>
      </w:r>
      <w:bookmarkEnd w:id="5"/>
    </w:p>
    <w:p w14:paraId="1D6A576F" w14:textId="77777777" w:rsidR="00D57D2E" w:rsidRDefault="00B61664">
      <w:pPr>
        <w:pStyle w:val="TOC1"/>
        <w:rPr>
          <w:rFonts w:asciiTheme="minorHAnsi" w:hAnsiTheme="minorHAnsi"/>
          <w:b w:val="0"/>
          <w:noProof/>
          <w:color w:val="auto"/>
          <w:lang w:eastAsia="ja-JP"/>
        </w:rPr>
      </w:pPr>
      <w:r>
        <w:fldChar w:fldCharType="begin"/>
      </w:r>
      <w:r>
        <w:instrText xml:space="preserve"> TOC \o "1-5" </w:instrText>
      </w:r>
      <w:r>
        <w:fldChar w:fldCharType="separate"/>
      </w:r>
      <w:r w:rsidR="00D57D2E">
        <w:rPr>
          <w:noProof/>
        </w:rPr>
        <w:t>Preface</w:t>
      </w:r>
      <w:r w:rsidR="00D57D2E">
        <w:rPr>
          <w:noProof/>
        </w:rPr>
        <w:tab/>
      </w:r>
      <w:r w:rsidR="00D57D2E">
        <w:rPr>
          <w:noProof/>
        </w:rPr>
        <w:fldChar w:fldCharType="begin"/>
      </w:r>
      <w:r w:rsidR="00D57D2E">
        <w:rPr>
          <w:noProof/>
        </w:rPr>
        <w:instrText xml:space="preserve"> PAGEREF _Toc323542229 \h </w:instrText>
      </w:r>
      <w:r w:rsidR="00D57D2E">
        <w:rPr>
          <w:noProof/>
        </w:rPr>
      </w:r>
      <w:r w:rsidR="00D57D2E">
        <w:rPr>
          <w:noProof/>
        </w:rPr>
        <w:fldChar w:fldCharType="separate"/>
      </w:r>
      <w:r w:rsidR="00D57D2E">
        <w:rPr>
          <w:noProof/>
        </w:rPr>
        <w:t>1</w:t>
      </w:r>
      <w:r w:rsidR="00D57D2E">
        <w:rPr>
          <w:noProof/>
        </w:rPr>
        <w:fldChar w:fldCharType="end"/>
      </w:r>
    </w:p>
    <w:p w14:paraId="13A8F2AD" w14:textId="77777777" w:rsidR="00D57D2E" w:rsidRDefault="00D57D2E">
      <w:pPr>
        <w:pStyle w:val="TOC2"/>
        <w:tabs>
          <w:tab w:val="left" w:pos="346"/>
          <w:tab w:val="right" w:leader="dot" w:pos="9010"/>
        </w:tabs>
        <w:rPr>
          <w:noProof/>
          <w:sz w:val="24"/>
          <w:szCs w:val="24"/>
          <w:lang w:eastAsia="ja-JP"/>
        </w:rPr>
      </w:pPr>
      <w:r>
        <w:rPr>
          <w:noProof/>
        </w:rPr>
        <w:t>i.</w:t>
      </w:r>
      <w:r>
        <w:rPr>
          <w:noProof/>
          <w:sz w:val="24"/>
          <w:szCs w:val="24"/>
          <w:lang w:eastAsia="ja-JP"/>
        </w:rPr>
        <w:tab/>
      </w:r>
      <w:r>
        <w:rPr>
          <w:noProof/>
        </w:rPr>
        <w:t>Declaration</w:t>
      </w:r>
      <w:r>
        <w:rPr>
          <w:noProof/>
        </w:rPr>
        <w:tab/>
      </w:r>
      <w:r>
        <w:rPr>
          <w:noProof/>
        </w:rPr>
        <w:fldChar w:fldCharType="begin"/>
      </w:r>
      <w:r>
        <w:rPr>
          <w:noProof/>
        </w:rPr>
        <w:instrText xml:space="preserve"> PAGEREF _Toc323542230 \h </w:instrText>
      </w:r>
      <w:r>
        <w:rPr>
          <w:noProof/>
        </w:rPr>
      </w:r>
      <w:r>
        <w:rPr>
          <w:noProof/>
        </w:rPr>
        <w:fldChar w:fldCharType="separate"/>
      </w:r>
      <w:r>
        <w:rPr>
          <w:noProof/>
        </w:rPr>
        <w:t>1</w:t>
      </w:r>
      <w:r>
        <w:rPr>
          <w:noProof/>
        </w:rPr>
        <w:fldChar w:fldCharType="end"/>
      </w:r>
    </w:p>
    <w:p w14:paraId="537296E9" w14:textId="77777777" w:rsidR="00D57D2E" w:rsidRDefault="00D57D2E">
      <w:pPr>
        <w:pStyle w:val="TOC2"/>
        <w:tabs>
          <w:tab w:val="left" w:pos="407"/>
          <w:tab w:val="right" w:leader="dot" w:pos="9010"/>
        </w:tabs>
        <w:rPr>
          <w:noProof/>
          <w:sz w:val="24"/>
          <w:szCs w:val="24"/>
          <w:lang w:eastAsia="ja-JP"/>
        </w:rPr>
      </w:pPr>
      <w:r>
        <w:rPr>
          <w:noProof/>
        </w:rPr>
        <w:t>ii.</w:t>
      </w:r>
      <w:r>
        <w:rPr>
          <w:noProof/>
          <w:sz w:val="24"/>
          <w:szCs w:val="24"/>
          <w:lang w:eastAsia="ja-JP"/>
        </w:rPr>
        <w:tab/>
      </w:r>
      <w:r>
        <w:rPr>
          <w:noProof/>
        </w:rPr>
        <w:t>Abstract</w:t>
      </w:r>
      <w:r>
        <w:rPr>
          <w:noProof/>
        </w:rPr>
        <w:tab/>
      </w:r>
      <w:r>
        <w:rPr>
          <w:noProof/>
        </w:rPr>
        <w:fldChar w:fldCharType="begin"/>
      </w:r>
      <w:r>
        <w:rPr>
          <w:noProof/>
        </w:rPr>
        <w:instrText xml:space="preserve"> PAGEREF _Toc323542231 \h </w:instrText>
      </w:r>
      <w:r>
        <w:rPr>
          <w:noProof/>
        </w:rPr>
      </w:r>
      <w:r>
        <w:rPr>
          <w:noProof/>
        </w:rPr>
        <w:fldChar w:fldCharType="separate"/>
      </w:r>
      <w:r>
        <w:rPr>
          <w:noProof/>
        </w:rPr>
        <w:t>2</w:t>
      </w:r>
      <w:r>
        <w:rPr>
          <w:noProof/>
        </w:rPr>
        <w:fldChar w:fldCharType="end"/>
      </w:r>
    </w:p>
    <w:p w14:paraId="6E144E18" w14:textId="77777777" w:rsidR="00D57D2E" w:rsidRDefault="00D57D2E">
      <w:pPr>
        <w:pStyle w:val="TOC2"/>
        <w:tabs>
          <w:tab w:val="left" w:pos="468"/>
          <w:tab w:val="right" w:leader="dot" w:pos="9010"/>
        </w:tabs>
        <w:rPr>
          <w:noProof/>
          <w:sz w:val="24"/>
          <w:szCs w:val="24"/>
          <w:lang w:eastAsia="ja-JP"/>
        </w:rPr>
      </w:pPr>
      <w:r>
        <w:rPr>
          <w:noProof/>
        </w:rPr>
        <w:t>iii.</w:t>
      </w:r>
      <w:r>
        <w:rPr>
          <w:noProof/>
          <w:sz w:val="24"/>
          <w:szCs w:val="24"/>
          <w:lang w:eastAsia="ja-JP"/>
        </w:rPr>
        <w:tab/>
      </w:r>
      <w:r>
        <w:rPr>
          <w:noProof/>
        </w:rPr>
        <w:t>Table of Contents</w:t>
      </w:r>
      <w:r>
        <w:rPr>
          <w:noProof/>
        </w:rPr>
        <w:tab/>
      </w:r>
      <w:r>
        <w:rPr>
          <w:noProof/>
        </w:rPr>
        <w:fldChar w:fldCharType="begin"/>
      </w:r>
      <w:r>
        <w:rPr>
          <w:noProof/>
        </w:rPr>
        <w:instrText xml:space="preserve"> PAGEREF _Toc323542232 \h </w:instrText>
      </w:r>
      <w:r>
        <w:rPr>
          <w:noProof/>
        </w:rPr>
      </w:r>
      <w:r>
        <w:rPr>
          <w:noProof/>
        </w:rPr>
        <w:fldChar w:fldCharType="separate"/>
      </w:r>
      <w:r>
        <w:rPr>
          <w:noProof/>
        </w:rPr>
        <w:t>3</w:t>
      </w:r>
      <w:r>
        <w:rPr>
          <w:noProof/>
        </w:rPr>
        <w:fldChar w:fldCharType="end"/>
      </w:r>
    </w:p>
    <w:p w14:paraId="1C04ECAD" w14:textId="77777777" w:rsidR="00D57D2E" w:rsidRDefault="00D57D2E">
      <w:pPr>
        <w:pStyle w:val="TOC2"/>
        <w:tabs>
          <w:tab w:val="left" w:pos="457"/>
          <w:tab w:val="right" w:leader="dot" w:pos="9010"/>
        </w:tabs>
        <w:rPr>
          <w:noProof/>
          <w:sz w:val="24"/>
          <w:szCs w:val="24"/>
          <w:lang w:eastAsia="ja-JP"/>
        </w:rPr>
      </w:pPr>
      <w:r>
        <w:rPr>
          <w:noProof/>
        </w:rPr>
        <w:t>iv.</w:t>
      </w:r>
      <w:r>
        <w:rPr>
          <w:noProof/>
          <w:sz w:val="24"/>
          <w:szCs w:val="24"/>
          <w:lang w:eastAsia="ja-JP"/>
        </w:rPr>
        <w:tab/>
      </w:r>
      <w:r>
        <w:rPr>
          <w:noProof/>
        </w:rPr>
        <w:t>Table of Figures</w:t>
      </w:r>
      <w:r>
        <w:rPr>
          <w:noProof/>
        </w:rPr>
        <w:tab/>
      </w:r>
      <w:r>
        <w:rPr>
          <w:noProof/>
        </w:rPr>
        <w:fldChar w:fldCharType="begin"/>
      </w:r>
      <w:r>
        <w:rPr>
          <w:noProof/>
        </w:rPr>
        <w:instrText xml:space="preserve"> PAGEREF _Toc323542233 \h </w:instrText>
      </w:r>
      <w:r>
        <w:rPr>
          <w:noProof/>
        </w:rPr>
      </w:r>
      <w:r>
        <w:rPr>
          <w:noProof/>
        </w:rPr>
        <w:fldChar w:fldCharType="separate"/>
      </w:r>
      <w:r>
        <w:rPr>
          <w:noProof/>
        </w:rPr>
        <w:t>6</w:t>
      </w:r>
      <w:r>
        <w:rPr>
          <w:noProof/>
        </w:rPr>
        <w:fldChar w:fldCharType="end"/>
      </w:r>
    </w:p>
    <w:p w14:paraId="03F8695D" w14:textId="77777777" w:rsidR="00D57D2E" w:rsidRDefault="00D57D2E">
      <w:pPr>
        <w:pStyle w:val="TOC2"/>
        <w:tabs>
          <w:tab w:val="left" w:pos="396"/>
          <w:tab w:val="right" w:leader="dot" w:pos="9010"/>
        </w:tabs>
        <w:rPr>
          <w:noProof/>
          <w:sz w:val="24"/>
          <w:szCs w:val="24"/>
          <w:lang w:eastAsia="ja-JP"/>
        </w:rPr>
      </w:pPr>
      <w:r>
        <w:rPr>
          <w:noProof/>
        </w:rPr>
        <w:t>v.</w:t>
      </w:r>
      <w:r>
        <w:rPr>
          <w:noProof/>
          <w:sz w:val="24"/>
          <w:szCs w:val="24"/>
          <w:lang w:eastAsia="ja-JP"/>
        </w:rPr>
        <w:tab/>
      </w:r>
      <w:r>
        <w:rPr>
          <w:noProof/>
        </w:rPr>
        <w:t>Summary Of Chapters</w:t>
      </w:r>
      <w:r>
        <w:rPr>
          <w:noProof/>
        </w:rPr>
        <w:tab/>
      </w:r>
      <w:r>
        <w:rPr>
          <w:noProof/>
        </w:rPr>
        <w:fldChar w:fldCharType="begin"/>
      </w:r>
      <w:r>
        <w:rPr>
          <w:noProof/>
        </w:rPr>
        <w:instrText xml:space="preserve"> PAGEREF _Toc323542234 \h </w:instrText>
      </w:r>
      <w:r>
        <w:rPr>
          <w:noProof/>
        </w:rPr>
      </w:r>
      <w:r>
        <w:rPr>
          <w:noProof/>
        </w:rPr>
        <w:fldChar w:fldCharType="separate"/>
      </w:r>
      <w:r>
        <w:rPr>
          <w:noProof/>
        </w:rPr>
        <w:t>8</w:t>
      </w:r>
      <w:r>
        <w:rPr>
          <w:noProof/>
        </w:rPr>
        <w:fldChar w:fldCharType="end"/>
      </w:r>
    </w:p>
    <w:p w14:paraId="6BEED752" w14:textId="77777777" w:rsidR="00D57D2E" w:rsidRDefault="00D57D2E">
      <w:pPr>
        <w:pStyle w:val="TOC1"/>
        <w:tabs>
          <w:tab w:val="left" w:pos="426"/>
        </w:tabs>
        <w:rPr>
          <w:rFonts w:asciiTheme="minorHAnsi" w:hAnsiTheme="minorHAnsi"/>
          <w:b w:val="0"/>
          <w:noProof/>
          <w:color w:val="auto"/>
          <w:lang w:eastAsia="ja-JP"/>
        </w:rPr>
      </w:pPr>
      <w:r>
        <w:rPr>
          <w:noProof/>
        </w:rPr>
        <w:t>1.</w:t>
      </w:r>
      <w:r>
        <w:rPr>
          <w:rFonts w:asciiTheme="minorHAnsi" w:hAnsiTheme="minorHAnsi"/>
          <w:b w:val="0"/>
          <w:noProof/>
          <w:color w:val="auto"/>
          <w:lang w:eastAsia="ja-JP"/>
        </w:rPr>
        <w:tab/>
      </w:r>
      <w:r>
        <w:rPr>
          <w:noProof/>
        </w:rPr>
        <w:t>Introduction</w:t>
      </w:r>
      <w:r>
        <w:rPr>
          <w:noProof/>
        </w:rPr>
        <w:tab/>
      </w:r>
      <w:r>
        <w:rPr>
          <w:noProof/>
        </w:rPr>
        <w:fldChar w:fldCharType="begin"/>
      </w:r>
      <w:r>
        <w:rPr>
          <w:noProof/>
        </w:rPr>
        <w:instrText xml:space="preserve"> PAGEREF _Toc323542235 \h </w:instrText>
      </w:r>
      <w:r>
        <w:rPr>
          <w:noProof/>
        </w:rPr>
      </w:r>
      <w:r>
        <w:rPr>
          <w:noProof/>
        </w:rPr>
        <w:fldChar w:fldCharType="separate"/>
      </w:r>
      <w:r>
        <w:rPr>
          <w:noProof/>
        </w:rPr>
        <w:t>9</w:t>
      </w:r>
      <w:r>
        <w:rPr>
          <w:noProof/>
        </w:rPr>
        <w:fldChar w:fldCharType="end"/>
      </w:r>
    </w:p>
    <w:p w14:paraId="44C74A04" w14:textId="77777777" w:rsidR="00D57D2E" w:rsidRDefault="00D57D2E">
      <w:pPr>
        <w:pStyle w:val="TOC2"/>
        <w:tabs>
          <w:tab w:val="left" w:pos="574"/>
          <w:tab w:val="right" w:leader="dot" w:pos="9010"/>
        </w:tabs>
        <w:rPr>
          <w:noProof/>
          <w:sz w:val="24"/>
          <w:szCs w:val="24"/>
          <w:lang w:eastAsia="ja-JP"/>
        </w:rPr>
      </w:pPr>
      <w:r>
        <w:rPr>
          <w:noProof/>
        </w:rPr>
        <w:t>1.1.</w:t>
      </w:r>
      <w:r>
        <w:rPr>
          <w:noProof/>
          <w:sz w:val="24"/>
          <w:szCs w:val="24"/>
          <w:lang w:eastAsia="ja-JP"/>
        </w:rPr>
        <w:tab/>
      </w:r>
      <w:r>
        <w:rPr>
          <w:noProof/>
        </w:rPr>
        <w:t>Context</w:t>
      </w:r>
      <w:r>
        <w:rPr>
          <w:noProof/>
        </w:rPr>
        <w:tab/>
      </w:r>
      <w:r>
        <w:rPr>
          <w:noProof/>
        </w:rPr>
        <w:fldChar w:fldCharType="begin"/>
      </w:r>
      <w:r>
        <w:rPr>
          <w:noProof/>
        </w:rPr>
        <w:instrText xml:space="preserve"> PAGEREF _Toc323542236 \h </w:instrText>
      </w:r>
      <w:r>
        <w:rPr>
          <w:noProof/>
        </w:rPr>
      </w:r>
      <w:r>
        <w:rPr>
          <w:noProof/>
        </w:rPr>
        <w:fldChar w:fldCharType="separate"/>
      </w:r>
      <w:r>
        <w:rPr>
          <w:noProof/>
        </w:rPr>
        <w:t>9</w:t>
      </w:r>
      <w:r>
        <w:rPr>
          <w:noProof/>
        </w:rPr>
        <w:fldChar w:fldCharType="end"/>
      </w:r>
    </w:p>
    <w:p w14:paraId="2C6F6494" w14:textId="77777777" w:rsidR="00D57D2E" w:rsidRDefault="00D57D2E">
      <w:pPr>
        <w:pStyle w:val="TOC3"/>
        <w:tabs>
          <w:tab w:val="left" w:pos="960"/>
          <w:tab w:val="right" w:leader="dot" w:pos="9010"/>
        </w:tabs>
        <w:rPr>
          <w:i w:val="0"/>
          <w:noProof/>
          <w:sz w:val="24"/>
          <w:szCs w:val="24"/>
          <w:lang w:eastAsia="ja-JP"/>
        </w:rPr>
      </w:pPr>
      <w:r>
        <w:rPr>
          <w:noProof/>
        </w:rPr>
        <w:t>1.1.1.</w:t>
      </w:r>
      <w:r>
        <w:rPr>
          <w:i w:val="0"/>
          <w:noProof/>
          <w:sz w:val="24"/>
          <w:szCs w:val="24"/>
          <w:lang w:eastAsia="ja-JP"/>
        </w:rPr>
        <w:tab/>
      </w:r>
      <w:r>
        <w:rPr>
          <w:noProof/>
        </w:rPr>
        <w:t>Company Performance</w:t>
      </w:r>
      <w:r>
        <w:rPr>
          <w:noProof/>
        </w:rPr>
        <w:tab/>
      </w:r>
      <w:r>
        <w:rPr>
          <w:noProof/>
        </w:rPr>
        <w:fldChar w:fldCharType="begin"/>
      </w:r>
      <w:r>
        <w:rPr>
          <w:noProof/>
        </w:rPr>
        <w:instrText xml:space="preserve"> PAGEREF _Toc323542237 \h </w:instrText>
      </w:r>
      <w:r>
        <w:rPr>
          <w:noProof/>
        </w:rPr>
      </w:r>
      <w:r>
        <w:rPr>
          <w:noProof/>
        </w:rPr>
        <w:fldChar w:fldCharType="separate"/>
      </w:r>
      <w:r>
        <w:rPr>
          <w:noProof/>
        </w:rPr>
        <w:t>10</w:t>
      </w:r>
      <w:r>
        <w:rPr>
          <w:noProof/>
        </w:rPr>
        <w:fldChar w:fldCharType="end"/>
      </w:r>
    </w:p>
    <w:p w14:paraId="48725589" w14:textId="77777777" w:rsidR="00D57D2E" w:rsidRDefault="00D57D2E">
      <w:pPr>
        <w:pStyle w:val="TOC3"/>
        <w:tabs>
          <w:tab w:val="left" w:pos="960"/>
          <w:tab w:val="right" w:leader="dot" w:pos="9010"/>
        </w:tabs>
        <w:rPr>
          <w:i w:val="0"/>
          <w:noProof/>
          <w:sz w:val="24"/>
          <w:szCs w:val="24"/>
          <w:lang w:eastAsia="ja-JP"/>
        </w:rPr>
      </w:pPr>
      <w:r>
        <w:rPr>
          <w:noProof/>
        </w:rPr>
        <w:t>1.1.2.</w:t>
      </w:r>
      <w:r>
        <w:rPr>
          <w:i w:val="0"/>
          <w:noProof/>
          <w:sz w:val="24"/>
          <w:szCs w:val="24"/>
          <w:lang w:eastAsia="ja-JP"/>
        </w:rPr>
        <w:tab/>
      </w:r>
      <w:r>
        <w:rPr>
          <w:noProof/>
        </w:rPr>
        <w:t>Resourcing Members In Wales</w:t>
      </w:r>
      <w:r>
        <w:rPr>
          <w:noProof/>
        </w:rPr>
        <w:tab/>
      </w:r>
      <w:r>
        <w:rPr>
          <w:noProof/>
        </w:rPr>
        <w:fldChar w:fldCharType="begin"/>
      </w:r>
      <w:r>
        <w:rPr>
          <w:noProof/>
        </w:rPr>
        <w:instrText xml:space="preserve"> PAGEREF _Toc323542238 \h </w:instrText>
      </w:r>
      <w:r>
        <w:rPr>
          <w:noProof/>
        </w:rPr>
      </w:r>
      <w:r>
        <w:rPr>
          <w:noProof/>
        </w:rPr>
        <w:fldChar w:fldCharType="separate"/>
      </w:r>
      <w:r>
        <w:rPr>
          <w:noProof/>
        </w:rPr>
        <w:t>11</w:t>
      </w:r>
      <w:r>
        <w:rPr>
          <w:noProof/>
        </w:rPr>
        <w:fldChar w:fldCharType="end"/>
      </w:r>
    </w:p>
    <w:p w14:paraId="65484574" w14:textId="77777777" w:rsidR="00D57D2E" w:rsidRDefault="00D57D2E">
      <w:pPr>
        <w:pStyle w:val="TOC3"/>
        <w:tabs>
          <w:tab w:val="left" w:pos="960"/>
          <w:tab w:val="right" w:leader="dot" w:pos="9010"/>
        </w:tabs>
        <w:rPr>
          <w:i w:val="0"/>
          <w:noProof/>
          <w:sz w:val="24"/>
          <w:szCs w:val="24"/>
          <w:lang w:eastAsia="ja-JP"/>
        </w:rPr>
      </w:pPr>
      <w:r>
        <w:rPr>
          <w:noProof/>
        </w:rPr>
        <w:t>1.1.3.</w:t>
      </w:r>
      <w:r>
        <w:rPr>
          <w:i w:val="0"/>
          <w:noProof/>
          <w:sz w:val="24"/>
          <w:szCs w:val="24"/>
          <w:lang w:eastAsia="ja-JP"/>
        </w:rPr>
        <w:tab/>
      </w:r>
      <w:r>
        <w:rPr>
          <w:noProof/>
        </w:rPr>
        <w:t>Management Foundation Model</w:t>
      </w:r>
      <w:r>
        <w:rPr>
          <w:noProof/>
        </w:rPr>
        <w:tab/>
      </w:r>
      <w:r>
        <w:rPr>
          <w:noProof/>
        </w:rPr>
        <w:fldChar w:fldCharType="begin"/>
      </w:r>
      <w:r>
        <w:rPr>
          <w:noProof/>
        </w:rPr>
        <w:instrText xml:space="preserve"> PAGEREF _Toc323542239 \h </w:instrText>
      </w:r>
      <w:r>
        <w:rPr>
          <w:noProof/>
        </w:rPr>
      </w:r>
      <w:r>
        <w:rPr>
          <w:noProof/>
        </w:rPr>
        <w:fldChar w:fldCharType="separate"/>
      </w:r>
      <w:r>
        <w:rPr>
          <w:noProof/>
        </w:rPr>
        <w:t>12</w:t>
      </w:r>
      <w:r>
        <w:rPr>
          <w:noProof/>
        </w:rPr>
        <w:fldChar w:fldCharType="end"/>
      </w:r>
    </w:p>
    <w:p w14:paraId="209D676E" w14:textId="77777777" w:rsidR="00D57D2E" w:rsidRDefault="00D57D2E">
      <w:pPr>
        <w:pStyle w:val="TOC3"/>
        <w:tabs>
          <w:tab w:val="left" w:pos="960"/>
          <w:tab w:val="right" w:leader="dot" w:pos="9010"/>
        </w:tabs>
        <w:rPr>
          <w:i w:val="0"/>
          <w:noProof/>
          <w:sz w:val="24"/>
          <w:szCs w:val="24"/>
          <w:lang w:eastAsia="ja-JP"/>
        </w:rPr>
      </w:pPr>
      <w:r>
        <w:rPr>
          <w:noProof/>
        </w:rPr>
        <w:t>1.1.4.</w:t>
      </w:r>
      <w:r>
        <w:rPr>
          <w:i w:val="0"/>
          <w:noProof/>
          <w:sz w:val="24"/>
          <w:szCs w:val="24"/>
          <w:lang w:eastAsia="ja-JP"/>
        </w:rPr>
        <w:tab/>
      </w:r>
      <w:r>
        <w:rPr>
          <w:noProof/>
        </w:rPr>
        <w:t>Wales Application Delivery Centre</w:t>
      </w:r>
      <w:r>
        <w:rPr>
          <w:noProof/>
        </w:rPr>
        <w:tab/>
      </w:r>
      <w:r>
        <w:rPr>
          <w:noProof/>
        </w:rPr>
        <w:fldChar w:fldCharType="begin"/>
      </w:r>
      <w:r>
        <w:rPr>
          <w:noProof/>
        </w:rPr>
        <w:instrText xml:space="preserve"> PAGEREF _Toc323542240 \h </w:instrText>
      </w:r>
      <w:r>
        <w:rPr>
          <w:noProof/>
        </w:rPr>
      </w:r>
      <w:r>
        <w:rPr>
          <w:noProof/>
        </w:rPr>
        <w:fldChar w:fldCharType="separate"/>
      </w:r>
      <w:r>
        <w:rPr>
          <w:noProof/>
        </w:rPr>
        <w:t>13</w:t>
      </w:r>
      <w:r>
        <w:rPr>
          <w:noProof/>
        </w:rPr>
        <w:fldChar w:fldCharType="end"/>
      </w:r>
    </w:p>
    <w:p w14:paraId="5195BD34" w14:textId="77777777" w:rsidR="00D57D2E" w:rsidRDefault="00D57D2E">
      <w:pPr>
        <w:pStyle w:val="TOC2"/>
        <w:tabs>
          <w:tab w:val="left" w:pos="574"/>
          <w:tab w:val="right" w:leader="dot" w:pos="9010"/>
        </w:tabs>
        <w:rPr>
          <w:noProof/>
          <w:sz w:val="24"/>
          <w:szCs w:val="24"/>
          <w:lang w:eastAsia="ja-JP"/>
        </w:rPr>
      </w:pPr>
      <w:r>
        <w:rPr>
          <w:noProof/>
        </w:rPr>
        <w:t>1.2.</w:t>
      </w:r>
      <w:r>
        <w:rPr>
          <w:noProof/>
          <w:sz w:val="24"/>
          <w:szCs w:val="24"/>
          <w:lang w:eastAsia="ja-JP"/>
        </w:rPr>
        <w:tab/>
      </w:r>
      <w:r>
        <w:rPr>
          <w:noProof/>
        </w:rPr>
        <w:t>Purpose Of Study</w:t>
      </w:r>
      <w:r>
        <w:rPr>
          <w:noProof/>
        </w:rPr>
        <w:tab/>
      </w:r>
      <w:r>
        <w:rPr>
          <w:noProof/>
        </w:rPr>
        <w:fldChar w:fldCharType="begin"/>
      </w:r>
      <w:r>
        <w:rPr>
          <w:noProof/>
        </w:rPr>
        <w:instrText xml:space="preserve"> PAGEREF _Toc323542241 \h </w:instrText>
      </w:r>
      <w:r>
        <w:rPr>
          <w:noProof/>
        </w:rPr>
      </w:r>
      <w:r>
        <w:rPr>
          <w:noProof/>
        </w:rPr>
        <w:fldChar w:fldCharType="separate"/>
      </w:r>
      <w:r>
        <w:rPr>
          <w:noProof/>
        </w:rPr>
        <w:t>14</w:t>
      </w:r>
      <w:r>
        <w:rPr>
          <w:noProof/>
        </w:rPr>
        <w:fldChar w:fldCharType="end"/>
      </w:r>
    </w:p>
    <w:p w14:paraId="78885059" w14:textId="77777777" w:rsidR="00D57D2E" w:rsidRDefault="00D57D2E">
      <w:pPr>
        <w:pStyle w:val="TOC3"/>
        <w:tabs>
          <w:tab w:val="left" w:pos="960"/>
          <w:tab w:val="right" w:leader="dot" w:pos="9010"/>
        </w:tabs>
        <w:rPr>
          <w:i w:val="0"/>
          <w:noProof/>
          <w:sz w:val="24"/>
          <w:szCs w:val="24"/>
          <w:lang w:eastAsia="ja-JP"/>
        </w:rPr>
      </w:pPr>
      <w:r>
        <w:rPr>
          <w:noProof/>
        </w:rPr>
        <w:t>1.2.1.</w:t>
      </w:r>
      <w:r>
        <w:rPr>
          <w:i w:val="0"/>
          <w:noProof/>
          <w:sz w:val="24"/>
          <w:szCs w:val="24"/>
          <w:lang w:eastAsia="ja-JP"/>
        </w:rPr>
        <w:tab/>
      </w:r>
      <w:r>
        <w:rPr>
          <w:noProof/>
        </w:rPr>
        <w:t>Aims &amp; Objectives</w:t>
      </w:r>
      <w:r>
        <w:rPr>
          <w:noProof/>
        </w:rPr>
        <w:tab/>
      </w:r>
      <w:r>
        <w:rPr>
          <w:noProof/>
        </w:rPr>
        <w:fldChar w:fldCharType="begin"/>
      </w:r>
      <w:r>
        <w:rPr>
          <w:noProof/>
        </w:rPr>
        <w:instrText xml:space="preserve"> PAGEREF _Toc323542242 \h </w:instrText>
      </w:r>
      <w:r>
        <w:rPr>
          <w:noProof/>
        </w:rPr>
      </w:r>
      <w:r>
        <w:rPr>
          <w:noProof/>
        </w:rPr>
        <w:fldChar w:fldCharType="separate"/>
      </w:r>
      <w:r>
        <w:rPr>
          <w:noProof/>
        </w:rPr>
        <w:t>14</w:t>
      </w:r>
      <w:r>
        <w:rPr>
          <w:noProof/>
        </w:rPr>
        <w:fldChar w:fldCharType="end"/>
      </w:r>
    </w:p>
    <w:p w14:paraId="207F6C15" w14:textId="77777777" w:rsidR="00D57D2E" w:rsidRDefault="00D57D2E">
      <w:pPr>
        <w:pStyle w:val="TOC1"/>
        <w:tabs>
          <w:tab w:val="left" w:pos="426"/>
        </w:tabs>
        <w:rPr>
          <w:rFonts w:asciiTheme="minorHAnsi" w:hAnsiTheme="minorHAnsi"/>
          <w:b w:val="0"/>
          <w:noProof/>
          <w:color w:val="auto"/>
          <w:lang w:eastAsia="ja-JP"/>
        </w:rPr>
      </w:pPr>
      <w:r>
        <w:rPr>
          <w:noProof/>
        </w:rPr>
        <w:t>2.</w:t>
      </w:r>
      <w:r>
        <w:rPr>
          <w:rFonts w:asciiTheme="minorHAnsi" w:hAnsiTheme="minorHAnsi"/>
          <w:b w:val="0"/>
          <w:noProof/>
          <w:color w:val="auto"/>
          <w:lang w:eastAsia="ja-JP"/>
        </w:rPr>
        <w:tab/>
      </w:r>
      <w:r>
        <w:rPr>
          <w:noProof/>
        </w:rPr>
        <w:t>Literature Review</w:t>
      </w:r>
      <w:r>
        <w:rPr>
          <w:noProof/>
        </w:rPr>
        <w:tab/>
      </w:r>
      <w:r>
        <w:rPr>
          <w:noProof/>
        </w:rPr>
        <w:fldChar w:fldCharType="begin"/>
      </w:r>
      <w:r>
        <w:rPr>
          <w:noProof/>
        </w:rPr>
        <w:instrText xml:space="preserve"> PAGEREF _Toc323542243 \h </w:instrText>
      </w:r>
      <w:r>
        <w:rPr>
          <w:noProof/>
        </w:rPr>
      </w:r>
      <w:r>
        <w:rPr>
          <w:noProof/>
        </w:rPr>
        <w:fldChar w:fldCharType="separate"/>
      </w:r>
      <w:r>
        <w:rPr>
          <w:noProof/>
        </w:rPr>
        <w:t>16</w:t>
      </w:r>
      <w:r>
        <w:rPr>
          <w:noProof/>
        </w:rPr>
        <w:fldChar w:fldCharType="end"/>
      </w:r>
    </w:p>
    <w:p w14:paraId="53621DF2" w14:textId="77777777" w:rsidR="00D57D2E" w:rsidRDefault="00D57D2E">
      <w:pPr>
        <w:pStyle w:val="TOC2"/>
        <w:tabs>
          <w:tab w:val="left" w:pos="574"/>
          <w:tab w:val="right" w:leader="dot" w:pos="9010"/>
        </w:tabs>
        <w:rPr>
          <w:noProof/>
          <w:sz w:val="24"/>
          <w:szCs w:val="24"/>
          <w:lang w:eastAsia="ja-JP"/>
        </w:rPr>
      </w:pPr>
      <w:r>
        <w:rPr>
          <w:noProof/>
        </w:rPr>
        <w:t>2.1.</w:t>
      </w:r>
      <w:r>
        <w:rPr>
          <w:noProof/>
          <w:sz w:val="24"/>
          <w:szCs w:val="24"/>
          <w:lang w:eastAsia="ja-JP"/>
        </w:rPr>
        <w:tab/>
      </w:r>
      <w:r>
        <w:rPr>
          <w:noProof/>
        </w:rPr>
        <w:t>PESTLE</w:t>
      </w:r>
      <w:r>
        <w:rPr>
          <w:noProof/>
        </w:rPr>
        <w:tab/>
      </w:r>
      <w:r>
        <w:rPr>
          <w:noProof/>
        </w:rPr>
        <w:fldChar w:fldCharType="begin"/>
      </w:r>
      <w:r>
        <w:rPr>
          <w:noProof/>
        </w:rPr>
        <w:instrText xml:space="preserve"> PAGEREF _Toc323542244 \h </w:instrText>
      </w:r>
      <w:r>
        <w:rPr>
          <w:noProof/>
        </w:rPr>
      </w:r>
      <w:r>
        <w:rPr>
          <w:noProof/>
        </w:rPr>
        <w:fldChar w:fldCharType="separate"/>
      </w:r>
      <w:r>
        <w:rPr>
          <w:noProof/>
        </w:rPr>
        <w:t>17</w:t>
      </w:r>
      <w:r>
        <w:rPr>
          <w:noProof/>
        </w:rPr>
        <w:fldChar w:fldCharType="end"/>
      </w:r>
    </w:p>
    <w:p w14:paraId="7623AF38" w14:textId="77777777" w:rsidR="00D57D2E" w:rsidRDefault="00D57D2E">
      <w:pPr>
        <w:pStyle w:val="TOC3"/>
        <w:tabs>
          <w:tab w:val="left" w:pos="960"/>
          <w:tab w:val="right" w:leader="dot" w:pos="9010"/>
        </w:tabs>
        <w:rPr>
          <w:i w:val="0"/>
          <w:noProof/>
          <w:sz w:val="24"/>
          <w:szCs w:val="24"/>
          <w:lang w:eastAsia="ja-JP"/>
        </w:rPr>
      </w:pPr>
      <w:r>
        <w:rPr>
          <w:noProof/>
        </w:rPr>
        <w:t>2.1.1.</w:t>
      </w:r>
      <w:r>
        <w:rPr>
          <w:i w:val="0"/>
          <w:noProof/>
          <w:sz w:val="24"/>
          <w:szCs w:val="24"/>
          <w:lang w:eastAsia="ja-JP"/>
        </w:rPr>
        <w:tab/>
      </w:r>
      <w:r>
        <w:rPr>
          <w:noProof/>
        </w:rPr>
        <w:t>Politics</w:t>
      </w:r>
      <w:r>
        <w:rPr>
          <w:noProof/>
        </w:rPr>
        <w:tab/>
      </w:r>
      <w:r>
        <w:rPr>
          <w:noProof/>
        </w:rPr>
        <w:fldChar w:fldCharType="begin"/>
      </w:r>
      <w:r>
        <w:rPr>
          <w:noProof/>
        </w:rPr>
        <w:instrText xml:space="preserve"> PAGEREF _Toc323542245 \h </w:instrText>
      </w:r>
      <w:r>
        <w:rPr>
          <w:noProof/>
        </w:rPr>
      </w:r>
      <w:r>
        <w:rPr>
          <w:noProof/>
        </w:rPr>
        <w:fldChar w:fldCharType="separate"/>
      </w:r>
      <w:r>
        <w:rPr>
          <w:noProof/>
        </w:rPr>
        <w:t>17</w:t>
      </w:r>
      <w:r>
        <w:rPr>
          <w:noProof/>
        </w:rPr>
        <w:fldChar w:fldCharType="end"/>
      </w:r>
    </w:p>
    <w:p w14:paraId="5205DD2C" w14:textId="77777777" w:rsidR="00D57D2E" w:rsidRDefault="00D57D2E">
      <w:pPr>
        <w:pStyle w:val="TOC3"/>
        <w:tabs>
          <w:tab w:val="left" w:pos="960"/>
          <w:tab w:val="right" w:leader="dot" w:pos="9010"/>
        </w:tabs>
        <w:rPr>
          <w:i w:val="0"/>
          <w:noProof/>
          <w:sz w:val="24"/>
          <w:szCs w:val="24"/>
          <w:lang w:eastAsia="ja-JP"/>
        </w:rPr>
      </w:pPr>
      <w:r>
        <w:rPr>
          <w:noProof/>
        </w:rPr>
        <w:t>2.1.2.</w:t>
      </w:r>
      <w:r>
        <w:rPr>
          <w:i w:val="0"/>
          <w:noProof/>
          <w:sz w:val="24"/>
          <w:szCs w:val="24"/>
          <w:lang w:eastAsia="ja-JP"/>
        </w:rPr>
        <w:tab/>
      </w:r>
      <w:r>
        <w:rPr>
          <w:noProof/>
        </w:rPr>
        <w:t>Economy</w:t>
      </w:r>
      <w:r>
        <w:rPr>
          <w:noProof/>
        </w:rPr>
        <w:tab/>
      </w:r>
      <w:r>
        <w:rPr>
          <w:noProof/>
        </w:rPr>
        <w:fldChar w:fldCharType="begin"/>
      </w:r>
      <w:r>
        <w:rPr>
          <w:noProof/>
        </w:rPr>
        <w:instrText xml:space="preserve"> PAGEREF _Toc323542246 \h </w:instrText>
      </w:r>
      <w:r>
        <w:rPr>
          <w:noProof/>
        </w:rPr>
      </w:r>
      <w:r>
        <w:rPr>
          <w:noProof/>
        </w:rPr>
        <w:fldChar w:fldCharType="separate"/>
      </w:r>
      <w:r>
        <w:rPr>
          <w:noProof/>
        </w:rPr>
        <w:t>18</w:t>
      </w:r>
      <w:r>
        <w:rPr>
          <w:noProof/>
        </w:rPr>
        <w:fldChar w:fldCharType="end"/>
      </w:r>
    </w:p>
    <w:p w14:paraId="4602B521" w14:textId="77777777" w:rsidR="00D57D2E" w:rsidRDefault="00D57D2E">
      <w:pPr>
        <w:pStyle w:val="TOC3"/>
        <w:tabs>
          <w:tab w:val="left" w:pos="960"/>
          <w:tab w:val="right" w:leader="dot" w:pos="9010"/>
        </w:tabs>
        <w:rPr>
          <w:i w:val="0"/>
          <w:noProof/>
          <w:sz w:val="24"/>
          <w:szCs w:val="24"/>
          <w:lang w:eastAsia="ja-JP"/>
        </w:rPr>
      </w:pPr>
      <w:r>
        <w:rPr>
          <w:noProof/>
        </w:rPr>
        <w:t>2.1.3.</w:t>
      </w:r>
      <w:r>
        <w:rPr>
          <w:i w:val="0"/>
          <w:noProof/>
          <w:sz w:val="24"/>
          <w:szCs w:val="24"/>
          <w:lang w:eastAsia="ja-JP"/>
        </w:rPr>
        <w:tab/>
      </w:r>
      <w:r>
        <w:rPr>
          <w:noProof/>
        </w:rPr>
        <w:t>Society</w:t>
      </w:r>
      <w:r>
        <w:rPr>
          <w:noProof/>
        </w:rPr>
        <w:tab/>
      </w:r>
      <w:r>
        <w:rPr>
          <w:noProof/>
        </w:rPr>
        <w:fldChar w:fldCharType="begin"/>
      </w:r>
      <w:r>
        <w:rPr>
          <w:noProof/>
        </w:rPr>
        <w:instrText xml:space="preserve"> PAGEREF _Toc323542247 \h </w:instrText>
      </w:r>
      <w:r>
        <w:rPr>
          <w:noProof/>
        </w:rPr>
      </w:r>
      <w:r>
        <w:rPr>
          <w:noProof/>
        </w:rPr>
        <w:fldChar w:fldCharType="separate"/>
      </w:r>
      <w:r>
        <w:rPr>
          <w:noProof/>
        </w:rPr>
        <w:t>19</w:t>
      </w:r>
      <w:r>
        <w:rPr>
          <w:noProof/>
        </w:rPr>
        <w:fldChar w:fldCharType="end"/>
      </w:r>
    </w:p>
    <w:p w14:paraId="70EB8C26" w14:textId="77777777" w:rsidR="00D57D2E" w:rsidRDefault="00D57D2E">
      <w:pPr>
        <w:pStyle w:val="TOC3"/>
        <w:tabs>
          <w:tab w:val="left" w:pos="960"/>
          <w:tab w:val="right" w:leader="dot" w:pos="9010"/>
        </w:tabs>
        <w:rPr>
          <w:i w:val="0"/>
          <w:noProof/>
          <w:sz w:val="24"/>
          <w:szCs w:val="24"/>
          <w:lang w:eastAsia="ja-JP"/>
        </w:rPr>
      </w:pPr>
      <w:r>
        <w:rPr>
          <w:noProof/>
        </w:rPr>
        <w:t>2.1.4.</w:t>
      </w:r>
      <w:r>
        <w:rPr>
          <w:i w:val="0"/>
          <w:noProof/>
          <w:sz w:val="24"/>
          <w:szCs w:val="24"/>
          <w:lang w:eastAsia="ja-JP"/>
        </w:rPr>
        <w:tab/>
      </w:r>
      <w:r>
        <w:rPr>
          <w:noProof/>
        </w:rPr>
        <w:t>Technology</w:t>
      </w:r>
      <w:r>
        <w:rPr>
          <w:noProof/>
        </w:rPr>
        <w:tab/>
      </w:r>
      <w:r>
        <w:rPr>
          <w:noProof/>
        </w:rPr>
        <w:fldChar w:fldCharType="begin"/>
      </w:r>
      <w:r>
        <w:rPr>
          <w:noProof/>
        </w:rPr>
        <w:instrText xml:space="preserve"> PAGEREF _Toc323542248 \h </w:instrText>
      </w:r>
      <w:r>
        <w:rPr>
          <w:noProof/>
        </w:rPr>
      </w:r>
      <w:r>
        <w:rPr>
          <w:noProof/>
        </w:rPr>
        <w:fldChar w:fldCharType="separate"/>
      </w:r>
      <w:r>
        <w:rPr>
          <w:noProof/>
        </w:rPr>
        <w:t>20</w:t>
      </w:r>
      <w:r>
        <w:rPr>
          <w:noProof/>
        </w:rPr>
        <w:fldChar w:fldCharType="end"/>
      </w:r>
    </w:p>
    <w:p w14:paraId="176C93DB" w14:textId="77777777" w:rsidR="00D57D2E" w:rsidRDefault="00D57D2E">
      <w:pPr>
        <w:pStyle w:val="TOC3"/>
        <w:tabs>
          <w:tab w:val="left" w:pos="960"/>
          <w:tab w:val="right" w:leader="dot" w:pos="9010"/>
        </w:tabs>
        <w:rPr>
          <w:i w:val="0"/>
          <w:noProof/>
          <w:sz w:val="24"/>
          <w:szCs w:val="24"/>
          <w:lang w:eastAsia="ja-JP"/>
        </w:rPr>
      </w:pPr>
      <w:r>
        <w:rPr>
          <w:noProof/>
        </w:rPr>
        <w:t>2.1.5.</w:t>
      </w:r>
      <w:r>
        <w:rPr>
          <w:i w:val="0"/>
          <w:noProof/>
          <w:sz w:val="24"/>
          <w:szCs w:val="24"/>
          <w:lang w:eastAsia="ja-JP"/>
        </w:rPr>
        <w:tab/>
      </w:r>
      <w:r>
        <w:rPr>
          <w:noProof/>
        </w:rPr>
        <w:t>Legislation</w:t>
      </w:r>
      <w:r>
        <w:rPr>
          <w:noProof/>
        </w:rPr>
        <w:tab/>
      </w:r>
      <w:r>
        <w:rPr>
          <w:noProof/>
        </w:rPr>
        <w:fldChar w:fldCharType="begin"/>
      </w:r>
      <w:r>
        <w:rPr>
          <w:noProof/>
        </w:rPr>
        <w:instrText xml:space="preserve"> PAGEREF _Toc323542249 \h </w:instrText>
      </w:r>
      <w:r>
        <w:rPr>
          <w:noProof/>
        </w:rPr>
      </w:r>
      <w:r>
        <w:rPr>
          <w:noProof/>
        </w:rPr>
        <w:fldChar w:fldCharType="separate"/>
      </w:r>
      <w:r>
        <w:rPr>
          <w:noProof/>
        </w:rPr>
        <w:t>21</w:t>
      </w:r>
      <w:r>
        <w:rPr>
          <w:noProof/>
        </w:rPr>
        <w:fldChar w:fldCharType="end"/>
      </w:r>
    </w:p>
    <w:p w14:paraId="3B70EA63" w14:textId="77777777" w:rsidR="00D57D2E" w:rsidRDefault="00D57D2E">
      <w:pPr>
        <w:pStyle w:val="TOC3"/>
        <w:tabs>
          <w:tab w:val="left" w:pos="960"/>
          <w:tab w:val="right" w:leader="dot" w:pos="9010"/>
        </w:tabs>
        <w:rPr>
          <w:i w:val="0"/>
          <w:noProof/>
          <w:sz w:val="24"/>
          <w:szCs w:val="24"/>
          <w:lang w:eastAsia="ja-JP"/>
        </w:rPr>
      </w:pPr>
      <w:r>
        <w:rPr>
          <w:noProof/>
        </w:rPr>
        <w:t>2.1.6.</w:t>
      </w:r>
      <w:r>
        <w:rPr>
          <w:i w:val="0"/>
          <w:noProof/>
          <w:sz w:val="24"/>
          <w:szCs w:val="24"/>
          <w:lang w:eastAsia="ja-JP"/>
        </w:rPr>
        <w:tab/>
      </w:r>
      <w:r>
        <w:rPr>
          <w:noProof/>
        </w:rPr>
        <w:t>Environment</w:t>
      </w:r>
      <w:r>
        <w:rPr>
          <w:noProof/>
        </w:rPr>
        <w:tab/>
      </w:r>
      <w:r>
        <w:rPr>
          <w:noProof/>
        </w:rPr>
        <w:fldChar w:fldCharType="begin"/>
      </w:r>
      <w:r>
        <w:rPr>
          <w:noProof/>
        </w:rPr>
        <w:instrText xml:space="preserve"> PAGEREF _Toc323542250 \h </w:instrText>
      </w:r>
      <w:r>
        <w:rPr>
          <w:noProof/>
        </w:rPr>
      </w:r>
      <w:r>
        <w:rPr>
          <w:noProof/>
        </w:rPr>
        <w:fldChar w:fldCharType="separate"/>
      </w:r>
      <w:r>
        <w:rPr>
          <w:noProof/>
        </w:rPr>
        <w:t>21</w:t>
      </w:r>
      <w:r>
        <w:rPr>
          <w:noProof/>
        </w:rPr>
        <w:fldChar w:fldCharType="end"/>
      </w:r>
    </w:p>
    <w:p w14:paraId="75DCA9C9" w14:textId="77777777" w:rsidR="00D57D2E" w:rsidRDefault="00D57D2E">
      <w:pPr>
        <w:pStyle w:val="TOC2"/>
        <w:tabs>
          <w:tab w:val="left" w:pos="574"/>
          <w:tab w:val="right" w:leader="dot" w:pos="9010"/>
        </w:tabs>
        <w:rPr>
          <w:noProof/>
          <w:sz w:val="24"/>
          <w:szCs w:val="24"/>
          <w:lang w:eastAsia="ja-JP"/>
        </w:rPr>
      </w:pPr>
      <w:r>
        <w:rPr>
          <w:noProof/>
        </w:rPr>
        <w:t>2.2.</w:t>
      </w:r>
      <w:r>
        <w:rPr>
          <w:noProof/>
          <w:sz w:val="24"/>
          <w:szCs w:val="24"/>
          <w:lang w:eastAsia="ja-JP"/>
        </w:rPr>
        <w:tab/>
      </w:r>
      <w:r>
        <w:rPr>
          <w:noProof/>
        </w:rPr>
        <w:t>Business Process Maturity</w:t>
      </w:r>
      <w:r>
        <w:rPr>
          <w:noProof/>
        </w:rPr>
        <w:tab/>
      </w:r>
      <w:r>
        <w:rPr>
          <w:noProof/>
        </w:rPr>
        <w:fldChar w:fldCharType="begin"/>
      </w:r>
      <w:r>
        <w:rPr>
          <w:noProof/>
        </w:rPr>
        <w:instrText xml:space="preserve"> PAGEREF _Toc323542251 \h </w:instrText>
      </w:r>
      <w:r>
        <w:rPr>
          <w:noProof/>
        </w:rPr>
      </w:r>
      <w:r>
        <w:rPr>
          <w:noProof/>
        </w:rPr>
        <w:fldChar w:fldCharType="separate"/>
      </w:r>
      <w:r>
        <w:rPr>
          <w:noProof/>
        </w:rPr>
        <w:t>22</w:t>
      </w:r>
      <w:r>
        <w:rPr>
          <w:noProof/>
        </w:rPr>
        <w:fldChar w:fldCharType="end"/>
      </w:r>
    </w:p>
    <w:p w14:paraId="2D6A6B59" w14:textId="77777777" w:rsidR="00D57D2E" w:rsidRDefault="00D57D2E">
      <w:pPr>
        <w:pStyle w:val="TOC3"/>
        <w:tabs>
          <w:tab w:val="left" w:pos="960"/>
          <w:tab w:val="right" w:leader="dot" w:pos="9010"/>
        </w:tabs>
        <w:rPr>
          <w:i w:val="0"/>
          <w:noProof/>
          <w:sz w:val="24"/>
          <w:szCs w:val="24"/>
          <w:lang w:eastAsia="ja-JP"/>
        </w:rPr>
      </w:pPr>
      <w:r>
        <w:rPr>
          <w:noProof/>
        </w:rPr>
        <w:t>2.2.1.</w:t>
      </w:r>
      <w:r>
        <w:rPr>
          <w:i w:val="0"/>
          <w:noProof/>
          <w:sz w:val="24"/>
          <w:szCs w:val="24"/>
          <w:lang w:eastAsia="ja-JP"/>
        </w:rPr>
        <w:tab/>
      </w:r>
      <w:r>
        <w:rPr>
          <w:noProof/>
        </w:rPr>
        <w:t>CMMI</w:t>
      </w:r>
      <w:r>
        <w:rPr>
          <w:noProof/>
        </w:rPr>
        <w:tab/>
      </w:r>
      <w:r>
        <w:rPr>
          <w:noProof/>
        </w:rPr>
        <w:fldChar w:fldCharType="begin"/>
      </w:r>
      <w:r>
        <w:rPr>
          <w:noProof/>
        </w:rPr>
        <w:instrText xml:space="preserve"> PAGEREF _Toc323542252 \h </w:instrText>
      </w:r>
      <w:r>
        <w:rPr>
          <w:noProof/>
        </w:rPr>
      </w:r>
      <w:r>
        <w:rPr>
          <w:noProof/>
        </w:rPr>
        <w:fldChar w:fldCharType="separate"/>
      </w:r>
      <w:r>
        <w:rPr>
          <w:noProof/>
        </w:rPr>
        <w:t>22</w:t>
      </w:r>
      <w:r>
        <w:rPr>
          <w:noProof/>
        </w:rPr>
        <w:fldChar w:fldCharType="end"/>
      </w:r>
    </w:p>
    <w:p w14:paraId="66A4FB63" w14:textId="77777777" w:rsidR="00D57D2E" w:rsidRDefault="00D57D2E">
      <w:pPr>
        <w:pStyle w:val="TOC3"/>
        <w:tabs>
          <w:tab w:val="left" w:pos="960"/>
          <w:tab w:val="right" w:leader="dot" w:pos="9010"/>
        </w:tabs>
        <w:rPr>
          <w:i w:val="0"/>
          <w:noProof/>
          <w:sz w:val="24"/>
          <w:szCs w:val="24"/>
          <w:lang w:eastAsia="ja-JP"/>
        </w:rPr>
      </w:pPr>
      <w:r>
        <w:rPr>
          <w:noProof/>
        </w:rPr>
        <w:t>2.2.2.</w:t>
      </w:r>
      <w:r>
        <w:rPr>
          <w:i w:val="0"/>
          <w:noProof/>
          <w:sz w:val="24"/>
          <w:szCs w:val="24"/>
          <w:lang w:eastAsia="ja-JP"/>
        </w:rPr>
        <w:tab/>
      </w:r>
      <w:r>
        <w:rPr>
          <w:noProof/>
        </w:rPr>
        <w:t>ITIL</w:t>
      </w:r>
      <w:r>
        <w:rPr>
          <w:noProof/>
        </w:rPr>
        <w:tab/>
      </w:r>
      <w:r>
        <w:rPr>
          <w:noProof/>
        </w:rPr>
        <w:fldChar w:fldCharType="begin"/>
      </w:r>
      <w:r>
        <w:rPr>
          <w:noProof/>
        </w:rPr>
        <w:instrText xml:space="preserve"> PAGEREF _Toc323542253 \h </w:instrText>
      </w:r>
      <w:r>
        <w:rPr>
          <w:noProof/>
        </w:rPr>
      </w:r>
      <w:r>
        <w:rPr>
          <w:noProof/>
        </w:rPr>
        <w:fldChar w:fldCharType="separate"/>
      </w:r>
      <w:r>
        <w:rPr>
          <w:noProof/>
        </w:rPr>
        <w:t>24</w:t>
      </w:r>
      <w:r>
        <w:rPr>
          <w:noProof/>
        </w:rPr>
        <w:fldChar w:fldCharType="end"/>
      </w:r>
    </w:p>
    <w:p w14:paraId="624CFECC" w14:textId="77777777" w:rsidR="00D57D2E" w:rsidRDefault="00D57D2E">
      <w:pPr>
        <w:pStyle w:val="TOC3"/>
        <w:tabs>
          <w:tab w:val="left" w:pos="960"/>
          <w:tab w:val="right" w:leader="dot" w:pos="9010"/>
        </w:tabs>
        <w:rPr>
          <w:i w:val="0"/>
          <w:noProof/>
          <w:sz w:val="24"/>
          <w:szCs w:val="24"/>
          <w:lang w:eastAsia="ja-JP"/>
        </w:rPr>
      </w:pPr>
      <w:r>
        <w:rPr>
          <w:noProof/>
        </w:rPr>
        <w:t>2.2.3.</w:t>
      </w:r>
      <w:r>
        <w:rPr>
          <w:i w:val="0"/>
          <w:noProof/>
          <w:sz w:val="24"/>
          <w:szCs w:val="24"/>
          <w:lang w:eastAsia="ja-JP"/>
        </w:rPr>
        <w:tab/>
      </w:r>
      <w:r>
        <w:rPr>
          <w:noProof/>
        </w:rPr>
        <w:t>Agile</w:t>
      </w:r>
      <w:r>
        <w:rPr>
          <w:noProof/>
        </w:rPr>
        <w:tab/>
      </w:r>
      <w:r>
        <w:rPr>
          <w:noProof/>
        </w:rPr>
        <w:fldChar w:fldCharType="begin"/>
      </w:r>
      <w:r>
        <w:rPr>
          <w:noProof/>
        </w:rPr>
        <w:instrText xml:space="preserve"> PAGEREF _Toc323542254 \h </w:instrText>
      </w:r>
      <w:r>
        <w:rPr>
          <w:noProof/>
        </w:rPr>
      </w:r>
      <w:r>
        <w:rPr>
          <w:noProof/>
        </w:rPr>
        <w:fldChar w:fldCharType="separate"/>
      </w:r>
      <w:r>
        <w:rPr>
          <w:noProof/>
        </w:rPr>
        <w:t>27</w:t>
      </w:r>
      <w:r>
        <w:rPr>
          <w:noProof/>
        </w:rPr>
        <w:fldChar w:fldCharType="end"/>
      </w:r>
    </w:p>
    <w:p w14:paraId="3ED7BF49" w14:textId="77777777" w:rsidR="00D57D2E" w:rsidRDefault="00D57D2E">
      <w:pPr>
        <w:pStyle w:val="TOC4"/>
        <w:tabs>
          <w:tab w:val="left" w:pos="1341"/>
          <w:tab w:val="right" w:leader="dot" w:pos="9010"/>
        </w:tabs>
        <w:rPr>
          <w:noProof/>
          <w:sz w:val="24"/>
          <w:szCs w:val="24"/>
          <w:lang w:eastAsia="ja-JP"/>
        </w:rPr>
      </w:pPr>
      <w:r>
        <w:rPr>
          <w:noProof/>
        </w:rPr>
        <w:t>2.2.3.A.</w:t>
      </w:r>
      <w:r>
        <w:rPr>
          <w:noProof/>
          <w:sz w:val="24"/>
          <w:szCs w:val="24"/>
          <w:lang w:eastAsia="ja-JP"/>
        </w:rPr>
        <w:tab/>
      </w:r>
      <w:r>
        <w:rPr>
          <w:noProof/>
        </w:rPr>
        <w:t>AGILE Scrum</w:t>
      </w:r>
      <w:r>
        <w:rPr>
          <w:noProof/>
        </w:rPr>
        <w:tab/>
      </w:r>
      <w:r>
        <w:rPr>
          <w:noProof/>
        </w:rPr>
        <w:fldChar w:fldCharType="begin"/>
      </w:r>
      <w:r>
        <w:rPr>
          <w:noProof/>
        </w:rPr>
        <w:instrText xml:space="preserve"> PAGEREF _Toc323542255 \h </w:instrText>
      </w:r>
      <w:r>
        <w:rPr>
          <w:noProof/>
        </w:rPr>
      </w:r>
      <w:r>
        <w:rPr>
          <w:noProof/>
        </w:rPr>
        <w:fldChar w:fldCharType="separate"/>
      </w:r>
      <w:r>
        <w:rPr>
          <w:noProof/>
        </w:rPr>
        <w:t>30</w:t>
      </w:r>
      <w:r>
        <w:rPr>
          <w:noProof/>
        </w:rPr>
        <w:fldChar w:fldCharType="end"/>
      </w:r>
    </w:p>
    <w:p w14:paraId="75D231ED" w14:textId="77777777" w:rsidR="00D57D2E" w:rsidRDefault="00D57D2E">
      <w:pPr>
        <w:pStyle w:val="TOC2"/>
        <w:tabs>
          <w:tab w:val="left" w:pos="574"/>
          <w:tab w:val="right" w:leader="dot" w:pos="9010"/>
        </w:tabs>
        <w:rPr>
          <w:noProof/>
          <w:sz w:val="24"/>
          <w:szCs w:val="24"/>
          <w:lang w:eastAsia="ja-JP"/>
        </w:rPr>
      </w:pPr>
      <w:r>
        <w:rPr>
          <w:noProof/>
        </w:rPr>
        <w:t>2.3.</w:t>
      </w:r>
      <w:r>
        <w:rPr>
          <w:noProof/>
          <w:sz w:val="24"/>
          <w:szCs w:val="24"/>
          <w:lang w:eastAsia="ja-JP"/>
        </w:rPr>
        <w:tab/>
      </w:r>
      <w:r>
        <w:rPr>
          <w:noProof/>
        </w:rPr>
        <w:t>CGI ProAction™</w:t>
      </w:r>
      <w:r>
        <w:rPr>
          <w:noProof/>
        </w:rPr>
        <w:tab/>
      </w:r>
      <w:r>
        <w:rPr>
          <w:noProof/>
        </w:rPr>
        <w:fldChar w:fldCharType="begin"/>
      </w:r>
      <w:r>
        <w:rPr>
          <w:noProof/>
        </w:rPr>
        <w:instrText xml:space="preserve"> PAGEREF _Toc323542256 \h </w:instrText>
      </w:r>
      <w:r>
        <w:rPr>
          <w:noProof/>
        </w:rPr>
      </w:r>
      <w:r>
        <w:rPr>
          <w:noProof/>
        </w:rPr>
        <w:fldChar w:fldCharType="separate"/>
      </w:r>
      <w:r>
        <w:rPr>
          <w:noProof/>
        </w:rPr>
        <w:t>32</w:t>
      </w:r>
      <w:r>
        <w:rPr>
          <w:noProof/>
        </w:rPr>
        <w:fldChar w:fldCharType="end"/>
      </w:r>
    </w:p>
    <w:p w14:paraId="1BD24C35" w14:textId="77777777" w:rsidR="00D57D2E" w:rsidRDefault="00D57D2E">
      <w:pPr>
        <w:pStyle w:val="TOC3"/>
        <w:tabs>
          <w:tab w:val="left" w:pos="960"/>
          <w:tab w:val="right" w:leader="dot" w:pos="9010"/>
        </w:tabs>
        <w:rPr>
          <w:i w:val="0"/>
          <w:noProof/>
          <w:sz w:val="24"/>
          <w:szCs w:val="24"/>
          <w:lang w:eastAsia="ja-JP"/>
        </w:rPr>
      </w:pPr>
      <w:r>
        <w:rPr>
          <w:noProof/>
        </w:rPr>
        <w:t>2.3.1.</w:t>
      </w:r>
      <w:r>
        <w:rPr>
          <w:i w:val="0"/>
          <w:noProof/>
          <w:sz w:val="24"/>
          <w:szCs w:val="24"/>
          <w:lang w:eastAsia="ja-JP"/>
        </w:rPr>
        <w:tab/>
      </w:r>
      <w:r>
        <w:rPr>
          <w:noProof/>
        </w:rPr>
        <w:t>Agile Ceremonies</w:t>
      </w:r>
      <w:r>
        <w:rPr>
          <w:noProof/>
        </w:rPr>
        <w:tab/>
      </w:r>
      <w:r>
        <w:rPr>
          <w:noProof/>
        </w:rPr>
        <w:fldChar w:fldCharType="begin"/>
      </w:r>
      <w:r>
        <w:rPr>
          <w:noProof/>
        </w:rPr>
        <w:instrText xml:space="preserve"> PAGEREF _Toc323542257 \h </w:instrText>
      </w:r>
      <w:r>
        <w:rPr>
          <w:noProof/>
        </w:rPr>
      </w:r>
      <w:r>
        <w:rPr>
          <w:noProof/>
        </w:rPr>
        <w:fldChar w:fldCharType="separate"/>
      </w:r>
      <w:r>
        <w:rPr>
          <w:noProof/>
        </w:rPr>
        <w:t>34</w:t>
      </w:r>
      <w:r>
        <w:rPr>
          <w:noProof/>
        </w:rPr>
        <w:fldChar w:fldCharType="end"/>
      </w:r>
    </w:p>
    <w:p w14:paraId="6DC25183" w14:textId="77777777" w:rsidR="00D57D2E" w:rsidRDefault="00D57D2E">
      <w:pPr>
        <w:pStyle w:val="TOC3"/>
        <w:tabs>
          <w:tab w:val="left" w:pos="960"/>
          <w:tab w:val="right" w:leader="dot" w:pos="9010"/>
        </w:tabs>
        <w:rPr>
          <w:i w:val="0"/>
          <w:noProof/>
          <w:sz w:val="24"/>
          <w:szCs w:val="24"/>
          <w:lang w:eastAsia="ja-JP"/>
        </w:rPr>
      </w:pPr>
      <w:r>
        <w:rPr>
          <w:noProof/>
        </w:rPr>
        <w:t>2.3.2.</w:t>
      </w:r>
      <w:r>
        <w:rPr>
          <w:i w:val="0"/>
          <w:noProof/>
          <w:sz w:val="24"/>
          <w:szCs w:val="24"/>
          <w:lang w:eastAsia="ja-JP"/>
        </w:rPr>
        <w:tab/>
      </w:r>
      <w:r>
        <w:rPr>
          <w:noProof/>
        </w:rPr>
        <w:t>Skills Matrix</w:t>
      </w:r>
      <w:r>
        <w:rPr>
          <w:noProof/>
        </w:rPr>
        <w:tab/>
      </w:r>
      <w:r>
        <w:rPr>
          <w:noProof/>
        </w:rPr>
        <w:fldChar w:fldCharType="begin"/>
      </w:r>
      <w:r>
        <w:rPr>
          <w:noProof/>
        </w:rPr>
        <w:instrText xml:space="preserve"> PAGEREF _Toc323542258 \h </w:instrText>
      </w:r>
      <w:r>
        <w:rPr>
          <w:noProof/>
        </w:rPr>
      </w:r>
      <w:r>
        <w:rPr>
          <w:noProof/>
        </w:rPr>
        <w:fldChar w:fldCharType="separate"/>
      </w:r>
      <w:r>
        <w:rPr>
          <w:noProof/>
        </w:rPr>
        <w:t>35</w:t>
      </w:r>
      <w:r>
        <w:rPr>
          <w:noProof/>
        </w:rPr>
        <w:fldChar w:fldCharType="end"/>
      </w:r>
    </w:p>
    <w:p w14:paraId="52BDFAA3" w14:textId="77777777" w:rsidR="00D57D2E" w:rsidRDefault="00D57D2E">
      <w:pPr>
        <w:pStyle w:val="TOC3"/>
        <w:tabs>
          <w:tab w:val="left" w:pos="960"/>
          <w:tab w:val="right" w:leader="dot" w:pos="9010"/>
        </w:tabs>
        <w:rPr>
          <w:i w:val="0"/>
          <w:noProof/>
          <w:sz w:val="24"/>
          <w:szCs w:val="24"/>
          <w:lang w:eastAsia="ja-JP"/>
        </w:rPr>
      </w:pPr>
      <w:r>
        <w:rPr>
          <w:noProof/>
        </w:rPr>
        <w:t>2.3.3.</w:t>
      </w:r>
      <w:r>
        <w:rPr>
          <w:i w:val="0"/>
          <w:noProof/>
          <w:sz w:val="24"/>
          <w:szCs w:val="24"/>
          <w:lang w:eastAsia="ja-JP"/>
        </w:rPr>
        <w:tab/>
      </w:r>
      <w:r>
        <w:rPr>
          <w:noProof/>
        </w:rPr>
        <w:t>Dispatching</w:t>
      </w:r>
      <w:r>
        <w:rPr>
          <w:noProof/>
        </w:rPr>
        <w:tab/>
      </w:r>
      <w:r>
        <w:rPr>
          <w:noProof/>
        </w:rPr>
        <w:fldChar w:fldCharType="begin"/>
      </w:r>
      <w:r>
        <w:rPr>
          <w:noProof/>
        </w:rPr>
        <w:instrText xml:space="preserve"> PAGEREF _Toc323542259 \h </w:instrText>
      </w:r>
      <w:r>
        <w:rPr>
          <w:noProof/>
        </w:rPr>
      </w:r>
      <w:r>
        <w:rPr>
          <w:noProof/>
        </w:rPr>
        <w:fldChar w:fldCharType="separate"/>
      </w:r>
      <w:r>
        <w:rPr>
          <w:noProof/>
        </w:rPr>
        <w:t>35</w:t>
      </w:r>
      <w:r>
        <w:rPr>
          <w:noProof/>
        </w:rPr>
        <w:fldChar w:fldCharType="end"/>
      </w:r>
    </w:p>
    <w:p w14:paraId="5D45165B" w14:textId="77777777" w:rsidR="00D57D2E" w:rsidRDefault="00D57D2E">
      <w:pPr>
        <w:pStyle w:val="TOC3"/>
        <w:tabs>
          <w:tab w:val="left" w:pos="960"/>
          <w:tab w:val="right" w:leader="dot" w:pos="9010"/>
        </w:tabs>
        <w:rPr>
          <w:i w:val="0"/>
          <w:noProof/>
          <w:sz w:val="24"/>
          <w:szCs w:val="24"/>
          <w:lang w:eastAsia="ja-JP"/>
        </w:rPr>
      </w:pPr>
      <w:r>
        <w:rPr>
          <w:noProof/>
        </w:rPr>
        <w:t>2.3.4.</w:t>
      </w:r>
      <w:r>
        <w:rPr>
          <w:i w:val="0"/>
          <w:noProof/>
          <w:sz w:val="24"/>
          <w:szCs w:val="24"/>
          <w:lang w:eastAsia="ja-JP"/>
        </w:rPr>
        <w:tab/>
      </w:r>
      <w:r>
        <w:rPr>
          <w:noProof/>
        </w:rPr>
        <w:t>Knowledge Management</w:t>
      </w:r>
      <w:r>
        <w:rPr>
          <w:noProof/>
        </w:rPr>
        <w:tab/>
      </w:r>
      <w:r>
        <w:rPr>
          <w:noProof/>
        </w:rPr>
        <w:fldChar w:fldCharType="begin"/>
      </w:r>
      <w:r>
        <w:rPr>
          <w:noProof/>
        </w:rPr>
        <w:instrText xml:space="preserve"> PAGEREF _Toc323542260 \h </w:instrText>
      </w:r>
      <w:r>
        <w:rPr>
          <w:noProof/>
        </w:rPr>
      </w:r>
      <w:r>
        <w:rPr>
          <w:noProof/>
        </w:rPr>
        <w:fldChar w:fldCharType="separate"/>
      </w:r>
      <w:r>
        <w:rPr>
          <w:noProof/>
        </w:rPr>
        <w:t>36</w:t>
      </w:r>
      <w:r>
        <w:rPr>
          <w:noProof/>
        </w:rPr>
        <w:fldChar w:fldCharType="end"/>
      </w:r>
    </w:p>
    <w:p w14:paraId="3E77846A" w14:textId="77777777" w:rsidR="00D57D2E" w:rsidRDefault="00D57D2E">
      <w:pPr>
        <w:pStyle w:val="TOC3"/>
        <w:tabs>
          <w:tab w:val="left" w:pos="960"/>
          <w:tab w:val="right" w:leader="dot" w:pos="9010"/>
        </w:tabs>
        <w:rPr>
          <w:i w:val="0"/>
          <w:noProof/>
          <w:sz w:val="24"/>
          <w:szCs w:val="24"/>
          <w:lang w:eastAsia="ja-JP"/>
        </w:rPr>
      </w:pPr>
      <w:r>
        <w:rPr>
          <w:noProof/>
        </w:rPr>
        <w:t>2.3.5.</w:t>
      </w:r>
      <w:r>
        <w:rPr>
          <w:i w:val="0"/>
          <w:noProof/>
          <w:sz w:val="24"/>
          <w:szCs w:val="24"/>
          <w:lang w:eastAsia="ja-JP"/>
        </w:rPr>
        <w:tab/>
      </w:r>
      <w:r>
        <w:rPr>
          <w:noProof/>
        </w:rPr>
        <w:t>Deadlines</w:t>
      </w:r>
      <w:r>
        <w:rPr>
          <w:noProof/>
        </w:rPr>
        <w:tab/>
      </w:r>
      <w:r>
        <w:rPr>
          <w:noProof/>
        </w:rPr>
        <w:fldChar w:fldCharType="begin"/>
      </w:r>
      <w:r>
        <w:rPr>
          <w:noProof/>
        </w:rPr>
        <w:instrText xml:space="preserve"> PAGEREF _Toc323542261 \h </w:instrText>
      </w:r>
      <w:r>
        <w:rPr>
          <w:noProof/>
        </w:rPr>
      </w:r>
      <w:r>
        <w:rPr>
          <w:noProof/>
        </w:rPr>
        <w:fldChar w:fldCharType="separate"/>
      </w:r>
      <w:r>
        <w:rPr>
          <w:noProof/>
        </w:rPr>
        <w:t>36</w:t>
      </w:r>
      <w:r>
        <w:rPr>
          <w:noProof/>
        </w:rPr>
        <w:fldChar w:fldCharType="end"/>
      </w:r>
    </w:p>
    <w:p w14:paraId="0A1FAACE" w14:textId="77777777" w:rsidR="00D57D2E" w:rsidRDefault="00D57D2E">
      <w:pPr>
        <w:pStyle w:val="TOC3"/>
        <w:tabs>
          <w:tab w:val="left" w:pos="960"/>
          <w:tab w:val="right" w:leader="dot" w:pos="9010"/>
        </w:tabs>
        <w:rPr>
          <w:i w:val="0"/>
          <w:noProof/>
          <w:sz w:val="24"/>
          <w:szCs w:val="24"/>
          <w:lang w:eastAsia="ja-JP"/>
        </w:rPr>
      </w:pPr>
      <w:r>
        <w:rPr>
          <w:noProof/>
        </w:rPr>
        <w:t>2.3.6.</w:t>
      </w:r>
      <w:r>
        <w:rPr>
          <w:i w:val="0"/>
          <w:noProof/>
          <w:sz w:val="24"/>
          <w:szCs w:val="24"/>
          <w:lang w:eastAsia="ja-JP"/>
        </w:rPr>
        <w:tab/>
      </w:r>
      <w:r>
        <w:rPr>
          <w:noProof/>
        </w:rPr>
        <w:t>Mini Group Intervention</w:t>
      </w:r>
      <w:r>
        <w:rPr>
          <w:noProof/>
        </w:rPr>
        <w:tab/>
      </w:r>
      <w:r>
        <w:rPr>
          <w:noProof/>
        </w:rPr>
        <w:fldChar w:fldCharType="begin"/>
      </w:r>
      <w:r>
        <w:rPr>
          <w:noProof/>
        </w:rPr>
        <w:instrText xml:space="preserve"> PAGEREF _Toc323542262 \h </w:instrText>
      </w:r>
      <w:r>
        <w:rPr>
          <w:noProof/>
        </w:rPr>
      </w:r>
      <w:r>
        <w:rPr>
          <w:noProof/>
        </w:rPr>
        <w:fldChar w:fldCharType="separate"/>
      </w:r>
      <w:r>
        <w:rPr>
          <w:noProof/>
        </w:rPr>
        <w:t>36</w:t>
      </w:r>
      <w:r>
        <w:rPr>
          <w:noProof/>
        </w:rPr>
        <w:fldChar w:fldCharType="end"/>
      </w:r>
    </w:p>
    <w:p w14:paraId="7BE86192" w14:textId="77777777" w:rsidR="00D57D2E" w:rsidRDefault="00D57D2E">
      <w:pPr>
        <w:pStyle w:val="TOC3"/>
        <w:tabs>
          <w:tab w:val="left" w:pos="960"/>
          <w:tab w:val="right" w:leader="dot" w:pos="9010"/>
        </w:tabs>
        <w:rPr>
          <w:i w:val="0"/>
          <w:noProof/>
          <w:sz w:val="24"/>
          <w:szCs w:val="24"/>
          <w:lang w:eastAsia="ja-JP"/>
        </w:rPr>
      </w:pPr>
      <w:r>
        <w:rPr>
          <w:noProof/>
        </w:rPr>
        <w:t>2.3.7.</w:t>
      </w:r>
      <w:r>
        <w:rPr>
          <w:i w:val="0"/>
          <w:noProof/>
          <w:sz w:val="24"/>
          <w:szCs w:val="24"/>
          <w:lang w:eastAsia="ja-JP"/>
        </w:rPr>
        <w:tab/>
      </w:r>
      <w:r>
        <w:rPr>
          <w:noProof/>
        </w:rPr>
        <w:t>Visual Management</w:t>
      </w:r>
      <w:r>
        <w:rPr>
          <w:noProof/>
        </w:rPr>
        <w:tab/>
      </w:r>
      <w:r>
        <w:rPr>
          <w:noProof/>
        </w:rPr>
        <w:fldChar w:fldCharType="begin"/>
      </w:r>
      <w:r>
        <w:rPr>
          <w:noProof/>
        </w:rPr>
        <w:instrText xml:space="preserve"> PAGEREF _Toc323542263 \h </w:instrText>
      </w:r>
      <w:r>
        <w:rPr>
          <w:noProof/>
        </w:rPr>
      </w:r>
      <w:r>
        <w:rPr>
          <w:noProof/>
        </w:rPr>
        <w:fldChar w:fldCharType="separate"/>
      </w:r>
      <w:r>
        <w:rPr>
          <w:noProof/>
        </w:rPr>
        <w:t>37</w:t>
      </w:r>
      <w:r>
        <w:rPr>
          <w:noProof/>
        </w:rPr>
        <w:fldChar w:fldCharType="end"/>
      </w:r>
    </w:p>
    <w:p w14:paraId="1CF41BD9" w14:textId="77777777" w:rsidR="00D57D2E" w:rsidRDefault="00D57D2E">
      <w:pPr>
        <w:pStyle w:val="TOC2"/>
        <w:tabs>
          <w:tab w:val="left" w:pos="574"/>
          <w:tab w:val="right" w:leader="dot" w:pos="9010"/>
        </w:tabs>
        <w:rPr>
          <w:noProof/>
          <w:sz w:val="24"/>
          <w:szCs w:val="24"/>
          <w:lang w:eastAsia="ja-JP"/>
        </w:rPr>
      </w:pPr>
      <w:r>
        <w:rPr>
          <w:noProof/>
        </w:rPr>
        <w:t>2.4.</w:t>
      </w:r>
      <w:r>
        <w:rPr>
          <w:noProof/>
          <w:sz w:val="24"/>
          <w:szCs w:val="24"/>
          <w:lang w:eastAsia="ja-JP"/>
        </w:rPr>
        <w:tab/>
      </w:r>
      <w:r>
        <w:rPr>
          <w:noProof/>
        </w:rPr>
        <w:t>Change Management</w:t>
      </w:r>
      <w:r>
        <w:rPr>
          <w:noProof/>
        </w:rPr>
        <w:tab/>
      </w:r>
      <w:r>
        <w:rPr>
          <w:noProof/>
        </w:rPr>
        <w:fldChar w:fldCharType="begin"/>
      </w:r>
      <w:r>
        <w:rPr>
          <w:noProof/>
        </w:rPr>
        <w:instrText xml:space="preserve"> PAGEREF _Toc323542264 \h </w:instrText>
      </w:r>
      <w:r>
        <w:rPr>
          <w:noProof/>
        </w:rPr>
      </w:r>
      <w:r>
        <w:rPr>
          <w:noProof/>
        </w:rPr>
        <w:fldChar w:fldCharType="separate"/>
      </w:r>
      <w:r>
        <w:rPr>
          <w:noProof/>
        </w:rPr>
        <w:t>37</w:t>
      </w:r>
      <w:r>
        <w:rPr>
          <w:noProof/>
        </w:rPr>
        <w:fldChar w:fldCharType="end"/>
      </w:r>
    </w:p>
    <w:p w14:paraId="5BDD0668" w14:textId="77777777" w:rsidR="00D57D2E" w:rsidRDefault="00D57D2E">
      <w:pPr>
        <w:pStyle w:val="TOC2"/>
        <w:tabs>
          <w:tab w:val="left" w:pos="574"/>
          <w:tab w:val="right" w:leader="dot" w:pos="9010"/>
        </w:tabs>
        <w:rPr>
          <w:noProof/>
          <w:sz w:val="24"/>
          <w:szCs w:val="24"/>
          <w:lang w:eastAsia="ja-JP"/>
        </w:rPr>
      </w:pPr>
      <w:r>
        <w:rPr>
          <w:noProof/>
        </w:rPr>
        <w:t>2.5.</w:t>
      </w:r>
      <w:r>
        <w:rPr>
          <w:noProof/>
          <w:sz w:val="24"/>
          <w:szCs w:val="24"/>
          <w:lang w:eastAsia="ja-JP"/>
        </w:rPr>
        <w:tab/>
      </w:r>
      <w:r>
        <w:rPr>
          <w:noProof/>
        </w:rPr>
        <w:t>Stakeholder Management</w:t>
      </w:r>
      <w:r>
        <w:rPr>
          <w:noProof/>
        </w:rPr>
        <w:tab/>
      </w:r>
      <w:r>
        <w:rPr>
          <w:noProof/>
        </w:rPr>
        <w:fldChar w:fldCharType="begin"/>
      </w:r>
      <w:r>
        <w:rPr>
          <w:noProof/>
        </w:rPr>
        <w:instrText xml:space="preserve"> PAGEREF _Toc323542265 \h </w:instrText>
      </w:r>
      <w:r>
        <w:rPr>
          <w:noProof/>
        </w:rPr>
      </w:r>
      <w:r>
        <w:rPr>
          <w:noProof/>
        </w:rPr>
        <w:fldChar w:fldCharType="separate"/>
      </w:r>
      <w:r>
        <w:rPr>
          <w:noProof/>
        </w:rPr>
        <w:t>41</w:t>
      </w:r>
      <w:r>
        <w:rPr>
          <w:noProof/>
        </w:rPr>
        <w:fldChar w:fldCharType="end"/>
      </w:r>
    </w:p>
    <w:p w14:paraId="494BB4EC" w14:textId="77777777" w:rsidR="00D57D2E" w:rsidRDefault="00D57D2E">
      <w:pPr>
        <w:pStyle w:val="TOC2"/>
        <w:tabs>
          <w:tab w:val="left" w:pos="574"/>
          <w:tab w:val="right" w:leader="dot" w:pos="9010"/>
        </w:tabs>
        <w:rPr>
          <w:noProof/>
          <w:sz w:val="24"/>
          <w:szCs w:val="24"/>
          <w:lang w:eastAsia="ja-JP"/>
        </w:rPr>
      </w:pPr>
      <w:r>
        <w:rPr>
          <w:noProof/>
        </w:rPr>
        <w:t>2.6.</w:t>
      </w:r>
      <w:r>
        <w:rPr>
          <w:noProof/>
          <w:sz w:val="24"/>
          <w:szCs w:val="24"/>
          <w:lang w:eastAsia="ja-JP"/>
        </w:rPr>
        <w:tab/>
      </w:r>
      <w:r>
        <w:rPr>
          <w:noProof/>
        </w:rPr>
        <w:t>Competitive Advantage</w:t>
      </w:r>
      <w:r>
        <w:rPr>
          <w:noProof/>
        </w:rPr>
        <w:tab/>
      </w:r>
      <w:r>
        <w:rPr>
          <w:noProof/>
        </w:rPr>
        <w:fldChar w:fldCharType="begin"/>
      </w:r>
      <w:r>
        <w:rPr>
          <w:noProof/>
        </w:rPr>
        <w:instrText xml:space="preserve"> PAGEREF _Toc323542266 \h </w:instrText>
      </w:r>
      <w:r>
        <w:rPr>
          <w:noProof/>
        </w:rPr>
      </w:r>
      <w:r>
        <w:rPr>
          <w:noProof/>
        </w:rPr>
        <w:fldChar w:fldCharType="separate"/>
      </w:r>
      <w:r>
        <w:rPr>
          <w:noProof/>
        </w:rPr>
        <w:t>42</w:t>
      </w:r>
      <w:r>
        <w:rPr>
          <w:noProof/>
        </w:rPr>
        <w:fldChar w:fldCharType="end"/>
      </w:r>
    </w:p>
    <w:p w14:paraId="7868A636" w14:textId="77777777" w:rsidR="00D57D2E" w:rsidRDefault="00D57D2E">
      <w:pPr>
        <w:pStyle w:val="TOC1"/>
        <w:tabs>
          <w:tab w:val="left" w:pos="426"/>
        </w:tabs>
        <w:rPr>
          <w:rFonts w:asciiTheme="minorHAnsi" w:hAnsiTheme="minorHAnsi"/>
          <w:b w:val="0"/>
          <w:noProof/>
          <w:color w:val="auto"/>
          <w:lang w:eastAsia="ja-JP"/>
        </w:rPr>
      </w:pPr>
      <w:r>
        <w:rPr>
          <w:noProof/>
        </w:rPr>
        <w:t>3.</w:t>
      </w:r>
      <w:r>
        <w:rPr>
          <w:rFonts w:asciiTheme="minorHAnsi" w:hAnsiTheme="minorHAnsi"/>
          <w:b w:val="0"/>
          <w:noProof/>
          <w:color w:val="auto"/>
          <w:lang w:eastAsia="ja-JP"/>
        </w:rPr>
        <w:tab/>
      </w:r>
      <w:r>
        <w:rPr>
          <w:noProof/>
        </w:rPr>
        <w:t>Methodology</w:t>
      </w:r>
      <w:r>
        <w:rPr>
          <w:noProof/>
        </w:rPr>
        <w:tab/>
      </w:r>
      <w:r>
        <w:rPr>
          <w:noProof/>
        </w:rPr>
        <w:fldChar w:fldCharType="begin"/>
      </w:r>
      <w:r>
        <w:rPr>
          <w:noProof/>
        </w:rPr>
        <w:instrText xml:space="preserve"> PAGEREF _Toc323542267 \h </w:instrText>
      </w:r>
      <w:r>
        <w:rPr>
          <w:noProof/>
        </w:rPr>
      </w:r>
      <w:r>
        <w:rPr>
          <w:noProof/>
        </w:rPr>
        <w:fldChar w:fldCharType="separate"/>
      </w:r>
      <w:r>
        <w:rPr>
          <w:noProof/>
        </w:rPr>
        <w:t>44</w:t>
      </w:r>
      <w:r>
        <w:rPr>
          <w:noProof/>
        </w:rPr>
        <w:fldChar w:fldCharType="end"/>
      </w:r>
    </w:p>
    <w:p w14:paraId="61BD55B5" w14:textId="77777777" w:rsidR="00D57D2E" w:rsidRDefault="00D57D2E">
      <w:pPr>
        <w:pStyle w:val="TOC2"/>
        <w:tabs>
          <w:tab w:val="left" w:pos="574"/>
          <w:tab w:val="right" w:leader="dot" w:pos="9010"/>
        </w:tabs>
        <w:rPr>
          <w:noProof/>
          <w:sz w:val="24"/>
          <w:szCs w:val="24"/>
          <w:lang w:eastAsia="ja-JP"/>
        </w:rPr>
      </w:pPr>
      <w:r>
        <w:rPr>
          <w:noProof/>
        </w:rPr>
        <w:t>3.1.</w:t>
      </w:r>
      <w:r>
        <w:rPr>
          <w:noProof/>
          <w:sz w:val="24"/>
          <w:szCs w:val="24"/>
          <w:lang w:eastAsia="ja-JP"/>
        </w:rPr>
        <w:tab/>
      </w:r>
      <w:r>
        <w:rPr>
          <w:noProof/>
        </w:rPr>
        <w:t>Research Purpose</w:t>
      </w:r>
      <w:r>
        <w:rPr>
          <w:noProof/>
        </w:rPr>
        <w:tab/>
      </w:r>
      <w:r>
        <w:rPr>
          <w:noProof/>
        </w:rPr>
        <w:fldChar w:fldCharType="begin"/>
      </w:r>
      <w:r>
        <w:rPr>
          <w:noProof/>
        </w:rPr>
        <w:instrText xml:space="preserve"> PAGEREF _Toc323542268 \h </w:instrText>
      </w:r>
      <w:r>
        <w:rPr>
          <w:noProof/>
        </w:rPr>
      </w:r>
      <w:r>
        <w:rPr>
          <w:noProof/>
        </w:rPr>
        <w:fldChar w:fldCharType="separate"/>
      </w:r>
      <w:r>
        <w:rPr>
          <w:noProof/>
        </w:rPr>
        <w:t>44</w:t>
      </w:r>
      <w:r>
        <w:rPr>
          <w:noProof/>
        </w:rPr>
        <w:fldChar w:fldCharType="end"/>
      </w:r>
    </w:p>
    <w:p w14:paraId="378DF6C4" w14:textId="77777777" w:rsidR="00D57D2E" w:rsidRDefault="00D57D2E">
      <w:pPr>
        <w:pStyle w:val="TOC2"/>
        <w:tabs>
          <w:tab w:val="left" w:pos="574"/>
          <w:tab w:val="right" w:leader="dot" w:pos="9010"/>
        </w:tabs>
        <w:rPr>
          <w:noProof/>
          <w:sz w:val="24"/>
          <w:szCs w:val="24"/>
          <w:lang w:eastAsia="ja-JP"/>
        </w:rPr>
      </w:pPr>
      <w:r>
        <w:rPr>
          <w:noProof/>
        </w:rPr>
        <w:t>3.2.</w:t>
      </w:r>
      <w:r>
        <w:rPr>
          <w:noProof/>
          <w:sz w:val="24"/>
          <w:szCs w:val="24"/>
          <w:lang w:eastAsia="ja-JP"/>
        </w:rPr>
        <w:tab/>
      </w:r>
      <w:r>
        <w:rPr>
          <w:noProof/>
        </w:rPr>
        <w:t>Research Paradigm</w:t>
      </w:r>
      <w:r>
        <w:rPr>
          <w:noProof/>
        </w:rPr>
        <w:tab/>
      </w:r>
      <w:r>
        <w:rPr>
          <w:noProof/>
        </w:rPr>
        <w:fldChar w:fldCharType="begin"/>
      </w:r>
      <w:r>
        <w:rPr>
          <w:noProof/>
        </w:rPr>
        <w:instrText xml:space="preserve"> PAGEREF _Toc323542269 \h </w:instrText>
      </w:r>
      <w:r>
        <w:rPr>
          <w:noProof/>
        </w:rPr>
      </w:r>
      <w:r>
        <w:rPr>
          <w:noProof/>
        </w:rPr>
        <w:fldChar w:fldCharType="separate"/>
      </w:r>
      <w:r>
        <w:rPr>
          <w:noProof/>
        </w:rPr>
        <w:t>45</w:t>
      </w:r>
      <w:r>
        <w:rPr>
          <w:noProof/>
        </w:rPr>
        <w:fldChar w:fldCharType="end"/>
      </w:r>
    </w:p>
    <w:p w14:paraId="5C409A43" w14:textId="77777777" w:rsidR="00D57D2E" w:rsidRDefault="00D57D2E">
      <w:pPr>
        <w:pStyle w:val="TOC3"/>
        <w:tabs>
          <w:tab w:val="left" w:pos="960"/>
          <w:tab w:val="right" w:leader="dot" w:pos="9010"/>
        </w:tabs>
        <w:rPr>
          <w:i w:val="0"/>
          <w:noProof/>
          <w:sz w:val="24"/>
          <w:szCs w:val="24"/>
          <w:lang w:eastAsia="ja-JP"/>
        </w:rPr>
      </w:pPr>
      <w:r>
        <w:rPr>
          <w:noProof/>
        </w:rPr>
        <w:t>3.2.1.</w:t>
      </w:r>
      <w:r>
        <w:rPr>
          <w:i w:val="0"/>
          <w:noProof/>
          <w:sz w:val="24"/>
          <w:szCs w:val="24"/>
          <w:lang w:eastAsia="ja-JP"/>
        </w:rPr>
        <w:tab/>
      </w:r>
      <w:r>
        <w:rPr>
          <w:noProof/>
        </w:rPr>
        <w:t>Research Onion</w:t>
      </w:r>
      <w:r>
        <w:rPr>
          <w:noProof/>
        </w:rPr>
        <w:tab/>
      </w:r>
      <w:r>
        <w:rPr>
          <w:noProof/>
        </w:rPr>
        <w:fldChar w:fldCharType="begin"/>
      </w:r>
      <w:r>
        <w:rPr>
          <w:noProof/>
        </w:rPr>
        <w:instrText xml:space="preserve"> PAGEREF _Toc323542270 \h </w:instrText>
      </w:r>
      <w:r>
        <w:rPr>
          <w:noProof/>
        </w:rPr>
      </w:r>
      <w:r>
        <w:rPr>
          <w:noProof/>
        </w:rPr>
        <w:fldChar w:fldCharType="separate"/>
      </w:r>
      <w:r>
        <w:rPr>
          <w:noProof/>
        </w:rPr>
        <w:t>46</w:t>
      </w:r>
      <w:r>
        <w:rPr>
          <w:noProof/>
        </w:rPr>
        <w:fldChar w:fldCharType="end"/>
      </w:r>
    </w:p>
    <w:p w14:paraId="356AED1C" w14:textId="77777777" w:rsidR="00D57D2E" w:rsidRDefault="00D57D2E">
      <w:pPr>
        <w:pStyle w:val="TOC4"/>
        <w:tabs>
          <w:tab w:val="left" w:pos="1341"/>
          <w:tab w:val="right" w:leader="dot" w:pos="9010"/>
        </w:tabs>
        <w:rPr>
          <w:noProof/>
          <w:sz w:val="24"/>
          <w:szCs w:val="24"/>
          <w:lang w:eastAsia="ja-JP"/>
        </w:rPr>
      </w:pPr>
      <w:r>
        <w:rPr>
          <w:noProof/>
        </w:rPr>
        <w:t>3.2.1.A.</w:t>
      </w:r>
      <w:r>
        <w:rPr>
          <w:noProof/>
          <w:sz w:val="24"/>
          <w:szCs w:val="24"/>
          <w:lang w:eastAsia="ja-JP"/>
        </w:rPr>
        <w:tab/>
      </w:r>
      <w:r>
        <w:rPr>
          <w:noProof/>
        </w:rPr>
        <w:t>PragmatiC Philosophy</w:t>
      </w:r>
      <w:r>
        <w:rPr>
          <w:noProof/>
        </w:rPr>
        <w:tab/>
      </w:r>
      <w:r>
        <w:rPr>
          <w:noProof/>
        </w:rPr>
        <w:fldChar w:fldCharType="begin"/>
      </w:r>
      <w:r>
        <w:rPr>
          <w:noProof/>
        </w:rPr>
        <w:instrText xml:space="preserve"> PAGEREF _Toc323542271 \h </w:instrText>
      </w:r>
      <w:r>
        <w:rPr>
          <w:noProof/>
        </w:rPr>
      </w:r>
      <w:r>
        <w:rPr>
          <w:noProof/>
        </w:rPr>
        <w:fldChar w:fldCharType="separate"/>
      </w:r>
      <w:r>
        <w:rPr>
          <w:noProof/>
        </w:rPr>
        <w:t>47</w:t>
      </w:r>
      <w:r>
        <w:rPr>
          <w:noProof/>
        </w:rPr>
        <w:fldChar w:fldCharType="end"/>
      </w:r>
    </w:p>
    <w:p w14:paraId="62170CCF" w14:textId="77777777" w:rsidR="00D57D2E" w:rsidRDefault="00D57D2E">
      <w:pPr>
        <w:pStyle w:val="TOC4"/>
        <w:tabs>
          <w:tab w:val="left" w:pos="1339"/>
          <w:tab w:val="right" w:leader="dot" w:pos="9010"/>
        </w:tabs>
        <w:rPr>
          <w:noProof/>
          <w:sz w:val="24"/>
          <w:szCs w:val="24"/>
          <w:lang w:eastAsia="ja-JP"/>
        </w:rPr>
      </w:pPr>
      <w:r>
        <w:rPr>
          <w:noProof/>
        </w:rPr>
        <w:t>3.2.1.B.</w:t>
      </w:r>
      <w:r>
        <w:rPr>
          <w:noProof/>
          <w:sz w:val="24"/>
          <w:szCs w:val="24"/>
          <w:lang w:eastAsia="ja-JP"/>
        </w:rPr>
        <w:tab/>
      </w:r>
      <w:r>
        <w:rPr>
          <w:noProof/>
        </w:rPr>
        <w:t>Approach</w:t>
      </w:r>
      <w:r>
        <w:rPr>
          <w:noProof/>
        </w:rPr>
        <w:tab/>
      </w:r>
      <w:r>
        <w:rPr>
          <w:noProof/>
        </w:rPr>
        <w:fldChar w:fldCharType="begin"/>
      </w:r>
      <w:r>
        <w:rPr>
          <w:noProof/>
        </w:rPr>
        <w:instrText xml:space="preserve"> PAGEREF _Toc323542272 \h </w:instrText>
      </w:r>
      <w:r>
        <w:rPr>
          <w:noProof/>
        </w:rPr>
      </w:r>
      <w:r>
        <w:rPr>
          <w:noProof/>
        </w:rPr>
        <w:fldChar w:fldCharType="separate"/>
      </w:r>
      <w:r>
        <w:rPr>
          <w:noProof/>
        </w:rPr>
        <w:t>48</w:t>
      </w:r>
      <w:r>
        <w:rPr>
          <w:noProof/>
        </w:rPr>
        <w:fldChar w:fldCharType="end"/>
      </w:r>
    </w:p>
    <w:p w14:paraId="29533F89" w14:textId="77777777" w:rsidR="00D57D2E" w:rsidRDefault="00D57D2E">
      <w:pPr>
        <w:pStyle w:val="TOC4"/>
        <w:tabs>
          <w:tab w:val="left" w:pos="1329"/>
          <w:tab w:val="right" w:leader="dot" w:pos="9010"/>
        </w:tabs>
        <w:rPr>
          <w:noProof/>
          <w:sz w:val="24"/>
          <w:szCs w:val="24"/>
          <w:lang w:eastAsia="ja-JP"/>
        </w:rPr>
      </w:pPr>
      <w:r>
        <w:rPr>
          <w:noProof/>
        </w:rPr>
        <w:t>3.2.1.C.</w:t>
      </w:r>
      <w:r>
        <w:rPr>
          <w:noProof/>
          <w:sz w:val="24"/>
          <w:szCs w:val="24"/>
          <w:lang w:eastAsia="ja-JP"/>
        </w:rPr>
        <w:tab/>
      </w:r>
      <w:r>
        <w:rPr>
          <w:noProof/>
        </w:rPr>
        <w:t>Strategy</w:t>
      </w:r>
      <w:r>
        <w:rPr>
          <w:noProof/>
        </w:rPr>
        <w:tab/>
      </w:r>
      <w:r>
        <w:rPr>
          <w:noProof/>
        </w:rPr>
        <w:fldChar w:fldCharType="begin"/>
      </w:r>
      <w:r>
        <w:rPr>
          <w:noProof/>
        </w:rPr>
        <w:instrText xml:space="preserve"> PAGEREF _Toc323542273 \h </w:instrText>
      </w:r>
      <w:r>
        <w:rPr>
          <w:noProof/>
        </w:rPr>
      </w:r>
      <w:r>
        <w:rPr>
          <w:noProof/>
        </w:rPr>
        <w:fldChar w:fldCharType="separate"/>
      </w:r>
      <w:r>
        <w:rPr>
          <w:noProof/>
        </w:rPr>
        <w:t>50</w:t>
      </w:r>
      <w:r>
        <w:rPr>
          <w:noProof/>
        </w:rPr>
        <w:fldChar w:fldCharType="end"/>
      </w:r>
    </w:p>
    <w:p w14:paraId="79B9388B" w14:textId="77777777" w:rsidR="00D57D2E" w:rsidRDefault="00D57D2E">
      <w:pPr>
        <w:pStyle w:val="TOC4"/>
        <w:tabs>
          <w:tab w:val="left" w:pos="1349"/>
          <w:tab w:val="right" w:leader="dot" w:pos="9010"/>
        </w:tabs>
        <w:rPr>
          <w:noProof/>
          <w:sz w:val="24"/>
          <w:szCs w:val="24"/>
          <w:lang w:eastAsia="ja-JP"/>
        </w:rPr>
      </w:pPr>
      <w:r>
        <w:rPr>
          <w:noProof/>
        </w:rPr>
        <w:t>3.2.1.D.</w:t>
      </w:r>
      <w:r>
        <w:rPr>
          <w:noProof/>
          <w:sz w:val="24"/>
          <w:szCs w:val="24"/>
          <w:lang w:eastAsia="ja-JP"/>
        </w:rPr>
        <w:tab/>
      </w:r>
      <w:r>
        <w:rPr>
          <w:noProof/>
        </w:rPr>
        <w:t>Choices</w:t>
      </w:r>
      <w:r>
        <w:rPr>
          <w:noProof/>
        </w:rPr>
        <w:tab/>
      </w:r>
      <w:r>
        <w:rPr>
          <w:noProof/>
        </w:rPr>
        <w:fldChar w:fldCharType="begin"/>
      </w:r>
      <w:r>
        <w:rPr>
          <w:noProof/>
        </w:rPr>
        <w:instrText xml:space="preserve"> PAGEREF _Toc323542274 \h </w:instrText>
      </w:r>
      <w:r>
        <w:rPr>
          <w:noProof/>
        </w:rPr>
      </w:r>
      <w:r>
        <w:rPr>
          <w:noProof/>
        </w:rPr>
        <w:fldChar w:fldCharType="separate"/>
      </w:r>
      <w:r>
        <w:rPr>
          <w:noProof/>
        </w:rPr>
        <w:t>52</w:t>
      </w:r>
      <w:r>
        <w:rPr>
          <w:noProof/>
        </w:rPr>
        <w:fldChar w:fldCharType="end"/>
      </w:r>
    </w:p>
    <w:p w14:paraId="51BB1B2A" w14:textId="77777777" w:rsidR="00D57D2E" w:rsidRDefault="00D57D2E">
      <w:pPr>
        <w:pStyle w:val="TOC4"/>
        <w:tabs>
          <w:tab w:val="left" w:pos="1331"/>
          <w:tab w:val="right" w:leader="dot" w:pos="9010"/>
        </w:tabs>
        <w:rPr>
          <w:noProof/>
          <w:sz w:val="24"/>
          <w:szCs w:val="24"/>
          <w:lang w:eastAsia="ja-JP"/>
        </w:rPr>
      </w:pPr>
      <w:r>
        <w:rPr>
          <w:noProof/>
        </w:rPr>
        <w:t>3.2.1.E.</w:t>
      </w:r>
      <w:r>
        <w:rPr>
          <w:noProof/>
          <w:sz w:val="24"/>
          <w:szCs w:val="24"/>
          <w:lang w:eastAsia="ja-JP"/>
        </w:rPr>
        <w:tab/>
      </w:r>
      <w:r>
        <w:rPr>
          <w:noProof/>
        </w:rPr>
        <w:t>Time Horizons</w:t>
      </w:r>
      <w:r>
        <w:rPr>
          <w:noProof/>
        </w:rPr>
        <w:tab/>
      </w:r>
      <w:r>
        <w:rPr>
          <w:noProof/>
        </w:rPr>
        <w:fldChar w:fldCharType="begin"/>
      </w:r>
      <w:r>
        <w:rPr>
          <w:noProof/>
        </w:rPr>
        <w:instrText xml:space="preserve"> PAGEREF _Toc323542275 \h </w:instrText>
      </w:r>
      <w:r>
        <w:rPr>
          <w:noProof/>
        </w:rPr>
      </w:r>
      <w:r>
        <w:rPr>
          <w:noProof/>
        </w:rPr>
        <w:fldChar w:fldCharType="separate"/>
      </w:r>
      <w:r>
        <w:rPr>
          <w:noProof/>
        </w:rPr>
        <w:t>53</w:t>
      </w:r>
      <w:r>
        <w:rPr>
          <w:noProof/>
        </w:rPr>
        <w:fldChar w:fldCharType="end"/>
      </w:r>
    </w:p>
    <w:p w14:paraId="120DFF0A" w14:textId="77777777" w:rsidR="00D57D2E" w:rsidRDefault="00D57D2E">
      <w:pPr>
        <w:pStyle w:val="TOC2"/>
        <w:tabs>
          <w:tab w:val="left" w:pos="574"/>
          <w:tab w:val="right" w:leader="dot" w:pos="9010"/>
        </w:tabs>
        <w:rPr>
          <w:noProof/>
          <w:sz w:val="24"/>
          <w:szCs w:val="24"/>
          <w:lang w:eastAsia="ja-JP"/>
        </w:rPr>
      </w:pPr>
      <w:r>
        <w:rPr>
          <w:noProof/>
        </w:rPr>
        <w:t>3.3.</w:t>
      </w:r>
      <w:r>
        <w:rPr>
          <w:noProof/>
          <w:sz w:val="24"/>
          <w:szCs w:val="24"/>
          <w:lang w:eastAsia="ja-JP"/>
        </w:rPr>
        <w:tab/>
      </w:r>
      <w:r>
        <w:rPr>
          <w:noProof/>
        </w:rPr>
        <w:t>Management Interviews</w:t>
      </w:r>
      <w:r>
        <w:rPr>
          <w:noProof/>
        </w:rPr>
        <w:tab/>
      </w:r>
      <w:r>
        <w:rPr>
          <w:noProof/>
        </w:rPr>
        <w:fldChar w:fldCharType="begin"/>
      </w:r>
      <w:r>
        <w:rPr>
          <w:noProof/>
        </w:rPr>
        <w:instrText xml:space="preserve"> PAGEREF _Toc323542276 \h </w:instrText>
      </w:r>
      <w:r>
        <w:rPr>
          <w:noProof/>
        </w:rPr>
      </w:r>
      <w:r>
        <w:rPr>
          <w:noProof/>
        </w:rPr>
        <w:fldChar w:fldCharType="separate"/>
      </w:r>
      <w:r>
        <w:rPr>
          <w:noProof/>
        </w:rPr>
        <w:t>53</w:t>
      </w:r>
      <w:r>
        <w:rPr>
          <w:noProof/>
        </w:rPr>
        <w:fldChar w:fldCharType="end"/>
      </w:r>
    </w:p>
    <w:p w14:paraId="3DFDE1DF" w14:textId="77777777" w:rsidR="00D57D2E" w:rsidRDefault="00D57D2E">
      <w:pPr>
        <w:pStyle w:val="TOC3"/>
        <w:tabs>
          <w:tab w:val="left" w:pos="960"/>
          <w:tab w:val="right" w:leader="dot" w:pos="9010"/>
        </w:tabs>
        <w:rPr>
          <w:i w:val="0"/>
          <w:noProof/>
          <w:sz w:val="24"/>
          <w:szCs w:val="24"/>
          <w:lang w:eastAsia="ja-JP"/>
        </w:rPr>
      </w:pPr>
      <w:r>
        <w:rPr>
          <w:noProof/>
        </w:rPr>
        <w:t>3.3.1.</w:t>
      </w:r>
      <w:r>
        <w:rPr>
          <w:i w:val="0"/>
          <w:noProof/>
          <w:sz w:val="24"/>
          <w:szCs w:val="24"/>
          <w:lang w:eastAsia="ja-JP"/>
        </w:rPr>
        <w:tab/>
      </w:r>
      <w:r>
        <w:rPr>
          <w:noProof/>
        </w:rPr>
        <w:t>Setup</w:t>
      </w:r>
      <w:r>
        <w:rPr>
          <w:noProof/>
        </w:rPr>
        <w:tab/>
      </w:r>
      <w:r>
        <w:rPr>
          <w:noProof/>
        </w:rPr>
        <w:fldChar w:fldCharType="begin"/>
      </w:r>
      <w:r>
        <w:rPr>
          <w:noProof/>
        </w:rPr>
        <w:instrText xml:space="preserve"> PAGEREF _Toc323542277 \h </w:instrText>
      </w:r>
      <w:r>
        <w:rPr>
          <w:noProof/>
        </w:rPr>
      </w:r>
      <w:r>
        <w:rPr>
          <w:noProof/>
        </w:rPr>
        <w:fldChar w:fldCharType="separate"/>
      </w:r>
      <w:r>
        <w:rPr>
          <w:noProof/>
        </w:rPr>
        <w:t>55</w:t>
      </w:r>
      <w:r>
        <w:rPr>
          <w:noProof/>
        </w:rPr>
        <w:fldChar w:fldCharType="end"/>
      </w:r>
    </w:p>
    <w:p w14:paraId="4FCF0D8A" w14:textId="77777777" w:rsidR="00D57D2E" w:rsidRDefault="00D57D2E">
      <w:pPr>
        <w:pStyle w:val="TOC3"/>
        <w:tabs>
          <w:tab w:val="left" w:pos="960"/>
          <w:tab w:val="right" w:leader="dot" w:pos="9010"/>
        </w:tabs>
        <w:rPr>
          <w:i w:val="0"/>
          <w:noProof/>
          <w:sz w:val="24"/>
          <w:szCs w:val="24"/>
          <w:lang w:eastAsia="ja-JP"/>
        </w:rPr>
      </w:pPr>
      <w:r>
        <w:rPr>
          <w:noProof/>
        </w:rPr>
        <w:t>3.3.2.</w:t>
      </w:r>
      <w:r>
        <w:rPr>
          <w:i w:val="0"/>
          <w:noProof/>
          <w:sz w:val="24"/>
          <w:szCs w:val="24"/>
          <w:lang w:eastAsia="ja-JP"/>
        </w:rPr>
        <w:tab/>
      </w:r>
      <w:r>
        <w:rPr>
          <w:noProof/>
        </w:rPr>
        <w:t>Interview Questions</w:t>
      </w:r>
      <w:r>
        <w:rPr>
          <w:noProof/>
        </w:rPr>
        <w:tab/>
      </w:r>
      <w:r>
        <w:rPr>
          <w:noProof/>
        </w:rPr>
        <w:fldChar w:fldCharType="begin"/>
      </w:r>
      <w:r>
        <w:rPr>
          <w:noProof/>
        </w:rPr>
        <w:instrText xml:space="preserve"> PAGEREF _Toc323542278 \h </w:instrText>
      </w:r>
      <w:r>
        <w:rPr>
          <w:noProof/>
        </w:rPr>
      </w:r>
      <w:r>
        <w:rPr>
          <w:noProof/>
        </w:rPr>
        <w:fldChar w:fldCharType="separate"/>
      </w:r>
      <w:r>
        <w:rPr>
          <w:noProof/>
        </w:rPr>
        <w:t>55</w:t>
      </w:r>
      <w:r>
        <w:rPr>
          <w:noProof/>
        </w:rPr>
        <w:fldChar w:fldCharType="end"/>
      </w:r>
    </w:p>
    <w:p w14:paraId="554745B1" w14:textId="77777777" w:rsidR="00D57D2E" w:rsidRDefault="00D57D2E">
      <w:pPr>
        <w:pStyle w:val="TOC3"/>
        <w:tabs>
          <w:tab w:val="left" w:pos="960"/>
          <w:tab w:val="right" w:leader="dot" w:pos="9010"/>
        </w:tabs>
        <w:rPr>
          <w:i w:val="0"/>
          <w:noProof/>
          <w:sz w:val="24"/>
          <w:szCs w:val="24"/>
          <w:lang w:eastAsia="ja-JP"/>
        </w:rPr>
      </w:pPr>
      <w:r>
        <w:rPr>
          <w:noProof/>
        </w:rPr>
        <w:t>3.3.3.</w:t>
      </w:r>
      <w:r>
        <w:rPr>
          <w:i w:val="0"/>
          <w:noProof/>
          <w:sz w:val="24"/>
          <w:szCs w:val="24"/>
          <w:lang w:eastAsia="ja-JP"/>
        </w:rPr>
        <w:tab/>
      </w:r>
      <w:r>
        <w:rPr>
          <w:noProof/>
        </w:rPr>
        <w:t>Interview ParticipantS</w:t>
      </w:r>
      <w:r>
        <w:rPr>
          <w:noProof/>
        </w:rPr>
        <w:tab/>
      </w:r>
      <w:r>
        <w:rPr>
          <w:noProof/>
        </w:rPr>
        <w:fldChar w:fldCharType="begin"/>
      </w:r>
      <w:r>
        <w:rPr>
          <w:noProof/>
        </w:rPr>
        <w:instrText xml:space="preserve"> PAGEREF _Toc323542279 \h </w:instrText>
      </w:r>
      <w:r>
        <w:rPr>
          <w:noProof/>
        </w:rPr>
      </w:r>
      <w:r>
        <w:rPr>
          <w:noProof/>
        </w:rPr>
        <w:fldChar w:fldCharType="separate"/>
      </w:r>
      <w:r>
        <w:rPr>
          <w:noProof/>
        </w:rPr>
        <w:t>55</w:t>
      </w:r>
      <w:r>
        <w:rPr>
          <w:noProof/>
        </w:rPr>
        <w:fldChar w:fldCharType="end"/>
      </w:r>
    </w:p>
    <w:p w14:paraId="2A4979FC" w14:textId="77777777" w:rsidR="00D57D2E" w:rsidRDefault="00D57D2E">
      <w:pPr>
        <w:pStyle w:val="TOC2"/>
        <w:tabs>
          <w:tab w:val="left" w:pos="574"/>
          <w:tab w:val="right" w:leader="dot" w:pos="9010"/>
        </w:tabs>
        <w:rPr>
          <w:noProof/>
          <w:sz w:val="24"/>
          <w:szCs w:val="24"/>
          <w:lang w:eastAsia="ja-JP"/>
        </w:rPr>
      </w:pPr>
      <w:r>
        <w:rPr>
          <w:noProof/>
        </w:rPr>
        <w:t>3.4.</w:t>
      </w:r>
      <w:r>
        <w:rPr>
          <w:noProof/>
          <w:sz w:val="24"/>
          <w:szCs w:val="24"/>
          <w:lang w:eastAsia="ja-JP"/>
        </w:rPr>
        <w:tab/>
      </w:r>
      <w:r>
        <w:rPr>
          <w:noProof/>
        </w:rPr>
        <w:t>ProAction Health Checks</w:t>
      </w:r>
      <w:r>
        <w:rPr>
          <w:noProof/>
        </w:rPr>
        <w:tab/>
      </w:r>
      <w:r>
        <w:rPr>
          <w:noProof/>
        </w:rPr>
        <w:fldChar w:fldCharType="begin"/>
      </w:r>
      <w:r>
        <w:rPr>
          <w:noProof/>
        </w:rPr>
        <w:instrText xml:space="preserve"> PAGEREF _Toc323542280 \h </w:instrText>
      </w:r>
      <w:r>
        <w:rPr>
          <w:noProof/>
        </w:rPr>
      </w:r>
      <w:r>
        <w:rPr>
          <w:noProof/>
        </w:rPr>
        <w:fldChar w:fldCharType="separate"/>
      </w:r>
      <w:r>
        <w:rPr>
          <w:noProof/>
        </w:rPr>
        <w:t>57</w:t>
      </w:r>
      <w:r>
        <w:rPr>
          <w:noProof/>
        </w:rPr>
        <w:fldChar w:fldCharType="end"/>
      </w:r>
    </w:p>
    <w:p w14:paraId="5FD9747D" w14:textId="77777777" w:rsidR="00D57D2E" w:rsidRDefault="00D57D2E">
      <w:pPr>
        <w:pStyle w:val="TOC3"/>
        <w:tabs>
          <w:tab w:val="left" w:pos="960"/>
          <w:tab w:val="right" w:leader="dot" w:pos="9010"/>
        </w:tabs>
        <w:rPr>
          <w:i w:val="0"/>
          <w:noProof/>
          <w:sz w:val="24"/>
          <w:szCs w:val="24"/>
          <w:lang w:eastAsia="ja-JP"/>
        </w:rPr>
      </w:pPr>
      <w:r>
        <w:rPr>
          <w:noProof/>
        </w:rPr>
        <w:t>3.4.1.</w:t>
      </w:r>
      <w:r>
        <w:rPr>
          <w:i w:val="0"/>
          <w:noProof/>
          <w:sz w:val="24"/>
          <w:szCs w:val="24"/>
          <w:lang w:eastAsia="ja-JP"/>
        </w:rPr>
        <w:tab/>
      </w:r>
      <w:r>
        <w:rPr>
          <w:noProof/>
        </w:rPr>
        <w:t>Questionnaire</w:t>
      </w:r>
      <w:r>
        <w:rPr>
          <w:noProof/>
        </w:rPr>
        <w:tab/>
      </w:r>
      <w:r>
        <w:rPr>
          <w:noProof/>
        </w:rPr>
        <w:fldChar w:fldCharType="begin"/>
      </w:r>
      <w:r>
        <w:rPr>
          <w:noProof/>
        </w:rPr>
        <w:instrText xml:space="preserve"> PAGEREF _Toc323542281 \h </w:instrText>
      </w:r>
      <w:r>
        <w:rPr>
          <w:noProof/>
        </w:rPr>
      </w:r>
      <w:r>
        <w:rPr>
          <w:noProof/>
        </w:rPr>
        <w:fldChar w:fldCharType="separate"/>
      </w:r>
      <w:r>
        <w:rPr>
          <w:noProof/>
        </w:rPr>
        <w:t>58</w:t>
      </w:r>
      <w:r>
        <w:rPr>
          <w:noProof/>
        </w:rPr>
        <w:fldChar w:fldCharType="end"/>
      </w:r>
    </w:p>
    <w:p w14:paraId="3456C53D" w14:textId="77777777" w:rsidR="00D57D2E" w:rsidRDefault="00D57D2E">
      <w:pPr>
        <w:pStyle w:val="TOC3"/>
        <w:tabs>
          <w:tab w:val="left" w:pos="960"/>
          <w:tab w:val="right" w:leader="dot" w:pos="9010"/>
        </w:tabs>
        <w:rPr>
          <w:i w:val="0"/>
          <w:noProof/>
          <w:sz w:val="24"/>
          <w:szCs w:val="24"/>
          <w:lang w:eastAsia="ja-JP"/>
        </w:rPr>
      </w:pPr>
      <w:r>
        <w:rPr>
          <w:noProof/>
        </w:rPr>
        <w:t>3.4.2.</w:t>
      </w:r>
      <w:r>
        <w:rPr>
          <w:i w:val="0"/>
          <w:noProof/>
          <w:sz w:val="24"/>
          <w:szCs w:val="24"/>
          <w:lang w:eastAsia="ja-JP"/>
        </w:rPr>
        <w:tab/>
      </w:r>
      <w:r>
        <w:rPr>
          <w:noProof/>
        </w:rPr>
        <w:t>Setup</w:t>
      </w:r>
      <w:r>
        <w:rPr>
          <w:noProof/>
        </w:rPr>
        <w:tab/>
      </w:r>
      <w:r>
        <w:rPr>
          <w:noProof/>
        </w:rPr>
        <w:fldChar w:fldCharType="begin"/>
      </w:r>
      <w:r>
        <w:rPr>
          <w:noProof/>
        </w:rPr>
        <w:instrText xml:space="preserve"> PAGEREF _Toc323542282 \h </w:instrText>
      </w:r>
      <w:r>
        <w:rPr>
          <w:noProof/>
        </w:rPr>
      </w:r>
      <w:r>
        <w:rPr>
          <w:noProof/>
        </w:rPr>
        <w:fldChar w:fldCharType="separate"/>
      </w:r>
      <w:r>
        <w:rPr>
          <w:noProof/>
        </w:rPr>
        <w:t>59</w:t>
      </w:r>
      <w:r>
        <w:rPr>
          <w:noProof/>
        </w:rPr>
        <w:fldChar w:fldCharType="end"/>
      </w:r>
    </w:p>
    <w:p w14:paraId="7FD9893A" w14:textId="77777777" w:rsidR="00D57D2E" w:rsidRDefault="00D57D2E">
      <w:pPr>
        <w:pStyle w:val="TOC3"/>
        <w:tabs>
          <w:tab w:val="left" w:pos="960"/>
          <w:tab w:val="right" w:leader="dot" w:pos="9010"/>
        </w:tabs>
        <w:rPr>
          <w:i w:val="0"/>
          <w:noProof/>
          <w:sz w:val="24"/>
          <w:szCs w:val="24"/>
          <w:lang w:eastAsia="ja-JP"/>
        </w:rPr>
      </w:pPr>
      <w:r>
        <w:rPr>
          <w:noProof/>
        </w:rPr>
        <w:t>3.4.3.</w:t>
      </w:r>
      <w:r>
        <w:rPr>
          <w:i w:val="0"/>
          <w:noProof/>
          <w:sz w:val="24"/>
          <w:szCs w:val="24"/>
          <w:lang w:eastAsia="ja-JP"/>
        </w:rPr>
        <w:tab/>
      </w:r>
      <w:r>
        <w:rPr>
          <w:noProof/>
        </w:rPr>
        <w:t>Survey Waves</w:t>
      </w:r>
      <w:r>
        <w:rPr>
          <w:noProof/>
        </w:rPr>
        <w:tab/>
      </w:r>
      <w:r>
        <w:rPr>
          <w:noProof/>
        </w:rPr>
        <w:fldChar w:fldCharType="begin"/>
      </w:r>
      <w:r>
        <w:rPr>
          <w:noProof/>
        </w:rPr>
        <w:instrText xml:space="preserve"> PAGEREF _Toc323542283 \h </w:instrText>
      </w:r>
      <w:r>
        <w:rPr>
          <w:noProof/>
        </w:rPr>
      </w:r>
      <w:r>
        <w:rPr>
          <w:noProof/>
        </w:rPr>
        <w:fldChar w:fldCharType="separate"/>
      </w:r>
      <w:r>
        <w:rPr>
          <w:noProof/>
        </w:rPr>
        <w:t>60</w:t>
      </w:r>
      <w:r>
        <w:rPr>
          <w:noProof/>
        </w:rPr>
        <w:fldChar w:fldCharType="end"/>
      </w:r>
    </w:p>
    <w:p w14:paraId="57726EA1" w14:textId="77777777" w:rsidR="00D57D2E" w:rsidRDefault="00D57D2E">
      <w:pPr>
        <w:pStyle w:val="TOC1"/>
        <w:tabs>
          <w:tab w:val="left" w:pos="426"/>
        </w:tabs>
        <w:rPr>
          <w:rFonts w:asciiTheme="minorHAnsi" w:hAnsiTheme="minorHAnsi"/>
          <w:b w:val="0"/>
          <w:noProof/>
          <w:color w:val="auto"/>
          <w:lang w:eastAsia="ja-JP"/>
        </w:rPr>
      </w:pPr>
      <w:r>
        <w:rPr>
          <w:noProof/>
        </w:rPr>
        <w:t>4.</w:t>
      </w:r>
      <w:r>
        <w:rPr>
          <w:rFonts w:asciiTheme="minorHAnsi" w:hAnsiTheme="minorHAnsi"/>
          <w:b w:val="0"/>
          <w:noProof/>
          <w:color w:val="auto"/>
          <w:lang w:eastAsia="ja-JP"/>
        </w:rPr>
        <w:tab/>
      </w:r>
      <w:r>
        <w:rPr>
          <w:noProof/>
        </w:rPr>
        <w:t>Data Analysis</w:t>
      </w:r>
      <w:r>
        <w:rPr>
          <w:noProof/>
        </w:rPr>
        <w:tab/>
      </w:r>
      <w:r>
        <w:rPr>
          <w:noProof/>
        </w:rPr>
        <w:fldChar w:fldCharType="begin"/>
      </w:r>
      <w:r>
        <w:rPr>
          <w:noProof/>
        </w:rPr>
        <w:instrText xml:space="preserve"> PAGEREF _Toc323542284 \h </w:instrText>
      </w:r>
      <w:r>
        <w:rPr>
          <w:noProof/>
        </w:rPr>
      </w:r>
      <w:r>
        <w:rPr>
          <w:noProof/>
        </w:rPr>
        <w:fldChar w:fldCharType="separate"/>
      </w:r>
      <w:r>
        <w:rPr>
          <w:noProof/>
        </w:rPr>
        <w:t>62</w:t>
      </w:r>
      <w:r>
        <w:rPr>
          <w:noProof/>
        </w:rPr>
        <w:fldChar w:fldCharType="end"/>
      </w:r>
    </w:p>
    <w:p w14:paraId="5C0AFA5E" w14:textId="77777777" w:rsidR="00D57D2E" w:rsidRDefault="00D57D2E">
      <w:pPr>
        <w:pStyle w:val="TOC2"/>
        <w:tabs>
          <w:tab w:val="left" w:pos="574"/>
          <w:tab w:val="right" w:leader="dot" w:pos="9010"/>
        </w:tabs>
        <w:rPr>
          <w:noProof/>
          <w:sz w:val="24"/>
          <w:szCs w:val="24"/>
          <w:lang w:eastAsia="ja-JP"/>
        </w:rPr>
      </w:pPr>
      <w:r>
        <w:rPr>
          <w:noProof/>
        </w:rPr>
        <w:t>4.1.</w:t>
      </w:r>
      <w:r>
        <w:rPr>
          <w:noProof/>
          <w:sz w:val="24"/>
          <w:szCs w:val="24"/>
          <w:lang w:eastAsia="ja-JP"/>
        </w:rPr>
        <w:tab/>
      </w:r>
      <w:r>
        <w:rPr>
          <w:noProof/>
        </w:rPr>
        <w:t>Management Interview Data</w:t>
      </w:r>
      <w:r>
        <w:rPr>
          <w:noProof/>
        </w:rPr>
        <w:tab/>
      </w:r>
      <w:r>
        <w:rPr>
          <w:noProof/>
        </w:rPr>
        <w:fldChar w:fldCharType="begin"/>
      </w:r>
      <w:r>
        <w:rPr>
          <w:noProof/>
        </w:rPr>
        <w:instrText xml:space="preserve"> PAGEREF _Toc323542285 \h </w:instrText>
      </w:r>
      <w:r>
        <w:rPr>
          <w:noProof/>
        </w:rPr>
      </w:r>
      <w:r>
        <w:rPr>
          <w:noProof/>
        </w:rPr>
        <w:fldChar w:fldCharType="separate"/>
      </w:r>
      <w:r>
        <w:rPr>
          <w:noProof/>
        </w:rPr>
        <w:t>62</w:t>
      </w:r>
      <w:r>
        <w:rPr>
          <w:noProof/>
        </w:rPr>
        <w:fldChar w:fldCharType="end"/>
      </w:r>
    </w:p>
    <w:p w14:paraId="2C33C6DC" w14:textId="77777777" w:rsidR="00D57D2E" w:rsidRDefault="00D57D2E">
      <w:pPr>
        <w:pStyle w:val="TOC3"/>
        <w:tabs>
          <w:tab w:val="left" w:pos="960"/>
          <w:tab w:val="right" w:leader="dot" w:pos="9010"/>
        </w:tabs>
        <w:rPr>
          <w:i w:val="0"/>
          <w:noProof/>
          <w:sz w:val="24"/>
          <w:szCs w:val="24"/>
          <w:lang w:eastAsia="ja-JP"/>
        </w:rPr>
      </w:pPr>
      <w:r>
        <w:rPr>
          <w:noProof/>
        </w:rPr>
        <w:t>4.1.1.</w:t>
      </w:r>
      <w:r>
        <w:rPr>
          <w:i w:val="0"/>
          <w:noProof/>
          <w:sz w:val="24"/>
          <w:szCs w:val="24"/>
          <w:lang w:eastAsia="ja-JP"/>
        </w:rPr>
        <w:tab/>
      </w:r>
      <w:r>
        <w:rPr>
          <w:noProof/>
        </w:rPr>
        <w:t>Coding</w:t>
      </w:r>
      <w:r>
        <w:rPr>
          <w:noProof/>
        </w:rPr>
        <w:tab/>
      </w:r>
      <w:r>
        <w:rPr>
          <w:noProof/>
        </w:rPr>
        <w:fldChar w:fldCharType="begin"/>
      </w:r>
      <w:r>
        <w:rPr>
          <w:noProof/>
        </w:rPr>
        <w:instrText xml:space="preserve"> PAGEREF _Toc323542286 \h </w:instrText>
      </w:r>
      <w:r>
        <w:rPr>
          <w:noProof/>
        </w:rPr>
      </w:r>
      <w:r>
        <w:rPr>
          <w:noProof/>
        </w:rPr>
        <w:fldChar w:fldCharType="separate"/>
      </w:r>
      <w:r>
        <w:rPr>
          <w:noProof/>
        </w:rPr>
        <w:t>62</w:t>
      </w:r>
      <w:r>
        <w:rPr>
          <w:noProof/>
        </w:rPr>
        <w:fldChar w:fldCharType="end"/>
      </w:r>
    </w:p>
    <w:p w14:paraId="5960B02D" w14:textId="77777777" w:rsidR="00D57D2E" w:rsidRDefault="00D57D2E">
      <w:pPr>
        <w:pStyle w:val="TOC3"/>
        <w:tabs>
          <w:tab w:val="left" w:pos="960"/>
          <w:tab w:val="right" w:leader="dot" w:pos="9010"/>
        </w:tabs>
        <w:rPr>
          <w:i w:val="0"/>
          <w:noProof/>
          <w:sz w:val="24"/>
          <w:szCs w:val="24"/>
          <w:lang w:eastAsia="ja-JP"/>
        </w:rPr>
      </w:pPr>
      <w:r>
        <w:rPr>
          <w:noProof/>
        </w:rPr>
        <w:t>4.1.2.</w:t>
      </w:r>
      <w:r>
        <w:rPr>
          <w:i w:val="0"/>
          <w:noProof/>
          <w:sz w:val="24"/>
          <w:szCs w:val="24"/>
          <w:lang w:eastAsia="ja-JP"/>
        </w:rPr>
        <w:tab/>
      </w:r>
      <w:r>
        <w:rPr>
          <w:noProof/>
        </w:rPr>
        <w:t>Themes</w:t>
      </w:r>
      <w:r>
        <w:rPr>
          <w:noProof/>
        </w:rPr>
        <w:tab/>
      </w:r>
      <w:r>
        <w:rPr>
          <w:noProof/>
        </w:rPr>
        <w:fldChar w:fldCharType="begin"/>
      </w:r>
      <w:r>
        <w:rPr>
          <w:noProof/>
        </w:rPr>
        <w:instrText xml:space="preserve"> PAGEREF _Toc323542287 \h </w:instrText>
      </w:r>
      <w:r>
        <w:rPr>
          <w:noProof/>
        </w:rPr>
      </w:r>
      <w:r>
        <w:rPr>
          <w:noProof/>
        </w:rPr>
        <w:fldChar w:fldCharType="separate"/>
      </w:r>
      <w:r>
        <w:rPr>
          <w:noProof/>
        </w:rPr>
        <w:t>64</w:t>
      </w:r>
      <w:r>
        <w:rPr>
          <w:noProof/>
        </w:rPr>
        <w:fldChar w:fldCharType="end"/>
      </w:r>
    </w:p>
    <w:p w14:paraId="6D538869" w14:textId="77777777" w:rsidR="00D57D2E" w:rsidRDefault="00D57D2E">
      <w:pPr>
        <w:pStyle w:val="TOC4"/>
        <w:tabs>
          <w:tab w:val="left" w:pos="1341"/>
          <w:tab w:val="right" w:leader="dot" w:pos="9010"/>
        </w:tabs>
        <w:rPr>
          <w:noProof/>
          <w:sz w:val="24"/>
          <w:szCs w:val="24"/>
          <w:lang w:eastAsia="ja-JP"/>
        </w:rPr>
      </w:pPr>
      <w:r>
        <w:rPr>
          <w:noProof/>
        </w:rPr>
        <w:t>4.1.2.A.</w:t>
      </w:r>
      <w:r>
        <w:rPr>
          <w:noProof/>
          <w:sz w:val="24"/>
          <w:szCs w:val="24"/>
          <w:lang w:eastAsia="ja-JP"/>
        </w:rPr>
        <w:tab/>
      </w:r>
      <w:r>
        <w:rPr>
          <w:noProof/>
        </w:rPr>
        <w:t>Standardisation Theme</w:t>
      </w:r>
      <w:r>
        <w:rPr>
          <w:noProof/>
        </w:rPr>
        <w:tab/>
      </w:r>
      <w:r>
        <w:rPr>
          <w:noProof/>
        </w:rPr>
        <w:fldChar w:fldCharType="begin"/>
      </w:r>
      <w:r>
        <w:rPr>
          <w:noProof/>
        </w:rPr>
        <w:instrText xml:space="preserve"> PAGEREF _Toc323542288 \h </w:instrText>
      </w:r>
      <w:r>
        <w:rPr>
          <w:noProof/>
        </w:rPr>
      </w:r>
      <w:r>
        <w:rPr>
          <w:noProof/>
        </w:rPr>
        <w:fldChar w:fldCharType="separate"/>
      </w:r>
      <w:r>
        <w:rPr>
          <w:noProof/>
        </w:rPr>
        <w:t>64</w:t>
      </w:r>
      <w:r>
        <w:rPr>
          <w:noProof/>
        </w:rPr>
        <w:fldChar w:fldCharType="end"/>
      </w:r>
    </w:p>
    <w:p w14:paraId="38A50AB9" w14:textId="77777777" w:rsidR="00D57D2E" w:rsidRDefault="00D57D2E">
      <w:pPr>
        <w:pStyle w:val="TOC4"/>
        <w:tabs>
          <w:tab w:val="left" w:pos="1339"/>
          <w:tab w:val="right" w:leader="dot" w:pos="9010"/>
        </w:tabs>
        <w:rPr>
          <w:noProof/>
          <w:sz w:val="24"/>
          <w:szCs w:val="24"/>
          <w:lang w:eastAsia="ja-JP"/>
        </w:rPr>
      </w:pPr>
      <w:r>
        <w:rPr>
          <w:noProof/>
        </w:rPr>
        <w:t>4.1.2.B.</w:t>
      </w:r>
      <w:r>
        <w:rPr>
          <w:noProof/>
          <w:sz w:val="24"/>
          <w:szCs w:val="24"/>
          <w:lang w:eastAsia="ja-JP"/>
        </w:rPr>
        <w:tab/>
      </w:r>
      <w:r>
        <w:rPr>
          <w:noProof/>
        </w:rPr>
        <w:t>Sales Theme</w:t>
      </w:r>
      <w:r>
        <w:rPr>
          <w:noProof/>
        </w:rPr>
        <w:tab/>
      </w:r>
      <w:r>
        <w:rPr>
          <w:noProof/>
        </w:rPr>
        <w:fldChar w:fldCharType="begin"/>
      </w:r>
      <w:r>
        <w:rPr>
          <w:noProof/>
        </w:rPr>
        <w:instrText xml:space="preserve"> PAGEREF _Toc323542289 \h </w:instrText>
      </w:r>
      <w:r>
        <w:rPr>
          <w:noProof/>
        </w:rPr>
      </w:r>
      <w:r>
        <w:rPr>
          <w:noProof/>
        </w:rPr>
        <w:fldChar w:fldCharType="separate"/>
      </w:r>
      <w:r>
        <w:rPr>
          <w:noProof/>
        </w:rPr>
        <w:t>66</w:t>
      </w:r>
      <w:r>
        <w:rPr>
          <w:noProof/>
        </w:rPr>
        <w:fldChar w:fldCharType="end"/>
      </w:r>
    </w:p>
    <w:p w14:paraId="2E99284F" w14:textId="77777777" w:rsidR="00D57D2E" w:rsidRDefault="00D57D2E">
      <w:pPr>
        <w:pStyle w:val="TOC4"/>
        <w:tabs>
          <w:tab w:val="left" w:pos="1329"/>
          <w:tab w:val="right" w:leader="dot" w:pos="9010"/>
        </w:tabs>
        <w:rPr>
          <w:noProof/>
          <w:sz w:val="24"/>
          <w:szCs w:val="24"/>
          <w:lang w:eastAsia="ja-JP"/>
        </w:rPr>
      </w:pPr>
      <w:r>
        <w:rPr>
          <w:noProof/>
        </w:rPr>
        <w:t>4.1.2.C.</w:t>
      </w:r>
      <w:r>
        <w:rPr>
          <w:noProof/>
          <w:sz w:val="24"/>
          <w:szCs w:val="24"/>
          <w:lang w:eastAsia="ja-JP"/>
        </w:rPr>
        <w:tab/>
      </w:r>
      <w:r>
        <w:rPr>
          <w:noProof/>
        </w:rPr>
        <w:t>Performance Theme</w:t>
      </w:r>
      <w:r>
        <w:rPr>
          <w:noProof/>
        </w:rPr>
        <w:tab/>
      </w:r>
      <w:r>
        <w:rPr>
          <w:noProof/>
        </w:rPr>
        <w:fldChar w:fldCharType="begin"/>
      </w:r>
      <w:r>
        <w:rPr>
          <w:noProof/>
        </w:rPr>
        <w:instrText xml:space="preserve"> PAGEREF _Toc323542290 \h </w:instrText>
      </w:r>
      <w:r>
        <w:rPr>
          <w:noProof/>
        </w:rPr>
      </w:r>
      <w:r>
        <w:rPr>
          <w:noProof/>
        </w:rPr>
        <w:fldChar w:fldCharType="separate"/>
      </w:r>
      <w:r>
        <w:rPr>
          <w:noProof/>
        </w:rPr>
        <w:t>67</w:t>
      </w:r>
      <w:r>
        <w:rPr>
          <w:noProof/>
        </w:rPr>
        <w:fldChar w:fldCharType="end"/>
      </w:r>
    </w:p>
    <w:p w14:paraId="44AC3504" w14:textId="77777777" w:rsidR="00D57D2E" w:rsidRDefault="00D57D2E">
      <w:pPr>
        <w:pStyle w:val="TOC4"/>
        <w:tabs>
          <w:tab w:val="left" w:pos="1349"/>
          <w:tab w:val="right" w:leader="dot" w:pos="9010"/>
        </w:tabs>
        <w:rPr>
          <w:noProof/>
          <w:sz w:val="24"/>
          <w:szCs w:val="24"/>
          <w:lang w:eastAsia="ja-JP"/>
        </w:rPr>
      </w:pPr>
      <w:r>
        <w:rPr>
          <w:noProof/>
        </w:rPr>
        <w:t>4.1.2.D.</w:t>
      </w:r>
      <w:r>
        <w:rPr>
          <w:noProof/>
          <w:sz w:val="24"/>
          <w:szCs w:val="24"/>
          <w:lang w:eastAsia="ja-JP"/>
        </w:rPr>
        <w:tab/>
      </w:r>
      <w:r>
        <w:rPr>
          <w:noProof/>
        </w:rPr>
        <w:t>Change Theme</w:t>
      </w:r>
      <w:r>
        <w:rPr>
          <w:noProof/>
        </w:rPr>
        <w:tab/>
      </w:r>
      <w:r>
        <w:rPr>
          <w:noProof/>
        </w:rPr>
        <w:fldChar w:fldCharType="begin"/>
      </w:r>
      <w:r>
        <w:rPr>
          <w:noProof/>
        </w:rPr>
        <w:instrText xml:space="preserve"> PAGEREF _Toc323542291 \h </w:instrText>
      </w:r>
      <w:r>
        <w:rPr>
          <w:noProof/>
        </w:rPr>
      </w:r>
      <w:r>
        <w:rPr>
          <w:noProof/>
        </w:rPr>
        <w:fldChar w:fldCharType="separate"/>
      </w:r>
      <w:r>
        <w:rPr>
          <w:noProof/>
        </w:rPr>
        <w:t>68</w:t>
      </w:r>
      <w:r>
        <w:rPr>
          <w:noProof/>
        </w:rPr>
        <w:fldChar w:fldCharType="end"/>
      </w:r>
    </w:p>
    <w:p w14:paraId="1D7ABDE3" w14:textId="77777777" w:rsidR="00D57D2E" w:rsidRDefault="00D57D2E">
      <w:pPr>
        <w:pStyle w:val="TOC4"/>
        <w:tabs>
          <w:tab w:val="left" w:pos="1331"/>
          <w:tab w:val="right" w:leader="dot" w:pos="9010"/>
        </w:tabs>
        <w:rPr>
          <w:noProof/>
          <w:sz w:val="24"/>
          <w:szCs w:val="24"/>
          <w:lang w:eastAsia="ja-JP"/>
        </w:rPr>
      </w:pPr>
      <w:r>
        <w:rPr>
          <w:noProof/>
        </w:rPr>
        <w:t>4.1.2.E.</w:t>
      </w:r>
      <w:r>
        <w:rPr>
          <w:noProof/>
          <w:sz w:val="24"/>
          <w:szCs w:val="24"/>
          <w:lang w:eastAsia="ja-JP"/>
        </w:rPr>
        <w:tab/>
      </w:r>
      <w:r>
        <w:rPr>
          <w:noProof/>
        </w:rPr>
        <w:t>Interviewees Final Words Theme</w:t>
      </w:r>
      <w:r>
        <w:rPr>
          <w:noProof/>
        </w:rPr>
        <w:tab/>
      </w:r>
      <w:r>
        <w:rPr>
          <w:noProof/>
        </w:rPr>
        <w:fldChar w:fldCharType="begin"/>
      </w:r>
      <w:r>
        <w:rPr>
          <w:noProof/>
        </w:rPr>
        <w:instrText xml:space="preserve"> PAGEREF _Toc323542292 \h </w:instrText>
      </w:r>
      <w:r>
        <w:rPr>
          <w:noProof/>
        </w:rPr>
      </w:r>
      <w:r>
        <w:rPr>
          <w:noProof/>
        </w:rPr>
        <w:fldChar w:fldCharType="separate"/>
      </w:r>
      <w:r>
        <w:rPr>
          <w:noProof/>
        </w:rPr>
        <w:t>69</w:t>
      </w:r>
      <w:r>
        <w:rPr>
          <w:noProof/>
        </w:rPr>
        <w:fldChar w:fldCharType="end"/>
      </w:r>
    </w:p>
    <w:p w14:paraId="08D3625E" w14:textId="77777777" w:rsidR="00D57D2E" w:rsidRDefault="00D57D2E">
      <w:pPr>
        <w:pStyle w:val="TOC2"/>
        <w:tabs>
          <w:tab w:val="left" w:pos="574"/>
          <w:tab w:val="right" w:leader="dot" w:pos="9010"/>
        </w:tabs>
        <w:rPr>
          <w:noProof/>
          <w:sz w:val="24"/>
          <w:szCs w:val="24"/>
          <w:lang w:eastAsia="ja-JP"/>
        </w:rPr>
      </w:pPr>
      <w:r>
        <w:rPr>
          <w:noProof/>
        </w:rPr>
        <w:t>4.2.</w:t>
      </w:r>
      <w:r>
        <w:rPr>
          <w:noProof/>
          <w:sz w:val="24"/>
          <w:szCs w:val="24"/>
          <w:lang w:eastAsia="ja-JP"/>
        </w:rPr>
        <w:tab/>
      </w:r>
      <w:r>
        <w:rPr>
          <w:noProof/>
        </w:rPr>
        <w:t>ProAction Health Check Data</w:t>
      </w:r>
      <w:r>
        <w:rPr>
          <w:noProof/>
        </w:rPr>
        <w:tab/>
      </w:r>
      <w:r>
        <w:rPr>
          <w:noProof/>
        </w:rPr>
        <w:fldChar w:fldCharType="begin"/>
      </w:r>
      <w:r>
        <w:rPr>
          <w:noProof/>
        </w:rPr>
        <w:instrText xml:space="preserve"> PAGEREF _Toc323542293 \h </w:instrText>
      </w:r>
      <w:r>
        <w:rPr>
          <w:noProof/>
        </w:rPr>
      </w:r>
      <w:r>
        <w:rPr>
          <w:noProof/>
        </w:rPr>
        <w:fldChar w:fldCharType="separate"/>
      </w:r>
      <w:r>
        <w:rPr>
          <w:noProof/>
        </w:rPr>
        <w:t>70</w:t>
      </w:r>
      <w:r>
        <w:rPr>
          <w:noProof/>
        </w:rPr>
        <w:fldChar w:fldCharType="end"/>
      </w:r>
    </w:p>
    <w:p w14:paraId="30716CC4" w14:textId="77777777" w:rsidR="00D57D2E" w:rsidRDefault="00D57D2E">
      <w:pPr>
        <w:pStyle w:val="TOC3"/>
        <w:tabs>
          <w:tab w:val="left" w:pos="960"/>
          <w:tab w:val="right" w:leader="dot" w:pos="9010"/>
        </w:tabs>
        <w:rPr>
          <w:i w:val="0"/>
          <w:noProof/>
          <w:sz w:val="24"/>
          <w:szCs w:val="24"/>
          <w:lang w:eastAsia="ja-JP"/>
        </w:rPr>
      </w:pPr>
      <w:r>
        <w:rPr>
          <w:noProof/>
        </w:rPr>
        <w:t>4.2.1.</w:t>
      </w:r>
      <w:r>
        <w:rPr>
          <w:i w:val="0"/>
          <w:noProof/>
          <w:sz w:val="24"/>
          <w:szCs w:val="24"/>
          <w:lang w:eastAsia="ja-JP"/>
        </w:rPr>
        <w:tab/>
      </w:r>
      <w:r>
        <w:rPr>
          <w:noProof/>
        </w:rPr>
        <w:t>Common Statistical Calculations</w:t>
      </w:r>
      <w:r>
        <w:rPr>
          <w:noProof/>
        </w:rPr>
        <w:tab/>
      </w:r>
      <w:r>
        <w:rPr>
          <w:noProof/>
        </w:rPr>
        <w:fldChar w:fldCharType="begin"/>
      </w:r>
      <w:r>
        <w:rPr>
          <w:noProof/>
        </w:rPr>
        <w:instrText xml:space="preserve"> PAGEREF _Toc323542294 \h </w:instrText>
      </w:r>
      <w:r>
        <w:rPr>
          <w:noProof/>
        </w:rPr>
      </w:r>
      <w:r>
        <w:rPr>
          <w:noProof/>
        </w:rPr>
        <w:fldChar w:fldCharType="separate"/>
      </w:r>
      <w:r>
        <w:rPr>
          <w:noProof/>
        </w:rPr>
        <w:t>71</w:t>
      </w:r>
      <w:r>
        <w:rPr>
          <w:noProof/>
        </w:rPr>
        <w:fldChar w:fldCharType="end"/>
      </w:r>
    </w:p>
    <w:p w14:paraId="0A667306" w14:textId="77777777" w:rsidR="00D57D2E" w:rsidRDefault="00D57D2E">
      <w:pPr>
        <w:pStyle w:val="TOC3"/>
        <w:tabs>
          <w:tab w:val="left" w:pos="960"/>
          <w:tab w:val="right" w:leader="dot" w:pos="9010"/>
        </w:tabs>
        <w:rPr>
          <w:i w:val="0"/>
          <w:noProof/>
          <w:sz w:val="24"/>
          <w:szCs w:val="24"/>
          <w:lang w:eastAsia="ja-JP"/>
        </w:rPr>
      </w:pPr>
      <w:r>
        <w:rPr>
          <w:noProof/>
        </w:rPr>
        <w:t>4.2.2.</w:t>
      </w:r>
      <w:r>
        <w:rPr>
          <w:i w:val="0"/>
          <w:noProof/>
          <w:sz w:val="24"/>
          <w:szCs w:val="24"/>
          <w:lang w:eastAsia="ja-JP"/>
        </w:rPr>
        <w:tab/>
      </w:r>
      <w:r>
        <w:rPr>
          <w:noProof/>
        </w:rPr>
        <w:t>Raw Data, Statistics &amp; Radar Analysis</w:t>
      </w:r>
      <w:r>
        <w:rPr>
          <w:noProof/>
        </w:rPr>
        <w:tab/>
      </w:r>
      <w:r>
        <w:rPr>
          <w:noProof/>
        </w:rPr>
        <w:fldChar w:fldCharType="begin"/>
      </w:r>
      <w:r>
        <w:rPr>
          <w:noProof/>
        </w:rPr>
        <w:instrText xml:space="preserve"> PAGEREF _Toc323542295 \h </w:instrText>
      </w:r>
      <w:r>
        <w:rPr>
          <w:noProof/>
        </w:rPr>
      </w:r>
      <w:r>
        <w:rPr>
          <w:noProof/>
        </w:rPr>
        <w:fldChar w:fldCharType="separate"/>
      </w:r>
      <w:r>
        <w:rPr>
          <w:noProof/>
        </w:rPr>
        <w:t>71</w:t>
      </w:r>
      <w:r>
        <w:rPr>
          <w:noProof/>
        </w:rPr>
        <w:fldChar w:fldCharType="end"/>
      </w:r>
    </w:p>
    <w:p w14:paraId="17575C2A" w14:textId="77777777" w:rsidR="00D57D2E" w:rsidRDefault="00D57D2E">
      <w:pPr>
        <w:pStyle w:val="TOC3"/>
        <w:tabs>
          <w:tab w:val="left" w:pos="960"/>
          <w:tab w:val="right" w:leader="dot" w:pos="9010"/>
        </w:tabs>
        <w:rPr>
          <w:i w:val="0"/>
          <w:noProof/>
          <w:sz w:val="24"/>
          <w:szCs w:val="24"/>
          <w:lang w:eastAsia="ja-JP"/>
        </w:rPr>
      </w:pPr>
      <w:r>
        <w:rPr>
          <w:noProof/>
        </w:rPr>
        <w:t>4.2.3.</w:t>
      </w:r>
      <w:r>
        <w:rPr>
          <w:i w:val="0"/>
          <w:noProof/>
          <w:sz w:val="24"/>
          <w:szCs w:val="24"/>
          <w:lang w:eastAsia="ja-JP"/>
        </w:rPr>
        <w:tab/>
      </w:r>
      <w:r>
        <w:rPr>
          <w:noProof/>
        </w:rPr>
        <w:t>2LS Teams Analysis</w:t>
      </w:r>
      <w:r>
        <w:rPr>
          <w:noProof/>
        </w:rPr>
        <w:tab/>
      </w:r>
      <w:r>
        <w:rPr>
          <w:noProof/>
        </w:rPr>
        <w:fldChar w:fldCharType="begin"/>
      </w:r>
      <w:r>
        <w:rPr>
          <w:noProof/>
        </w:rPr>
        <w:instrText xml:space="preserve"> PAGEREF _Toc323542296 \h </w:instrText>
      </w:r>
      <w:r>
        <w:rPr>
          <w:noProof/>
        </w:rPr>
      </w:r>
      <w:r>
        <w:rPr>
          <w:noProof/>
        </w:rPr>
        <w:fldChar w:fldCharType="separate"/>
      </w:r>
      <w:r>
        <w:rPr>
          <w:noProof/>
        </w:rPr>
        <w:t>75</w:t>
      </w:r>
      <w:r>
        <w:rPr>
          <w:noProof/>
        </w:rPr>
        <w:fldChar w:fldCharType="end"/>
      </w:r>
    </w:p>
    <w:p w14:paraId="0D776677" w14:textId="77777777" w:rsidR="00D57D2E" w:rsidRDefault="00D57D2E">
      <w:pPr>
        <w:pStyle w:val="TOC3"/>
        <w:tabs>
          <w:tab w:val="left" w:pos="960"/>
          <w:tab w:val="right" w:leader="dot" w:pos="9010"/>
        </w:tabs>
        <w:rPr>
          <w:i w:val="0"/>
          <w:noProof/>
          <w:sz w:val="24"/>
          <w:szCs w:val="24"/>
          <w:lang w:eastAsia="ja-JP"/>
        </w:rPr>
      </w:pPr>
      <w:r>
        <w:rPr>
          <w:noProof/>
        </w:rPr>
        <w:t>4.2.4.</w:t>
      </w:r>
      <w:r>
        <w:rPr>
          <w:i w:val="0"/>
          <w:noProof/>
          <w:sz w:val="24"/>
          <w:szCs w:val="24"/>
          <w:lang w:eastAsia="ja-JP"/>
        </w:rPr>
        <w:tab/>
      </w:r>
      <w:r>
        <w:rPr>
          <w:noProof/>
        </w:rPr>
        <w:t>AMS Teams Analysis</w:t>
      </w:r>
      <w:r>
        <w:rPr>
          <w:noProof/>
        </w:rPr>
        <w:tab/>
      </w:r>
      <w:r>
        <w:rPr>
          <w:noProof/>
        </w:rPr>
        <w:fldChar w:fldCharType="begin"/>
      </w:r>
      <w:r>
        <w:rPr>
          <w:noProof/>
        </w:rPr>
        <w:instrText xml:space="preserve"> PAGEREF _Toc323542297 \h </w:instrText>
      </w:r>
      <w:r>
        <w:rPr>
          <w:noProof/>
        </w:rPr>
      </w:r>
      <w:r>
        <w:rPr>
          <w:noProof/>
        </w:rPr>
        <w:fldChar w:fldCharType="separate"/>
      </w:r>
      <w:r>
        <w:rPr>
          <w:noProof/>
        </w:rPr>
        <w:t>76</w:t>
      </w:r>
      <w:r>
        <w:rPr>
          <w:noProof/>
        </w:rPr>
        <w:fldChar w:fldCharType="end"/>
      </w:r>
    </w:p>
    <w:p w14:paraId="38A2A757" w14:textId="77777777" w:rsidR="00D57D2E" w:rsidRDefault="00D57D2E">
      <w:pPr>
        <w:pStyle w:val="TOC3"/>
        <w:tabs>
          <w:tab w:val="left" w:pos="960"/>
          <w:tab w:val="right" w:leader="dot" w:pos="9010"/>
        </w:tabs>
        <w:rPr>
          <w:i w:val="0"/>
          <w:noProof/>
          <w:sz w:val="24"/>
          <w:szCs w:val="24"/>
          <w:lang w:eastAsia="ja-JP"/>
        </w:rPr>
      </w:pPr>
      <w:r>
        <w:rPr>
          <w:noProof/>
        </w:rPr>
        <w:t>4.2.5.</w:t>
      </w:r>
      <w:r>
        <w:rPr>
          <w:i w:val="0"/>
          <w:noProof/>
          <w:sz w:val="24"/>
          <w:szCs w:val="24"/>
          <w:lang w:eastAsia="ja-JP"/>
        </w:rPr>
        <w:tab/>
      </w:r>
      <w:r>
        <w:rPr>
          <w:noProof/>
        </w:rPr>
        <w:t>Test Teams Analysis</w:t>
      </w:r>
      <w:r>
        <w:rPr>
          <w:noProof/>
        </w:rPr>
        <w:tab/>
      </w:r>
      <w:r>
        <w:rPr>
          <w:noProof/>
        </w:rPr>
        <w:fldChar w:fldCharType="begin"/>
      </w:r>
      <w:r>
        <w:rPr>
          <w:noProof/>
        </w:rPr>
        <w:instrText xml:space="preserve"> PAGEREF _Toc323542298 \h </w:instrText>
      </w:r>
      <w:r>
        <w:rPr>
          <w:noProof/>
        </w:rPr>
      </w:r>
      <w:r>
        <w:rPr>
          <w:noProof/>
        </w:rPr>
        <w:fldChar w:fldCharType="separate"/>
      </w:r>
      <w:r>
        <w:rPr>
          <w:noProof/>
        </w:rPr>
        <w:t>77</w:t>
      </w:r>
      <w:r>
        <w:rPr>
          <w:noProof/>
        </w:rPr>
        <w:fldChar w:fldCharType="end"/>
      </w:r>
    </w:p>
    <w:p w14:paraId="52FA92B7" w14:textId="77777777" w:rsidR="00D57D2E" w:rsidRDefault="00D57D2E">
      <w:pPr>
        <w:pStyle w:val="TOC1"/>
        <w:tabs>
          <w:tab w:val="left" w:pos="426"/>
        </w:tabs>
        <w:rPr>
          <w:rFonts w:asciiTheme="minorHAnsi" w:hAnsiTheme="minorHAnsi"/>
          <w:b w:val="0"/>
          <w:noProof/>
          <w:color w:val="auto"/>
          <w:lang w:eastAsia="ja-JP"/>
        </w:rPr>
      </w:pPr>
      <w:r>
        <w:rPr>
          <w:noProof/>
        </w:rPr>
        <w:t>5.</w:t>
      </w:r>
      <w:r>
        <w:rPr>
          <w:rFonts w:asciiTheme="minorHAnsi" w:hAnsiTheme="minorHAnsi"/>
          <w:b w:val="0"/>
          <w:noProof/>
          <w:color w:val="auto"/>
          <w:lang w:eastAsia="ja-JP"/>
        </w:rPr>
        <w:tab/>
      </w:r>
      <w:r>
        <w:rPr>
          <w:noProof/>
        </w:rPr>
        <w:t>Discussion</w:t>
      </w:r>
      <w:r>
        <w:rPr>
          <w:noProof/>
        </w:rPr>
        <w:tab/>
      </w:r>
      <w:r>
        <w:rPr>
          <w:noProof/>
        </w:rPr>
        <w:fldChar w:fldCharType="begin"/>
      </w:r>
      <w:r>
        <w:rPr>
          <w:noProof/>
        </w:rPr>
        <w:instrText xml:space="preserve"> PAGEREF _Toc323542299 \h </w:instrText>
      </w:r>
      <w:r>
        <w:rPr>
          <w:noProof/>
        </w:rPr>
      </w:r>
      <w:r>
        <w:rPr>
          <w:noProof/>
        </w:rPr>
        <w:fldChar w:fldCharType="separate"/>
      </w:r>
      <w:r>
        <w:rPr>
          <w:noProof/>
        </w:rPr>
        <w:t>79</w:t>
      </w:r>
      <w:r>
        <w:rPr>
          <w:noProof/>
        </w:rPr>
        <w:fldChar w:fldCharType="end"/>
      </w:r>
    </w:p>
    <w:p w14:paraId="71DB55B6" w14:textId="77777777" w:rsidR="00D57D2E" w:rsidRDefault="00D57D2E">
      <w:pPr>
        <w:pStyle w:val="TOC2"/>
        <w:tabs>
          <w:tab w:val="left" w:pos="574"/>
          <w:tab w:val="right" w:leader="dot" w:pos="9010"/>
        </w:tabs>
        <w:rPr>
          <w:noProof/>
          <w:sz w:val="24"/>
          <w:szCs w:val="24"/>
          <w:lang w:eastAsia="ja-JP"/>
        </w:rPr>
      </w:pPr>
      <w:r>
        <w:rPr>
          <w:noProof/>
        </w:rPr>
        <w:t>5.1.</w:t>
      </w:r>
      <w:r>
        <w:rPr>
          <w:noProof/>
          <w:sz w:val="24"/>
          <w:szCs w:val="24"/>
          <w:lang w:eastAsia="ja-JP"/>
        </w:rPr>
        <w:tab/>
      </w:r>
      <w:r>
        <w:rPr>
          <w:noProof/>
        </w:rPr>
        <w:t>Findings</w:t>
      </w:r>
      <w:r>
        <w:rPr>
          <w:noProof/>
        </w:rPr>
        <w:tab/>
      </w:r>
      <w:r>
        <w:rPr>
          <w:noProof/>
        </w:rPr>
        <w:fldChar w:fldCharType="begin"/>
      </w:r>
      <w:r>
        <w:rPr>
          <w:noProof/>
        </w:rPr>
        <w:instrText xml:space="preserve"> PAGEREF _Toc323542300 \h </w:instrText>
      </w:r>
      <w:r>
        <w:rPr>
          <w:noProof/>
        </w:rPr>
      </w:r>
      <w:r>
        <w:rPr>
          <w:noProof/>
        </w:rPr>
        <w:fldChar w:fldCharType="separate"/>
      </w:r>
      <w:r>
        <w:rPr>
          <w:noProof/>
        </w:rPr>
        <w:t>79</w:t>
      </w:r>
      <w:r>
        <w:rPr>
          <w:noProof/>
        </w:rPr>
        <w:fldChar w:fldCharType="end"/>
      </w:r>
    </w:p>
    <w:p w14:paraId="06742227" w14:textId="77777777" w:rsidR="00D57D2E" w:rsidRDefault="00D57D2E">
      <w:pPr>
        <w:pStyle w:val="TOC2"/>
        <w:tabs>
          <w:tab w:val="left" w:pos="574"/>
          <w:tab w:val="right" w:leader="dot" w:pos="9010"/>
        </w:tabs>
        <w:rPr>
          <w:noProof/>
          <w:sz w:val="24"/>
          <w:szCs w:val="24"/>
          <w:lang w:eastAsia="ja-JP"/>
        </w:rPr>
      </w:pPr>
      <w:r>
        <w:rPr>
          <w:noProof/>
        </w:rPr>
        <w:t>5.2.</w:t>
      </w:r>
      <w:r>
        <w:rPr>
          <w:noProof/>
          <w:sz w:val="24"/>
          <w:szCs w:val="24"/>
          <w:lang w:eastAsia="ja-JP"/>
        </w:rPr>
        <w:tab/>
      </w:r>
      <w:r>
        <w:rPr>
          <w:noProof/>
        </w:rPr>
        <w:t>Limitations</w:t>
      </w:r>
      <w:r>
        <w:rPr>
          <w:noProof/>
        </w:rPr>
        <w:tab/>
      </w:r>
      <w:r>
        <w:rPr>
          <w:noProof/>
        </w:rPr>
        <w:fldChar w:fldCharType="begin"/>
      </w:r>
      <w:r>
        <w:rPr>
          <w:noProof/>
        </w:rPr>
        <w:instrText xml:space="preserve"> PAGEREF _Toc323542301 \h </w:instrText>
      </w:r>
      <w:r>
        <w:rPr>
          <w:noProof/>
        </w:rPr>
      </w:r>
      <w:r>
        <w:rPr>
          <w:noProof/>
        </w:rPr>
        <w:fldChar w:fldCharType="separate"/>
      </w:r>
      <w:r>
        <w:rPr>
          <w:noProof/>
        </w:rPr>
        <w:t>81</w:t>
      </w:r>
      <w:r>
        <w:rPr>
          <w:noProof/>
        </w:rPr>
        <w:fldChar w:fldCharType="end"/>
      </w:r>
    </w:p>
    <w:p w14:paraId="304EEF89" w14:textId="77777777" w:rsidR="00D57D2E" w:rsidRDefault="00D57D2E">
      <w:pPr>
        <w:pStyle w:val="TOC2"/>
        <w:tabs>
          <w:tab w:val="left" w:pos="574"/>
          <w:tab w:val="right" w:leader="dot" w:pos="9010"/>
        </w:tabs>
        <w:rPr>
          <w:noProof/>
          <w:sz w:val="24"/>
          <w:szCs w:val="24"/>
          <w:lang w:eastAsia="ja-JP"/>
        </w:rPr>
      </w:pPr>
      <w:r>
        <w:rPr>
          <w:noProof/>
        </w:rPr>
        <w:t>5.3.</w:t>
      </w:r>
      <w:r>
        <w:rPr>
          <w:noProof/>
          <w:sz w:val="24"/>
          <w:szCs w:val="24"/>
          <w:lang w:eastAsia="ja-JP"/>
        </w:rPr>
        <w:tab/>
      </w:r>
      <w:r>
        <w:rPr>
          <w:noProof/>
        </w:rPr>
        <w:t>Answering The Aims &amp; Objectives</w:t>
      </w:r>
      <w:r>
        <w:rPr>
          <w:noProof/>
        </w:rPr>
        <w:tab/>
      </w:r>
      <w:r>
        <w:rPr>
          <w:noProof/>
        </w:rPr>
        <w:fldChar w:fldCharType="begin"/>
      </w:r>
      <w:r>
        <w:rPr>
          <w:noProof/>
        </w:rPr>
        <w:instrText xml:space="preserve"> PAGEREF _Toc323542302 \h </w:instrText>
      </w:r>
      <w:r>
        <w:rPr>
          <w:noProof/>
        </w:rPr>
      </w:r>
      <w:r>
        <w:rPr>
          <w:noProof/>
        </w:rPr>
        <w:fldChar w:fldCharType="separate"/>
      </w:r>
      <w:r>
        <w:rPr>
          <w:noProof/>
        </w:rPr>
        <w:t>82</w:t>
      </w:r>
      <w:r>
        <w:rPr>
          <w:noProof/>
        </w:rPr>
        <w:fldChar w:fldCharType="end"/>
      </w:r>
    </w:p>
    <w:p w14:paraId="5F482B8A" w14:textId="77777777" w:rsidR="00D57D2E" w:rsidRDefault="00D57D2E">
      <w:pPr>
        <w:pStyle w:val="TOC2"/>
        <w:tabs>
          <w:tab w:val="left" w:pos="574"/>
          <w:tab w:val="right" w:leader="dot" w:pos="9010"/>
        </w:tabs>
        <w:rPr>
          <w:noProof/>
          <w:sz w:val="24"/>
          <w:szCs w:val="24"/>
          <w:lang w:eastAsia="ja-JP"/>
        </w:rPr>
      </w:pPr>
      <w:r>
        <w:rPr>
          <w:noProof/>
        </w:rPr>
        <w:t>5.4.</w:t>
      </w:r>
      <w:r>
        <w:rPr>
          <w:noProof/>
          <w:sz w:val="24"/>
          <w:szCs w:val="24"/>
          <w:lang w:eastAsia="ja-JP"/>
        </w:rPr>
        <w:tab/>
      </w:r>
      <w:r>
        <w:rPr>
          <w:noProof/>
        </w:rPr>
        <w:t>Conclusion &amp; Recommendations</w:t>
      </w:r>
      <w:r>
        <w:rPr>
          <w:noProof/>
        </w:rPr>
        <w:tab/>
      </w:r>
      <w:r>
        <w:rPr>
          <w:noProof/>
        </w:rPr>
        <w:fldChar w:fldCharType="begin"/>
      </w:r>
      <w:r>
        <w:rPr>
          <w:noProof/>
        </w:rPr>
        <w:instrText xml:space="preserve"> PAGEREF _Toc323542303 \h </w:instrText>
      </w:r>
      <w:r>
        <w:rPr>
          <w:noProof/>
        </w:rPr>
      </w:r>
      <w:r>
        <w:rPr>
          <w:noProof/>
        </w:rPr>
        <w:fldChar w:fldCharType="separate"/>
      </w:r>
      <w:r>
        <w:rPr>
          <w:noProof/>
        </w:rPr>
        <w:t>83</w:t>
      </w:r>
      <w:r>
        <w:rPr>
          <w:noProof/>
        </w:rPr>
        <w:fldChar w:fldCharType="end"/>
      </w:r>
    </w:p>
    <w:p w14:paraId="6EBB45FD" w14:textId="77777777" w:rsidR="00D57D2E" w:rsidRDefault="00D57D2E">
      <w:pPr>
        <w:pStyle w:val="TOC2"/>
        <w:tabs>
          <w:tab w:val="left" w:pos="574"/>
          <w:tab w:val="right" w:leader="dot" w:pos="9010"/>
        </w:tabs>
        <w:rPr>
          <w:noProof/>
          <w:sz w:val="24"/>
          <w:szCs w:val="24"/>
          <w:lang w:eastAsia="ja-JP"/>
        </w:rPr>
      </w:pPr>
      <w:r>
        <w:rPr>
          <w:noProof/>
        </w:rPr>
        <w:t>5.5.</w:t>
      </w:r>
      <w:r>
        <w:rPr>
          <w:noProof/>
          <w:sz w:val="24"/>
          <w:szCs w:val="24"/>
          <w:lang w:eastAsia="ja-JP"/>
        </w:rPr>
        <w:tab/>
      </w:r>
      <w:r>
        <w:rPr>
          <w:noProof/>
        </w:rPr>
        <w:t>Future Research</w:t>
      </w:r>
      <w:r>
        <w:rPr>
          <w:noProof/>
        </w:rPr>
        <w:tab/>
      </w:r>
      <w:r>
        <w:rPr>
          <w:noProof/>
        </w:rPr>
        <w:fldChar w:fldCharType="begin"/>
      </w:r>
      <w:r>
        <w:rPr>
          <w:noProof/>
        </w:rPr>
        <w:instrText xml:space="preserve"> PAGEREF _Toc323542304 \h </w:instrText>
      </w:r>
      <w:r>
        <w:rPr>
          <w:noProof/>
        </w:rPr>
      </w:r>
      <w:r>
        <w:rPr>
          <w:noProof/>
        </w:rPr>
        <w:fldChar w:fldCharType="separate"/>
      </w:r>
      <w:r>
        <w:rPr>
          <w:noProof/>
        </w:rPr>
        <w:t>85</w:t>
      </w:r>
      <w:r>
        <w:rPr>
          <w:noProof/>
        </w:rPr>
        <w:fldChar w:fldCharType="end"/>
      </w:r>
    </w:p>
    <w:p w14:paraId="2178FA97" w14:textId="77777777" w:rsidR="00D57D2E" w:rsidRDefault="00D57D2E">
      <w:pPr>
        <w:pStyle w:val="TOC1"/>
        <w:tabs>
          <w:tab w:val="left" w:pos="426"/>
        </w:tabs>
        <w:rPr>
          <w:rFonts w:asciiTheme="minorHAnsi" w:hAnsiTheme="minorHAnsi"/>
          <w:b w:val="0"/>
          <w:noProof/>
          <w:color w:val="auto"/>
          <w:lang w:eastAsia="ja-JP"/>
        </w:rPr>
      </w:pPr>
      <w:r>
        <w:rPr>
          <w:noProof/>
        </w:rPr>
        <w:t>6.</w:t>
      </w:r>
      <w:r>
        <w:rPr>
          <w:rFonts w:asciiTheme="minorHAnsi" w:hAnsiTheme="minorHAnsi"/>
          <w:b w:val="0"/>
          <w:noProof/>
          <w:color w:val="auto"/>
          <w:lang w:eastAsia="ja-JP"/>
        </w:rPr>
        <w:tab/>
      </w:r>
      <w:r>
        <w:rPr>
          <w:noProof/>
        </w:rPr>
        <w:t>Bibliography</w:t>
      </w:r>
      <w:r>
        <w:rPr>
          <w:noProof/>
        </w:rPr>
        <w:tab/>
      </w:r>
      <w:r>
        <w:rPr>
          <w:noProof/>
        </w:rPr>
        <w:fldChar w:fldCharType="begin"/>
      </w:r>
      <w:r>
        <w:rPr>
          <w:noProof/>
        </w:rPr>
        <w:instrText xml:space="preserve"> PAGEREF _Toc323542305 \h </w:instrText>
      </w:r>
      <w:r>
        <w:rPr>
          <w:noProof/>
        </w:rPr>
      </w:r>
      <w:r>
        <w:rPr>
          <w:noProof/>
        </w:rPr>
        <w:fldChar w:fldCharType="separate"/>
      </w:r>
      <w:r>
        <w:rPr>
          <w:noProof/>
        </w:rPr>
        <w:t>87</w:t>
      </w:r>
      <w:r>
        <w:rPr>
          <w:noProof/>
        </w:rPr>
        <w:fldChar w:fldCharType="end"/>
      </w:r>
    </w:p>
    <w:p w14:paraId="39323A1D" w14:textId="77777777" w:rsidR="00D57D2E" w:rsidRDefault="00D57D2E">
      <w:pPr>
        <w:pStyle w:val="TOC2"/>
        <w:tabs>
          <w:tab w:val="left" w:pos="574"/>
          <w:tab w:val="right" w:leader="dot" w:pos="9010"/>
        </w:tabs>
        <w:rPr>
          <w:noProof/>
          <w:sz w:val="24"/>
          <w:szCs w:val="24"/>
          <w:lang w:eastAsia="ja-JP"/>
        </w:rPr>
      </w:pPr>
      <w:r>
        <w:rPr>
          <w:noProof/>
        </w:rPr>
        <w:t>6.1.</w:t>
      </w:r>
      <w:r>
        <w:rPr>
          <w:noProof/>
          <w:sz w:val="24"/>
          <w:szCs w:val="24"/>
          <w:lang w:eastAsia="ja-JP"/>
        </w:rPr>
        <w:tab/>
      </w:r>
      <w:r>
        <w:rPr>
          <w:noProof/>
        </w:rPr>
        <w:t>Bibliography</w:t>
      </w:r>
      <w:r>
        <w:rPr>
          <w:noProof/>
        </w:rPr>
        <w:tab/>
      </w:r>
      <w:r>
        <w:rPr>
          <w:noProof/>
        </w:rPr>
        <w:fldChar w:fldCharType="begin"/>
      </w:r>
      <w:r>
        <w:rPr>
          <w:noProof/>
        </w:rPr>
        <w:instrText xml:space="preserve"> PAGEREF _Toc323542306 \h </w:instrText>
      </w:r>
      <w:r>
        <w:rPr>
          <w:noProof/>
        </w:rPr>
      </w:r>
      <w:r>
        <w:rPr>
          <w:noProof/>
        </w:rPr>
        <w:fldChar w:fldCharType="separate"/>
      </w:r>
      <w:r>
        <w:rPr>
          <w:noProof/>
        </w:rPr>
        <w:t>87</w:t>
      </w:r>
      <w:r>
        <w:rPr>
          <w:noProof/>
        </w:rPr>
        <w:fldChar w:fldCharType="end"/>
      </w:r>
    </w:p>
    <w:p w14:paraId="56EC3A68" w14:textId="77777777" w:rsidR="00D57D2E" w:rsidRDefault="00D57D2E">
      <w:pPr>
        <w:pStyle w:val="TOC1"/>
        <w:tabs>
          <w:tab w:val="left" w:pos="426"/>
        </w:tabs>
        <w:rPr>
          <w:rFonts w:asciiTheme="minorHAnsi" w:hAnsiTheme="minorHAnsi"/>
          <w:b w:val="0"/>
          <w:noProof/>
          <w:color w:val="auto"/>
          <w:lang w:eastAsia="ja-JP"/>
        </w:rPr>
      </w:pPr>
      <w:r>
        <w:rPr>
          <w:noProof/>
        </w:rPr>
        <w:t>7.</w:t>
      </w:r>
      <w:r>
        <w:rPr>
          <w:rFonts w:asciiTheme="minorHAnsi" w:hAnsiTheme="minorHAnsi"/>
          <w:b w:val="0"/>
          <w:noProof/>
          <w:color w:val="auto"/>
          <w:lang w:eastAsia="ja-JP"/>
        </w:rPr>
        <w:tab/>
      </w:r>
      <w:r>
        <w:rPr>
          <w:noProof/>
        </w:rPr>
        <w:t>Appendix</w:t>
      </w:r>
      <w:r>
        <w:rPr>
          <w:noProof/>
        </w:rPr>
        <w:tab/>
      </w:r>
      <w:r>
        <w:rPr>
          <w:noProof/>
        </w:rPr>
        <w:fldChar w:fldCharType="begin"/>
      </w:r>
      <w:r>
        <w:rPr>
          <w:noProof/>
        </w:rPr>
        <w:instrText xml:space="preserve"> PAGEREF _Toc323542307 \h </w:instrText>
      </w:r>
      <w:r>
        <w:rPr>
          <w:noProof/>
        </w:rPr>
      </w:r>
      <w:r>
        <w:rPr>
          <w:noProof/>
        </w:rPr>
        <w:fldChar w:fldCharType="separate"/>
      </w:r>
      <w:r>
        <w:rPr>
          <w:noProof/>
        </w:rPr>
        <w:t>94</w:t>
      </w:r>
      <w:r>
        <w:rPr>
          <w:noProof/>
        </w:rPr>
        <w:fldChar w:fldCharType="end"/>
      </w:r>
    </w:p>
    <w:p w14:paraId="3F8999BF" w14:textId="77777777" w:rsidR="00D57D2E" w:rsidRDefault="00D57D2E">
      <w:pPr>
        <w:pStyle w:val="TOC2"/>
        <w:tabs>
          <w:tab w:val="left" w:pos="574"/>
          <w:tab w:val="right" w:leader="dot" w:pos="9010"/>
        </w:tabs>
        <w:rPr>
          <w:noProof/>
          <w:sz w:val="24"/>
          <w:szCs w:val="24"/>
          <w:lang w:eastAsia="ja-JP"/>
        </w:rPr>
      </w:pPr>
      <w:r>
        <w:rPr>
          <w:noProof/>
        </w:rPr>
        <w:t>7.1.</w:t>
      </w:r>
      <w:r>
        <w:rPr>
          <w:noProof/>
          <w:sz w:val="24"/>
          <w:szCs w:val="24"/>
          <w:lang w:eastAsia="ja-JP"/>
        </w:rPr>
        <w:tab/>
      </w:r>
      <w:r>
        <w:rPr>
          <w:noProof/>
        </w:rPr>
        <w:t>Management Interview Guide</w:t>
      </w:r>
      <w:r>
        <w:rPr>
          <w:noProof/>
        </w:rPr>
        <w:tab/>
      </w:r>
      <w:r>
        <w:rPr>
          <w:noProof/>
        </w:rPr>
        <w:fldChar w:fldCharType="begin"/>
      </w:r>
      <w:r>
        <w:rPr>
          <w:noProof/>
        </w:rPr>
        <w:instrText xml:space="preserve"> PAGEREF _Toc323542308 \h </w:instrText>
      </w:r>
      <w:r>
        <w:rPr>
          <w:noProof/>
        </w:rPr>
      </w:r>
      <w:r>
        <w:rPr>
          <w:noProof/>
        </w:rPr>
        <w:fldChar w:fldCharType="separate"/>
      </w:r>
      <w:r>
        <w:rPr>
          <w:noProof/>
        </w:rPr>
        <w:t>94</w:t>
      </w:r>
      <w:r>
        <w:rPr>
          <w:noProof/>
        </w:rPr>
        <w:fldChar w:fldCharType="end"/>
      </w:r>
    </w:p>
    <w:p w14:paraId="1CDC18CB" w14:textId="77777777" w:rsidR="00D57D2E" w:rsidRDefault="00D57D2E">
      <w:pPr>
        <w:pStyle w:val="TOC2"/>
        <w:tabs>
          <w:tab w:val="left" w:pos="574"/>
          <w:tab w:val="right" w:leader="dot" w:pos="9010"/>
        </w:tabs>
        <w:rPr>
          <w:noProof/>
          <w:sz w:val="24"/>
          <w:szCs w:val="24"/>
          <w:lang w:eastAsia="ja-JP"/>
        </w:rPr>
      </w:pPr>
      <w:r>
        <w:rPr>
          <w:noProof/>
        </w:rPr>
        <w:t>7.2.</w:t>
      </w:r>
      <w:r>
        <w:rPr>
          <w:noProof/>
          <w:sz w:val="24"/>
          <w:szCs w:val="24"/>
          <w:lang w:eastAsia="ja-JP"/>
        </w:rPr>
        <w:tab/>
      </w:r>
      <w:r>
        <w:rPr>
          <w:noProof/>
        </w:rPr>
        <w:t>Management Interview Transcripts</w:t>
      </w:r>
      <w:r>
        <w:rPr>
          <w:noProof/>
        </w:rPr>
        <w:tab/>
      </w:r>
      <w:r>
        <w:rPr>
          <w:noProof/>
        </w:rPr>
        <w:fldChar w:fldCharType="begin"/>
      </w:r>
      <w:r>
        <w:rPr>
          <w:noProof/>
        </w:rPr>
        <w:instrText xml:space="preserve"> PAGEREF _Toc323542309 \h </w:instrText>
      </w:r>
      <w:r>
        <w:rPr>
          <w:noProof/>
        </w:rPr>
      </w:r>
      <w:r>
        <w:rPr>
          <w:noProof/>
        </w:rPr>
        <w:fldChar w:fldCharType="separate"/>
      </w:r>
      <w:r>
        <w:rPr>
          <w:noProof/>
        </w:rPr>
        <w:t>95</w:t>
      </w:r>
      <w:r>
        <w:rPr>
          <w:noProof/>
        </w:rPr>
        <w:fldChar w:fldCharType="end"/>
      </w:r>
    </w:p>
    <w:p w14:paraId="42AFE682" w14:textId="77777777" w:rsidR="00D57D2E" w:rsidRDefault="00D57D2E">
      <w:pPr>
        <w:pStyle w:val="TOC3"/>
        <w:tabs>
          <w:tab w:val="left" w:pos="960"/>
          <w:tab w:val="right" w:leader="dot" w:pos="9010"/>
        </w:tabs>
        <w:rPr>
          <w:i w:val="0"/>
          <w:noProof/>
          <w:sz w:val="24"/>
          <w:szCs w:val="24"/>
          <w:lang w:eastAsia="ja-JP"/>
        </w:rPr>
      </w:pPr>
      <w:r>
        <w:rPr>
          <w:noProof/>
        </w:rPr>
        <w:t>7.2.1.</w:t>
      </w:r>
      <w:r>
        <w:rPr>
          <w:i w:val="0"/>
          <w:noProof/>
          <w:sz w:val="24"/>
          <w:szCs w:val="24"/>
          <w:lang w:eastAsia="ja-JP"/>
        </w:rPr>
        <w:tab/>
      </w:r>
      <w:r>
        <w:rPr>
          <w:noProof/>
        </w:rPr>
        <w:t>Interview With Manager A</w:t>
      </w:r>
      <w:r>
        <w:rPr>
          <w:noProof/>
        </w:rPr>
        <w:tab/>
      </w:r>
      <w:r>
        <w:rPr>
          <w:noProof/>
        </w:rPr>
        <w:fldChar w:fldCharType="begin"/>
      </w:r>
      <w:r>
        <w:rPr>
          <w:noProof/>
        </w:rPr>
        <w:instrText xml:space="preserve"> PAGEREF _Toc323542310 \h </w:instrText>
      </w:r>
      <w:r>
        <w:rPr>
          <w:noProof/>
        </w:rPr>
      </w:r>
      <w:r>
        <w:rPr>
          <w:noProof/>
        </w:rPr>
        <w:fldChar w:fldCharType="separate"/>
      </w:r>
      <w:r>
        <w:rPr>
          <w:noProof/>
        </w:rPr>
        <w:t>95</w:t>
      </w:r>
      <w:r>
        <w:rPr>
          <w:noProof/>
        </w:rPr>
        <w:fldChar w:fldCharType="end"/>
      </w:r>
    </w:p>
    <w:p w14:paraId="712ADCFE" w14:textId="77777777" w:rsidR="00D57D2E" w:rsidRDefault="00D57D2E">
      <w:pPr>
        <w:pStyle w:val="TOC3"/>
        <w:tabs>
          <w:tab w:val="left" w:pos="960"/>
          <w:tab w:val="right" w:leader="dot" w:pos="9010"/>
        </w:tabs>
        <w:rPr>
          <w:i w:val="0"/>
          <w:noProof/>
          <w:sz w:val="24"/>
          <w:szCs w:val="24"/>
          <w:lang w:eastAsia="ja-JP"/>
        </w:rPr>
      </w:pPr>
      <w:r>
        <w:rPr>
          <w:noProof/>
        </w:rPr>
        <w:t>7.2.2.</w:t>
      </w:r>
      <w:r>
        <w:rPr>
          <w:i w:val="0"/>
          <w:noProof/>
          <w:sz w:val="24"/>
          <w:szCs w:val="24"/>
          <w:lang w:eastAsia="ja-JP"/>
        </w:rPr>
        <w:tab/>
      </w:r>
      <w:r>
        <w:rPr>
          <w:noProof/>
        </w:rPr>
        <w:t>Interview With Manager B</w:t>
      </w:r>
      <w:r>
        <w:rPr>
          <w:noProof/>
        </w:rPr>
        <w:tab/>
      </w:r>
      <w:r>
        <w:rPr>
          <w:noProof/>
        </w:rPr>
        <w:fldChar w:fldCharType="begin"/>
      </w:r>
      <w:r>
        <w:rPr>
          <w:noProof/>
        </w:rPr>
        <w:instrText xml:space="preserve"> PAGEREF _Toc323542311 \h </w:instrText>
      </w:r>
      <w:r>
        <w:rPr>
          <w:noProof/>
        </w:rPr>
      </w:r>
      <w:r>
        <w:rPr>
          <w:noProof/>
        </w:rPr>
        <w:fldChar w:fldCharType="separate"/>
      </w:r>
      <w:r>
        <w:rPr>
          <w:noProof/>
        </w:rPr>
        <w:t>97</w:t>
      </w:r>
      <w:r>
        <w:rPr>
          <w:noProof/>
        </w:rPr>
        <w:fldChar w:fldCharType="end"/>
      </w:r>
    </w:p>
    <w:p w14:paraId="146CFF53" w14:textId="77777777" w:rsidR="00D57D2E" w:rsidRDefault="00D57D2E">
      <w:pPr>
        <w:pStyle w:val="TOC3"/>
        <w:tabs>
          <w:tab w:val="left" w:pos="960"/>
          <w:tab w:val="right" w:leader="dot" w:pos="9010"/>
        </w:tabs>
        <w:rPr>
          <w:i w:val="0"/>
          <w:noProof/>
          <w:sz w:val="24"/>
          <w:szCs w:val="24"/>
          <w:lang w:eastAsia="ja-JP"/>
        </w:rPr>
      </w:pPr>
      <w:r>
        <w:rPr>
          <w:noProof/>
        </w:rPr>
        <w:t>7.2.3.</w:t>
      </w:r>
      <w:r>
        <w:rPr>
          <w:i w:val="0"/>
          <w:noProof/>
          <w:sz w:val="24"/>
          <w:szCs w:val="24"/>
          <w:lang w:eastAsia="ja-JP"/>
        </w:rPr>
        <w:tab/>
      </w:r>
      <w:r>
        <w:rPr>
          <w:noProof/>
        </w:rPr>
        <w:t>Interview With Manager C</w:t>
      </w:r>
      <w:r>
        <w:rPr>
          <w:noProof/>
        </w:rPr>
        <w:tab/>
      </w:r>
      <w:r>
        <w:rPr>
          <w:noProof/>
        </w:rPr>
        <w:fldChar w:fldCharType="begin"/>
      </w:r>
      <w:r>
        <w:rPr>
          <w:noProof/>
        </w:rPr>
        <w:instrText xml:space="preserve"> PAGEREF _Toc323542312 \h </w:instrText>
      </w:r>
      <w:r>
        <w:rPr>
          <w:noProof/>
        </w:rPr>
      </w:r>
      <w:r>
        <w:rPr>
          <w:noProof/>
        </w:rPr>
        <w:fldChar w:fldCharType="separate"/>
      </w:r>
      <w:r>
        <w:rPr>
          <w:noProof/>
        </w:rPr>
        <w:t>101</w:t>
      </w:r>
      <w:r>
        <w:rPr>
          <w:noProof/>
        </w:rPr>
        <w:fldChar w:fldCharType="end"/>
      </w:r>
    </w:p>
    <w:p w14:paraId="348BE127" w14:textId="77777777" w:rsidR="00D57D2E" w:rsidRDefault="00D57D2E">
      <w:pPr>
        <w:pStyle w:val="TOC3"/>
        <w:tabs>
          <w:tab w:val="left" w:pos="960"/>
          <w:tab w:val="right" w:leader="dot" w:pos="9010"/>
        </w:tabs>
        <w:rPr>
          <w:i w:val="0"/>
          <w:noProof/>
          <w:sz w:val="24"/>
          <w:szCs w:val="24"/>
          <w:lang w:eastAsia="ja-JP"/>
        </w:rPr>
      </w:pPr>
      <w:r>
        <w:rPr>
          <w:noProof/>
        </w:rPr>
        <w:t>7.2.4.</w:t>
      </w:r>
      <w:r>
        <w:rPr>
          <w:i w:val="0"/>
          <w:noProof/>
          <w:sz w:val="24"/>
          <w:szCs w:val="24"/>
          <w:lang w:eastAsia="ja-JP"/>
        </w:rPr>
        <w:tab/>
      </w:r>
      <w:r>
        <w:rPr>
          <w:noProof/>
        </w:rPr>
        <w:t>Interview With Manager D</w:t>
      </w:r>
      <w:r>
        <w:rPr>
          <w:noProof/>
        </w:rPr>
        <w:tab/>
      </w:r>
      <w:r>
        <w:rPr>
          <w:noProof/>
        </w:rPr>
        <w:fldChar w:fldCharType="begin"/>
      </w:r>
      <w:r>
        <w:rPr>
          <w:noProof/>
        </w:rPr>
        <w:instrText xml:space="preserve"> PAGEREF _Toc323542313 \h </w:instrText>
      </w:r>
      <w:r>
        <w:rPr>
          <w:noProof/>
        </w:rPr>
      </w:r>
      <w:r>
        <w:rPr>
          <w:noProof/>
        </w:rPr>
        <w:fldChar w:fldCharType="separate"/>
      </w:r>
      <w:r>
        <w:rPr>
          <w:noProof/>
        </w:rPr>
        <w:t>104</w:t>
      </w:r>
      <w:r>
        <w:rPr>
          <w:noProof/>
        </w:rPr>
        <w:fldChar w:fldCharType="end"/>
      </w:r>
    </w:p>
    <w:p w14:paraId="75497260" w14:textId="77777777" w:rsidR="00D57D2E" w:rsidRDefault="00D57D2E">
      <w:pPr>
        <w:pStyle w:val="TOC3"/>
        <w:tabs>
          <w:tab w:val="left" w:pos="960"/>
          <w:tab w:val="right" w:leader="dot" w:pos="9010"/>
        </w:tabs>
        <w:rPr>
          <w:i w:val="0"/>
          <w:noProof/>
          <w:sz w:val="24"/>
          <w:szCs w:val="24"/>
          <w:lang w:eastAsia="ja-JP"/>
        </w:rPr>
      </w:pPr>
      <w:r>
        <w:rPr>
          <w:noProof/>
        </w:rPr>
        <w:t>7.2.5.</w:t>
      </w:r>
      <w:r>
        <w:rPr>
          <w:i w:val="0"/>
          <w:noProof/>
          <w:sz w:val="24"/>
          <w:szCs w:val="24"/>
          <w:lang w:eastAsia="ja-JP"/>
        </w:rPr>
        <w:tab/>
      </w:r>
      <w:r>
        <w:rPr>
          <w:noProof/>
        </w:rPr>
        <w:t>Interview With Manager E</w:t>
      </w:r>
      <w:r>
        <w:rPr>
          <w:noProof/>
        </w:rPr>
        <w:tab/>
      </w:r>
      <w:r>
        <w:rPr>
          <w:noProof/>
        </w:rPr>
        <w:fldChar w:fldCharType="begin"/>
      </w:r>
      <w:r>
        <w:rPr>
          <w:noProof/>
        </w:rPr>
        <w:instrText xml:space="preserve"> PAGEREF _Toc323542314 \h </w:instrText>
      </w:r>
      <w:r>
        <w:rPr>
          <w:noProof/>
        </w:rPr>
      </w:r>
      <w:r>
        <w:rPr>
          <w:noProof/>
        </w:rPr>
        <w:fldChar w:fldCharType="separate"/>
      </w:r>
      <w:r>
        <w:rPr>
          <w:noProof/>
        </w:rPr>
        <w:t>108</w:t>
      </w:r>
      <w:r>
        <w:rPr>
          <w:noProof/>
        </w:rPr>
        <w:fldChar w:fldCharType="end"/>
      </w:r>
    </w:p>
    <w:p w14:paraId="1DB5CB95" w14:textId="77777777" w:rsidR="00D57D2E" w:rsidRDefault="00D57D2E">
      <w:pPr>
        <w:pStyle w:val="TOC3"/>
        <w:tabs>
          <w:tab w:val="left" w:pos="960"/>
          <w:tab w:val="right" w:leader="dot" w:pos="9010"/>
        </w:tabs>
        <w:rPr>
          <w:i w:val="0"/>
          <w:noProof/>
          <w:sz w:val="24"/>
          <w:szCs w:val="24"/>
          <w:lang w:eastAsia="ja-JP"/>
        </w:rPr>
      </w:pPr>
      <w:r>
        <w:rPr>
          <w:noProof/>
        </w:rPr>
        <w:t>7.2.6.</w:t>
      </w:r>
      <w:r>
        <w:rPr>
          <w:i w:val="0"/>
          <w:noProof/>
          <w:sz w:val="24"/>
          <w:szCs w:val="24"/>
          <w:lang w:eastAsia="ja-JP"/>
        </w:rPr>
        <w:tab/>
      </w:r>
      <w:r>
        <w:rPr>
          <w:noProof/>
        </w:rPr>
        <w:t>Interview With Manager F</w:t>
      </w:r>
      <w:r>
        <w:rPr>
          <w:noProof/>
        </w:rPr>
        <w:tab/>
      </w:r>
      <w:r>
        <w:rPr>
          <w:noProof/>
        </w:rPr>
        <w:fldChar w:fldCharType="begin"/>
      </w:r>
      <w:r>
        <w:rPr>
          <w:noProof/>
        </w:rPr>
        <w:instrText xml:space="preserve"> PAGEREF _Toc323542315 \h </w:instrText>
      </w:r>
      <w:r>
        <w:rPr>
          <w:noProof/>
        </w:rPr>
      </w:r>
      <w:r>
        <w:rPr>
          <w:noProof/>
        </w:rPr>
        <w:fldChar w:fldCharType="separate"/>
      </w:r>
      <w:r>
        <w:rPr>
          <w:noProof/>
        </w:rPr>
        <w:t>111</w:t>
      </w:r>
      <w:r>
        <w:rPr>
          <w:noProof/>
        </w:rPr>
        <w:fldChar w:fldCharType="end"/>
      </w:r>
    </w:p>
    <w:p w14:paraId="624FCC99" w14:textId="77777777" w:rsidR="00D57D2E" w:rsidRDefault="00D57D2E">
      <w:pPr>
        <w:pStyle w:val="TOC3"/>
        <w:tabs>
          <w:tab w:val="left" w:pos="960"/>
          <w:tab w:val="right" w:leader="dot" w:pos="9010"/>
        </w:tabs>
        <w:rPr>
          <w:i w:val="0"/>
          <w:noProof/>
          <w:sz w:val="24"/>
          <w:szCs w:val="24"/>
          <w:lang w:eastAsia="ja-JP"/>
        </w:rPr>
      </w:pPr>
      <w:r>
        <w:rPr>
          <w:noProof/>
        </w:rPr>
        <w:t>7.2.7.</w:t>
      </w:r>
      <w:r>
        <w:rPr>
          <w:i w:val="0"/>
          <w:noProof/>
          <w:sz w:val="24"/>
          <w:szCs w:val="24"/>
          <w:lang w:eastAsia="ja-JP"/>
        </w:rPr>
        <w:tab/>
      </w:r>
      <w:r>
        <w:rPr>
          <w:noProof/>
        </w:rPr>
        <w:t>Interview With Manager G</w:t>
      </w:r>
      <w:r>
        <w:rPr>
          <w:noProof/>
        </w:rPr>
        <w:tab/>
      </w:r>
      <w:r>
        <w:rPr>
          <w:noProof/>
        </w:rPr>
        <w:fldChar w:fldCharType="begin"/>
      </w:r>
      <w:r>
        <w:rPr>
          <w:noProof/>
        </w:rPr>
        <w:instrText xml:space="preserve"> PAGEREF _Toc323542316 \h </w:instrText>
      </w:r>
      <w:r>
        <w:rPr>
          <w:noProof/>
        </w:rPr>
      </w:r>
      <w:r>
        <w:rPr>
          <w:noProof/>
        </w:rPr>
        <w:fldChar w:fldCharType="separate"/>
      </w:r>
      <w:r>
        <w:rPr>
          <w:noProof/>
        </w:rPr>
        <w:t>114</w:t>
      </w:r>
      <w:r>
        <w:rPr>
          <w:noProof/>
        </w:rPr>
        <w:fldChar w:fldCharType="end"/>
      </w:r>
    </w:p>
    <w:p w14:paraId="2A68EFA3" w14:textId="77777777" w:rsidR="00D57D2E" w:rsidRDefault="00D57D2E">
      <w:pPr>
        <w:pStyle w:val="TOC2"/>
        <w:tabs>
          <w:tab w:val="left" w:pos="574"/>
          <w:tab w:val="right" w:leader="dot" w:pos="9010"/>
        </w:tabs>
        <w:rPr>
          <w:noProof/>
          <w:sz w:val="24"/>
          <w:szCs w:val="24"/>
          <w:lang w:eastAsia="ja-JP"/>
        </w:rPr>
      </w:pPr>
      <w:r w:rsidRPr="00653A55">
        <w:rPr>
          <w:noProof/>
          <w:bdr w:val="none" w:sz="0" w:space="0" w:color="auto" w:frame="1"/>
          <w:lang w:eastAsia="en-JM"/>
        </w:rPr>
        <w:t>7.3.</w:t>
      </w:r>
      <w:r>
        <w:rPr>
          <w:noProof/>
          <w:sz w:val="24"/>
          <w:szCs w:val="24"/>
          <w:lang w:eastAsia="ja-JP"/>
        </w:rPr>
        <w:tab/>
      </w:r>
      <w:r w:rsidRPr="00653A55">
        <w:rPr>
          <w:noProof/>
          <w:bdr w:val="none" w:sz="0" w:space="0" w:color="auto" w:frame="1"/>
          <w:lang w:eastAsia="en-JM"/>
        </w:rPr>
        <w:t>Manager Interview Transcripts - Primary Coding Mindmap</w:t>
      </w:r>
      <w:r>
        <w:rPr>
          <w:noProof/>
        </w:rPr>
        <w:tab/>
      </w:r>
      <w:r>
        <w:rPr>
          <w:noProof/>
        </w:rPr>
        <w:fldChar w:fldCharType="begin"/>
      </w:r>
      <w:r>
        <w:rPr>
          <w:noProof/>
        </w:rPr>
        <w:instrText xml:space="preserve"> PAGEREF _Toc323542317 \h </w:instrText>
      </w:r>
      <w:r>
        <w:rPr>
          <w:noProof/>
        </w:rPr>
      </w:r>
      <w:r>
        <w:rPr>
          <w:noProof/>
        </w:rPr>
        <w:fldChar w:fldCharType="separate"/>
      </w:r>
      <w:r>
        <w:rPr>
          <w:noProof/>
        </w:rPr>
        <w:t>118</w:t>
      </w:r>
      <w:r>
        <w:rPr>
          <w:noProof/>
        </w:rPr>
        <w:fldChar w:fldCharType="end"/>
      </w:r>
    </w:p>
    <w:p w14:paraId="16BE02D4" w14:textId="77777777" w:rsidR="00D57D2E" w:rsidRDefault="00D57D2E">
      <w:pPr>
        <w:pStyle w:val="TOC2"/>
        <w:tabs>
          <w:tab w:val="left" w:pos="574"/>
          <w:tab w:val="right" w:leader="dot" w:pos="9010"/>
        </w:tabs>
        <w:rPr>
          <w:noProof/>
          <w:sz w:val="24"/>
          <w:szCs w:val="24"/>
          <w:lang w:eastAsia="ja-JP"/>
        </w:rPr>
      </w:pPr>
      <w:r w:rsidRPr="00653A55">
        <w:rPr>
          <w:noProof/>
          <w:bdr w:val="none" w:sz="0" w:space="0" w:color="auto" w:frame="1"/>
          <w:lang w:eastAsia="en-JM"/>
        </w:rPr>
        <w:t>7.4.</w:t>
      </w:r>
      <w:r>
        <w:rPr>
          <w:noProof/>
          <w:sz w:val="24"/>
          <w:szCs w:val="24"/>
          <w:lang w:eastAsia="ja-JP"/>
        </w:rPr>
        <w:tab/>
      </w:r>
      <w:r w:rsidRPr="00653A55">
        <w:rPr>
          <w:noProof/>
          <w:bdr w:val="none" w:sz="0" w:space="0" w:color="auto" w:frame="1"/>
          <w:lang w:eastAsia="en-JM"/>
        </w:rPr>
        <w:t>Manager Interview Transcripts - Final Coding Mindmap</w:t>
      </w:r>
      <w:r>
        <w:rPr>
          <w:noProof/>
        </w:rPr>
        <w:tab/>
      </w:r>
      <w:r>
        <w:rPr>
          <w:noProof/>
        </w:rPr>
        <w:fldChar w:fldCharType="begin"/>
      </w:r>
      <w:r>
        <w:rPr>
          <w:noProof/>
        </w:rPr>
        <w:instrText xml:space="preserve"> PAGEREF _Toc323542318 \h </w:instrText>
      </w:r>
      <w:r>
        <w:rPr>
          <w:noProof/>
        </w:rPr>
      </w:r>
      <w:r>
        <w:rPr>
          <w:noProof/>
        </w:rPr>
        <w:fldChar w:fldCharType="separate"/>
      </w:r>
      <w:r>
        <w:rPr>
          <w:noProof/>
        </w:rPr>
        <w:t>119</w:t>
      </w:r>
      <w:r>
        <w:rPr>
          <w:noProof/>
        </w:rPr>
        <w:fldChar w:fldCharType="end"/>
      </w:r>
    </w:p>
    <w:p w14:paraId="07D4D0FF" w14:textId="4719A663" w:rsidR="00A55891" w:rsidRDefault="00B61664" w:rsidP="00BB1736">
      <w:pPr>
        <w:rPr>
          <w:rFonts w:asciiTheme="majorHAnsi" w:hAnsiTheme="majorHAnsi"/>
          <w:b/>
          <w:color w:val="548DD4"/>
        </w:rPr>
      </w:pPr>
      <w:r>
        <w:fldChar w:fldCharType="end"/>
      </w:r>
      <w:r w:rsidR="00A55891">
        <w:br w:type="page"/>
      </w:r>
    </w:p>
    <w:p w14:paraId="6ECDD957" w14:textId="0D155E71" w:rsidR="00A55891" w:rsidRPr="00DF06CF" w:rsidRDefault="00A55891" w:rsidP="00E4482B">
      <w:pPr>
        <w:pStyle w:val="Heading2"/>
      </w:pPr>
      <w:bookmarkStart w:id="6" w:name="_Toc323542233"/>
      <w:r w:rsidRPr="00DF06CF">
        <w:lastRenderedPageBreak/>
        <w:t xml:space="preserve">Table of </w:t>
      </w:r>
      <w:r>
        <w:t>Figures</w:t>
      </w:r>
      <w:bookmarkEnd w:id="6"/>
    </w:p>
    <w:p w14:paraId="757D697F" w14:textId="77777777" w:rsidR="00D57D2E" w:rsidRDefault="00A55891">
      <w:pPr>
        <w:pStyle w:val="TableofFigures"/>
        <w:tabs>
          <w:tab w:val="right" w:leader="dot" w:pos="9010"/>
        </w:tabs>
        <w:rPr>
          <w:smallCaps w:val="0"/>
          <w:noProof/>
          <w:sz w:val="24"/>
          <w:szCs w:val="24"/>
          <w:lang w:eastAsia="ja-JP"/>
        </w:rPr>
      </w:pPr>
      <w:r>
        <w:fldChar w:fldCharType="begin"/>
      </w:r>
      <w:r>
        <w:instrText xml:space="preserve"> TOC \c "Figure" </w:instrText>
      </w:r>
      <w:r>
        <w:fldChar w:fldCharType="separate"/>
      </w:r>
      <w:r w:rsidR="00D57D2E">
        <w:rPr>
          <w:noProof/>
        </w:rPr>
        <w:t>Figure 1: CGI stock (GIB) price over last 5 years at New York Stock Exchange (NYSE) (Yahoo Finance 2016)</w:t>
      </w:r>
      <w:r w:rsidR="00D57D2E">
        <w:rPr>
          <w:noProof/>
        </w:rPr>
        <w:tab/>
      </w:r>
      <w:r w:rsidR="00D57D2E">
        <w:rPr>
          <w:noProof/>
        </w:rPr>
        <w:fldChar w:fldCharType="begin"/>
      </w:r>
      <w:r w:rsidR="00D57D2E">
        <w:rPr>
          <w:noProof/>
        </w:rPr>
        <w:instrText xml:space="preserve"> PAGEREF _Toc323542181 \h </w:instrText>
      </w:r>
      <w:r w:rsidR="00D57D2E">
        <w:rPr>
          <w:noProof/>
        </w:rPr>
      </w:r>
      <w:r w:rsidR="00D57D2E">
        <w:rPr>
          <w:noProof/>
        </w:rPr>
        <w:fldChar w:fldCharType="separate"/>
      </w:r>
      <w:r w:rsidR="00D57D2E">
        <w:rPr>
          <w:noProof/>
        </w:rPr>
        <w:t>11</w:t>
      </w:r>
      <w:r w:rsidR="00D57D2E">
        <w:rPr>
          <w:noProof/>
        </w:rPr>
        <w:fldChar w:fldCharType="end"/>
      </w:r>
    </w:p>
    <w:p w14:paraId="6745213C" w14:textId="77777777" w:rsidR="00D57D2E" w:rsidRDefault="00D57D2E">
      <w:pPr>
        <w:pStyle w:val="TableofFigures"/>
        <w:tabs>
          <w:tab w:val="right" w:leader="dot" w:pos="9010"/>
        </w:tabs>
        <w:rPr>
          <w:smallCaps w:val="0"/>
          <w:noProof/>
          <w:sz w:val="24"/>
          <w:szCs w:val="24"/>
          <w:lang w:eastAsia="ja-JP"/>
        </w:rPr>
      </w:pPr>
      <w:r>
        <w:rPr>
          <w:noProof/>
        </w:rPr>
        <w:t>Figure 2: Outline of CGI Management Foundation enabling ISO 9001 quality certified operations across all 3 stakeholders</w:t>
      </w:r>
      <w:r>
        <w:rPr>
          <w:noProof/>
        </w:rPr>
        <w:tab/>
      </w:r>
      <w:r>
        <w:rPr>
          <w:noProof/>
        </w:rPr>
        <w:fldChar w:fldCharType="begin"/>
      </w:r>
      <w:r>
        <w:rPr>
          <w:noProof/>
        </w:rPr>
        <w:instrText xml:space="preserve"> PAGEREF _Toc323542182 \h </w:instrText>
      </w:r>
      <w:r>
        <w:rPr>
          <w:noProof/>
        </w:rPr>
      </w:r>
      <w:r>
        <w:rPr>
          <w:noProof/>
        </w:rPr>
        <w:fldChar w:fldCharType="separate"/>
      </w:r>
      <w:r>
        <w:rPr>
          <w:noProof/>
        </w:rPr>
        <w:t>12</w:t>
      </w:r>
      <w:r>
        <w:rPr>
          <w:noProof/>
        </w:rPr>
        <w:fldChar w:fldCharType="end"/>
      </w:r>
    </w:p>
    <w:p w14:paraId="6218F933" w14:textId="77777777" w:rsidR="00D57D2E" w:rsidRDefault="00D57D2E">
      <w:pPr>
        <w:pStyle w:val="TableofFigures"/>
        <w:tabs>
          <w:tab w:val="right" w:leader="dot" w:pos="9010"/>
        </w:tabs>
        <w:rPr>
          <w:smallCaps w:val="0"/>
          <w:noProof/>
          <w:sz w:val="24"/>
          <w:szCs w:val="24"/>
          <w:lang w:eastAsia="ja-JP"/>
        </w:rPr>
      </w:pPr>
      <w:r>
        <w:rPr>
          <w:noProof/>
        </w:rPr>
        <w:t>Figure 3: United Nation’s 4 stages of online e-government service development (United Nations 2014)</w:t>
      </w:r>
      <w:r>
        <w:rPr>
          <w:noProof/>
        </w:rPr>
        <w:tab/>
      </w:r>
      <w:r>
        <w:rPr>
          <w:noProof/>
        </w:rPr>
        <w:fldChar w:fldCharType="begin"/>
      </w:r>
      <w:r>
        <w:rPr>
          <w:noProof/>
        </w:rPr>
        <w:instrText xml:space="preserve"> PAGEREF _Toc323542183 \h </w:instrText>
      </w:r>
      <w:r>
        <w:rPr>
          <w:noProof/>
        </w:rPr>
      </w:r>
      <w:r>
        <w:rPr>
          <w:noProof/>
        </w:rPr>
        <w:fldChar w:fldCharType="separate"/>
      </w:r>
      <w:r>
        <w:rPr>
          <w:noProof/>
        </w:rPr>
        <w:t>17</w:t>
      </w:r>
      <w:r>
        <w:rPr>
          <w:noProof/>
        </w:rPr>
        <w:fldChar w:fldCharType="end"/>
      </w:r>
    </w:p>
    <w:p w14:paraId="731D03C6" w14:textId="77777777" w:rsidR="00D57D2E" w:rsidRDefault="00D57D2E">
      <w:pPr>
        <w:pStyle w:val="TableofFigures"/>
        <w:tabs>
          <w:tab w:val="right" w:leader="dot" w:pos="9010"/>
        </w:tabs>
        <w:rPr>
          <w:smallCaps w:val="0"/>
          <w:noProof/>
          <w:sz w:val="24"/>
          <w:szCs w:val="24"/>
          <w:lang w:eastAsia="ja-JP"/>
        </w:rPr>
      </w:pPr>
      <w:r>
        <w:rPr>
          <w:noProof/>
        </w:rPr>
        <w:t>Figure 4: UK consulting market growth (Gaskell, Brennan 2015).</w:t>
      </w:r>
      <w:r>
        <w:rPr>
          <w:noProof/>
        </w:rPr>
        <w:tab/>
      </w:r>
      <w:r>
        <w:rPr>
          <w:noProof/>
        </w:rPr>
        <w:fldChar w:fldCharType="begin"/>
      </w:r>
      <w:r>
        <w:rPr>
          <w:noProof/>
        </w:rPr>
        <w:instrText xml:space="preserve"> PAGEREF _Toc323542184 \h </w:instrText>
      </w:r>
      <w:r>
        <w:rPr>
          <w:noProof/>
        </w:rPr>
      </w:r>
      <w:r>
        <w:rPr>
          <w:noProof/>
        </w:rPr>
        <w:fldChar w:fldCharType="separate"/>
      </w:r>
      <w:r>
        <w:rPr>
          <w:noProof/>
        </w:rPr>
        <w:t>19</w:t>
      </w:r>
      <w:r>
        <w:rPr>
          <w:noProof/>
        </w:rPr>
        <w:fldChar w:fldCharType="end"/>
      </w:r>
    </w:p>
    <w:p w14:paraId="3B26B280" w14:textId="77777777" w:rsidR="00D57D2E" w:rsidRDefault="00D57D2E">
      <w:pPr>
        <w:pStyle w:val="TableofFigures"/>
        <w:tabs>
          <w:tab w:val="right" w:leader="dot" w:pos="9010"/>
        </w:tabs>
        <w:rPr>
          <w:smallCaps w:val="0"/>
          <w:noProof/>
          <w:sz w:val="24"/>
          <w:szCs w:val="24"/>
          <w:lang w:eastAsia="ja-JP"/>
        </w:rPr>
      </w:pPr>
      <w:r>
        <w:rPr>
          <w:noProof/>
        </w:rPr>
        <w:t>Figure 5: Survey of Benelux organisations stating belief towards ICT digitalisation stay (Dicitas Consulting 2015)</w:t>
      </w:r>
      <w:r>
        <w:rPr>
          <w:noProof/>
        </w:rPr>
        <w:tab/>
      </w:r>
      <w:r>
        <w:rPr>
          <w:noProof/>
        </w:rPr>
        <w:fldChar w:fldCharType="begin"/>
      </w:r>
      <w:r>
        <w:rPr>
          <w:noProof/>
        </w:rPr>
        <w:instrText xml:space="preserve"> PAGEREF _Toc323542185 \h </w:instrText>
      </w:r>
      <w:r>
        <w:rPr>
          <w:noProof/>
        </w:rPr>
      </w:r>
      <w:r>
        <w:rPr>
          <w:noProof/>
        </w:rPr>
        <w:fldChar w:fldCharType="separate"/>
      </w:r>
      <w:r>
        <w:rPr>
          <w:noProof/>
        </w:rPr>
        <w:t>20</w:t>
      </w:r>
      <w:r>
        <w:rPr>
          <w:noProof/>
        </w:rPr>
        <w:fldChar w:fldCharType="end"/>
      </w:r>
    </w:p>
    <w:p w14:paraId="569A9DCF" w14:textId="77777777" w:rsidR="00D57D2E" w:rsidRDefault="00D57D2E">
      <w:pPr>
        <w:pStyle w:val="TableofFigures"/>
        <w:tabs>
          <w:tab w:val="right" w:leader="dot" w:pos="9010"/>
        </w:tabs>
        <w:rPr>
          <w:smallCaps w:val="0"/>
          <w:noProof/>
          <w:sz w:val="24"/>
          <w:szCs w:val="24"/>
          <w:lang w:eastAsia="ja-JP"/>
        </w:rPr>
      </w:pPr>
      <w:r>
        <w:rPr>
          <w:noProof/>
        </w:rPr>
        <w:t>Figure 6: 5 stages of CMMI maturity levels (Glazer 2003)</w:t>
      </w:r>
      <w:r>
        <w:rPr>
          <w:noProof/>
        </w:rPr>
        <w:tab/>
      </w:r>
      <w:r>
        <w:rPr>
          <w:noProof/>
        </w:rPr>
        <w:fldChar w:fldCharType="begin"/>
      </w:r>
      <w:r>
        <w:rPr>
          <w:noProof/>
        </w:rPr>
        <w:instrText xml:space="preserve"> PAGEREF _Toc323542186 \h </w:instrText>
      </w:r>
      <w:r>
        <w:rPr>
          <w:noProof/>
        </w:rPr>
      </w:r>
      <w:r>
        <w:rPr>
          <w:noProof/>
        </w:rPr>
        <w:fldChar w:fldCharType="separate"/>
      </w:r>
      <w:r>
        <w:rPr>
          <w:noProof/>
        </w:rPr>
        <w:t>24</w:t>
      </w:r>
      <w:r>
        <w:rPr>
          <w:noProof/>
        </w:rPr>
        <w:fldChar w:fldCharType="end"/>
      </w:r>
    </w:p>
    <w:p w14:paraId="04A4E8B7" w14:textId="77777777" w:rsidR="00D57D2E" w:rsidRDefault="00D57D2E">
      <w:pPr>
        <w:pStyle w:val="TableofFigures"/>
        <w:tabs>
          <w:tab w:val="right" w:leader="dot" w:pos="9010"/>
        </w:tabs>
        <w:rPr>
          <w:smallCaps w:val="0"/>
          <w:noProof/>
          <w:sz w:val="24"/>
          <w:szCs w:val="24"/>
          <w:lang w:eastAsia="ja-JP"/>
        </w:rPr>
      </w:pPr>
      <w:r>
        <w:rPr>
          <w:noProof/>
        </w:rPr>
        <w:t xml:space="preserve">Figure 7: Evolution of ITIL </w:t>
      </w:r>
      <w:r w:rsidRPr="00504F48">
        <w:rPr>
          <w:rFonts w:ascii="Calibri" w:hAnsi="Calibri"/>
          <w:noProof/>
        </w:rPr>
        <w:t>(Galup, Dattero et al. 2009)</w:t>
      </w:r>
      <w:r>
        <w:rPr>
          <w:noProof/>
        </w:rPr>
        <w:tab/>
      </w:r>
      <w:r>
        <w:rPr>
          <w:noProof/>
        </w:rPr>
        <w:fldChar w:fldCharType="begin"/>
      </w:r>
      <w:r>
        <w:rPr>
          <w:noProof/>
        </w:rPr>
        <w:instrText xml:space="preserve"> PAGEREF _Toc323542187 \h </w:instrText>
      </w:r>
      <w:r>
        <w:rPr>
          <w:noProof/>
        </w:rPr>
      </w:r>
      <w:r>
        <w:rPr>
          <w:noProof/>
        </w:rPr>
        <w:fldChar w:fldCharType="separate"/>
      </w:r>
      <w:r>
        <w:rPr>
          <w:noProof/>
        </w:rPr>
        <w:t>25</w:t>
      </w:r>
      <w:r>
        <w:rPr>
          <w:noProof/>
        </w:rPr>
        <w:fldChar w:fldCharType="end"/>
      </w:r>
    </w:p>
    <w:p w14:paraId="45807824" w14:textId="77777777" w:rsidR="00D57D2E" w:rsidRDefault="00D57D2E">
      <w:pPr>
        <w:pStyle w:val="TableofFigures"/>
        <w:tabs>
          <w:tab w:val="right" w:leader="dot" w:pos="9010"/>
        </w:tabs>
        <w:rPr>
          <w:smallCaps w:val="0"/>
          <w:noProof/>
          <w:sz w:val="24"/>
          <w:szCs w:val="24"/>
          <w:lang w:eastAsia="ja-JP"/>
        </w:rPr>
      </w:pPr>
      <w:r>
        <w:rPr>
          <w:noProof/>
        </w:rPr>
        <w:t>Figure 8: ITILv3’s five volumes and breakdown of accompanying processes</w:t>
      </w:r>
      <w:r>
        <w:rPr>
          <w:noProof/>
        </w:rPr>
        <w:tab/>
      </w:r>
      <w:r>
        <w:rPr>
          <w:noProof/>
        </w:rPr>
        <w:fldChar w:fldCharType="begin"/>
      </w:r>
      <w:r>
        <w:rPr>
          <w:noProof/>
        </w:rPr>
        <w:instrText xml:space="preserve"> PAGEREF _Toc323542188 \h </w:instrText>
      </w:r>
      <w:r>
        <w:rPr>
          <w:noProof/>
        </w:rPr>
      </w:r>
      <w:r>
        <w:rPr>
          <w:noProof/>
        </w:rPr>
        <w:fldChar w:fldCharType="separate"/>
      </w:r>
      <w:r>
        <w:rPr>
          <w:noProof/>
        </w:rPr>
        <w:t>26</w:t>
      </w:r>
      <w:r>
        <w:rPr>
          <w:noProof/>
        </w:rPr>
        <w:fldChar w:fldCharType="end"/>
      </w:r>
    </w:p>
    <w:p w14:paraId="6C8DD7BD" w14:textId="77777777" w:rsidR="00D57D2E" w:rsidRDefault="00D57D2E">
      <w:pPr>
        <w:pStyle w:val="TableofFigures"/>
        <w:tabs>
          <w:tab w:val="right" w:leader="dot" w:pos="9010"/>
        </w:tabs>
        <w:rPr>
          <w:smallCaps w:val="0"/>
          <w:noProof/>
          <w:sz w:val="24"/>
          <w:szCs w:val="24"/>
          <w:lang w:eastAsia="ja-JP"/>
        </w:rPr>
      </w:pPr>
      <w:r>
        <w:rPr>
          <w:noProof/>
        </w:rPr>
        <w:t>Figure 9: Fujitsu ITSM model outlining consulting, project delivery and outsourcing services (Fujitsu 2016)</w:t>
      </w:r>
      <w:r>
        <w:rPr>
          <w:noProof/>
        </w:rPr>
        <w:tab/>
      </w:r>
      <w:r>
        <w:rPr>
          <w:noProof/>
        </w:rPr>
        <w:fldChar w:fldCharType="begin"/>
      </w:r>
      <w:r>
        <w:rPr>
          <w:noProof/>
        </w:rPr>
        <w:instrText xml:space="preserve"> PAGEREF _Toc323542189 \h </w:instrText>
      </w:r>
      <w:r>
        <w:rPr>
          <w:noProof/>
        </w:rPr>
      </w:r>
      <w:r>
        <w:rPr>
          <w:noProof/>
        </w:rPr>
        <w:fldChar w:fldCharType="separate"/>
      </w:r>
      <w:r>
        <w:rPr>
          <w:noProof/>
        </w:rPr>
        <w:t>27</w:t>
      </w:r>
      <w:r>
        <w:rPr>
          <w:noProof/>
        </w:rPr>
        <w:fldChar w:fldCharType="end"/>
      </w:r>
    </w:p>
    <w:p w14:paraId="189A65A0" w14:textId="77777777" w:rsidR="00D57D2E" w:rsidRDefault="00D57D2E">
      <w:pPr>
        <w:pStyle w:val="TableofFigures"/>
        <w:tabs>
          <w:tab w:val="right" w:leader="dot" w:pos="9010"/>
        </w:tabs>
        <w:rPr>
          <w:smallCaps w:val="0"/>
          <w:noProof/>
          <w:sz w:val="24"/>
          <w:szCs w:val="24"/>
          <w:lang w:eastAsia="ja-JP"/>
        </w:rPr>
      </w:pPr>
      <w:r>
        <w:rPr>
          <w:noProof/>
        </w:rPr>
        <w:t>Figure 11: Heavyweight vs. Lightweight  IT frameworks</w:t>
      </w:r>
      <w:r>
        <w:rPr>
          <w:noProof/>
        </w:rPr>
        <w:tab/>
      </w:r>
      <w:r>
        <w:rPr>
          <w:noProof/>
        </w:rPr>
        <w:fldChar w:fldCharType="begin"/>
      </w:r>
      <w:r>
        <w:rPr>
          <w:noProof/>
        </w:rPr>
        <w:instrText xml:space="preserve"> PAGEREF _Toc323542190 \h </w:instrText>
      </w:r>
      <w:r>
        <w:rPr>
          <w:noProof/>
        </w:rPr>
      </w:r>
      <w:r>
        <w:rPr>
          <w:noProof/>
        </w:rPr>
        <w:fldChar w:fldCharType="separate"/>
      </w:r>
      <w:r>
        <w:rPr>
          <w:noProof/>
        </w:rPr>
        <w:t>29</w:t>
      </w:r>
      <w:r>
        <w:rPr>
          <w:noProof/>
        </w:rPr>
        <w:fldChar w:fldCharType="end"/>
      </w:r>
    </w:p>
    <w:p w14:paraId="76395741" w14:textId="77777777" w:rsidR="00D57D2E" w:rsidRDefault="00D57D2E">
      <w:pPr>
        <w:pStyle w:val="TableofFigures"/>
        <w:tabs>
          <w:tab w:val="right" w:leader="dot" w:pos="9010"/>
        </w:tabs>
        <w:rPr>
          <w:smallCaps w:val="0"/>
          <w:noProof/>
          <w:sz w:val="24"/>
          <w:szCs w:val="24"/>
          <w:lang w:eastAsia="ja-JP"/>
        </w:rPr>
      </w:pPr>
      <w:r>
        <w:rPr>
          <w:noProof/>
        </w:rPr>
        <w:t>Figure 12: Agile Scrum framework at a glance</w:t>
      </w:r>
      <w:r>
        <w:rPr>
          <w:noProof/>
        </w:rPr>
        <w:tab/>
      </w:r>
      <w:r>
        <w:rPr>
          <w:noProof/>
        </w:rPr>
        <w:fldChar w:fldCharType="begin"/>
      </w:r>
      <w:r>
        <w:rPr>
          <w:noProof/>
        </w:rPr>
        <w:instrText xml:space="preserve"> PAGEREF _Toc323542191 \h </w:instrText>
      </w:r>
      <w:r>
        <w:rPr>
          <w:noProof/>
        </w:rPr>
      </w:r>
      <w:r>
        <w:rPr>
          <w:noProof/>
        </w:rPr>
        <w:fldChar w:fldCharType="separate"/>
      </w:r>
      <w:r>
        <w:rPr>
          <w:noProof/>
        </w:rPr>
        <w:t>30</w:t>
      </w:r>
      <w:r>
        <w:rPr>
          <w:noProof/>
        </w:rPr>
        <w:fldChar w:fldCharType="end"/>
      </w:r>
    </w:p>
    <w:p w14:paraId="10D5584B" w14:textId="77777777" w:rsidR="00D57D2E" w:rsidRDefault="00D57D2E">
      <w:pPr>
        <w:pStyle w:val="TableofFigures"/>
        <w:tabs>
          <w:tab w:val="right" w:leader="dot" w:pos="9010"/>
        </w:tabs>
        <w:rPr>
          <w:smallCaps w:val="0"/>
          <w:noProof/>
          <w:sz w:val="24"/>
          <w:szCs w:val="24"/>
          <w:lang w:eastAsia="ja-JP"/>
        </w:rPr>
      </w:pPr>
      <w:r>
        <w:rPr>
          <w:noProof/>
        </w:rPr>
        <w:t>Figure 13: Common mistakes in Agile Scrum teams</w:t>
      </w:r>
      <w:r>
        <w:rPr>
          <w:noProof/>
        </w:rPr>
        <w:tab/>
      </w:r>
      <w:r>
        <w:rPr>
          <w:noProof/>
        </w:rPr>
        <w:fldChar w:fldCharType="begin"/>
      </w:r>
      <w:r>
        <w:rPr>
          <w:noProof/>
        </w:rPr>
        <w:instrText xml:space="preserve"> PAGEREF _Toc323542192 \h </w:instrText>
      </w:r>
      <w:r>
        <w:rPr>
          <w:noProof/>
        </w:rPr>
      </w:r>
      <w:r>
        <w:rPr>
          <w:noProof/>
        </w:rPr>
        <w:fldChar w:fldCharType="separate"/>
      </w:r>
      <w:r>
        <w:rPr>
          <w:noProof/>
        </w:rPr>
        <w:t>32</w:t>
      </w:r>
      <w:r>
        <w:rPr>
          <w:noProof/>
        </w:rPr>
        <w:fldChar w:fldCharType="end"/>
      </w:r>
    </w:p>
    <w:p w14:paraId="63A8FC80" w14:textId="77777777" w:rsidR="00D57D2E" w:rsidRDefault="00D57D2E">
      <w:pPr>
        <w:pStyle w:val="TableofFigures"/>
        <w:tabs>
          <w:tab w:val="right" w:leader="dot" w:pos="9010"/>
        </w:tabs>
        <w:rPr>
          <w:smallCaps w:val="0"/>
          <w:noProof/>
          <w:sz w:val="24"/>
          <w:szCs w:val="24"/>
          <w:lang w:eastAsia="ja-JP"/>
        </w:rPr>
      </w:pPr>
      <w:r>
        <w:rPr>
          <w:noProof/>
        </w:rPr>
        <w:t>Figure 14: The various ProAction ceremonies, their stakeholders and benefits</w:t>
      </w:r>
      <w:r>
        <w:rPr>
          <w:noProof/>
        </w:rPr>
        <w:tab/>
      </w:r>
      <w:r>
        <w:rPr>
          <w:noProof/>
        </w:rPr>
        <w:fldChar w:fldCharType="begin"/>
      </w:r>
      <w:r>
        <w:rPr>
          <w:noProof/>
        </w:rPr>
        <w:instrText xml:space="preserve"> PAGEREF _Toc323542193 \h </w:instrText>
      </w:r>
      <w:r>
        <w:rPr>
          <w:noProof/>
        </w:rPr>
      </w:r>
      <w:r>
        <w:rPr>
          <w:noProof/>
        </w:rPr>
        <w:fldChar w:fldCharType="separate"/>
      </w:r>
      <w:r>
        <w:rPr>
          <w:noProof/>
        </w:rPr>
        <w:t>34</w:t>
      </w:r>
      <w:r>
        <w:rPr>
          <w:noProof/>
        </w:rPr>
        <w:fldChar w:fldCharType="end"/>
      </w:r>
    </w:p>
    <w:p w14:paraId="64EBB0BC" w14:textId="77777777" w:rsidR="00D57D2E" w:rsidRDefault="00D57D2E">
      <w:pPr>
        <w:pStyle w:val="TableofFigures"/>
        <w:tabs>
          <w:tab w:val="right" w:leader="dot" w:pos="9010"/>
        </w:tabs>
        <w:rPr>
          <w:smallCaps w:val="0"/>
          <w:noProof/>
          <w:sz w:val="24"/>
          <w:szCs w:val="24"/>
          <w:lang w:eastAsia="ja-JP"/>
        </w:rPr>
      </w:pPr>
      <w:r>
        <w:rPr>
          <w:noProof/>
        </w:rPr>
        <w:t>Figure 15: Kotter's 8 Stage Change Management Process</w:t>
      </w:r>
      <w:r>
        <w:rPr>
          <w:noProof/>
        </w:rPr>
        <w:tab/>
      </w:r>
      <w:r>
        <w:rPr>
          <w:noProof/>
        </w:rPr>
        <w:fldChar w:fldCharType="begin"/>
      </w:r>
      <w:r>
        <w:rPr>
          <w:noProof/>
        </w:rPr>
        <w:instrText xml:space="preserve"> PAGEREF _Toc323542194 \h </w:instrText>
      </w:r>
      <w:r>
        <w:rPr>
          <w:noProof/>
        </w:rPr>
      </w:r>
      <w:r>
        <w:rPr>
          <w:noProof/>
        </w:rPr>
        <w:fldChar w:fldCharType="separate"/>
      </w:r>
      <w:r>
        <w:rPr>
          <w:noProof/>
        </w:rPr>
        <w:t>38</w:t>
      </w:r>
      <w:r>
        <w:rPr>
          <w:noProof/>
        </w:rPr>
        <w:fldChar w:fldCharType="end"/>
      </w:r>
    </w:p>
    <w:p w14:paraId="40E80E43" w14:textId="77777777" w:rsidR="00D57D2E" w:rsidRDefault="00D57D2E">
      <w:pPr>
        <w:pStyle w:val="TableofFigures"/>
        <w:tabs>
          <w:tab w:val="right" w:leader="dot" w:pos="9010"/>
        </w:tabs>
        <w:rPr>
          <w:smallCaps w:val="0"/>
          <w:noProof/>
          <w:sz w:val="24"/>
          <w:szCs w:val="24"/>
          <w:lang w:eastAsia="ja-JP"/>
        </w:rPr>
      </w:pPr>
      <w:r>
        <w:rPr>
          <w:noProof/>
        </w:rPr>
        <w:t>Figure 16: Comparison of successful organisational change efforts within different industries using approaches focused on performance alone or performance and health (Keller, Price 2011).</w:t>
      </w:r>
      <w:r>
        <w:rPr>
          <w:noProof/>
        </w:rPr>
        <w:tab/>
      </w:r>
      <w:r>
        <w:rPr>
          <w:noProof/>
        </w:rPr>
        <w:fldChar w:fldCharType="begin"/>
      </w:r>
      <w:r>
        <w:rPr>
          <w:noProof/>
        </w:rPr>
        <w:instrText xml:space="preserve"> PAGEREF _Toc323542195 \h </w:instrText>
      </w:r>
      <w:r>
        <w:rPr>
          <w:noProof/>
        </w:rPr>
      </w:r>
      <w:r>
        <w:rPr>
          <w:noProof/>
        </w:rPr>
        <w:fldChar w:fldCharType="separate"/>
      </w:r>
      <w:r>
        <w:rPr>
          <w:noProof/>
        </w:rPr>
        <w:t>39</w:t>
      </w:r>
      <w:r>
        <w:rPr>
          <w:noProof/>
        </w:rPr>
        <w:fldChar w:fldCharType="end"/>
      </w:r>
    </w:p>
    <w:p w14:paraId="217804BF" w14:textId="77777777" w:rsidR="00D57D2E" w:rsidRDefault="00D57D2E">
      <w:pPr>
        <w:pStyle w:val="TableofFigures"/>
        <w:tabs>
          <w:tab w:val="right" w:leader="dot" w:pos="9010"/>
        </w:tabs>
        <w:rPr>
          <w:smallCaps w:val="0"/>
          <w:noProof/>
          <w:sz w:val="24"/>
          <w:szCs w:val="24"/>
          <w:lang w:eastAsia="ja-JP"/>
        </w:rPr>
      </w:pPr>
      <w:r>
        <w:rPr>
          <w:noProof/>
        </w:rPr>
        <w:t>Figure 17: Five frames (factors) that define an organisation’s performance and health (Keller, Price 2011)</w:t>
      </w:r>
      <w:r>
        <w:rPr>
          <w:noProof/>
        </w:rPr>
        <w:tab/>
      </w:r>
      <w:r>
        <w:rPr>
          <w:noProof/>
        </w:rPr>
        <w:fldChar w:fldCharType="begin"/>
      </w:r>
      <w:r>
        <w:rPr>
          <w:noProof/>
        </w:rPr>
        <w:instrText xml:space="preserve"> PAGEREF _Toc323542196 \h </w:instrText>
      </w:r>
      <w:r>
        <w:rPr>
          <w:noProof/>
        </w:rPr>
      </w:r>
      <w:r>
        <w:rPr>
          <w:noProof/>
        </w:rPr>
        <w:fldChar w:fldCharType="separate"/>
      </w:r>
      <w:r>
        <w:rPr>
          <w:noProof/>
        </w:rPr>
        <w:t>39</w:t>
      </w:r>
      <w:r>
        <w:rPr>
          <w:noProof/>
        </w:rPr>
        <w:fldChar w:fldCharType="end"/>
      </w:r>
    </w:p>
    <w:p w14:paraId="145AD627" w14:textId="77777777" w:rsidR="00D57D2E" w:rsidRDefault="00D57D2E">
      <w:pPr>
        <w:pStyle w:val="TableofFigures"/>
        <w:tabs>
          <w:tab w:val="right" w:leader="dot" w:pos="9010"/>
        </w:tabs>
        <w:rPr>
          <w:smallCaps w:val="0"/>
          <w:noProof/>
          <w:sz w:val="24"/>
          <w:szCs w:val="24"/>
          <w:lang w:eastAsia="ja-JP"/>
        </w:rPr>
      </w:pPr>
      <w:r>
        <w:rPr>
          <w:noProof/>
        </w:rPr>
        <w:t>Figure 18: Number and type of change management practice utilised within each case study (Yamakawa, Noriega et al. 2012)</w:t>
      </w:r>
      <w:r>
        <w:rPr>
          <w:noProof/>
        </w:rPr>
        <w:tab/>
      </w:r>
      <w:r>
        <w:rPr>
          <w:noProof/>
        </w:rPr>
        <w:fldChar w:fldCharType="begin"/>
      </w:r>
      <w:r>
        <w:rPr>
          <w:noProof/>
        </w:rPr>
        <w:instrText xml:space="preserve"> PAGEREF _Toc323542197 \h </w:instrText>
      </w:r>
      <w:r>
        <w:rPr>
          <w:noProof/>
        </w:rPr>
      </w:r>
      <w:r>
        <w:rPr>
          <w:noProof/>
        </w:rPr>
        <w:fldChar w:fldCharType="separate"/>
      </w:r>
      <w:r>
        <w:rPr>
          <w:noProof/>
        </w:rPr>
        <w:t>40</w:t>
      </w:r>
      <w:r>
        <w:rPr>
          <w:noProof/>
        </w:rPr>
        <w:fldChar w:fldCharType="end"/>
      </w:r>
    </w:p>
    <w:p w14:paraId="7BD64392" w14:textId="77777777" w:rsidR="00D57D2E" w:rsidRDefault="00D57D2E">
      <w:pPr>
        <w:pStyle w:val="TableofFigures"/>
        <w:tabs>
          <w:tab w:val="right" w:leader="dot" w:pos="9010"/>
        </w:tabs>
        <w:rPr>
          <w:smallCaps w:val="0"/>
          <w:noProof/>
          <w:sz w:val="24"/>
          <w:szCs w:val="24"/>
          <w:lang w:eastAsia="ja-JP"/>
        </w:rPr>
      </w:pPr>
      <w:r>
        <w:rPr>
          <w:noProof/>
        </w:rPr>
        <w:t>Figure 19: Number of change management practices in each case study versus the level of ITIL compliance (Yamakawa, Noriega et al. 2012)</w:t>
      </w:r>
      <w:r>
        <w:rPr>
          <w:noProof/>
        </w:rPr>
        <w:tab/>
      </w:r>
      <w:r>
        <w:rPr>
          <w:noProof/>
        </w:rPr>
        <w:fldChar w:fldCharType="begin"/>
      </w:r>
      <w:r>
        <w:rPr>
          <w:noProof/>
        </w:rPr>
        <w:instrText xml:space="preserve"> PAGEREF _Toc323542198 \h </w:instrText>
      </w:r>
      <w:r>
        <w:rPr>
          <w:noProof/>
        </w:rPr>
      </w:r>
      <w:r>
        <w:rPr>
          <w:noProof/>
        </w:rPr>
        <w:fldChar w:fldCharType="separate"/>
      </w:r>
      <w:r>
        <w:rPr>
          <w:noProof/>
        </w:rPr>
        <w:t>40</w:t>
      </w:r>
      <w:r>
        <w:rPr>
          <w:noProof/>
        </w:rPr>
        <w:fldChar w:fldCharType="end"/>
      </w:r>
    </w:p>
    <w:p w14:paraId="65EB3B16" w14:textId="77777777" w:rsidR="00D57D2E" w:rsidRDefault="00D57D2E">
      <w:pPr>
        <w:pStyle w:val="TableofFigures"/>
        <w:tabs>
          <w:tab w:val="right" w:leader="dot" w:pos="9010"/>
        </w:tabs>
        <w:rPr>
          <w:smallCaps w:val="0"/>
          <w:noProof/>
          <w:sz w:val="24"/>
          <w:szCs w:val="24"/>
          <w:lang w:eastAsia="ja-JP"/>
        </w:rPr>
      </w:pPr>
      <w:r>
        <w:rPr>
          <w:noProof/>
        </w:rPr>
        <w:t xml:space="preserve">Figure 20: Stakeholder Circle </w:t>
      </w:r>
      <w:r w:rsidRPr="00504F48">
        <w:rPr>
          <w:rFonts w:ascii="Calibri" w:eastAsia="Times New Roman" w:hAnsi="Calibri" w:cs="Times New Roman"/>
          <w:noProof/>
        </w:rPr>
        <w:t>(Bourne, Walker 2005)</w:t>
      </w:r>
      <w:r>
        <w:rPr>
          <w:noProof/>
        </w:rPr>
        <w:tab/>
      </w:r>
      <w:r>
        <w:rPr>
          <w:noProof/>
        </w:rPr>
        <w:fldChar w:fldCharType="begin"/>
      </w:r>
      <w:r>
        <w:rPr>
          <w:noProof/>
        </w:rPr>
        <w:instrText xml:space="preserve"> PAGEREF _Toc323542199 \h </w:instrText>
      </w:r>
      <w:r>
        <w:rPr>
          <w:noProof/>
        </w:rPr>
      </w:r>
      <w:r>
        <w:rPr>
          <w:noProof/>
        </w:rPr>
        <w:fldChar w:fldCharType="separate"/>
      </w:r>
      <w:r>
        <w:rPr>
          <w:noProof/>
        </w:rPr>
        <w:t>42</w:t>
      </w:r>
      <w:r>
        <w:rPr>
          <w:noProof/>
        </w:rPr>
        <w:fldChar w:fldCharType="end"/>
      </w:r>
    </w:p>
    <w:p w14:paraId="0C46AF5C" w14:textId="77777777" w:rsidR="00D57D2E" w:rsidRDefault="00D57D2E">
      <w:pPr>
        <w:pStyle w:val="TableofFigures"/>
        <w:tabs>
          <w:tab w:val="right" w:leader="dot" w:pos="9010"/>
        </w:tabs>
        <w:rPr>
          <w:smallCaps w:val="0"/>
          <w:noProof/>
          <w:sz w:val="24"/>
          <w:szCs w:val="24"/>
          <w:lang w:eastAsia="ja-JP"/>
        </w:rPr>
      </w:pPr>
      <w:r>
        <w:rPr>
          <w:noProof/>
        </w:rPr>
        <w:t>Figure 21: Survey results of 1440 companies of the types of training provided (Gryger, Saar et al. 2010)</w:t>
      </w:r>
      <w:r>
        <w:rPr>
          <w:noProof/>
        </w:rPr>
        <w:tab/>
      </w:r>
      <w:r>
        <w:rPr>
          <w:noProof/>
        </w:rPr>
        <w:fldChar w:fldCharType="begin"/>
      </w:r>
      <w:r>
        <w:rPr>
          <w:noProof/>
        </w:rPr>
        <w:instrText xml:space="preserve"> PAGEREF _Toc323542200 \h </w:instrText>
      </w:r>
      <w:r>
        <w:rPr>
          <w:noProof/>
        </w:rPr>
      </w:r>
      <w:r>
        <w:rPr>
          <w:noProof/>
        </w:rPr>
        <w:fldChar w:fldCharType="separate"/>
      </w:r>
      <w:r>
        <w:rPr>
          <w:noProof/>
        </w:rPr>
        <w:t>43</w:t>
      </w:r>
      <w:r>
        <w:rPr>
          <w:noProof/>
        </w:rPr>
        <w:fldChar w:fldCharType="end"/>
      </w:r>
    </w:p>
    <w:p w14:paraId="0EC21346" w14:textId="77777777" w:rsidR="00D57D2E" w:rsidRDefault="00D57D2E">
      <w:pPr>
        <w:pStyle w:val="TableofFigures"/>
        <w:tabs>
          <w:tab w:val="right" w:leader="dot" w:pos="9010"/>
        </w:tabs>
        <w:rPr>
          <w:smallCaps w:val="0"/>
          <w:noProof/>
          <w:sz w:val="24"/>
          <w:szCs w:val="24"/>
          <w:lang w:eastAsia="ja-JP"/>
        </w:rPr>
      </w:pPr>
      <w:r>
        <w:rPr>
          <w:noProof/>
        </w:rPr>
        <w:t>Figure 22: Expected format of answers to various categories of research questions</w:t>
      </w:r>
      <w:r>
        <w:rPr>
          <w:noProof/>
        </w:rPr>
        <w:tab/>
      </w:r>
      <w:r>
        <w:rPr>
          <w:noProof/>
        </w:rPr>
        <w:fldChar w:fldCharType="begin"/>
      </w:r>
      <w:r>
        <w:rPr>
          <w:noProof/>
        </w:rPr>
        <w:instrText xml:space="preserve"> PAGEREF _Toc323542201 \h </w:instrText>
      </w:r>
      <w:r>
        <w:rPr>
          <w:noProof/>
        </w:rPr>
      </w:r>
      <w:r>
        <w:rPr>
          <w:noProof/>
        </w:rPr>
        <w:fldChar w:fldCharType="separate"/>
      </w:r>
      <w:r>
        <w:rPr>
          <w:noProof/>
        </w:rPr>
        <w:t>44</w:t>
      </w:r>
      <w:r>
        <w:rPr>
          <w:noProof/>
        </w:rPr>
        <w:fldChar w:fldCharType="end"/>
      </w:r>
    </w:p>
    <w:p w14:paraId="466A1668" w14:textId="77777777" w:rsidR="00D57D2E" w:rsidRDefault="00D57D2E">
      <w:pPr>
        <w:pStyle w:val="TableofFigures"/>
        <w:tabs>
          <w:tab w:val="right" w:leader="dot" w:pos="9010"/>
        </w:tabs>
        <w:rPr>
          <w:smallCaps w:val="0"/>
          <w:noProof/>
          <w:sz w:val="24"/>
          <w:szCs w:val="24"/>
          <w:lang w:eastAsia="ja-JP"/>
        </w:rPr>
      </w:pPr>
      <w:r>
        <w:rPr>
          <w:noProof/>
        </w:rPr>
        <w:t xml:space="preserve">Figure 23: Network of basic assumptions characterising the subjective-objective debate within social science </w:t>
      </w:r>
      <w:r w:rsidRPr="00504F48">
        <w:rPr>
          <w:rFonts w:ascii="Calibri" w:eastAsia="Times New Roman" w:hAnsi="Calibri" w:cs="Times New Roman"/>
          <w:noProof/>
        </w:rPr>
        <w:t>(Morgan, Smircich 1980)</w:t>
      </w:r>
      <w:r>
        <w:rPr>
          <w:noProof/>
        </w:rPr>
        <w:tab/>
      </w:r>
      <w:r>
        <w:rPr>
          <w:noProof/>
        </w:rPr>
        <w:fldChar w:fldCharType="begin"/>
      </w:r>
      <w:r>
        <w:rPr>
          <w:noProof/>
        </w:rPr>
        <w:instrText xml:space="preserve"> PAGEREF _Toc323542202 \h </w:instrText>
      </w:r>
      <w:r>
        <w:rPr>
          <w:noProof/>
        </w:rPr>
      </w:r>
      <w:r>
        <w:rPr>
          <w:noProof/>
        </w:rPr>
        <w:fldChar w:fldCharType="separate"/>
      </w:r>
      <w:r>
        <w:rPr>
          <w:noProof/>
        </w:rPr>
        <w:t>46</w:t>
      </w:r>
      <w:r>
        <w:rPr>
          <w:noProof/>
        </w:rPr>
        <w:fldChar w:fldCharType="end"/>
      </w:r>
    </w:p>
    <w:p w14:paraId="6EEA7389" w14:textId="77777777" w:rsidR="00D57D2E" w:rsidRDefault="00D57D2E">
      <w:pPr>
        <w:pStyle w:val="TableofFigures"/>
        <w:tabs>
          <w:tab w:val="right" w:leader="dot" w:pos="9010"/>
        </w:tabs>
        <w:rPr>
          <w:smallCaps w:val="0"/>
          <w:noProof/>
          <w:sz w:val="24"/>
          <w:szCs w:val="24"/>
          <w:lang w:eastAsia="ja-JP"/>
        </w:rPr>
      </w:pPr>
      <w:r>
        <w:rPr>
          <w:noProof/>
        </w:rPr>
        <w:t xml:space="preserve">Figure 24: Research Onion depicting the journey of inquiry from outer to inner layers </w:t>
      </w:r>
      <w:r w:rsidRPr="00504F48">
        <w:rPr>
          <w:rFonts w:ascii="Calibri" w:eastAsia="Times New Roman" w:hAnsi="Calibri" w:cs="Times New Roman"/>
          <w:noProof/>
        </w:rPr>
        <w:t>(Saunders, Lewis et al. 2009)</w:t>
      </w:r>
      <w:r>
        <w:rPr>
          <w:noProof/>
        </w:rPr>
        <w:tab/>
      </w:r>
      <w:r>
        <w:rPr>
          <w:noProof/>
        </w:rPr>
        <w:fldChar w:fldCharType="begin"/>
      </w:r>
      <w:r>
        <w:rPr>
          <w:noProof/>
        </w:rPr>
        <w:instrText xml:space="preserve"> PAGEREF _Toc323542203 \h </w:instrText>
      </w:r>
      <w:r>
        <w:rPr>
          <w:noProof/>
        </w:rPr>
      </w:r>
      <w:r>
        <w:rPr>
          <w:noProof/>
        </w:rPr>
        <w:fldChar w:fldCharType="separate"/>
      </w:r>
      <w:r>
        <w:rPr>
          <w:noProof/>
        </w:rPr>
        <w:t>47</w:t>
      </w:r>
      <w:r>
        <w:rPr>
          <w:noProof/>
        </w:rPr>
        <w:fldChar w:fldCharType="end"/>
      </w:r>
    </w:p>
    <w:p w14:paraId="335F5438" w14:textId="77777777" w:rsidR="00D57D2E" w:rsidRDefault="00D57D2E">
      <w:pPr>
        <w:pStyle w:val="TableofFigures"/>
        <w:tabs>
          <w:tab w:val="right" w:leader="dot" w:pos="9010"/>
        </w:tabs>
        <w:rPr>
          <w:smallCaps w:val="0"/>
          <w:noProof/>
          <w:sz w:val="24"/>
          <w:szCs w:val="24"/>
          <w:lang w:eastAsia="ja-JP"/>
        </w:rPr>
      </w:pPr>
      <w:r>
        <w:rPr>
          <w:noProof/>
        </w:rPr>
        <w:t xml:space="preserve">Figure 25: Summarised comparison of research viewpoints in social sciences research </w:t>
      </w:r>
      <w:r w:rsidRPr="00504F48">
        <w:rPr>
          <w:rFonts w:ascii="Calibri" w:eastAsia="Times New Roman" w:hAnsi="Calibri" w:cs="Times New Roman"/>
          <w:noProof/>
        </w:rPr>
        <w:t>(Paulinus W Ihuah, David Eaton 2013)</w:t>
      </w:r>
      <w:r>
        <w:rPr>
          <w:noProof/>
        </w:rPr>
        <w:tab/>
      </w:r>
      <w:r>
        <w:rPr>
          <w:noProof/>
        </w:rPr>
        <w:fldChar w:fldCharType="begin"/>
      </w:r>
      <w:r>
        <w:rPr>
          <w:noProof/>
        </w:rPr>
        <w:instrText xml:space="preserve"> PAGEREF _Toc323542204 \h </w:instrText>
      </w:r>
      <w:r>
        <w:rPr>
          <w:noProof/>
        </w:rPr>
      </w:r>
      <w:r>
        <w:rPr>
          <w:noProof/>
        </w:rPr>
        <w:fldChar w:fldCharType="separate"/>
      </w:r>
      <w:r>
        <w:rPr>
          <w:noProof/>
        </w:rPr>
        <w:t>48</w:t>
      </w:r>
      <w:r>
        <w:rPr>
          <w:noProof/>
        </w:rPr>
        <w:fldChar w:fldCharType="end"/>
      </w:r>
    </w:p>
    <w:p w14:paraId="6B2EAF26" w14:textId="77777777" w:rsidR="00D57D2E" w:rsidRDefault="00D57D2E">
      <w:pPr>
        <w:pStyle w:val="TableofFigures"/>
        <w:tabs>
          <w:tab w:val="right" w:leader="dot" w:pos="9010"/>
        </w:tabs>
        <w:rPr>
          <w:smallCaps w:val="0"/>
          <w:noProof/>
          <w:sz w:val="24"/>
          <w:szCs w:val="24"/>
          <w:lang w:eastAsia="ja-JP"/>
        </w:rPr>
      </w:pPr>
      <w:r>
        <w:rPr>
          <w:noProof/>
        </w:rPr>
        <w:t xml:space="preserve">Figure 26: Inductive and deductive paths to developing a cogent argument </w:t>
      </w:r>
      <w:r w:rsidRPr="00504F48">
        <w:rPr>
          <w:rFonts w:ascii="Calibri" w:eastAsia="Times New Roman" w:hAnsi="Calibri" w:cs="Times New Roman"/>
          <w:noProof/>
        </w:rPr>
        <w:t>(Hurley 2011)</w:t>
      </w:r>
      <w:r>
        <w:rPr>
          <w:noProof/>
        </w:rPr>
        <w:tab/>
      </w:r>
      <w:r>
        <w:rPr>
          <w:noProof/>
        </w:rPr>
        <w:fldChar w:fldCharType="begin"/>
      </w:r>
      <w:r>
        <w:rPr>
          <w:noProof/>
        </w:rPr>
        <w:instrText xml:space="preserve"> PAGEREF _Toc323542205 \h </w:instrText>
      </w:r>
      <w:r>
        <w:rPr>
          <w:noProof/>
        </w:rPr>
      </w:r>
      <w:r>
        <w:rPr>
          <w:noProof/>
        </w:rPr>
        <w:fldChar w:fldCharType="separate"/>
      </w:r>
      <w:r>
        <w:rPr>
          <w:noProof/>
        </w:rPr>
        <w:t>49</w:t>
      </w:r>
      <w:r>
        <w:rPr>
          <w:noProof/>
        </w:rPr>
        <w:fldChar w:fldCharType="end"/>
      </w:r>
    </w:p>
    <w:p w14:paraId="79023797" w14:textId="77777777" w:rsidR="00D57D2E" w:rsidRDefault="00D57D2E">
      <w:pPr>
        <w:pStyle w:val="TableofFigures"/>
        <w:tabs>
          <w:tab w:val="right" w:leader="dot" w:pos="9010"/>
        </w:tabs>
        <w:rPr>
          <w:smallCaps w:val="0"/>
          <w:noProof/>
          <w:sz w:val="24"/>
          <w:szCs w:val="24"/>
          <w:lang w:eastAsia="ja-JP"/>
        </w:rPr>
      </w:pPr>
      <w:r>
        <w:rPr>
          <w:noProof/>
        </w:rPr>
        <w:t xml:space="preserve">Figure 27: Pragmatic alternative to the key issues in social science research methodology </w:t>
      </w:r>
      <w:r w:rsidRPr="00504F48">
        <w:rPr>
          <w:rFonts w:ascii="Calibri" w:eastAsia="Times New Roman" w:hAnsi="Calibri" w:cs="Times New Roman"/>
          <w:noProof/>
        </w:rPr>
        <w:t>(Morgan 2007)</w:t>
      </w:r>
      <w:r>
        <w:rPr>
          <w:noProof/>
        </w:rPr>
        <w:tab/>
      </w:r>
      <w:r>
        <w:rPr>
          <w:noProof/>
        </w:rPr>
        <w:fldChar w:fldCharType="begin"/>
      </w:r>
      <w:r>
        <w:rPr>
          <w:noProof/>
        </w:rPr>
        <w:instrText xml:space="preserve"> PAGEREF _Toc323542206 \h </w:instrText>
      </w:r>
      <w:r>
        <w:rPr>
          <w:noProof/>
        </w:rPr>
      </w:r>
      <w:r>
        <w:rPr>
          <w:noProof/>
        </w:rPr>
        <w:fldChar w:fldCharType="separate"/>
      </w:r>
      <w:r>
        <w:rPr>
          <w:noProof/>
        </w:rPr>
        <w:t>50</w:t>
      </w:r>
      <w:r>
        <w:rPr>
          <w:noProof/>
        </w:rPr>
        <w:fldChar w:fldCharType="end"/>
      </w:r>
    </w:p>
    <w:p w14:paraId="651BA68C" w14:textId="77777777" w:rsidR="00D57D2E" w:rsidRDefault="00D57D2E">
      <w:pPr>
        <w:pStyle w:val="TableofFigures"/>
        <w:tabs>
          <w:tab w:val="right" w:leader="dot" w:pos="9010"/>
        </w:tabs>
        <w:rPr>
          <w:smallCaps w:val="0"/>
          <w:noProof/>
          <w:sz w:val="24"/>
          <w:szCs w:val="24"/>
          <w:lang w:eastAsia="ja-JP"/>
        </w:rPr>
      </w:pPr>
      <w:r>
        <w:rPr>
          <w:noProof/>
        </w:rPr>
        <w:t>Figure 28: Uses of different types of interview in each of the main research categories (</w:t>
      </w:r>
      <w:r w:rsidRPr="00504F48">
        <w:rPr>
          <w:rFonts w:ascii="Calibri" w:eastAsia="Times New Roman" w:hAnsi="Calibri" w:cs="Times New Roman"/>
          <w:noProof/>
        </w:rPr>
        <w:t>Saunders, Lewis et al. 2009)</w:t>
      </w:r>
      <w:r>
        <w:rPr>
          <w:noProof/>
        </w:rPr>
        <w:tab/>
      </w:r>
      <w:r>
        <w:rPr>
          <w:noProof/>
        </w:rPr>
        <w:fldChar w:fldCharType="begin"/>
      </w:r>
      <w:r>
        <w:rPr>
          <w:noProof/>
        </w:rPr>
        <w:instrText xml:space="preserve"> PAGEREF _Toc323542207 \h </w:instrText>
      </w:r>
      <w:r>
        <w:rPr>
          <w:noProof/>
        </w:rPr>
      </w:r>
      <w:r>
        <w:rPr>
          <w:noProof/>
        </w:rPr>
        <w:fldChar w:fldCharType="separate"/>
      </w:r>
      <w:r>
        <w:rPr>
          <w:noProof/>
        </w:rPr>
        <w:t>51</w:t>
      </w:r>
      <w:r>
        <w:rPr>
          <w:noProof/>
        </w:rPr>
        <w:fldChar w:fldCharType="end"/>
      </w:r>
    </w:p>
    <w:p w14:paraId="70D12B16" w14:textId="77777777" w:rsidR="00D57D2E" w:rsidRDefault="00D57D2E">
      <w:pPr>
        <w:pStyle w:val="TableofFigures"/>
        <w:tabs>
          <w:tab w:val="right" w:leader="dot" w:pos="9010"/>
        </w:tabs>
        <w:rPr>
          <w:smallCaps w:val="0"/>
          <w:noProof/>
          <w:sz w:val="24"/>
          <w:szCs w:val="24"/>
          <w:lang w:eastAsia="ja-JP"/>
        </w:rPr>
      </w:pPr>
      <w:r>
        <w:rPr>
          <w:noProof/>
        </w:rPr>
        <w:t xml:space="preserve">Figure 29: Action research cycles indicating improvements to the change upon study of the change itself </w:t>
      </w:r>
      <w:r w:rsidRPr="00504F48">
        <w:rPr>
          <w:rFonts w:ascii="Calibri" w:eastAsia="Times New Roman" w:hAnsi="Calibri" w:cs="Times New Roman"/>
          <w:noProof/>
        </w:rPr>
        <w:t>(Saunders, Lewis et al. 2009)</w:t>
      </w:r>
      <w:r>
        <w:rPr>
          <w:noProof/>
        </w:rPr>
        <w:tab/>
      </w:r>
      <w:r>
        <w:rPr>
          <w:noProof/>
        </w:rPr>
        <w:fldChar w:fldCharType="begin"/>
      </w:r>
      <w:r>
        <w:rPr>
          <w:noProof/>
        </w:rPr>
        <w:instrText xml:space="preserve"> PAGEREF _Toc323542208 \h </w:instrText>
      </w:r>
      <w:r>
        <w:rPr>
          <w:noProof/>
        </w:rPr>
      </w:r>
      <w:r>
        <w:rPr>
          <w:noProof/>
        </w:rPr>
        <w:fldChar w:fldCharType="separate"/>
      </w:r>
      <w:r>
        <w:rPr>
          <w:noProof/>
        </w:rPr>
        <w:t>52</w:t>
      </w:r>
      <w:r>
        <w:rPr>
          <w:noProof/>
        </w:rPr>
        <w:fldChar w:fldCharType="end"/>
      </w:r>
    </w:p>
    <w:p w14:paraId="236EF037" w14:textId="77777777" w:rsidR="00D57D2E" w:rsidRDefault="00D57D2E">
      <w:pPr>
        <w:pStyle w:val="TableofFigures"/>
        <w:tabs>
          <w:tab w:val="right" w:leader="dot" w:pos="9010"/>
        </w:tabs>
        <w:rPr>
          <w:smallCaps w:val="0"/>
          <w:noProof/>
          <w:sz w:val="24"/>
          <w:szCs w:val="24"/>
          <w:lang w:eastAsia="ja-JP"/>
        </w:rPr>
      </w:pPr>
      <w:r>
        <w:rPr>
          <w:noProof/>
        </w:rPr>
        <w:t xml:space="preserve">Figure 30: Practical recommendations for collecting data from phone interviews </w:t>
      </w:r>
      <w:r w:rsidRPr="00504F48">
        <w:rPr>
          <w:rFonts w:ascii="Calibri" w:eastAsia="Times New Roman" w:hAnsi="Calibri" w:cs="Times New Roman"/>
          <w:noProof/>
        </w:rPr>
        <w:t>(Lisa A Burke, Monica K Miller 2001)</w:t>
      </w:r>
      <w:r>
        <w:rPr>
          <w:noProof/>
        </w:rPr>
        <w:tab/>
      </w:r>
      <w:r>
        <w:rPr>
          <w:noProof/>
        </w:rPr>
        <w:fldChar w:fldCharType="begin"/>
      </w:r>
      <w:r>
        <w:rPr>
          <w:noProof/>
        </w:rPr>
        <w:instrText xml:space="preserve"> PAGEREF _Toc323542209 \h </w:instrText>
      </w:r>
      <w:r>
        <w:rPr>
          <w:noProof/>
        </w:rPr>
      </w:r>
      <w:r>
        <w:rPr>
          <w:noProof/>
        </w:rPr>
        <w:fldChar w:fldCharType="separate"/>
      </w:r>
      <w:r>
        <w:rPr>
          <w:noProof/>
        </w:rPr>
        <w:t>54</w:t>
      </w:r>
      <w:r>
        <w:rPr>
          <w:noProof/>
        </w:rPr>
        <w:fldChar w:fldCharType="end"/>
      </w:r>
    </w:p>
    <w:p w14:paraId="72024651" w14:textId="77777777" w:rsidR="00D57D2E" w:rsidRDefault="00D57D2E">
      <w:pPr>
        <w:pStyle w:val="TableofFigures"/>
        <w:tabs>
          <w:tab w:val="right" w:leader="dot" w:pos="9010"/>
        </w:tabs>
        <w:rPr>
          <w:smallCaps w:val="0"/>
          <w:noProof/>
          <w:sz w:val="24"/>
          <w:szCs w:val="24"/>
          <w:lang w:eastAsia="ja-JP"/>
        </w:rPr>
      </w:pPr>
      <w:r>
        <w:rPr>
          <w:noProof/>
        </w:rPr>
        <w:t xml:space="preserve">Figure 31: Decision making pyramid outlining different layers of management </w:t>
      </w:r>
      <w:r w:rsidRPr="00504F48">
        <w:rPr>
          <w:rFonts w:ascii="Calibri" w:eastAsia="Times New Roman" w:hAnsi="Calibri" w:cs="Times New Roman"/>
          <w:noProof/>
        </w:rPr>
        <w:t>(BBC 2014)</w:t>
      </w:r>
      <w:r>
        <w:rPr>
          <w:noProof/>
        </w:rPr>
        <w:tab/>
      </w:r>
      <w:r>
        <w:rPr>
          <w:noProof/>
        </w:rPr>
        <w:fldChar w:fldCharType="begin"/>
      </w:r>
      <w:r>
        <w:rPr>
          <w:noProof/>
        </w:rPr>
        <w:instrText xml:space="preserve"> PAGEREF _Toc323542210 \h </w:instrText>
      </w:r>
      <w:r>
        <w:rPr>
          <w:noProof/>
        </w:rPr>
      </w:r>
      <w:r>
        <w:rPr>
          <w:noProof/>
        </w:rPr>
        <w:fldChar w:fldCharType="separate"/>
      </w:r>
      <w:r>
        <w:rPr>
          <w:noProof/>
        </w:rPr>
        <w:t>56</w:t>
      </w:r>
      <w:r>
        <w:rPr>
          <w:noProof/>
        </w:rPr>
        <w:fldChar w:fldCharType="end"/>
      </w:r>
    </w:p>
    <w:p w14:paraId="5C50978C" w14:textId="77777777" w:rsidR="00D57D2E" w:rsidRDefault="00D57D2E">
      <w:pPr>
        <w:pStyle w:val="TableofFigures"/>
        <w:tabs>
          <w:tab w:val="right" w:leader="dot" w:pos="9010"/>
        </w:tabs>
        <w:rPr>
          <w:smallCaps w:val="0"/>
          <w:noProof/>
          <w:sz w:val="24"/>
          <w:szCs w:val="24"/>
          <w:lang w:eastAsia="ja-JP"/>
        </w:rPr>
      </w:pPr>
      <w:r>
        <w:rPr>
          <w:noProof/>
        </w:rPr>
        <w:t>Figure 32: Organisational chart of managerial participants in WADC</w:t>
      </w:r>
      <w:r>
        <w:rPr>
          <w:noProof/>
        </w:rPr>
        <w:tab/>
      </w:r>
      <w:r>
        <w:rPr>
          <w:noProof/>
        </w:rPr>
        <w:fldChar w:fldCharType="begin"/>
      </w:r>
      <w:r>
        <w:rPr>
          <w:noProof/>
        </w:rPr>
        <w:instrText xml:space="preserve"> PAGEREF _Toc323542211 \h </w:instrText>
      </w:r>
      <w:r>
        <w:rPr>
          <w:noProof/>
        </w:rPr>
      </w:r>
      <w:r>
        <w:rPr>
          <w:noProof/>
        </w:rPr>
        <w:fldChar w:fldCharType="separate"/>
      </w:r>
      <w:r>
        <w:rPr>
          <w:noProof/>
        </w:rPr>
        <w:t>57</w:t>
      </w:r>
      <w:r>
        <w:rPr>
          <w:noProof/>
        </w:rPr>
        <w:fldChar w:fldCharType="end"/>
      </w:r>
    </w:p>
    <w:p w14:paraId="1AD2B519" w14:textId="77777777" w:rsidR="00D57D2E" w:rsidRDefault="00D57D2E">
      <w:pPr>
        <w:pStyle w:val="TableofFigures"/>
        <w:tabs>
          <w:tab w:val="right" w:leader="dot" w:pos="9010"/>
        </w:tabs>
        <w:rPr>
          <w:smallCaps w:val="0"/>
          <w:noProof/>
          <w:sz w:val="24"/>
          <w:szCs w:val="24"/>
          <w:lang w:eastAsia="ja-JP"/>
        </w:rPr>
      </w:pPr>
      <w:r>
        <w:rPr>
          <w:noProof/>
        </w:rPr>
        <w:t>Figure 33: Table of managerial participants in WADC</w:t>
      </w:r>
      <w:r>
        <w:rPr>
          <w:noProof/>
        </w:rPr>
        <w:tab/>
      </w:r>
      <w:r>
        <w:rPr>
          <w:noProof/>
        </w:rPr>
        <w:fldChar w:fldCharType="begin"/>
      </w:r>
      <w:r>
        <w:rPr>
          <w:noProof/>
        </w:rPr>
        <w:instrText xml:space="preserve"> PAGEREF _Toc323542212 \h </w:instrText>
      </w:r>
      <w:r>
        <w:rPr>
          <w:noProof/>
        </w:rPr>
      </w:r>
      <w:r>
        <w:rPr>
          <w:noProof/>
        </w:rPr>
        <w:fldChar w:fldCharType="separate"/>
      </w:r>
      <w:r>
        <w:rPr>
          <w:noProof/>
        </w:rPr>
        <w:t>57</w:t>
      </w:r>
      <w:r>
        <w:rPr>
          <w:noProof/>
        </w:rPr>
        <w:fldChar w:fldCharType="end"/>
      </w:r>
    </w:p>
    <w:p w14:paraId="207A2E64" w14:textId="77777777" w:rsidR="00D57D2E" w:rsidRDefault="00D57D2E">
      <w:pPr>
        <w:pStyle w:val="TableofFigures"/>
        <w:tabs>
          <w:tab w:val="right" w:leader="dot" w:pos="9010"/>
        </w:tabs>
        <w:rPr>
          <w:smallCaps w:val="0"/>
          <w:noProof/>
          <w:sz w:val="24"/>
          <w:szCs w:val="24"/>
          <w:lang w:eastAsia="ja-JP"/>
        </w:rPr>
      </w:pPr>
      <w:r>
        <w:rPr>
          <w:noProof/>
        </w:rPr>
        <w:t xml:space="preserve">Figure </w:t>
      </w:r>
      <w:r w:rsidRPr="00504F48">
        <w:rPr>
          <w:noProof/>
        </w:rPr>
        <w:t>34</w:t>
      </w:r>
      <w:r>
        <w:rPr>
          <w:noProof/>
        </w:rPr>
        <w:t>: ProAction Health Check questionnaire where each aspect is defined on a scale 0 to 3</w:t>
      </w:r>
      <w:r>
        <w:rPr>
          <w:noProof/>
        </w:rPr>
        <w:tab/>
      </w:r>
      <w:r>
        <w:rPr>
          <w:noProof/>
        </w:rPr>
        <w:fldChar w:fldCharType="begin"/>
      </w:r>
      <w:r>
        <w:rPr>
          <w:noProof/>
        </w:rPr>
        <w:instrText xml:space="preserve"> PAGEREF _Toc323542213 \h </w:instrText>
      </w:r>
      <w:r>
        <w:rPr>
          <w:noProof/>
        </w:rPr>
      </w:r>
      <w:r>
        <w:rPr>
          <w:noProof/>
        </w:rPr>
        <w:fldChar w:fldCharType="separate"/>
      </w:r>
      <w:r>
        <w:rPr>
          <w:noProof/>
        </w:rPr>
        <w:t>60</w:t>
      </w:r>
      <w:r>
        <w:rPr>
          <w:noProof/>
        </w:rPr>
        <w:fldChar w:fldCharType="end"/>
      </w:r>
    </w:p>
    <w:p w14:paraId="0A526F8C" w14:textId="77777777" w:rsidR="00D57D2E" w:rsidRDefault="00D57D2E">
      <w:pPr>
        <w:pStyle w:val="TableofFigures"/>
        <w:tabs>
          <w:tab w:val="right" w:leader="dot" w:pos="9010"/>
        </w:tabs>
        <w:rPr>
          <w:smallCaps w:val="0"/>
          <w:noProof/>
          <w:sz w:val="24"/>
          <w:szCs w:val="24"/>
          <w:lang w:eastAsia="ja-JP"/>
        </w:rPr>
      </w:pPr>
      <w:r>
        <w:rPr>
          <w:noProof/>
        </w:rPr>
        <w:t xml:space="preserve">Figure 35: Streamlined codes-to-theory model for qualitative inquiry </w:t>
      </w:r>
      <w:r w:rsidRPr="00504F48">
        <w:rPr>
          <w:rFonts w:ascii="Calibri" w:eastAsia="Times New Roman" w:hAnsi="Calibri" w:cs="Times New Roman"/>
          <w:noProof/>
        </w:rPr>
        <w:t>(Saldana 2009)</w:t>
      </w:r>
      <w:r>
        <w:rPr>
          <w:noProof/>
        </w:rPr>
        <w:tab/>
      </w:r>
      <w:r>
        <w:rPr>
          <w:noProof/>
        </w:rPr>
        <w:fldChar w:fldCharType="begin"/>
      </w:r>
      <w:r>
        <w:rPr>
          <w:noProof/>
        </w:rPr>
        <w:instrText xml:space="preserve"> PAGEREF _Toc323542214 \h </w:instrText>
      </w:r>
      <w:r>
        <w:rPr>
          <w:noProof/>
        </w:rPr>
      </w:r>
      <w:r>
        <w:rPr>
          <w:noProof/>
        </w:rPr>
        <w:fldChar w:fldCharType="separate"/>
      </w:r>
      <w:r>
        <w:rPr>
          <w:noProof/>
        </w:rPr>
        <w:t>63</w:t>
      </w:r>
      <w:r>
        <w:rPr>
          <w:noProof/>
        </w:rPr>
        <w:fldChar w:fldCharType="end"/>
      </w:r>
    </w:p>
    <w:p w14:paraId="178E10B3" w14:textId="77777777" w:rsidR="00D57D2E" w:rsidRDefault="00D57D2E">
      <w:pPr>
        <w:pStyle w:val="TableofFigures"/>
        <w:tabs>
          <w:tab w:val="right" w:leader="dot" w:pos="9010"/>
        </w:tabs>
        <w:rPr>
          <w:smallCaps w:val="0"/>
          <w:noProof/>
          <w:sz w:val="24"/>
          <w:szCs w:val="24"/>
          <w:lang w:eastAsia="ja-JP"/>
        </w:rPr>
      </w:pPr>
      <w:r>
        <w:rPr>
          <w:noProof/>
        </w:rPr>
        <w:t>Figure 36: Triangulation of codes into 5 main themes</w:t>
      </w:r>
      <w:r>
        <w:rPr>
          <w:noProof/>
        </w:rPr>
        <w:tab/>
      </w:r>
      <w:r>
        <w:rPr>
          <w:noProof/>
        </w:rPr>
        <w:fldChar w:fldCharType="begin"/>
      </w:r>
      <w:r>
        <w:rPr>
          <w:noProof/>
        </w:rPr>
        <w:instrText xml:space="preserve"> PAGEREF _Toc323542215 \h </w:instrText>
      </w:r>
      <w:r>
        <w:rPr>
          <w:noProof/>
        </w:rPr>
      </w:r>
      <w:r>
        <w:rPr>
          <w:noProof/>
        </w:rPr>
        <w:fldChar w:fldCharType="separate"/>
      </w:r>
      <w:r>
        <w:rPr>
          <w:noProof/>
        </w:rPr>
        <w:t>64</w:t>
      </w:r>
      <w:r>
        <w:rPr>
          <w:noProof/>
        </w:rPr>
        <w:fldChar w:fldCharType="end"/>
      </w:r>
    </w:p>
    <w:p w14:paraId="40235767" w14:textId="77777777" w:rsidR="00D57D2E" w:rsidRDefault="00D57D2E">
      <w:pPr>
        <w:pStyle w:val="TableofFigures"/>
        <w:tabs>
          <w:tab w:val="right" w:leader="dot" w:pos="9010"/>
        </w:tabs>
        <w:rPr>
          <w:smallCaps w:val="0"/>
          <w:noProof/>
          <w:sz w:val="24"/>
          <w:szCs w:val="24"/>
          <w:lang w:eastAsia="ja-JP"/>
        </w:rPr>
      </w:pPr>
      <w:r>
        <w:rPr>
          <w:noProof/>
        </w:rPr>
        <w:t>Figure 37: The different types of teams surveyed using the ProAction Health Check</w:t>
      </w:r>
      <w:r>
        <w:rPr>
          <w:noProof/>
        </w:rPr>
        <w:tab/>
      </w:r>
      <w:r>
        <w:rPr>
          <w:noProof/>
        </w:rPr>
        <w:fldChar w:fldCharType="begin"/>
      </w:r>
      <w:r>
        <w:rPr>
          <w:noProof/>
        </w:rPr>
        <w:instrText xml:space="preserve"> PAGEREF _Toc323542216 \h </w:instrText>
      </w:r>
      <w:r>
        <w:rPr>
          <w:noProof/>
        </w:rPr>
      </w:r>
      <w:r>
        <w:rPr>
          <w:noProof/>
        </w:rPr>
        <w:fldChar w:fldCharType="separate"/>
      </w:r>
      <w:r>
        <w:rPr>
          <w:noProof/>
        </w:rPr>
        <w:t>70</w:t>
      </w:r>
      <w:r>
        <w:rPr>
          <w:noProof/>
        </w:rPr>
        <w:fldChar w:fldCharType="end"/>
      </w:r>
    </w:p>
    <w:p w14:paraId="26DCE2FC" w14:textId="77777777" w:rsidR="00D57D2E" w:rsidRDefault="00D57D2E">
      <w:pPr>
        <w:pStyle w:val="TableofFigures"/>
        <w:tabs>
          <w:tab w:val="right" w:leader="dot" w:pos="9010"/>
        </w:tabs>
        <w:rPr>
          <w:smallCaps w:val="0"/>
          <w:noProof/>
          <w:sz w:val="24"/>
          <w:szCs w:val="24"/>
          <w:lang w:eastAsia="ja-JP"/>
        </w:rPr>
      </w:pPr>
      <w:r>
        <w:rPr>
          <w:noProof/>
        </w:rPr>
        <w:t>Figure 38: Composition of the number of teams, by type, that participated in Wave 1 and Wave 2</w:t>
      </w:r>
      <w:r>
        <w:rPr>
          <w:noProof/>
        </w:rPr>
        <w:tab/>
      </w:r>
      <w:r>
        <w:rPr>
          <w:noProof/>
        </w:rPr>
        <w:fldChar w:fldCharType="begin"/>
      </w:r>
      <w:r>
        <w:rPr>
          <w:noProof/>
        </w:rPr>
        <w:instrText xml:space="preserve"> PAGEREF _Toc323542217 \h </w:instrText>
      </w:r>
      <w:r>
        <w:rPr>
          <w:noProof/>
        </w:rPr>
      </w:r>
      <w:r>
        <w:rPr>
          <w:noProof/>
        </w:rPr>
        <w:fldChar w:fldCharType="separate"/>
      </w:r>
      <w:r>
        <w:rPr>
          <w:noProof/>
        </w:rPr>
        <w:t>70</w:t>
      </w:r>
      <w:r>
        <w:rPr>
          <w:noProof/>
        </w:rPr>
        <w:fldChar w:fldCharType="end"/>
      </w:r>
    </w:p>
    <w:p w14:paraId="02FCABDA" w14:textId="77777777" w:rsidR="00D57D2E" w:rsidRDefault="00D57D2E">
      <w:pPr>
        <w:pStyle w:val="TableofFigures"/>
        <w:tabs>
          <w:tab w:val="right" w:leader="dot" w:pos="9010"/>
        </w:tabs>
        <w:rPr>
          <w:smallCaps w:val="0"/>
          <w:noProof/>
          <w:sz w:val="24"/>
          <w:szCs w:val="24"/>
          <w:lang w:eastAsia="ja-JP"/>
        </w:rPr>
      </w:pPr>
      <w:r>
        <w:rPr>
          <w:noProof/>
        </w:rPr>
        <w:t>Figure 39: Ratio of team types participating in each wave of ProAction Health Checks</w:t>
      </w:r>
      <w:r>
        <w:rPr>
          <w:noProof/>
        </w:rPr>
        <w:tab/>
      </w:r>
      <w:r>
        <w:rPr>
          <w:noProof/>
        </w:rPr>
        <w:fldChar w:fldCharType="begin"/>
      </w:r>
      <w:r>
        <w:rPr>
          <w:noProof/>
        </w:rPr>
        <w:instrText xml:space="preserve"> PAGEREF _Toc323542218 \h </w:instrText>
      </w:r>
      <w:r>
        <w:rPr>
          <w:noProof/>
        </w:rPr>
      </w:r>
      <w:r>
        <w:rPr>
          <w:noProof/>
        </w:rPr>
        <w:fldChar w:fldCharType="separate"/>
      </w:r>
      <w:r>
        <w:rPr>
          <w:noProof/>
        </w:rPr>
        <w:t>71</w:t>
      </w:r>
      <w:r>
        <w:rPr>
          <w:noProof/>
        </w:rPr>
        <w:fldChar w:fldCharType="end"/>
      </w:r>
    </w:p>
    <w:p w14:paraId="3259768E" w14:textId="77777777" w:rsidR="00D57D2E" w:rsidRDefault="00D57D2E">
      <w:pPr>
        <w:pStyle w:val="TableofFigures"/>
        <w:tabs>
          <w:tab w:val="right" w:leader="dot" w:pos="9010"/>
        </w:tabs>
        <w:rPr>
          <w:smallCaps w:val="0"/>
          <w:noProof/>
          <w:sz w:val="24"/>
          <w:szCs w:val="24"/>
          <w:lang w:eastAsia="ja-JP"/>
        </w:rPr>
      </w:pPr>
      <w:r>
        <w:rPr>
          <w:noProof/>
        </w:rPr>
        <w:t>Figure 40: Table of raw data of ProAction Health Check scores of 9 teams in Wave 1</w:t>
      </w:r>
      <w:r>
        <w:rPr>
          <w:noProof/>
        </w:rPr>
        <w:tab/>
      </w:r>
      <w:r>
        <w:rPr>
          <w:noProof/>
        </w:rPr>
        <w:fldChar w:fldCharType="begin"/>
      </w:r>
      <w:r>
        <w:rPr>
          <w:noProof/>
        </w:rPr>
        <w:instrText xml:space="preserve"> PAGEREF _Toc323542219 \h </w:instrText>
      </w:r>
      <w:r>
        <w:rPr>
          <w:noProof/>
        </w:rPr>
      </w:r>
      <w:r>
        <w:rPr>
          <w:noProof/>
        </w:rPr>
        <w:fldChar w:fldCharType="separate"/>
      </w:r>
      <w:r>
        <w:rPr>
          <w:noProof/>
        </w:rPr>
        <w:t>72</w:t>
      </w:r>
      <w:r>
        <w:rPr>
          <w:noProof/>
        </w:rPr>
        <w:fldChar w:fldCharType="end"/>
      </w:r>
    </w:p>
    <w:p w14:paraId="2D25ED72" w14:textId="77777777" w:rsidR="00D57D2E" w:rsidRDefault="00D57D2E">
      <w:pPr>
        <w:pStyle w:val="TableofFigures"/>
        <w:tabs>
          <w:tab w:val="right" w:leader="dot" w:pos="9010"/>
        </w:tabs>
        <w:rPr>
          <w:smallCaps w:val="0"/>
          <w:noProof/>
          <w:sz w:val="24"/>
          <w:szCs w:val="24"/>
          <w:lang w:eastAsia="ja-JP"/>
        </w:rPr>
      </w:pPr>
      <w:r>
        <w:rPr>
          <w:noProof/>
        </w:rPr>
        <w:t>Figure 41: Table of raw data of ProAction Health Check scores of 15 teams in Wave 2</w:t>
      </w:r>
      <w:r>
        <w:rPr>
          <w:noProof/>
        </w:rPr>
        <w:tab/>
      </w:r>
      <w:r>
        <w:rPr>
          <w:noProof/>
        </w:rPr>
        <w:fldChar w:fldCharType="begin"/>
      </w:r>
      <w:r>
        <w:rPr>
          <w:noProof/>
        </w:rPr>
        <w:instrText xml:space="preserve"> PAGEREF _Toc323542220 \h </w:instrText>
      </w:r>
      <w:r>
        <w:rPr>
          <w:noProof/>
        </w:rPr>
      </w:r>
      <w:r>
        <w:rPr>
          <w:noProof/>
        </w:rPr>
        <w:fldChar w:fldCharType="separate"/>
      </w:r>
      <w:r>
        <w:rPr>
          <w:noProof/>
        </w:rPr>
        <w:t>72</w:t>
      </w:r>
      <w:r>
        <w:rPr>
          <w:noProof/>
        </w:rPr>
        <w:fldChar w:fldCharType="end"/>
      </w:r>
    </w:p>
    <w:p w14:paraId="23130050" w14:textId="77777777" w:rsidR="00D57D2E" w:rsidRDefault="00D57D2E">
      <w:pPr>
        <w:pStyle w:val="TableofFigures"/>
        <w:tabs>
          <w:tab w:val="right" w:leader="dot" w:pos="9010"/>
        </w:tabs>
        <w:rPr>
          <w:smallCaps w:val="0"/>
          <w:noProof/>
          <w:sz w:val="24"/>
          <w:szCs w:val="24"/>
          <w:lang w:eastAsia="ja-JP"/>
        </w:rPr>
      </w:pPr>
      <w:r>
        <w:rPr>
          <w:noProof/>
        </w:rPr>
        <w:t>Figure 42: Radar diagrams of overall ProAction Health Check statistical results from Wave 1 (orange line) to Wave 2 (blue line)</w:t>
      </w:r>
      <w:r>
        <w:rPr>
          <w:noProof/>
        </w:rPr>
        <w:tab/>
      </w:r>
      <w:r>
        <w:rPr>
          <w:noProof/>
        </w:rPr>
        <w:fldChar w:fldCharType="begin"/>
      </w:r>
      <w:r>
        <w:rPr>
          <w:noProof/>
        </w:rPr>
        <w:instrText xml:space="preserve"> PAGEREF _Toc323542221 \h </w:instrText>
      </w:r>
      <w:r>
        <w:rPr>
          <w:noProof/>
        </w:rPr>
      </w:r>
      <w:r>
        <w:rPr>
          <w:noProof/>
        </w:rPr>
        <w:fldChar w:fldCharType="separate"/>
      </w:r>
      <w:r>
        <w:rPr>
          <w:noProof/>
        </w:rPr>
        <w:t>74</w:t>
      </w:r>
      <w:r>
        <w:rPr>
          <w:noProof/>
        </w:rPr>
        <w:fldChar w:fldCharType="end"/>
      </w:r>
    </w:p>
    <w:p w14:paraId="2AFFC4FF" w14:textId="77777777" w:rsidR="00D57D2E" w:rsidRDefault="00D57D2E">
      <w:pPr>
        <w:pStyle w:val="TableofFigures"/>
        <w:tabs>
          <w:tab w:val="right" w:leader="dot" w:pos="9010"/>
        </w:tabs>
        <w:rPr>
          <w:smallCaps w:val="0"/>
          <w:noProof/>
          <w:sz w:val="24"/>
          <w:szCs w:val="24"/>
          <w:lang w:eastAsia="ja-JP"/>
        </w:rPr>
      </w:pPr>
      <w:r>
        <w:rPr>
          <w:noProof/>
        </w:rPr>
        <w:t>Figure 43: Radar diagrams of ProAction Health Check results from Wave 1 (orange line) to Wave 2 (blue line)</w:t>
      </w:r>
      <w:r>
        <w:rPr>
          <w:noProof/>
        </w:rPr>
        <w:tab/>
      </w:r>
      <w:r>
        <w:rPr>
          <w:noProof/>
        </w:rPr>
        <w:fldChar w:fldCharType="begin"/>
      </w:r>
      <w:r>
        <w:rPr>
          <w:noProof/>
        </w:rPr>
        <w:instrText xml:space="preserve"> PAGEREF _Toc323542222 \h </w:instrText>
      </w:r>
      <w:r>
        <w:rPr>
          <w:noProof/>
        </w:rPr>
      </w:r>
      <w:r>
        <w:rPr>
          <w:noProof/>
        </w:rPr>
        <w:fldChar w:fldCharType="separate"/>
      </w:r>
      <w:r>
        <w:rPr>
          <w:noProof/>
        </w:rPr>
        <w:t>75</w:t>
      </w:r>
      <w:r>
        <w:rPr>
          <w:noProof/>
        </w:rPr>
        <w:fldChar w:fldCharType="end"/>
      </w:r>
    </w:p>
    <w:p w14:paraId="31352C80" w14:textId="77777777" w:rsidR="00D57D2E" w:rsidRDefault="00D57D2E">
      <w:pPr>
        <w:pStyle w:val="TableofFigures"/>
        <w:tabs>
          <w:tab w:val="right" w:leader="dot" w:pos="9010"/>
        </w:tabs>
        <w:rPr>
          <w:smallCaps w:val="0"/>
          <w:noProof/>
          <w:sz w:val="24"/>
          <w:szCs w:val="24"/>
          <w:lang w:eastAsia="ja-JP"/>
        </w:rPr>
      </w:pPr>
      <w:r>
        <w:rPr>
          <w:noProof/>
        </w:rPr>
        <w:t>Figure 44: Table of ProAction Health Check statistical results for 2LS teams from Wave 1 (orange line) to Wave 2 (blue line)</w:t>
      </w:r>
      <w:r>
        <w:rPr>
          <w:noProof/>
        </w:rPr>
        <w:tab/>
      </w:r>
      <w:r>
        <w:rPr>
          <w:noProof/>
        </w:rPr>
        <w:fldChar w:fldCharType="begin"/>
      </w:r>
      <w:r>
        <w:rPr>
          <w:noProof/>
        </w:rPr>
        <w:instrText xml:space="preserve"> PAGEREF _Toc323542223 \h </w:instrText>
      </w:r>
      <w:r>
        <w:rPr>
          <w:noProof/>
        </w:rPr>
      </w:r>
      <w:r>
        <w:rPr>
          <w:noProof/>
        </w:rPr>
        <w:fldChar w:fldCharType="separate"/>
      </w:r>
      <w:r>
        <w:rPr>
          <w:noProof/>
        </w:rPr>
        <w:t>76</w:t>
      </w:r>
      <w:r>
        <w:rPr>
          <w:noProof/>
        </w:rPr>
        <w:fldChar w:fldCharType="end"/>
      </w:r>
    </w:p>
    <w:p w14:paraId="5FF8F760" w14:textId="77777777" w:rsidR="00D57D2E" w:rsidRDefault="00D57D2E">
      <w:pPr>
        <w:pStyle w:val="TableofFigures"/>
        <w:tabs>
          <w:tab w:val="right" w:leader="dot" w:pos="9010"/>
        </w:tabs>
        <w:rPr>
          <w:smallCaps w:val="0"/>
          <w:noProof/>
          <w:sz w:val="24"/>
          <w:szCs w:val="24"/>
          <w:lang w:eastAsia="ja-JP"/>
        </w:rPr>
      </w:pPr>
      <w:r>
        <w:rPr>
          <w:noProof/>
        </w:rPr>
        <w:t>Figure 45: Radar diagram of ProAction Health Check statistical results for 2LS teams from Wave 1 (orange line) to Wave 2 (blue line)</w:t>
      </w:r>
      <w:r>
        <w:rPr>
          <w:noProof/>
        </w:rPr>
        <w:tab/>
      </w:r>
      <w:r>
        <w:rPr>
          <w:noProof/>
        </w:rPr>
        <w:fldChar w:fldCharType="begin"/>
      </w:r>
      <w:r>
        <w:rPr>
          <w:noProof/>
        </w:rPr>
        <w:instrText xml:space="preserve"> PAGEREF _Toc323542224 \h </w:instrText>
      </w:r>
      <w:r>
        <w:rPr>
          <w:noProof/>
        </w:rPr>
      </w:r>
      <w:r>
        <w:rPr>
          <w:noProof/>
        </w:rPr>
        <w:fldChar w:fldCharType="separate"/>
      </w:r>
      <w:r>
        <w:rPr>
          <w:noProof/>
        </w:rPr>
        <w:t>76</w:t>
      </w:r>
      <w:r>
        <w:rPr>
          <w:noProof/>
        </w:rPr>
        <w:fldChar w:fldCharType="end"/>
      </w:r>
    </w:p>
    <w:p w14:paraId="6D3705A6" w14:textId="77777777" w:rsidR="00D57D2E" w:rsidRDefault="00D57D2E">
      <w:pPr>
        <w:pStyle w:val="TableofFigures"/>
        <w:tabs>
          <w:tab w:val="right" w:leader="dot" w:pos="9010"/>
        </w:tabs>
        <w:rPr>
          <w:smallCaps w:val="0"/>
          <w:noProof/>
          <w:sz w:val="24"/>
          <w:szCs w:val="24"/>
          <w:lang w:eastAsia="ja-JP"/>
        </w:rPr>
      </w:pPr>
      <w:r>
        <w:rPr>
          <w:noProof/>
        </w:rPr>
        <w:t>Figure 46: Table of ProAction Health Check statistical results for AMS teams from Wave 1 (orange line) to Wave 2 (blue line)</w:t>
      </w:r>
      <w:r>
        <w:rPr>
          <w:noProof/>
        </w:rPr>
        <w:tab/>
      </w:r>
      <w:r>
        <w:rPr>
          <w:noProof/>
        </w:rPr>
        <w:fldChar w:fldCharType="begin"/>
      </w:r>
      <w:r>
        <w:rPr>
          <w:noProof/>
        </w:rPr>
        <w:instrText xml:space="preserve"> PAGEREF _Toc323542225 \h </w:instrText>
      </w:r>
      <w:r>
        <w:rPr>
          <w:noProof/>
        </w:rPr>
      </w:r>
      <w:r>
        <w:rPr>
          <w:noProof/>
        </w:rPr>
        <w:fldChar w:fldCharType="separate"/>
      </w:r>
      <w:r>
        <w:rPr>
          <w:noProof/>
        </w:rPr>
        <w:t>77</w:t>
      </w:r>
      <w:r>
        <w:rPr>
          <w:noProof/>
        </w:rPr>
        <w:fldChar w:fldCharType="end"/>
      </w:r>
    </w:p>
    <w:p w14:paraId="72E0A118" w14:textId="77777777" w:rsidR="00D57D2E" w:rsidRDefault="00D57D2E">
      <w:pPr>
        <w:pStyle w:val="TableofFigures"/>
        <w:tabs>
          <w:tab w:val="right" w:leader="dot" w:pos="9010"/>
        </w:tabs>
        <w:rPr>
          <w:smallCaps w:val="0"/>
          <w:noProof/>
          <w:sz w:val="24"/>
          <w:szCs w:val="24"/>
          <w:lang w:eastAsia="ja-JP"/>
        </w:rPr>
      </w:pPr>
      <w:r>
        <w:rPr>
          <w:noProof/>
        </w:rPr>
        <w:t>Figure 47: Radar diagram of ProAction Health Check statistical results for AMS teams from Wave 1 (orange line) to Wave 2 (blue line)</w:t>
      </w:r>
      <w:r>
        <w:rPr>
          <w:noProof/>
        </w:rPr>
        <w:tab/>
      </w:r>
      <w:r>
        <w:rPr>
          <w:noProof/>
        </w:rPr>
        <w:fldChar w:fldCharType="begin"/>
      </w:r>
      <w:r>
        <w:rPr>
          <w:noProof/>
        </w:rPr>
        <w:instrText xml:space="preserve"> PAGEREF _Toc323542226 \h </w:instrText>
      </w:r>
      <w:r>
        <w:rPr>
          <w:noProof/>
        </w:rPr>
      </w:r>
      <w:r>
        <w:rPr>
          <w:noProof/>
        </w:rPr>
        <w:fldChar w:fldCharType="separate"/>
      </w:r>
      <w:r>
        <w:rPr>
          <w:noProof/>
        </w:rPr>
        <w:t>77</w:t>
      </w:r>
      <w:r>
        <w:rPr>
          <w:noProof/>
        </w:rPr>
        <w:fldChar w:fldCharType="end"/>
      </w:r>
    </w:p>
    <w:p w14:paraId="2E911639" w14:textId="77777777" w:rsidR="00D57D2E" w:rsidRDefault="00D57D2E">
      <w:pPr>
        <w:pStyle w:val="TableofFigures"/>
        <w:tabs>
          <w:tab w:val="right" w:leader="dot" w:pos="9010"/>
        </w:tabs>
        <w:rPr>
          <w:smallCaps w:val="0"/>
          <w:noProof/>
          <w:sz w:val="24"/>
          <w:szCs w:val="24"/>
          <w:lang w:eastAsia="ja-JP"/>
        </w:rPr>
      </w:pPr>
      <w:r>
        <w:rPr>
          <w:noProof/>
        </w:rPr>
        <w:t>Figure 48: Table of ProAction Health Check statistical results for TEST teams from Wave 1 (orange line) to Wave 2 (blue line)</w:t>
      </w:r>
      <w:r>
        <w:rPr>
          <w:noProof/>
        </w:rPr>
        <w:tab/>
      </w:r>
      <w:r>
        <w:rPr>
          <w:noProof/>
        </w:rPr>
        <w:fldChar w:fldCharType="begin"/>
      </w:r>
      <w:r>
        <w:rPr>
          <w:noProof/>
        </w:rPr>
        <w:instrText xml:space="preserve"> PAGEREF _Toc323542227 \h </w:instrText>
      </w:r>
      <w:r>
        <w:rPr>
          <w:noProof/>
        </w:rPr>
      </w:r>
      <w:r>
        <w:rPr>
          <w:noProof/>
        </w:rPr>
        <w:fldChar w:fldCharType="separate"/>
      </w:r>
      <w:r>
        <w:rPr>
          <w:noProof/>
        </w:rPr>
        <w:t>78</w:t>
      </w:r>
      <w:r>
        <w:rPr>
          <w:noProof/>
        </w:rPr>
        <w:fldChar w:fldCharType="end"/>
      </w:r>
    </w:p>
    <w:p w14:paraId="0F0E4FF8" w14:textId="77777777" w:rsidR="00D57D2E" w:rsidRDefault="00D57D2E">
      <w:pPr>
        <w:pStyle w:val="TableofFigures"/>
        <w:tabs>
          <w:tab w:val="right" w:leader="dot" w:pos="9010"/>
        </w:tabs>
        <w:rPr>
          <w:smallCaps w:val="0"/>
          <w:noProof/>
          <w:sz w:val="24"/>
          <w:szCs w:val="24"/>
          <w:lang w:eastAsia="ja-JP"/>
        </w:rPr>
      </w:pPr>
      <w:r>
        <w:rPr>
          <w:noProof/>
        </w:rPr>
        <w:t>Figure 49: Radar diagram of ProAction Health Check statistical results for TEST teams from Wave 1 (orange line) to Wave 2 (blue line)</w:t>
      </w:r>
      <w:r>
        <w:rPr>
          <w:noProof/>
        </w:rPr>
        <w:tab/>
      </w:r>
      <w:r>
        <w:rPr>
          <w:noProof/>
        </w:rPr>
        <w:fldChar w:fldCharType="begin"/>
      </w:r>
      <w:r>
        <w:rPr>
          <w:noProof/>
        </w:rPr>
        <w:instrText xml:space="preserve"> PAGEREF _Toc323542228 \h </w:instrText>
      </w:r>
      <w:r>
        <w:rPr>
          <w:noProof/>
        </w:rPr>
      </w:r>
      <w:r>
        <w:rPr>
          <w:noProof/>
        </w:rPr>
        <w:fldChar w:fldCharType="separate"/>
      </w:r>
      <w:r>
        <w:rPr>
          <w:noProof/>
        </w:rPr>
        <w:t>78</w:t>
      </w:r>
      <w:r>
        <w:rPr>
          <w:noProof/>
        </w:rPr>
        <w:fldChar w:fldCharType="end"/>
      </w:r>
    </w:p>
    <w:p w14:paraId="04B932E2" w14:textId="2D6BC1F3" w:rsidR="00D57D2E" w:rsidRDefault="00A55891" w:rsidP="00305019">
      <w:r>
        <w:fldChar w:fldCharType="end"/>
      </w:r>
    </w:p>
    <w:p w14:paraId="19FC55A8" w14:textId="77777777" w:rsidR="00D57D2E" w:rsidRDefault="00D57D2E">
      <w:pPr>
        <w:spacing w:before="0"/>
        <w:jc w:val="left"/>
      </w:pPr>
      <w:r>
        <w:br w:type="page"/>
      </w:r>
    </w:p>
    <w:p w14:paraId="006EC15D" w14:textId="77777777" w:rsidR="00D57D2E" w:rsidRDefault="00D57D2E" w:rsidP="00D57D2E">
      <w:pPr>
        <w:pStyle w:val="Heading2"/>
      </w:pPr>
      <w:bookmarkStart w:id="7" w:name="_Toc323542234"/>
      <w:r>
        <w:t>Summary Of Chapters</w:t>
      </w:r>
      <w:bookmarkEnd w:id="7"/>
    </w:p>
    <w:p w14:paraId="33FCAA28" w14:textId="77777777" w:rsidR="00D57D2E" w:rsidRDefault="00D57D2E" w:rsidP="00D57D2E">
      <w:r>
        <w:t>Chapter 0 is the preface incorporating the abstract, table of contents and table of figures.</w:t>
      </w:r>
    </w:p>
    <w:p w14:paraId="7F18A229" w14:textId="77777777" w:rsidR="00D57D2E" w:rsidRDefault="00D57D2E" w:rsidP="00D57D2E">
      <w:r>
        <w:t>Chapter 1 is an introduction to the purpose of this thesis by setting the context and outlining the research aims and objectives.</w:t>
      </w:r>
    </w:p>
    <w:p w14:paraId="6F11FE3C" w14:textId="77777777" w:rsidR="00D57D2E" w:rsidRDefault="00D57D2E" w:rsidP="00D57D2E">
      <w:r>
        <w:t>Chapter 2 is the literature review that undertakes an analysis of internal and external influences of Agile concepts and general market conditions using a PESTLE, thereby setting the backdrop to discussions.</w:t>
      </w:r>
    </w:p>
    <w:p w14:paraId="20532548" w14:textId="77777777" w:rsidR="00D57D2E" w:rsidRDefault="00D57D2E" w:rsidP="00D57D2E">
      <w:r>
        <w:t>Chapter 3 deliberates upon the potential research paradigms that could be leveraged and the enlisted methodology employed to collect the data from a set of elite management interviews and a team survey called the ProAction Health Check.</w:t>
      </w:r>
    </w:p>
    <w:p w14:paraId="30C9FAC6" w14:textId="77777777" w:rsidR="00D57D2E" w:rsidRDefault="00D57D2E" w:rsidP="00D57D2E">
      <w:r>
        <w:t>Chapter 4 performs a qualitative analysis on the transcribed interviews and a corresponding quantitative analysis on the health check survey data.</w:t>
      </w:r>
    </w:p>
    <w:p w14:paraId="4FA63992" w14:textId="77777777" w:rsidR="00D57D2E" w:rsidRDefault="00D57D2E" w:rsidP="00D57D2E">
      <w:r>
        <w:t>Chapter 5 comprises of a set of discussion on the findings, limitations conclusions and potentially new interesting areas for future research.</w:t>
      </w:r>
    </w:p>
    <w:p w14:paraId="36FB865C" w14:textId="77777777" w:rsidR="00D57D2E" w:rsidRDefault="00D57D2E" w:rsidP="00D57D2E">
      <w:r>
        <w:t>Chapter 6 is a bibliography referencing all researched material employed.</w:t>
      </w:r>
    </w:p>
    <w:p w14:paraId="6A5E359C" w14:textId="77777777" w:rsidR="00D57D2E" w:rsidRDefault="00D57D2E" w:rsidP="00D57D2E">
      <w:r>
        <w:t>Chapter 7 is the appendix containing supplementary information and ancillary documents such as interview transcriptions and mind maps.</w:t>
      </w:r>
    </w:p>
    <w:p w14:paraId="0C9AE5BA" w14:textId="77777777" w:rsidR="00A53DC9" w:rsidRPr="00305019" w:rsidRDefault="00A53DC9" w:rsidP="00305019"/>
    <w:p w14:paraId="4FE1C864" w14:textId="612E8AAD" w:rsidR="00911C2F" w:rsidRDefault="00911C2F">
      <w:pPr>
        <w:spacing w:before="0"/>
        <w:jc w:val="left"/>
        <w:rPr>
          <w:caps/>
          <w:color w:val="FFFFFF" w:themeColor="background1"/>
          <w:spacing w:val="15"/>
          <w:sz w:val="22"/>
          <w:szCs w:val="22"/>
        </w:rPr>
      </w:pPr>
      <w:r>
        <w:br w:type="page"/>
      </w:r>
    </w:p>
    <w:p w14:paraId="23D17853" w14:textId="77777777" w:rsidR="009A722B" w:rsidRDefault="008210BC" w:rsidP="00D57D2E">
      <w:pPr>
        <w:pStyle w:val="Heading1"/>
        <w:numPr>
          <w:ilvl w:val="0"/>
          <w:numId w:val="41"/>
        </w:numPr>
        <w:spacing w:before="360"/>
      </w:pPr>
      <w:bookmarkStart w:id="8" w:name="_Toc323542235"/>
      <w:r>
        <w:t>In</w:t>
      </w:r>
      <w:r w:rsidR="00BD4E61">
        <w:t>troduction</w:t>
      </w:r>
      <w:bookmarkEnd w:id="8"/>
      <w:r w:rsidR="00305019">
        <w:t xml:space="preserve"> </w:t>
      </w:r>
    </w:p>
    <w:p w14:paraId="53ABF294" w14:textId="5A7C94AB" w:rsidR="007C5C05" w:rsidRDefault="007C5C05" w:rsidP="00D57D2E">
      <w:pPr>
        <w:pStyle w:val="Heading2"/>
        <w:numPr>
          <w:ilvl w:val="1"/>
          <w:numId w:val="41"/>
        </w:numPr>
      </w:pPr>
      <w:bookmarkStart w:id="9" w:name="h.b4kwh5fpaib3" w:colFirst="0" w:colLast="0"/>
      <w:bookmarkStart w:id="10" w:name="h.oudfmfnu3qtd" w:colFirst="0" w:colLast="0"/>
      <w:bookmarkStart w:id="11" w:name="_Toc323542236"/>
      <w:bookmarkEnd w:id="9"/>
      <w:bookmarkEnd w:id="10"/>
      <w:r>
        <w:t>Context</w:t>
      </w:r>
      <w:bookmarkEnd w:id="11"/>
    </w:p>
    <w:p w14:paraId="3601D362" w14:textId="77777777" w:rsidR="009102B9" w:rsidRDefault="003C443B" w:rsidP="003C443B">
      <w:r>
        <w:t xml:space="preserve">CGI (Consultants to Government and Industry) is the fifth largest global IT company, </w:t>
      </w:r>
      <w:r w:rsidR="00A95170">
        <w:t xml:space="preserve">with 72,000 employees worldwide and </w:t>
      </w:r>
      <w:r>
        <w:t xml:space="preserve">headquartered in Canada with a 2014 world revenue of exceeding £5bn of which the UK arm contributed £900m. </w:t>
      </w:r>
    </w:p>
    <w:p w14:paraId="322EE87F" w14:textId="77777777" w:rsidR="00971868" w:rsidRDefault="003C443B" w:rsidP="003C443B">
      <w:r>
        <w:t>With a number of high profile public contracts such as the UK Department of Climate and</w:t>
      </w:r>
      <w:r w:rsidR="00971868">
        <w:t xml:space="preserve"> Energy’s Smart Meter programme to standardise the UK’s energy market landscape.  </w:t>
      </w:r>
    </w:p>
    <w:p w14:paraId="7F171829" w14:textId="4C9A0B41" w:rsidR="003C443B" w:rsidRDefault="00971868" w:rsidP="003C443B">
      <w:r>
        <w:t>T</w:t>
      </w:r>
      <w:r w:rsidR="003C443B">
        <w:t xml:space="preserve">he organisation has been continuously growing within the competitive consultancy sector acquiring companies to serve </w:t>
      </w:r>
      <w:r w:rsidR="00A95170">
        <w:t xml:space="preserve">the needs of </w:t>
      </w:r>
      <w:r w:rsidR="003C443B">
        <w:t>customer</w:t>
      </w:r>
      <w:r w:rsidR="00A95170">
        <w:t>s.</w:t>
      </w:r>
      <w:r w:rsidR="003C443B">
        <w:t xml:space="preserve"> </w:t>
      </w:r>
      <w:r w:rsidR="00A0658D">
        <w:t xml:space="preserve"> </w:t>
      </w:r>
      <w:r w:rsidR="0032498D">
        <w:t>Direct competitors include Accenture, Tata Consultancy Services, HP, Lockheed Martin and Raytheon.</w:t>
      </w:r>
    </w:p>
    <w:p w14:paraId="3406DAA0" w14:textId="77777777" w:rsidR="003C443B" w:rsidRDefault="003C443B" w:rsidP="003C443B">
      <w:pPr>
        <w:jc w:val="center"/>
        <w:rPr>
          <w:i/>
        </w:rPr>
      </w:pPr>
      <w:r w:rsidRPr="002F3B04">
        <w:rPr>
          <w:i/>
        </w:rPr>
        <w:t>“CGI is a global business with 65,000 professionals in 40 countries across the Americas, Asia-Pacific and Europe who provide end-to-end IT and business process services that facilitate the on</w:t>
      </w:r>
      <w:r w:rsidR="005A68AC">
        <w:rPr>
          <w:i/>
        </w:rPr>
        <w:t xml:space="preserve"> </w:t>
      </w:r>
      <w:r w:rsidRPr="002F3B04">
        <w:rPr>
          <w:i/>
        </w:rPr>
        <w:t>going evolution of our clients’ businesses.”</w:t>
      </w:r>
      <w:r>
        <w:rPr>
          <w:i/>
        </w:rPr>
        <w:t xml:space="preserve"> </w:t>
      </w:r>
    </w:p>
    <w:p w14:paraId="05FDFE2D" w14:textId="77777777" w:rsidR="003C443B" w:rsidRDefault="00FC315A" w:rsidP="003C443B">
      <w:pPr>
        <w:jc w:val="right"/>
      </w:pPr>
      <w:hyperlink r:id="rId14" w:history="1">
        <w:r w:rsidR="003C443B" w:rsidRPr="002F583C">
          <w:rPr>
            <w:rStyle w:val="Hyperlink"/>
          </w:rPr>
          <w:t>www.cgi.com</w:t>
        </w:r>
      </w:hyperlink>
    </w:p>
    <w:p w14:paraId="7C0CB3D9" w14:textId="3BB460C7" w:rsidR="0077001E" w:rsidRDefault="00730086" w:rsidP="00730086">
      <w:r>
        <w:t xml:space="preserve">Conversely, </w:t>
      </w:r>
      <w:r w:rsidR="0077001E">
        <w:t xml:space="preserve">a number of </w:t>
      </w:r>
      <w:r w:rsidR="00803294">
        <w:t xml:space="preserve">factors are placing an immense strain on the growth trajectory envisioned by the CGI executive board.  These can be </w:t>
      </w:r>
      <w:r w:rsidR="007D10B2">
        <w:t xml:space="preserve">broadly </w:t>
      </w:r>
      <w:r w:rsidR="00803294">
        <w:t xml:space="preserve">summarised by one project in 2013 namely HealthCare.gov </w:t>
      </w:r>
      <w:r w:rsidR="00803294" w:rsidRPr="00803294">
        <w:rPr>
          <w:rFonts w:ascii="Calibri" w:eastAsia="Times New Roman" w:hAnsi="Calibri" w:cs="Times New Roman"/>
        </w:rPr>
        <w:t>(Lydia DePillis 2013)</w:t>
      </w:r>
      <w:r w:rsidR="00803294">
        <w:t xml:space="preserve">.  US President Obama had passed a bill known as the Affordable Care Act that aimed to provide free health insurance for American citizens.  In accordance </w:t>
      </w:r>
      <w:r w:rsidR="00A0658D">
        <w:t>with the</w:t>
      </w:r>
      <w:r w:rsidR="00803294">
        <w:t xml:space="preserve"> government</w:t>
      </w:r>
      <w:r w:rsidR="00A0658D">
        <w:t>’</w:t>
      </w:r>
      <w:r w:rsidR="00803294">
        <w:t>s programme of digital transformation</w:t>
      </w:r>
      <w:r w:rsidR="00A0658D">
        <w:t>,</w:t>
      </w:r>
      <w:r w:rsidR="00803294">
        <w:t xml:space="preserve"> citizens would access this directly online.  CGI won the </w:t>
      </w:r>
      <w:r w:rsidR="007D10B2">
        <w:t xml:space="preserve">£66mn HealthCare.gov </w:t>
      </w:r>
      <w:r w:rsidR="00803294">
        <w:t>contract but produced a</w:t>
      </w:r>
      <w:r w:rsidR="0032498D">
        <w:t xml:space="preserve"> botched</w:t>
      </w:r>
      <w:r w:rsidR="00803294">
        <w:t xml:space="preserve"> website that continuously crashed and failed to </w:t>
      </w:r>
      <w:r w:rsidR="007D10B2">
        <w:t>serve</w:t>
      </w:r>
      <w:r w:rsidR="00A0658D">
        <w:t xml:space="preserve"> the American public.  CGI incurred</w:t>
      </w:r>
      <w:r w:rsidR="007D10B2">
        <w:t xml:space="preserve"> reputational and political damage for itself and the US President.  Investigative reporters found the issue to lay </w:t>
      </w:r>
      <w:r w:rsidR="0032498D">
        <w:t xml:space="preserve">largely </w:t>
      </w:r>
      <w:r w:rsidR="007D10B2">
        <w:t xml:space="preserve">at the door of the US government </w:t>
      </w:r>
      <w:r w:rsidR="0032498D">
        <w:t>with a number of issues related directly to</w:t>
      </w:r>
      <w:r w:rsidR="007D10B2">
        <w:t xml:space="preserve"> CGI:</w:t>
      </w:r>
    </w:p>
    <w:p w14:paraId="0E5C922F" w14:textId="77777777" w:rsidR="007D10B2" w:rsidRDefault="007D10B2" w:rsidP="007630B6">
      <w:pPr>
        <w:pStyle w:val="ListParagraph"/>
        <w:numPr>
          <w:ilvl w:val="0"/>
          <w:numId w:val="13"/>
        </w:numPr>
      </w:pPr>
      <w:r>
        <w:t xml:space="preserve">Poor contractor handling by the government as reporting and communication channels of contractors </w:t>
      </w:r>
      <w:r w:rsidR="0032498D">
        <w:t xml:space="preserve">were </w:t>
      </w:r>
      <w:r>
        <w:t xml:space="preserve">insufficiently managed </w:t>
      </w:r>
      <w:r w:rsidR="0032498D">
        <w:t>to</w:t>
      </w:r>
      <w:r>
        <w:t xml:space="preserve"> time.</w:t>
      </w:r>
    </w:p>
    <w:p w14:paraId="1060BC6A" w14:textId="77777777" w:rsidR="007D10B2" w:rsidRDefault="007D10B2" w:rsidP="007630B6">
      <w:pPr>
        <w:pStyle w:val="ListParagraph"/>
        <w:numPr>
          <w:ilvl w:val="0"/>
          <w:numId w:val="13"/>
        </w:numPr>
      </w:pPr>
      <w:r>
        <w:t>Inexperienced</w:t>
      </w:r>
      <w:r w:rsidR="0032498D">
        <w:t xml:space="preserve"> CGI</w:t>
      </w:r>
      <w:r>
        <w:t xml:space="preserve"> staff in control due to more experienced staff being poached for hig</w:t>
      </w:r>
      <w:r w:rsidR="0032498D">
        <w:t>her salaries by rival companies and global shortage of skilled knowledge workers.</w:t>
      </w:r>
    </w:p>
    <w:p w14:paraId="6A28EFD8" w14:textId="77777777" w:rsidR="0032498D" w:rsidRDefault="0032498D" w:rsidP="007630B6">
      <w:pPr>
        <w:pStyle w:val="ListParagraph"/>
        <w:numPr>
          <w:ilvl w:val="0"/>
          <w:numId w:val="13"/>
        </w:numPr>
      </w:pPr>
      <w:r>
        <w:t>Poorly written functional specifications produced by the government that did</w:t>
      </w:r>
      <w:r w:rsidR="00E81761">
        <w:t>n’t meet needs of the end users.</w:t>
      </w:r>
    </w:p>
    <w:p w14:paraId="3F861A4B" w14:textId="77777777" w:rsidR="0032498D" w:rsidRDefault="00E81761" w:rsidP="007630B6">
      <w:pPr>
        <w:pStyle w:val="ListParagraph"/>
        <w:numPr>
          <w:ilvl w:val="0"/>
          <w:numId w:val="13"/>
        </w:numPr>
      </w:pPr>
      <w:r>
        <w:t>Government had underestimated the cost of the digital transformation and consequently under budgeted.</w:t>
      </w:r>
    </w:p>
    <w:p w14:paraId="4E607B09" w14:textId="02469755" w:rsidR="003C443B" w:rsidRPr="003C443B" w:rsidRDefault="003C443B" w:rsidP="003C443B">
      <w:r>
        <w:t xml:space="preserve">CGI had won headline contracts such as </w:t>
      </w:r>
      <w:r w:rsidR="00971868">
        <w:t xml:space="preserve">a </w:t>
      </w:r>
      <w:r>
        <w:t xml:space="preserve">£22m, 5 year deal with Taylor Wimpey </w:t>
      </w:r>
      <w:r>
        <w:fldChar w:fldCharType="begin"/>
      </w:r>
      <w:r>
        <w:instrText>ADDIN RW.CITE{{doc:56a18e1fe4b03f23b8cb6522 Consultancy.uk 2016}}</w:instrText>
      </w:r>
      <w:r>
        <w:fldChar w:fldCharType="separate"/>
      </w:r>
      <w:r w:rsidRPr="00F47873">
        <w:rPr>
          <w:rFonts w:ascii="Calibri" w:hAnsi="Calibri"/>
        </w:rPr>
        <w:t>(Consultancy.uk 2016)</w:t>
      </w:r>
      <w:r>
        <w:fldChar w:fldCharType="end"/>
      </w:r>
      <w:r>
        <w:t xml:space="preserve"> including its global flagship deal of 2015 with Edinburgh Council, worth £186m, to provide a fully integrated, transformational IT solution to save the Scottish authorities £45m over seven years whilst creating over 200 CGI jobs including 60 apprenticeships </w:t>
      </w:r>
      <w:r>
        <w:fldChar w:fldCharType="begin"/>
      </w:r>
      <w:r>
        <w:instrText>ADDIN RW.CITE{{doc:56a18ff8e4b03d3ae43b809e Shah,Sooraj 2015}}</w:instrText>
      </w:r>
      <w:r>
        <w:fldChar w:fldCharType="separate"/>
      </w:r>
      <w:r w:rsidRPr="005B7045">
        <w:rPr>
          <w:rFonts w:ascii="Calibri" w:hAnsi="Calibri"/>
        </w:rPr>
        <w:t>(Shah 2015)</w:t>
      </w:r>
      <w:r>
        <w:fldChar w:fldCharType="end"/>
      </w:r>
      <w:r>
        <w:t xml:space="preserve">.  </w:t>
      </w:r>
    </w:p>
    <w:p w14:paraId="665CD4B2" w14:textId="77777777" w:rsidR="00AD76EE" w:rsidRDefault="00786839" w:rsidP="00D57D2E">
      <w:pPr>
        <w:pStyle w:val="Heading3"/>
        <w:numPr>
          <w:ilvl w:val="2"/>
          <w:numId w:val="41"/>
        </w:numPr>
      </w:pPr>
      <w:bookmarkStart w:id="12" w:name="_Toc323542237"/>
      <w:r>
        <w:t xml:space="preserve">Company </w:t>
      </w:r>
      <w:r w:rsidR="00AD76EE">
        <w:t>Performance</w:t>
      </w:r>
      <w:bookmarkEnd w:id="12"/>
    </w:p>
    <w:p w14:paraId="125894FF" w14:textId="77777777" w:rsidR="00084EA4" w:rsidRDefault="00636EC3" w:rsidP="00084EA4">
      <w:r>
        <w:t xml:space="preserve">In 2012 the </w:t>
      </w:r>
      <w:r w:rsidR="00084EA4">
        <w:t xml:space="preserve">CGI acquired a large UK </w:t>
      </w:r>
      <w:r>
        <w:t xml:space="preserve">IT </w:t>
      </w:r>
      <w:r w:rsidR="00084EA4">
        <w:t xml:space="preserve">company called Logica for £1.7bn </w:t>
      </w:r>
      <w:r w:rsidR="00084EA4">
        <w:fldChar w:fldCharType="begin"/>
      </w:r>
      <w:r w:rsidR="00084EA4">
        <w:instrText>ADDIN RW.CITE{{doc:57141f65e4b0135e1d3ace1b 2014}}</w:instrText>
      </w:r>
      <w:r w:rsidR="00084EA4">
        <w:fldChar w:fldCharType="separate"/>
      </w:r>
      <w:r w:rsidR="00084EA4" w:rsidRPr="007C562A">
        <w:rPr>
          <w:rFonts w:ascii="Calibri" w:eastAsia="Times New Roman" w:hAnsi="Calibri" w:cs="Times New Roman"/>
        </w:rPr>
        <w:t>(Barry 2014)</w:t>
      </w:r>
      <w:r w:rsidR="00084EA4">
        <w:fldChar w:fldCharType="end"/>
      </w:r>
      <w:r w:rsidR="00084EA4">
        <w:t xml:space="preserve">.  Since then </w:t>
      </w:r>
      <w:r>
        <w:t>the Canadian based company</w:t>
      </w:r>
      <w:r w:rsidR="00084EA4">
        <w:t xml:space="preserve"> has an been growing its footprint </w:t>
      </w:r>
      <w:r>
        <w:t xml:space="preserve">nationally </w:t>
      </w:r>
      <w:r w:rsidR="00084EA4">
        <w:t>to offer:</w:t>
      </w:r>
    </w:p>
    <w:p w14:paraId="6B58B66D" w14:textId="77777777" w:rsidR="00084EA4" w:rsidRDefault="00084EA4" w:rsidP="007630B6">
      <w:pPr>
        <w:pStyle w:val="ListParagraph"/>
        <w:numPr>
          <w:ilvl w:val="0"/>
          <w:numId w:val="11"/>
        </w:numPr>
      </w:pPr>
      <w:r>
        <w:t>Experienced industry consulting, project development and fully managed IT outsourcing services</w:t>
      </w:r>
    </w:p>
    <w:p w14:paraId="455B71DA" w14:textId="77777777" w:rsidR="00084EA4" w:rsidRDefault="00084EA4" w:rsidP="007630B6">
      <w:pPr>
        <w:pStyle w:val="ListParagraph"/>
        <w:numPr>
          <w:ilvl w:val="0"/>
          <w:numId w:val="11"/>
        </w:numPr>
      </w:pPr>
      <w:r>
        <w:t>Bespoke, off the shelf and intellectual property based technology solutions both proprietary and open sourced</w:t>
      </w:r>
      <w:r w:rsidR="00A379D1">
        <w:t>.</w:t>
      </w:r>
    </w:p>
    <w:p w14:paraId="602B9495" w14:textId="77777777" w:rsidR="00084EA4" w:rsidRDefault="00084EA4" w:rsidP="007630B6">
      <w:pPr>
        <w:pStyle w:val="ListParagraph"/>
        <w:numPr>
          <w:ilvl w:val="0"/>
          <w:numId w:val="11"/>
        </w:numPr>
      </w:pPr>
      <w:r>
        <w:t>Caters to government and commercial clients across numerous sectors such as finance, national security, defence</w:t>
      </w:r>
      <w:r w:rsidR="00A379D1">
        <w:t>, manufacturing</w:t>
      </w:r>
      <w:r>
        <w:t xml:space="preserve"> and health care</w:t>
      </w:r>
      <w:r w:rsidR="00274A3F">
        <w:t xml:space="preserve"> at the high end.</w:t>
      </w:r>
    </w:p>
    <w:p w14:paraId="02EFF08C" w14:textId="77777777" w:rsidR="00084EA4" w:rsidRDefault="00084EA4" w:rsidP="007630B6">
      <w:pPr>
        <w:pStyle w:val="ListParagraph"/>
        <w:numPr>
          <w:ilvl w:val="0"/>
          <w:numId w:val="11"/>
        </w:numPr>
      </w:pPr>
      <w:r>
        <w:t xml:space="preserve">6000 professional experts from service desk, software development, business </w:t>
      </w:r>
      <w:r w:rsidR="00A379D1">
        <w:t>process management</w:t>
      </w:r>
      <w:r>
        <w:t xml:space="preserve"> to global strategizing</w:t>
      </w:r>
      <w:r w:rsidR="00A379D1">
        <w:t>.</w:t>
      </w:r>
    </w:p>
    <w:p w14:paraId="49EBEB39" w14:textId="77777777" w:rsidR="00084EA4" w:rsidRDefault="00084EA4" w:rsidP="007630B6">
      <w:pPr>
        <w:pStyle w:val="ListParagraph"/>
        <w:numPr>
          <w:ilvl w:val="0"/>
          <w:numId w:val="11"/>
        </w:numPr>
      </w:pPr>
      <w:r>
        <w:t xml:space="preserve">Offices at over 16 British cities and towns with a significant </w:t>
      </w:r>
      <w:r w:rsidR="007F3C84">
        <w:t>application</w:t>
      </w:r>
      <w:r>
        <w:t xml:space="preserve"> delivery c</w:t>
      </w:r>
      <w:r w:rsidR="00A379D1">
        <w:t>entre headquartered in Bridgend</w:t>
      </w:r>
      <w:r w:rsidR="007F3C84">
        <w:t>, Wales called the Wales Application Delivery Centre (WADC).</w:t>
      </w:r>
    </w:p>
    <w:p w14:paraId="7AABC4AB" w14:textId="438C5B72" w:rsidR="00084EA4" w:rsidRDefault="007630B6" w:rsidP="007630B6">
      <w:pPr>
        <w:pStyle w:val="ListParagraph"/>
        <w:numPr>
          <w:ilvl w:val="0"/>
          <w:numId w:val="11"/>
        </w:numPr>
      </w:pPr>
      <w:r>
        <w:t>Long-standing</w:t>
      </w:r>
      <w:r w:rsidR="00084EA4">
        <w:t xml:space="preserve"> partnerships with global and local vendors including Microsoft, SAP, Oracle, Hitachi, Dell, Atlassian and Cisco</w:t>
      </w:r>
      <w:r w:rsidR="00A379D1">
        <w:t>.</w:t>
      </w:r>
    </w:p>
    <w:p w14:paraId="2AA4D899" w14:textId="77777777" w:rsidR="00490DEE" w:rsidRDefault="00490DEE" w:rsidP="007630B6">
      <w:pPr>
        <w:pStyle w:val="ListParagraph"/>
        <w:numPr>
          <w:ilvl w:val="0"/>
          <w:numId w:val="11"/>
        </w:numPr>
      </w:pPr>
      <w:r>
        <w:t>Award winning 5 star service desk</w:t>
      </w:r>
      <w:r w:rsidR="00A379D1">
        <w:t>.</w:t>
      </w:r>
    </w:p>
    <w:p w14:paraId="11161E75" w14:textId="1AA77B9B" w:rsidR="00BB2672" w:rsidRDefault="009102B9" w:rsidP="009102B9">
      <w:r>
        <w:rPr>
          <w:noProof/>
          <w:lang w:val="en-US" w:eastAsia="en-US"/>
        </w:rPr>
        <w:drawing>
          <wp:anchor distT="0" distB="0" distL="114300" distR="114300" simplePos="0" relativeHeight="251667456" behindDoc="0" locked="0" layoutInCell="1" allowOverlap="1" wp14:anchorId="37722C6E" wp14:editId="321F47E9">
            <wp:simplePos x="0" y="0"/>
            <wp:positionH relativeFrom="column">
              <wp:posOffset>0</wp:posOffset>
            </wp:positionH>
            <wp:positionV relativeFrom="paragraph">
              <wp:posOffset>1112520</wp:posOffset>
            </wp:positionV>
            <wp:extent cx="5733415" cy="3404235"/>
            <wp:effectExtent l="0" t="0" r="6985" b="0"/>
            <wp:wrapTopAndBottom/>
            <wp:docPr id="1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BEBA8EAE-BF5A-486C-A8C5-ECC9F3942E4B}">
                          <a14:imgProps xmlns:a14="http://schemas.microsoft.com/office/drawing/2010/main">
                            <a14:imgLayer r:embed="rId16">
                              <a14:imgEffect>
                                <a14:saturation sat="300000"/>
                              </a14:imgEffect>
                            </a14:imgLayer>
                          </a14:imgProps>
                        </a:ext>
                        <a:ext uri="{28A0092B-C50C-407E-A947-70E740481C1C}">
                          <a14:useLocalDpi xmlns:a14="http://schemas.microsoft.com/office/drawing/2010/main" val="0"/>
                        </a:ext>
                      </a:extLst>
                    </a:blip>
                    <a:srcRect/>
                    <a:stretch>
                      <a:fillRect/>
                    </a:stretch>
                  </pic:blipFill>
                  <pic:spPr bwMode="auto">
                    <a:xfrm>
                      <a:off x="0" y="0"/>
                      <a:ext cx="5733415" cy="3404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5415">
        <w:t xml:space="preserve">A 5-year lineage of </w:t>
      </w:r>
      <w:r w:rsidR="003C443B">
        <w:t xml:space="preserve">contract </w:t>
      </w:r>
      <w:r w:rsidR="00BF5415">
        <w:t xml:space="preserve">wins </w:t>
      </w:r>
      <w:r w:rsidR="00BB2672">
        <w:t xml:space="preserve">has strengthened shareholder confidence and share value as demonstrated by </w:t>
      </w:r>
      <w:r w:rsidR="00BB2672">
        <w:fldChar w:fldCharType="begin"/>
      </w:r>
      <w:r w:rsidR="00BB2672">
        <w:instrText xml:space="preserve"> REF _Ref322562725 \h </w:instrText>
      </w:r>
      <w:r w:rsidR="00BB2672">
        <w:fldChar w:fldCharType="separate"/>
      </w:r>
      <w:r w:rsidR="00D57D2E">
        <w:t xml:space="preserve">Figure </w:t>
      </w:r>
      <w:r w:rsidR="00D57D2E">
        <w:rPr>
          <w:noProof/>
        </w:rPr>
        <w:t>1</w:t>
      </w:r>
      <w:r w:rsidR="00BB2672">
        <w:fldChar w:fldCharType="end"/>
      </w:r>
      <w:r w:rsidR="00BB2672">
        <w:t xml:space="preserve"> indicating CGI stock</w:t>
      </w:r>
      <w:r w:rsidR="006E7E4C">
        <w:t xml:space="preserve"> (GIB)</w:t>
      </w:r>
      <w:r w:rsidR="00BB2672">
        <w:t xml:space="preserve"> has doubled in price</w:t>
      </w:r>
      <w:r w:rsidR="007630B6">
        <w:t xml:space="preserve"> </w:t>
      </w:r>
      <w:r w:rsidR="006E7E4C">
        <w:t>with</w:t>
      </w:r>
      <w:r w:rsidR="00BB2672">
        <w:t xml:space="preserve">in </w:t>
      </w:r>
      <w:r w:rsidR="006E7E4C">
        <w:t>the New York Stock Exchange in that</w:t>
      </w:r>
      <w:r w:rsidR="00BB2672">
        <w:t xml:space="preserve"> period</w:t>
      </w:r>
      <w:r w:rsidR="00737810">
        <w:t xml:space="preserve"> </w:t>
      </w:r>
      <w:r w:rsidR="00737810">
        <w:fldChar w:fldCharType="begin"/>
      </w:r>
      <w:r w:rsidR="00737810">
        <w:instrText>ADDIN RW.CITE{{doc:57142f2ee4b0135e1d3ad0c3 Yahoo Finance 2016}}</w:instrText>
      </w:r>
      <w:r w:rsidR="00737810">
        <w:fldChar w:fldCharType="separate"/>
      </w:r>
      <w:r w:rsidR="008F6360" w:rsidRPr="008F6360">
        <w:rPr>
          <w:rFonts w:ascii="Calibri" w:eastAsia="Times New Roman" w:hAnsi="Calibri" w:cs="Times New Roman"/>
        </w:rPr>
        <w:t>(Yahoo Finance 2016)</w:t>
      </w:r>
      <w:r w:rsidR="00737810">
        <w:fldChar w:fldCharType="end"/>
      </w:r>
      <w:r w:rsidR="00BB2672">
        <w:t>.</w:t>
      </w:r>
      <w:r w:rsidR="00737810">
        <w:t xml:space="preserve"> </w:t>
      </w:r>
      <w:r w:rsidR="006E7E4C">
        <w:t xml:space="preserve">   </w:t>
      </w:r>
    </w:p>
    <w:p w14:paraId="189B1CD0" w14:textId="77777777" w:rsidR="00BB2672" w:rsidRDefault="00BB2672" w:rsidP="00BB2672">
      <w:pPr>
        <w:pStyle w:val="Caption"/>
        <w:jc w:val="center"/>
      </w:pPr>
      <w:bookmarkStart w:id="13" w:name="_Ref322562725"/>
      <w:bookmarkStart w:id="14" w:name="_Toc323542181"/>
      <w:r>
        <w:t xml:space="preserve">Figure </w:t>
      </w:r>
      <w:fldSimple w:instr=" SEQ Figure \* ARABIC ">
        <w:r w:rsidR="00D57D2E">
          <w:rPr>
            <w:noProof/>
          </w:rPr>
          <w:t>1</w:t>
        </w:r>
      </w:fldSimple>
      <w:bookmarkEnd w:id="13"/>
      <w:r>
        <w:t>: CGI stock</w:t>
      </w:r>
      <w:r w:rsidR="006E7E4C">
        <w:t xml:space="preserve"> (GIB)</w:t>
      </w:r>
      <w:r>
        <w:t xml:space="preserve"> price over last 5 years</w:t>
      </w:r>
      <w:r w:rsidR="006E7E4C">
        <w:t xml:space="preserve"> at New York Stock Exchange (NYSE)</w:t>
      </w:r>
      <w:r w:rsidR="00737810">
        <w:t xml:space="preserve"> </w:t>
      </w:r>
      <w:r w:rsidR="00737810" w:rsidRPr="00737810">
        <w:t>(Yahoo Finance 2016)</w:t>
      </w:r>
      <w:bookmarkEnd w:id="14"/>
    </w:p>
    <w:p w14:paraId="11AD14C8" w14:textId="77777777" w:rsidR="00AD76EE" w:rsidRPr="00AD76EE" w:rsidRDefault="00BF5415" w:rsidP="00AD76EE">
      <w:r>
        <w:t>CGI posted a global 2015</w:t>
      </w:r>
      <w:r w:rsidR="00AD76EE">
        <w:t xml:space="preserve"> profit of approximately £531mn (up 11 % from 2014) with </w:t>
      </w:r>
      <w:r>
        <w:t xml:space="preserve">2015 Q4 revenue of £1.38bn and a backlog of sales orders exceeding £14bn </w:t>
      </w:r>
      <w:r>
        <w:fldChar w:fldCharType="begin"/>
      </w:r>
      <w:r>
        <w:instrText>ADDIN RW.CITE{{doc:57142a5be4b01c0e1d48d5aa Wilkers, Ross 2015}}</w:instrText>
      </w:r>
      <w:r>
        <w:fldChar w:fldCharType="separate"/>
      </w:r>
      <w:r w:rsidRPr="00BF5415">
        <w:rPr>
          <w:rFonts w:ascii="Calibri" w:eastAsia="Times New Roman" w:hAnsi="Calibri" w:cs="Times New Roman"/>
        </w:rPr>
        <w:t>(Wilkers 2015)</w:t>
      </w:r>
      <w:r>
        <w:fldChar w:fldCharType="end"/>
      </w:r>
      <w:r>
        <w:t>.</w:t>
      </w:r>
    </w:p>
    <w:p w14:paraId="3802FF7E" w14:textId="77777777" w:rsidR="00AD76EE" w:rsidRDefault="00BF5415" w:rsidP="00D57D2E">
      <w:pPr>
        <w:pStyle w:val="Heading3"/>
        <w:numPr>
          <w:ilvl w:val="2"/>
          <w:numId w:val="41"/>
        </w:numPr>
      </w:pPr>
      <w:bookmarkStart w:id="15" w:name="_Toc323542238"/>
      <w:r>
        <w:t>Resourcing</w:t>
      </w:r>
      <w:r w:rsidR="00786839">
        <w:t xml:space="preserve"> </w:t>
      </w:r>
      <w:r w:rsidR="006D688D">
        <w:t xml:space="preserve">Members </w:t>
      </w:r>
      <w:r w:rsidR="00786839">
        <w:t>In Wales</w:t>
      </w:r>
      <w:bookmarkEnd w:id="15"/>
    </w:p>
    <w:p w14:paraId="66105F82" w14:textId="713A1667" w:rsidR="00FC4264" w:rsidRDefault="00B34A7B" w:rsidP="00B34A7B">
      <w:r>
        <w:t xml:space="preserve">Across Bridgend, CGI has three sites invigorating and expanding the work force to 1600 employees with plans to increase Welsh business headcount by </w:t>
      </w:r>
      <w:r w:rsidR="007C562A">
        <w:t>a further 620 employees</w:t>
      </w:r>
      <w:r>
        <w:t xml:space="preserve"> and strengthen professional ties</w:t>
      </w:r>
      <w:r w:rsidR="00971868">
        <w:t>,</w:t>
      </w:r>
      <w:r>
        <w:t xml:space="preserve"> nationally and locally with businesses and authorities</w:t>
      </w:r>
      <w:r w:rsidR="00E31A29">
        <w:t xml:space="preserve"> </w:t>
      </w:r>
      <w:r>
        <w:fldChar w:fldCharType="begin"/>
      </w:r>
      <w:r w:rsidR="008F6360">
        <w:instrText>ADDIN RW.CITE{{doc:57141f65e4b0135e1d3ace1b Barry, Sion 2014}}</w:instrText>
      </w:r>
      <w:r>
        <w:fldChar w:fldCharType="separate"/>
      </w:r>
      <w:r w:rsidR="00BF5415" w:rsidRPr="00BF5415">
        <w:rPr>
          <w:rFonts w:ascii="Calibri" w:eastAsia="Times New Roman" w:hAnsi="Calibri" w:cs="Times New Roman"/>
        </w:rPr>
        <w:t>(Barry 2014)</w:t>
      </w:r>
      <w:r>
        <w:fldChar w:fldCharType="end"/>
      </w:r>
      <w:r w:rsidR="00971868">
        <w:t>. It has been</w:t>
      </w:r>
      <w:r>
        <w:t xml:space="preserve"> struggling to fulfil skilled vacancies despite efforts to canvass recruits through r</w:t>
      </w:r>
      <w:r w:rsidR="004B57C5">
        <w:t xml:space="preserve">adio, job fairs and open days </w:t>
      </w:r>
      <w:r w:rsidR="00971868">
        <w:t xml:space="preserve">but </w:t>
      </w:r>
      <w:r w:rsidR="004B57C5">
        <w:t xml:space="preserve">been recognised as one of the </w:t>
      </w:r>
      <w:r w:rsidR="00863C16">
        <w:t>top 12</w:t>
      </w:r>
      <w:r w:rsidR="004B57C5">
        <w:t xml:space="preserve"> companies </w:t>
      </w:r>
      <w:r w:rsidR="00863C16">
        <w:t xml:space="preserve">that Wales cannot afford to lose </w:t>
      </w:r>
      <w:r w:rsidR="00863C16">
        <w:fldChar w:fldCharType="begin"/>
      </w:r>
      <w:r w:rsidR="00863C16">
        <w:instrText>ADDIN RW.CITE{{doc:571425f1e4b0135e1d3ace94 Kelsey, Chris 2015}}</w:instrText>
      </w:r>
      <w:r w:rsidR="00863C16">
        <w:fldChar w:fldCharType="separate"/>
      </w:r>
      <w:r w:rsidR="008F6360" w:rsidRPr="008F6360">
        <w:rPr>
          <w:rFonts w:ascii="Calibri" w:eastAsia="Times New Roman" w:hAnsi="Calibri" w:cs="Times New Roman"/>
        </w:rPr>
        <w:t>(Kelsey 2015)</w:t>
      </w:r>
      <w:r w:rsidR="00863C16">
        <w:fldChar w:fldCharType="end"/>
      </w:r>
      <w:r w:rsidR="004B57C5">
        <w:t>.</w:t>
      </w:r>
    </w:p>
    <w:p w14:paraId="1D2CFD28" w14:textId="063062FC" w:rsidR="00B34A7B" w:rsidRDefault="00B34A7B" w:rsidP="00033611">
      <w:r>
        <w:t xml:space="preserve">The </w:t>
      </w:r>
      <w:r w:rsidR="007C562A">
        <w:t>unfulfilled vacancies ranging from juniors to specialists</w:t>
      </w:r>
      <w:r>
        <w:t xml:space="preserve"> </w:t>
      </w:r>
      <w:r w:rsidR="007C562A">
        <w:t xml:space="preserve">has forced the company </w:t>
      </w:r>
      <w:r>
        <w:t xml:space="preserve">to </w:t>
      </w:r>
      <w:r w:rsidR="00FC4264">
        <w:t>rethink</w:t>
      </w:r>
      <w:r w:rsidR="007C562A">
        <w:t xml:space="preserve"> its local and global approach</w:t>
      </w:r>
      <w:r w:rsidR="004340FB">
        <w:t xml:space="preserve">.  It needs to create a </w:t>
      </w:r>
      <w:r w:rsidR="007C562A">
        <w:t xml:space="preserve">vehicle to </w:t>
      </w:r>
      <w:r>
        <w:t xml:space="preserve">rotate and up skill current </w:t>
      </w:r>
      <w:r w:rsidR="007C562A">
        <w:t xml:space="preserve">employees so that they can become experienced enough to service new UK contracts </w:t>
      </w:r>
      <w:r w:rsidR="00FC4264">
        <w:t>that span</w:t>
      </w:r>
      <w:r w:rsidR="007C562A">
        <w:t xml:space="preserve"> the entire spectrum of government</w:t>
      </w:r>
      <w:r w:rsidR="00FC4264">
        <w:t xml:space="preserve"> and commercial sectors</w:t>
      </w:r>
      <w:r w:rsidR="004340FB">
        <w:t>, all the</w:t>
      </w:r>
      <w:r w:rsidR="00FC4264">
        <w:t xml:space="preserve"> while improving value for CGI’s shareholders, clients and members.</w:t>
      </w:r>
    </w:p>
    <w:p w14:paraId="61F8B5D4" w14:textId="77777777" w:rsidR="00490DEE" w:rsidRDefault="00786839" w:rsidP="00D57D2E">
      <w:pPr>
        <w:pStyle w:val="Heading3"/>
        <w:numPr>
          <w:ilvl w:val="2"/>
          <w:numId w:val="41"/>
        </w:numPr>
      </w:pPr>
      <w:bookmarkStart w:id="16" w:name="_Toc323542239"/>
      <w:r>
        <w:t>Management Foundation Model</w:t>
      </w:r>
      <w:bookmarkEnd w:id="16"/>
    </w:p>
    <w:p w14:paraId="3E31C31B" w14:textId="77777777" w:rsidR="004340FB" w:rsidRDefault="00406399" w:rsidP="00D70976">
      <w:r>
        <w:t>CGI</w:t>
      </w:r>
      <w:r w:rsidR="00786839">
        <w:t>’s engagement model</w:t>
      </w:r>
      <w:r>
        <w:t xml:space="preserve"> is </w:t>
      </w:r>
      <w:r w:rsidR="004F297E">
        <w:t xml:space="preserve">a blueprint </w:t>
      </w:r>
      <w:r>
        <w:t xml:space="preserve">committed to </w:t>
      </w:r>
      <w:r w:rsidR="009D3FC7">
        <w:t xml:space="preserve">strategically </w:t>
      </w:r>
      <w:r>
        <w:t xml:space="preserve">adding value across all 3 key stakeholder groups: clients, shareholders and </w:t>
      </w:r>
      <w:r w:rsidR="00D15048">
        <w:t>employees (</w:t>
      </w:r>
      <w:r w:rsidR="004F297E">
        <w:t xml:space="preserve">who are </w:t>
      </w:r>
      <w:r w:rsidR="004340FB">
        <w:t>also shareholders and commonly referred to as</w:t>
      </w:r>
      <w:r w:rsidR="004F297E">
        <w:t xml:space="preserve"> </w:t>
      </w:r>
      <w:r w:rsidR="004340FB">
        <w:t>‘</w:t>
      </w:r>
      <w:r w:rsidR="00D15048">
        <w:t>members</w:t>
      </w:r>
      <w:r w:rsidR="004340FB">
        <w:t>’</w:t>
      </w:r>
      <w:r w:rsidR="00D15048">
        <w:t xml:space="preserve">).  This commitment is formalised through ISO 9001 compliance </w:t>
      </w:r>
      <w:r w:rsidR="00D15048">
        <w:fldChar w:fldCharType="begin"/>
      </w:r>
      <w:r w:rsidR="00D15048">
        <w:instrText>ADDIN RW.CITE{{doc:571440f4e4b01c0e1d48d6d8 CGI 2004}}</w:instrText>
      </w:r>
      <w:r w:rsidR="00D15048">
        <w:fldChar w:fldCharType="separate"/>
      </w:r>
      <w:r w:rsidR="00D15048" w:rsidRPr="00D15048">
        <w:rPr>
          <w:rFonts w:ascii="Calibri" w:eastAsia="Times New Roman" w:hAnsi="Calibri" w:cs="Times New Roman"/>
        </w:rPr>
        <w:t>(CGI 2004)</w:t>
      </w:r>
      <w:r w:rsidR="00D15048">
        <w:fldChar w:fldCharType="end"/>
      </w:r>
      <w:r w:rsidR="00D15048">
        <w:t xml:space="preserve">.  </w:t>
      </w:r>
    </w:p>
    <w:p w14:paraId="1D647F1A" w14:textId="1616B96E" w:rsidR="00D70976" w:rsidRDefault="00D15048" w:rsidP="00D70976">
      <w:r>
        <w:t xml:space="preserve">CGI became the first North American IT company in 1994 to </w:t>
      </w:r>
      <w:r w:rsidR="004F297E">
        <w:t>be awarded</w:t>
      </w:r>
      <w:r>
        <w:t xml:space="preserve"> </w:t>
      </w:r>
      <w:r w:rsidR="004F297E">
        <w:t>this internationally recognised quality certificate</w:t>
      </w:r>
      <w:r>
        <w:t xml:space="preserve"> signifying its adherence to standardised operational processes.  Ten years later it also achieved the same certification </w:t>
      </w:r>
      <w:r w:rsidR="004F297E">
        <w:t xml:space="preserve">in recognition of its </w:t>
      </w:r>
      <w:r>
        <w:t>consistent high quality approach to shareholders and members</w:t>
      </w:r>
      <w:r w:rsidR="004F297E">
        <w:t xml:space="preserve"> too.</w:t>
      </w:r>
    </w:p>
    <w:p w14:paraId="336CD04D" w14:textId="77777777" w:rsidR="00D70976" w:rsidRDefault="00D70976" w:rsidP="00D70976">
      <w:pPr>
        <w:keepNext/>
      </w:pPr>
      <w:r>
        <w:rPr>
          <w:noProof/>
          <w:lang w:val="en-US" w:eastAsia="en-US"/>
        </w:rPr>
        <w:drawing>
          <wp:inline distT="0" distB="0" distL="0" distR="0" wp14:anchorId="75168836" wp14:editId="7C748643">
            <wp:extent cx="5733415" cy="3410690"/>
            <wp:effectExtent l="0" t="0" r="6985" b="0"/>
            <wp:docPr id="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410690"/>
                    </a:xfrm>
                    <a:prstGeom prst="rect">
                      <a:avLst/>
                    </a:prstGeom>
                    <a:noFill/>
                    <a:ln>
                      <a:noFill/>
                    </a:ln>
                  </pic:spPr>
                </pic:pic>
              </a:graphicData>
            </a:graphic>
          </wp:inline>
        </w:drawing>
      </w:r>
    </w:p>
    <w:p w14:paraId="707FFB3A" w14:textId="77777777" w:rsidR="00D70976" w:rsidRPr="00D70976" w:rsidRDefault="00D70976" w:rsidP="00D70976">
      <w:pPr>
        <w:pStyle w:val="Caption"/>
        <w:jc w:val="center"/>
      </w:pPr>
      <w:bookmarkStart w:id="17" w:name="_Ref322569418"/>
      <w:bookmarkStart w:id="18" w:name="_Toc323542182"/>
      <w:r>
        <w:t xml:space="preserve">Figure </w:t>
      </w:r>
      <w:fldSimple w:instr=" SEQ Figure \* ARABIC ">
        <w:r w:rsidR="00D57D2E">
          <w:rPr>
            <w:noProof/>
          </w:rPr>
          <w:t>2</w:t>
        </w:r>
      </w:fldSimple>
      <w:bookmarkEnd w:id="17"/>
      <w:r>
        <w:t>: Outline of CGI Management Foundation enabling ISO 9001 quality certified operations across all 3 stakeholders</w:t>
      </w:r>
      <w:bookmarkEnd w:id="18"/>
    </w:p>
    <w:p w14:paraId="78D5D76E" w14:textId="77777777" w:rsidR="00D15048" w:rsidRDefault="00D15048" w:rsidP="00D15048">
      <w:r>
        <w:fldChar w:fldCharType="begin"/>
      </w:r>
      <w:r>
        <w:instrText xml:space="preserve"> REF _Ref322569418 \h </w:instrText>
      </w:r>
      <w:r>
        <w:fldChar w:fldCharType="separate"/>
      </w:r>
      <w:r w:rsidR="00D57D2E">
        <w:t xml:space="preserve">Figure </w:t>
      </w:r>
      <w:r w:rsidR="00D57D2E">
        <w:rPr>
          <w:noProof/>
        </w:rPr>
        <w:t>2</w:t>
      </w:r>
      <w:r>
        <w:fldChar w:fldCharType="end"/>
      </w:r>
      <w:r>
        <w:t xml:space="preserve"> shows how the certification is adhered through a business model known as the ‘CGI Management Foundation</w:t>
      </w:r>
      <w:r w:rsidR="00717993">
        <w:t>.</w:t>
      </w:r>
      <w:r>
        <w:t xml:space="preserve">’ </w:t>
      </w:r>
      <w:r w:rsidR="00717993">
        <w:t xml:space="preserve"> The approach</w:t>
      </w:r>
      <w:r>
        <w:t xml:space="preserve"> encapsulates 3 components addressing</w:t>
      </w:r>
      <w:r w:rsidR="00717993">
        <w:t xml:space="preserve"> the 3 stakeholder relationships</w:t>
      </w:r>
      <w:r>
        <w:t>:</w:t>
      </w:r>
    </w:p>
    <w:p w14:paraId="3EB67E70" w14:textId="0860FBFD" w:rsidR="00D15048" w:rsidRDefault="00D15048" w:rsidP="007630B6">
      <w:pPr>
        <w:pStyle w:val="ListParagraph"/>
        <w:numPr>
          <w:ilvl w:val="0"/>
          <w:numId w:val="12"/>
        </w:numPr>
      </w:pPr>
      <w:r>
        <w:t>Client Partnership Management Framework (CPMF)</w:t>
      </w:r>
      <w:r w:rsidR="00717993">
        <w:t>:  “</w:t>
      </w:r>
      <w:r w:rsidR="00717993" w:rsidRPr="00717993">
        <w:t>ensures that the client's objectives are clearly defined, that projects and operations are properly scoped, and that the appropriate resources are applied to meet objectives and on-time, on-budget delivery</w:t>
      </w:r>
      <w:r w:rsidR="00717993">
        <w:t>”</w:t>
      </w:r>
      <w:r w:rsidR="00A379D1">
        <w:fldChar w:fldCharType="begin"/>
      </w:r>
      <w:r w:rsidR="00A379D1">
        <w:instrText>ADDIN RW.CITE{{doc:57144932e4b01c0e1d48d725 CGI}}</w:instrText>
      </w:r>
      <w:r w:rsidR="00A379D1">
        <w:fldChar w:fldCharType="separate"/>
      </w:r>
      <w:r w:rsidR="004B2E65" w:rsidRPr="004B2E65">
        <w:rPr>
          <w:rFonts w:ascii="Calibri" w:eastAsia="Times New Roman" w:hAnsi="Calibri" w:cs="Times New Roman"/>
        </w:rPr>
        <w:t xml:space="preserve"> </w:t>
      </w:r>
      <w:r w:rsidR="004B2E65" w:rsidRPr="004B2E65">
        <w:rPr>
          <w:rFonts w:ascii="Calibri" w:eastAsia="Times New Roman" w:hAnsi="Calibri" w:cs="Times New Roman"/>
        </w:rPr>
        <w:t>(CGI 2012)</w:t>
      </w:r>
      <w:r w:rsidR="00A379D1">
        <w:fldChar w:fldCharType="end"/>
      </w:r>
      <w:r w:rsidR="00A379D1">
        <w:t>.</w:t>
      </w:r>
    </w:p>
    <w:p w14:paraId="7A1D62AE" w14:textId="77777777" w:rsidR="00717993" w:rsidRDefault="00717993" w:rsidP="007630B6">
      <w:pPr>
        <w:pStyle w:val="ListParagraph"/>
        <w:numPr>
          <w:ilvl w:val="0"/>
          <w:numId w:val="12"/>
        </w:numPr>
      </w:pPr>
      <w:r>
        <w:t>Member Partnership Management</w:t>
      </w:r>
      <w:r w:rsidR="00A379D1">
        <w:t xml:space="preserve"> Framework (MPMF):  signifies a</w:t>
      </w:r>
      <w:r>
        <w:t xml:space="preserve"> process of how members, as owners, are </w:t>
      </w:r>
      <w:r w:rsidR="00A379D1">
        <w:t>integrated into the company, able to hold 1-2-1 and team meetings and be improved via continuous performance management.  This allows members to plan and develop a rewarding and empowered career path.</w:t>
      </w:r>
    </w:p>
    <w:p w14:paraId="545F9ECD" w14:textId="77777777" w:rsidR="00D15048" w:rsidRDefault="00D15048" w:rsidP="007630B6">
      <w:pPr>
        <w:pStyle w:val="ListParagraph"/>
        <w:numPr>
          <w:ilvl w:val="0"/>
          <w:numId w:val="12"/>
        </w:numPr>
      </w:pPr>
      <w:r>
        <w:t>Shareholder Partnership Management Framework (SPMF)</w:t>
      </w:r>
      <w:r w:rsidR="009D3FC7">
        <w:t xml:space="preserve">:  </w:t>
      </w:r>
      <w:r w:rsidR="00EC4529">
        <w:t xml:space="preserve">communicate and inform </w:t>
      </w:r>
      <w:r w:rsidR="00B9759D">
        <w:t>investors beyond the standard reporting of results, corporate governance and transparen</w:t>
      </w:r>
      <w:r w:rsidR="00EC4529">
        <w:t>cy in order to</w:t>
      </w:r>
      <w:r w:rsidR="00B9759D">
        <w:t xml:space="preserve"> strengthen market confidence.</w:t>
      </w:r>
    </w:p>
    <w:p w14:paraId="735C0665" w14:textId="77777777" w:rsidR="00A87AD9" w:rsidRDefault="00C61257" w:rsidP="00490DEE">
      <w:r>
        <w:t>Internal s</w:t>
      </w:r>
      <w:r w:rsidR="00A87AD9">
        <w:t>atisfaction assessments programs</w:t>
      </w:r>
      <w:r w:rsidR="007F3C84">
        <w:t xml:space="preserve"> are </w:t>
      </w:r>
      <w:r w:rsidR="00B619A5">
        <w:t xml:space="preserve">systematically </w:t>
      </w:r>
      <w:r w:rsidR="007F3C84">
        <w:t>conducted</w:t>
      </w:r>
      <w:r w:rsidR="00A87AD9">
        <w:t xml:space="preserve"> to test whether the objectives have been satisfied.</w:t>
      </w:r>
      <w:r w:rsidR="007F3C84">
        <w:t xml:space="preserve">  Frequency of assessments is dependent on the stakeholder group and can occur 1-2 times per year.</w:t>
      </w:r>
    </w:p>
    <w:p w14:paraId="2C6E4E6C" w14:textId="77777777" w:rsidR="007F3C84" w:rsidRDefault="007F3C84" w:rsidP="00490DEE">
      <w:r>
        <w:t xml:space="preserve">Service centres </w:t>
      </w:r>
      <w:r w:rsidR="00B619A5">
        <w:t>like</w:t>
      </w:r>
      <w:r>
        <w:t xml:space="preserve"> the Wales Application Delivery Centre (WADC) </w:t>
      </w:r>
      <w:r w:rsidR="00786839">
        <w:t xml:space="preserve">in Bridgend </w:t>
      </w:r>
      <w:r>
        <w:t xml:space="preserve">are subject to additional service requirements </w:t>
      </w:r>
      <w:r w:rsidR="00B619A5" w:rsidRPr="00B619A5">
        <w:t xml:space="preserve">such as </w:t>
      </w:r>
      <w:r w:rsidR="00B619A5">
        <w:t>“</w:t>
      </w:r>
      <w:r w:rsidR="00B619A5" w:rsidRPr="00B619A5">
        <w:t xml:space="preserve">CMMI Level 3 or 5; ISO 27001 - Information security management systems; and ISO 20000 - Information </w:t>
      </w:r>
      <w:r w:rsidR="00B619A5">
        <w:t xml:space="preserve">technology - Service management (ITSM)” </w:t>
      </w:r>
      <w:r w:rsidR="00B619A5">
        <w:fldChar w:fldCharType="begin"/>
      </w:r>
      <w:r w:rsidR="00B619A5">
        <w:instrText>ADDIN RW.CITE{{doc:57144932e4b01c0e1d48d725 CGI}}</w:instrText>
      </w:r>
      <w:r w:rsidR="00B619A5">
        <w:fldChar w:fldCharType="separate"/>
      </w:r>
      <w:r w:rsidR="00B619A5" w:rsidRPr="00B619A5">
        <w:rPr>
          <w:rFonts w:ascii="Calibri" w:eastAsia="Times New Roman" w:hAnsi="Calibri" w:cs="Times New Roman"/>
        </w:rPr>
        <w:t>(CGI 2012)</w:t>
      </w:r>
      <w:r w:rsidR="00B619A5">
        <w:fldChar w:fldCharType="end"/>
      </w:r>
      <w:r w:rsidR="00B619A5">
        <w:t>.</w:t>
      </w:r>
    </w:p>
    <w:p w14:paraId="1EC35749" w14:textId="77777777" w:rsidR="00C654E2" w:rsidRDefault="00C654E2" w:rsidP="00D57D2E">
      <w:pPr>
        <w:pStyle w:val="Heading3"/>
        <w:numPr>
          <w:ilvl w:val="2"/>
          <w:numId w:val="41"/>
        </w:numPr>
      </w:pPr>
      <w:bookmarkStart w:id="19" w:name="_Toc323542240"/>
      <w:r>
        <w:t>Wales Application Delivery Centre</w:t>
      </w:r>
      <w:bookmarkEnd w:id="19"/>
    </w:p>
    <w:p w14:paraId="46F83B06" w14:textId="77777777" w:rsidR="008777E5" w:rsidRDefault="00C654E2" w:rsidP="00C654E2">
      <w:r>
        <w:t xml:space="preserve">The Wales Application Delivery Centre (WADC) is a large business unit based in Bridgend.  WADC is a shared service centre employing over 250 members and caters to internal and external clients.  </w:t>
      </w:r>
    </w:p>
    <w:p w14:paraId="3BFD352A" w14:textId="77777777" w:rsidR="003639D4" w:rsidRDefault="003639D4" w:rsidP="00C654E2">
      <w:r>
        <w:t>Welsh Government incentives and low salary index of Wales has decreased operational costs by being based in Wales.</w:t>
      </w:r>
    </w:p>
    <w:p w14:paraId="7BED59E1" w14:textId="77777777" w:rsidR="008777E5" w:rsidRDefault="00C654E2" w:rsidP="00C654E2">
      <w:r>
        <w:t xml:space="preserve">The purpose of the WADC is to provide a low cost pool of talent to service outsourced IT support and development contracts.  Contracts </w:t>
      </w:r>
      <w:r w:rsidR="003639D4">
        <w:t>span</w:t>
      </w:r>
      <w:r>
        <w:t xml:space="preserve"> different sectors such as defence, healthcare, finance</w:t>
      </w:r>
      <w:r w:rsidR="008777E5">
        <w:t xml:space="preserve"> and central government.  Members are shared resources that often work on at least 1-2 contracts</w:t>
      </w:r>
      <w:r w:rsidR="003639D4">
        <w:t xml:space="preserve"> simultaneously</w:t>
      </w:r>
      <w:r w:rsidR="008777E5">
        <w:t xml:space="preserve">.  Contracts may be pipelined directly from the external client or via another CGI business unit that has </w:t>
      </w:r>
      <w:r w:rsidR="003639D4">
        <w:t xml:space="preserve">insourced its work to the WADC.  </w:t>
      </w:r>
    </w:p>
    <w:p w14:paraId="5B9E13D5" w14:textId="77777777" w:rsidR="00F7790A" w:rsidRDefault="00F7790A" w:rsidP="00D57D2E">
      <w:pPr>
        <w:pStyle w:val="Heading2"/>
        <w:numPr>
          <w:ilvl w:val="1"/>
          <w:numId w:val="41"/>
        </w:numPr>
      </w:pPr>
      <w:bookmarkStart w:id="20" w:name="_Toc323542241"/>
      <w:r>
        <w:t>Purpose Of Study</w:t>
      </w:r>
      <w:bookmarkEnd w:id="20"/>
    </w:p>
    <w:p w14:paraId="5A6BBF66" w14:textId="77777777" w:rsidR="00146B94" w:rsidRDefault="00AE79FC" w:rsidP="008F6360">
      <w:r>
        <w:t>CGI has ambitions to further grow its business through the acquisition of lucrative contracts.  The servicing of the contracts must be cost effective and standardised across all global strategic business units.  It must deliver value to shareholders, clients and members according to its ISO 9001 obligations through the CGI Management Found</w:t>
      </w:r>
      <w:r w:rsidR="00146B94">
        <w:t>ation.</w:t>
      </w:r>
      <w:r w:rsidR="00121A85">
        <w:t xml:space="preserve">  </w:t>
      </w:r>
      <w:r w:rsidR="00146B94">
        <w:t xml:space="preserve">  </w:t>
      </w:r>
    </w:p>
    <w:p w14:paraId="729A90E8" w14:textId="77777777" w:rsidR="00146B94" w:rsidRDefault="00146B94" w:rsidP="008F6360">
      <w:r>
        <w:t>In order to fulfil these requirements</w:t>
      </w:r>
      <w:r w:rsidR="00AE79FC">
        <w:t xml:space="preserve"> CGI has embarked on a </w:t>
      </w:r>
      <w:r w:rsidR="003639D4">
        <w:t xml:space="preserve">global </w:t>
      </w:r>
      <w:r w:rsidR="00AE79FC">
        <w:t>programme of</w:t>
      </w:r>
      <w:r>
        <w:t xml:space="preserve"> business</w:t>
      </w:r>
      <w:r w:rsidR="00AE79FC">
        <w:t xml:space="preserve"> transformation called 7 Tigers </w:t>
      </w:r>
      <w:r>
        <w:t>that aims to deliver</w:t>
      </w:r>
      <w:r w:rsidR="00F7790A">
        <w:t xml:space="preserve"> a proprietary, in house</w:t>
      </w:r>
      <w:r w:rsidR="00AE79FC">
        <w:t xml:space="preserve"> Agile framework called ProAction</w:t>
      </w:r>
      <w:r>
        <w:t>.  ProAction has been designed to provide a common language and approach to managing teams in order to provide operational excellence and a competitive advantage.</w:t>
      </w:r>
    </w:p>
    <w:p w14:paraId="16003383" w14:textId="77777777" w:rsidR="004340FB" w:rsidRDefault="00C654E2" w:rsidP="008F6360">
      <w:r>
        <w:t xml:space="preserve">The WADC </w:t>
      </w:r>
      <w:r w:rsidR="003639D4">
        <w:t>has been set high targets by CGI UK to increase revenue by a further £200mn per year and headcount of another 100 members</w:t>
      </w:r>
      <w:r w:rsidR="004340FB">
        <w:t xml:space="preserve"> to move towards delivering annual</w:t>
      </w:r>
      <w:r w:rsidR="00470A2F">
        <w:t xml:space="preserve"> £1bn revenue and </w:t>
      </w:r>
      <w:r w:rsidR="004340FB">
        <w:t xml:space="preserve">employ </w:t>
      </w:r>
      <w:r w:rsidR="00470A2F">
        <w:t>350 members in South Wales</w:t>
      </w:r>
      <w:r w:rsidR="003639D4">
        <w:t xml:space="preserve">.  </w:t>
      </w:r>
    </w:p>
    <w:p w14:paraId="2EB600DB" w14:textId="20C4E835" w:rsidR="003639D4" w:rsidRDefault="00470A2F" w:rsidP="008F6360">
      <w:r>
        <w:t>To manage these ambitious targets in a sustainable fashion, WADC have opted to employ ProAction as a harmonized vehicle of delivery to meet the needs and expectation</w:t>
      </w:r>
      <w:r w:rsidR="00121A85">
        <w:t>s of both clients and members.  ProAction delivers IT service management according to ISO 20000 and increase CMMI business maturity levels.</w:t>
      </w:r>
    </w:p>
    <w:p w14:paraId="174B8CAE" w14:textId="77777777" w:rsidR="00F7790A" w:rsidRDefault="00F7790A" w:rsidP="00D57D2E">
      <w:pPr>
        <w:pStyle w:val="Heading3"/>
        <w:numPr>
          <w:ilvl w:val="2"/>
          <w:numId w:val="41"/>
        </w:numPr>
      </w:pPr>
      <w:bookmarkStart w:id="21" w:name="_Ref323059484"/>
      <w:bookmarkStart w:id="22" w:name="_Toc323542242"/>
      <w:r>
        <w:t>Aims &amp; Objectives</w:t>
      </w:r>
      <w:bookmarkEnd w:id="21"/>
      <w:bookmarkEnd w:id="22"/>
    </w:p>
    <w:p w14:paraId="4860AEC0" w14:textId="351BE583" w:rsidR="00146B94" w:rsidRDefault="00146B94" w:rsidP="008F6360">
      <w:r>
        <w:t xml:space="preserve">This thesis will form a case study examining the delivery of ProAction through the </w:t>
      </w:r>
      <w:r w:rsidR="004340FB">
        <w:t>CGI</w:t>
      </w:r>
      <w:r w:rsidR="00F7790A">
        <w:t xml:space="preserve"> </w:t>
      </w:r>
      <w:r w:rsidR="004F450D">
        <w:t xml:space="preserve">transformation </w:t>
      </w:r>
      <w:r w:rsidR="00F7790A">
        <w:t>programme and attempt to answer the following aims</w:t>
      </w:r>
      <w:r>
        <w:t>:</w:t>
      </w:r>
    </w:p>
    <w:p w14:paraId="401CD6CA" w14:textId="77777777" w:rsidR="004523C0" w:rsidRPr="00320D9F" w:rsidRDefault="004523C0" w:rsidP="004523C0">
      <w:pPr>
        <w:rPr>
          <w:b/>
        </w:rPr>
      </w:pPr>
      <w:r w:rsidRPr="00320D9F">
        <w:rPr>
          <w:b/>
        </w:rPr>
        <w:t xml:space="preserve">Operational Excellence </w:t>
      </w:r>
    </w:p>
    <w:p w14:paraId="2D68D176" w14:textId="77777777" w:rsidR="004523C0" w:rsidRDefault="004523C0" w:rsidP="007630B6">
      <w:pPr>
        <w:pStyle w:val="ListParagraph"/>
        <w:numPr>
          <w:ilvl w:val="0"/>
          <w:numId w:val="21"/>
        </w:numPr>
      </w:pPr>
      <w:r>
        <w:t>How well have teams adopted ProAction across different contracts in order to build standardised organisational capabilities and business maturity?</w:t>
      </w:r>
    </w:p>
    <w:p w14:paraId="293859AF" w14:textId="77777777" w:rsidR="004523C0" w:rsidRPr="00320D9F" w:rsidRDefault="004523C0" w:rsidP="004523C0">
      <w:pPr>
        <w:rPr>
          <w:b/>
        </w:rPr>
      </w:pPr>
      <w:r w:rsidRPr="00320D9F">
        <w:rPr>
          <w:b/>
        </w:rPr>
        <w:t>Business Transformation</w:t>
      </w:r>
    </w:p>
    <w:p w14:paraId="71D562CA" w14:textId="77777777" w:rsidR="004523C0" w:rsidRDefault="004523C0" w:rsidP="007630B6">
      <w:pPr>
        <w:pStyle w:val="ListParagraph"/>
        <w:numPr>
          <w:ilvl w:val="0"/>
          <w:numId w:val="21"/>
        </w:numPr>
      </w:pPr>
      <w:r>
        <w:t>How can ProAction be more effectively deployed to the rest of the organisation in order to maximise market growth opportunities?</w:t>
      </w:r>
    </w:p>
    <w:p w14:paraId="223BE5E2" w14:textId="77777777" w:rsidR="004523C0" w:rsidRDefault="004523C0" w:rsidP="007630B6">
      <w:pPr>
        <w:pStyle w:val="ListParagraph"/>
        <w:numPr>
          <w:ilvl w:val="0"/>
          <w:numId w:val="21"/>
        </w:numPr>
      </w:pPr>
      <w:r>
        <w:t>What are the adverse effects of the transformation on managers and members?</w:t>
      </w:r>
    </w:p>
    <w:p w14:paraId="6EEEC45F" w14:textId="77777777" w:rsidR="004523C0" w:rsidRPr="00320D9F" w:rsidRDefault="00320D9F" w:rsidP="004523C0">
      <w:pPr>
        <w:rPr>
          <w:b/>
        </w:rPr>
      </w:pPr>
      <w:r>
        <w:rPr>
          <w:b/>
        </w:rPr>
        <w:t xml:space="preserve">Company </w:t>
      </w:r>
      <w:r w:rsidR="004523C0" w:rsidRPr="00320D9F">
        <w:rPr>
          <w:b/>
        </w:rPr>
        <w:t>Quality &amp; Values</w:t>
      </w:r>
    </w:p>
    <w:p w14:paraId="58F07655" w14:textId="77777777" w:rsidR="004523C0" w:rsidRDefault="00315B5C" w:rsidP="007630B6">
      <w:pPr>
        <w:pStyle w:val="ListParagraph"/>
        <w:numPr>
          <w:ilvl w:val="0"/>
          <w:numId w:val="21"/>
        </w:numPr>
      </w:pPr>
      <w:r>
        <w:t>How has ProAction adversely impacted on</w:t>
      </w:r>
      <w:r w:rsidR="004523C0">
        <w:t xml:space="preserve"> CGI’s stakeholders?</w:t>
      </w:r>
    </w:p>
    <w:p w14:paraId="1BF8849B" w14:textId="77777777" w:rsidR="004523C0" w:rsidRPr="00320D9F" w:rsidRDefault="004523C0" w:rsidP="004523C0">
      <w:pPr>
        <w:rPr>
          <w:b/>
        </w:rPr>
      </w:pPr>
      <w:r w:rsidRPr="00320D9F">
        <w:rPr>
          <w:b/>
        </w:rPr>
        <w:t>Sales and Marketing</w:t>
      </w:r>
    </w:p>
    <w:p w14:paraId="2803ED1A" w14:textId="77777777" w:rsidR="000E21AF" w:rsidRDefault="004523C0" w:rsidP="007630B6">
      <w:pPr>
        <w:pStyle w:val="ListParagraph"/>
        <w:numPr>
          <w:ilvl w:val="0"/>
          <w:numId w:val="21"/>
        </w:numPr>
      </w:pPr>
      <w:r>
        <w:t>What competitive advantage would existing and potential clients perceive?</w:t>
      </w:r>
    </w:p>
    <w:p w14:paraId="39ABBA2A" w14:textId="77777777" w:rsidR="000E21AF" w:rsidRDefault="000E21AF" w:rsidP="000E21AF">
      <w:pPr>
        <w:pStyle w:val="ListParagraph"/>
      </w:pPr>
    </w:p>
    <w:p w14:paraId="0C11AE2F" w14:textId="77777777" w:rsidR="00F7790A" w:rsidRDefault="00F7790A" w:rsidP="00F7790A">
      <w:r>
        <w:t>The objective of the study will be to:</w:t>
      </w:r>
    </w:p>
    <w:p w14:paraId="1D53FB25" w14:textId="518AF739" w:rsidR="00F7790A" w:rsidRDefault="006D688D" w:rsidP="007630B6">
      <w:pPr>
        <w:pStyle w:val="ListParagraph"/>
        <w:numPr>
          <w:ilvl w:val="0"/>
          <w:numId w:val="14"/>
        </w:numPr>
      </w:pPr>
      <w:r>
        <w:t>Undertake primary research and analyse how well teams</w:t>
      </w:r>
      <w:r w:rsidR="004F450D">
        <w:t xml:space="preserve"> and managers</w:t>
      </w:r>
      <w:r>
        <w:t xml:space="preserve"> have incorporated ProAction</w:t>
      </w:r>
      <w:r w:rsidR="004F450D">
        <w:t xml:space="preserve"> and how it can be better deployed to others.</w:t>
      </w:r>
    </w:p>
    <w:p w14:paraId="39D68B84" w14:textId="77777777" w:rsidR="008911C1" w:rsidRDefault="006D688D" w:rsidP="007630B6">
      <w:pPr>
        <w:pStyle w:val="ListParagraph"/>
        <w:numPr>
          <w:ilvl w:val="0"/>
          <w:numId w:val="14"/>
        </w:numPr>
      </w:pPr>
      <w:r>
        <w:t>Perform secondary research to</w:t>
      </w:r>
      <w:r w:rsidR="008911C1">
        <w:t>:</w:t>
      </w:r>
      <w:r>
        <w:t xml:space="preserve"> </w:t>
      </w:r>
    </w:p>
    <w:p w14:paraId="76B30EF5" w14:textId="77777777" w:rsidR="008911C1" w:rsidRDefault="008911C1" w:rsidP="007630B6">
      <w:pPr>
        <w:pStyle w:val="ListParagraph"/>
        <w:numPr>
          <w:ilvl w:val="1"/>
          <w:numId w:val="14"/>
        </w:numPr>
      </w:pPr>
      <w:r>
        <w:t>U</w:t>
      </w:r>
      <w:r w:rsidR="006D688D">
        <w:t xml:space="preserve">nderstand </w:t>
      </w:r>
      <w:r>
        <w:t xml:space="preserve">external </w:t>
      </w:r>
      <w:r w:rsidR="006D688D">
        <w:t>market conditions</w:t>
      </w:r>
      <w:r>
        <w:t>, demands and trends.</w:t>
      </w:r>
    </w:p>
    <w:p w14:paraId="4E51BC32" w14:textId="77777777" w:rsidR="006D688D" w:rsidRDefault="008911C1" w:rsidP="007630B6">
      <w:pPr>
        <w:pStyle w:val="ListParagraph"/>
        <w:numPr>
          <w:ilvl w:val="1"/>
          <w:numId w:val="14"/>
        </w:numPr>
      </w:pPr>
      <w:r>
        <w:t>Examination of the most established</w:t>
      </w:r>
      <w:r w:rsidR="006D688D">
        <w:t xml:space="preserve"> forms of Agil</w:t>
      </w:r>
      <w:r>
        <w:t>e employed by the industry and CGI to meet those demands.</w:t>
      </w:r>
    </w:p>
    <w:p w14:paraId="30ADB949" w14:textId="5B3B2085" w:rsidR="006D688D" w:rsidRDefault="006D688D" w:rsidP="007630B6">
      <w:pPr>
        <w:pStyle w:val="ListParagraph"/>
        <w:numPr>
          <w:ilvl w:val="0"/>
          <w:numId w:val="14"/>
        </w:numPr>
      </w:pPr>
      <w:r>
        <w:t xml:space="preserve">Summarise the results of the research </w:t>
      </w:r>
      <w:r w:rsidR="004F450D">
        <w:t xml:space="preserve">and </w:t>
      </w:r>
      <w:r>
        <w:t>advise on future work.</w:t>
      </w:r>
    </w:p>
    <w:p w14:paraId="230C39D8" w14:textId="2C914048" w:rsidR="00FC315A" w:rsidRDefault="006D688D" w:rsidP="007630B6">
      <w:pPr>
        <w:pStyle w:val="ListParagraph"/>
        <w:numPr>
          <w:ilvl w:val="0"/>
          <w:numId w:val="14"/>
        </w:numPr>
      </w:pPr>
      <w:r>
        <w:t>Recommend improvements to the 7 Tigers programme to more easily transform the rest of the organisation to a culture of Agile working practices.</w:t>
      </w:r>
    </w:p>
    <w:p w14:paraId="7DADBF5B" w14:textId="77777777" w:rsidR="00911C2F" w:rsidRDefault="00911C2F">
      <w:pPr>
        <w:spacing w:before="0"/>
        <w:jc w:val="left"/>
        <w:rPr>
          <w:caps/>
          <w:color w:val="FFFFFF" w:themeColor="background1"/>
          <w:spacing w:val="15"/>
          <w:sz w:val="22"/>
          <w:szCs w:val="22"/>
        </w:rPr>
      </w:pPr>
      <w:commentRangeStart w:id="23"/>
      <w:r>
        <w:br w:type="page"/>
      </w:r>
      <w:commentRangeEnd w:id="23"/>
      <w:r w:rsidR="00C67EC9">
        <w:rPr>
          <w:rStyle w:val="CommentReference"/>
        </w:rPr>
        <w:commentReference w:id="23"/>
      </w:r>
    </w:p>
    <w:p w14:paraId="0D930836" w14:textId="77777777" w:rsidR="009A722B" w:rsidRDefault="00213D4F" w:rsidP="00D57D2E">
      <w:pPr>
        <w:pStyle w:val="Heading1"/>
        <w:numPr>
          <w:ilvl w:val="0"/>
          <w:numId w:val="41"/>
        </w:numPr>
      </w:pPr>
      <w:bookmarkStart w:id="24" w:name="_Toc323542243"/>
      <w:r>
        <w:t xml:space="preserve">Literature </w:t>
      </w:r>
      <w:r w:rsidRPr="00512713">
        <w:t>Review</w:t>
      </w:r>
      <w:bookmarkEnd w:id="24"/>
      <w:r w:rsidR="00305019">
        <w:t xml:space="preserve"> </w:t>
      </w:r>
    </w:p>
    <w:p w14:paraId="5CAEC6B9" w14:textId="42583366" w:rsidR="001E61CF" w:rsidRDefault="00C16EE1">
      <w:r>
        <w:t xml:space="preserve">This chapter will aim to </w:t>
      </w:r>
      <w:r w:rsidR="007324EC">
        <w:t>provide</w:t>
      </w:r>
      <w:r>
        <w:t xml:space="preserve"> secondary </w:t>
      </w:r>
      <w:r w:rsidR="007324EC">
        <w:t>and primary research that is fundamental the internal and external influences affecting the organisation and its stakeholders.</w:t>
      </w:r>
      <w:r w:rsidR="00E155D6">
        <w:t xml:space="preserve">  This performed through an examination of PESTLE analysis, business maturity models, agile methodologies, business change and performance factors.</w:t>
      </w:r>
    </w:p>
    <w:p w14:paraId="08304213" w14:textId="4A6AA2E7" w:rsidR="003A075B" w:rsidRDefault="00A13176">
      <w:r>
        <w:t xml:space="preserve">The </w:t>
      </w:r>
      <w:r w:rsidR="003A075B">
        <w:t xml:space="preserve">IT </w:t>
      </w:r>
      <w:r>
        <w:t xml:space="preserve">service industry measures consistency </w:t>
      </w:r>
      <w:r w:rsidR="003A075B">
        <w:t xml:space="preserve">and quality of service </w:t>
      </w:r>
      <w:r>
        <w:t xml:space="preserve">using </w:t>
      </w:r>
      <w:r w:rsidR="003A075B">
        <w:t xml:space="preserve">institutionalised </w:t>
      </w:r>
      <w:r>
        <w:t xml:space="preserve">business maturity frameworks </w:t>
      </w:r>
      <w:r w:rsidR="003A075B">
        <w:t>such as Capability Maturity Model Integrated (CMMI) and the Information Technology Infrastructure Library (ITIL).  CMMI is popular amongst North American companies having been developed by Carnegie Mellon University to provide process improvement training.  Conversely ITIL was developed by the UK government as a set of IT service management best practices and has been adopted by British companies allowing employees to achieve incremental qualifications to denote their professionalism and benchmarked approach to working.</w:t>
      </w:r>
    </w:p>
    <w:p w14:paraId="3BD5F1CC" w14:textId="77777777" w:rsidR="004340FB" w:rsidRDefault="00A13176">
      <w:r>
        <w:t>A</w:t>
      </w:r>
      <w:r w:rsidR="00540474">
        <w:t xml:space="preserve"> software development </w:t>
      </w:r>
      <w:r>
        <w:t xml:space="preserve">technique known as Agile </w:t>
      </w:r>
      <w:r w:rsidR="00540474">
        <w:t xml:space="preserve">has recently become widespread within the IT industry.  Agile has impacted the industry and has now become de facto standard in delivering high quality </w:t>
      </w:r>
      <w:r w:rsidR="007630B6">
        <w:t>software</w:t>
      </w:r>
      <w:r w:rsidR="00540474">
        <w:t xml:space="preserve">. </w:t>
      </w:r>
    </w:p>
    <w:p w14:paraId="3E639032" w14:textId="5EF0BE7B" w:rsidR="00A13176" w:rsidRDefault="00540474">
      <w:r>
        <w:t xml:space="preserve">Lately, Agile has developed further within the industry establishing itself as a holistic approach to delivering IT.   CGI have embraced this thinking in formulating a novel approach to Agile that </w:t>
      </w:r>
      <w:r w:rsidR="004340FB">
        <w:t>impacts</w:t>
      </w:r>
      <w:r>
        <w:t xml:space="preserve"> both operations and management</w:t>
      </w:r>
      <w:r w:rsidR="004340FB">
        <w:t xml:space="preserve">.  They have developed a proprietary Agile framework called </w:t>
      </w:r>
      <w:r>
        <w:t>ProAction.  ProAction differentiates CGI from competitors adding value to the way clients are served, members are developed and stakeholders are assured of a superior investment.</w:t>
      </w:r>
    </w:p>
    <w:p w14:paraId="0C9F97F9" w14:textId="77777777" w:rsidR="000E1363" w:rsidRDefault="003A075B">
      <w:r>
        <w:t>Therefore, this chapter will investigate:</w:t>
      </w:r>
    </w:p>
    <w:p w14:paraId="6195DBB6" w14:textId="77777777" w:rsidR="007324EC" w:rsidRDefault="003A075B" w:rsidP="007630B6">
      <w:pPr>
        <w:pStyle w:val="ListParagraph"/>
        <w:numPr>
          <w:ilvl w:val="0"/>
          <w:numId w:val="15"/>
        </w:numPr>
      </w:pPr>
      <w:r>
        <w:t>C</w:t>
      </w:r>
      <w:r w:rsidR="001E61CF">
        <w:t>urrent market conditions through the use of a PESTLE</w:t>
      </w:r>
      <w:r w:rsidR="007324EC">
        <w:t xml:space="preserve"> to analyse the key drivers of growth.</w:t>
      </w:r>
    </w:p>
    <w:p w14:paraId="4D1AAE0E" w14:textId="77777777" w:rsidR="009A722B" w:rsidRDefault="001E61CF" w:rsidP="007630B6">
      <w:pPr>
        <w:pStyle w:val="ListParagraph"/>
        <w:numPr>
          <w:ilvl w:val="0"/>
          <w:numId w:val="15"/>
        </w:numPr>
      </w:pPr>
      <w:r>
        <w:t>Agile techniques employed in the IT industry</w:t>
      </w:r>
      <w:r w:rsidR="007324EC">
        <w:t xml:space="preserve"> to deliver a competitive advantage through </w:t>
      </w:r>
      <w:r w:rsidR="00625774">
        <w:t>standardised business</w:t>
      </w:r>
      <w:r w:rsidR="007324EC">
        <w:t xml:space="preserve"> maturity and organisational development</w:t>
      </w:r>
      <w:r>
        <w:t xml:space="preserve">. </w:t>
      </w:r>
    </w:p>
    <w:p w14:paraId="1394403B" w14:textId="77777777" w:rsidR="00540474" w:rsidRDefault="00540474" w:rsidP="007630B6">
      <w:pPr>
        <w:pStyle w:val="ListParagraph"/>
        <w:numPr>
          <w:ilvl w:val="0"/>
          <w:numId w:val="15"/>
        </w:numPr>
      </w:pPr>
      <w:r>
        <w:t>Change management that aids the</w:t>
      </w:r>
      <w:r w:rsidR="00F445F0">
        <w:t xml:space="preserve"> effective</w:t>
      </w:r>
      <w:r>
        <w:t xml:space="preserve"> installation of new working practices affecting cultural change within organisations.</w:t>
      </w:r>
    </w:p>
    <w:p w14:paraId="3970D58D" w14:textId="77777777" w:rsidR="009A722B" w:rsidRDefault="00213D4F" w:rsidP="00D57D2E">
      <w:pPr>
        <w:pStyle w:val="Heading2"/>
        <w:numPr>
          <w:ilvl w:val="1"/>
          <w:numId w:val="41"/>
        </w:numPr>
      </w:pPr>
      <w:bookmarkStart w:id="25" w:name="h.6642puqtlmgg" w:colFirst="0" w:colLast="0"/>
      <w:bookmarkStart w:id="26" w:name="_Toc323542244"/>
      <w:bookmarkEnd w:id="25"/>
      <w:r w:rsidRPr="00512713">
        <w:t>PESTLE</w:t>
      </w:r>
      <w:bookmarkEnd w:id="26"/>
    </w:p>
    <w:p w14:paraId="49150C8A" w14:textId="6C09227C" w:rsidR="00ED313E" w:rsidRPr="000E1363" w:rsidRDefault="00ED313E" w:rsidP="000E1363">
      <w:r>
        <w:t>A PESTLE analysis is “an e</w:t>
      </w:r>
      <w:r w:rsidRPr="00ED313E">
        <w:t>ffective tool used in situation analysis to identify the key external</w:t>
      </w:r>
      <w:r>
        <w:t xml:space="preserve"> factors” </w:t>
      </w:r>
      <w:r>
        <w:fldChar w:fldCharType="begin"/>
      </w:r>
      <w:r>
        <w:instrText>ADDIN RW.CITE{{doc:57228145e4b0e6d297ac3361 Jurevicius, Ovidijus 2013}}</w:instrText>
      </w:r>
      <w:r>
        <w:fldChar w:fldCharType="separate"/>
      </w:r>
      <w:r w:rsidR="004B2E65" w:rsidRPr="004B2E65">
        <w:rPr>
          <w:rFonts w:ascii="Calibri" w:eastAsia="Times New Roman" w:hAnsi="Calibri" w:cs="Times New Roman"/>
        </w:rPr>
        <w:t xml:space="preserve"> </w:t>
      </w:r>
      <w:r w:rsidR="004B2E65" w:rsidRPr="004B2E65">
        <w:rPr>
          <w:rFonts w:ascii="Calibri" w:eastAsia="Times New Roman" w:hAnsi="Calibri" w:cs="Times New Roman"/>
        </w:rPr>
        <w:t>(Jurevicius 2013)</w:t>
      </w:r>
      <w:r>
        <w:fldChar w:fldCharType="end"/>
      </w:r>
      <w:r>
        <w:t xml:space="preserve"> It provides the ability to discover factors that may affect an organisation, how they may impact their future and the opportunities and threats they may incur.  As a global company CGI will need to consider the way it delivers its services in relation to the ever changing landscape of external market conditions.</w:t>
      </w:r>
    </w:p>
    <w:p w14:paraId="51179F4A" w14:textId="77777777" w:rsidR="009A722B" w:rsidRDefault="00213D4F" w:rsidP="00D57D2E">
      <w:pPr>
        <w:pStyle w:val="Heading3"/>
        <w:numPr>
          <w:ilvl w:val="2"/>
          <w:numId w:val="41"/>
        </w:numPr>
      </w:pPr>
      <w:bookmarkStart w:id="27" w:name="_Toc323542245"/>
      <w:r>
        <w:t>Politics</w:t>
      </w:r>
      <w:bookmarkEnd w:id="27"/>
    </w:p>
    <w:p w14:paraId="1246B6F2" w14:textId="77777777" w:rsidR="001F2F4F" w:rsidRDefault="006C697C" w:rsidP="00DB4579">
      <w:r>
        <w:t>Many</w:t>
      </w:r>
      <w:r w:rsidR="00DA1D02">
        <w:t xml:space="preserve"> European</w:t>
      </w:r>
      <w:r>
        <w:t xml:space="preserve"> g</w:t>
      </w:r>
      <w:r w:rsidR="00EC4251">
        <w:t xml:space="preserve">overnments </w:t>
      </w:r>
      <w:r w:rsidR="00DA1D02">
        <w:t>have been heavily</w:t>
      </w:r>
      <w:r w:rsidR="00EC4251">
        <w:t xml:space="preserve"> </w:t>
      </w:r>
      <w:r w:rsidR="00E05D2E">
        <w:t xml:space="preserve">investing in </w:t>
      </w:r>
      <w:r w:rsidR="00AD0D14">
        <w:t>digital transformation</w:t>
      </w:r>
      <w:r w:rsidR="00E05D2E">
        <w:t xml:space="preserve">s </w:t>
      </w:r>
      <w:r w:rsidR="00DA1D02">
        <w:t xml:space="preserve">permitting countries like Estonia to create ‘e-Residency’ </w:t>
      </w:r>
      <w:r w:rsidR="00597153">
        <w:t xml:space="preserve">ID </w:t>
      </w:r>
      <w:r w:rsidR="00DA1D02">
        <w:t xml:space="preserve">cards allowing 97% of the population to access public services </w:t>
      </w:r>
      <w:r w:rsidR="00DA1D02">
        <w:fldChar w:fldCharType="begin"/>
      </w:r>
      <w:r w:rsidR="00DA1D02">
        <w:instrText>ADDIN RW.CITE{{doc:56a42630e4b03f23b8cb7e96 Virki,Tarmo 2015}}</w:instrText>
      </w:r>
      <w:r w:rsidR="00DA1D02">
        <w:fldChar w:fldCharType="separate"/>
      </w:r>
      <w:r w:rsidR="00DA1D02" w:rsidRPr="00DA1D02">
        <w:rPr>
          <w:rFonts w:ascii="Calibri" w:hAnsi="Calibri"/>
        </w:rPr>
        <w:t>(Virki 2015)</w:t>
      </w:r>
      <w:r w:rsidR="00DA1D02">
        <w:fldChar w:fldCharType="end"/>
      </w:r>
      <w:r w:rsidR="00DA1D02">
        <w:t>.</w:t>
      </w:r>
    </w:p>
    <w:p w14:paraId="148C1DE8" w14:textId="77777777" w:rsidR="00B43725" w:rsidRDefault="00B43725" w:rsidP="00B43725">
      <w:pPr>
        <w:keepNext/>
        <w:jc w:val="center"/>
      </w:pPr>
      <w:r>
        <w:rPr>
          <w:noProof/>
          <w:lang w:val="en-US" w:eastAsia="en-US"/>
        </w:rPr>
        <w:drawing>
          <wp:inline distT="0" distB="0" distL="0" distR="0" wp14:anchorId="3FBCCA49" wp14:editId="48A91954">
            <wp:extent cx="5019675" cy="2697871"/>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115" t="28073" r="32883" b="23168"/>
                    <a:stretch/>
                  </pic:blipFill>
                  <pic:spPr bwMode="auto">
                    <a:xfrm>
                      <a:off x="0" y="0"/>
                      <a:ext cx="5037431" cy="2707414"/>
                    </a:xfrm>
                    <a:prstGeom prst="rect">
                      <a:avLst/>
                    </a:prstGeom>
                    <a:ln>
                      <a:noFill/>
                    </a:ln>
                    <a:extLst>
                      <a:ext uri="{53640926-AAD7-44d8-BBD7-CCE9431645EC}">
                        <a14:shadowObscured xmlns:a14="http://schemas.microsoft.com/office/drawing/2010/main"/>
                      </a:ext>
                    </a:extLst>
                  </pic:spPr>
                </pic:pic>
              </a:graphicData>
            </a:graphic>
          </wp:inline>
        </w:drawing>
      </w:r>
    </w:p>
    <w:p w14:paraId="5E640FBE" w14:textId="77777777" w:rsidR="00B43725" w:rsidRDefault="00B43725" w:rsidP="00B43725">
      <w:pPr>
        <w:pStyle w:val="Caption"/>
        <w:jc w:val="center"/>
      </w:pPr>
      <w:bookmarkStart w:id="28" w:name="_Ref441355447"/>
      <w:bookmarkStart w:id="29" w:name="_Toc323542183"/>
      <w:r>
        <w:t xml:space="preserve">Figure </w:t>
      </w:r>
      <w:fldSimple w:instr=" SEQ Figure \* ARABIC ">
        <w:r w:rsidR="00D57D2E">
          <w:rPr>
            <w:noProof/>
          </w:rPr>
          <w:t>3</w:t>
        </w:r>
      </w:fldSimple>
      <w:bookmarkEnd w:id="28"/>
      <w:r>
        <w:t xml:space="preserve">: United Nation’s 4 stages of online e-government service development </w:t>
      </w:r>
      <w:r w:rsidRPr="001F2F4F">
        <w:t>(United Nations 2014)</w:t>
      </w:r>
      <w:bookmarkEnd w:id="29"/>
    </w:p>
    <w:p w14:paraId="183DC3C5" w14:textId="77777777" w:rsidR="00B43725" w:rsidRDefault="00B43725" w:rsidP="00DB4579"/>
    <w:p w14:paraId="3DE52C51" w14:textId="67818566" w:rsidR="009B5004" w:rsidRDefault="001F2F4F" w:rsidP="006C0C38">
      <w:r>
        <w:t>The Uni</w:t>
      </w:r>
      <w:r w:rsidR="006F4870">
        <w:t>ted Nations has</w:t>
      </w:r>
      <w:r>
        <w:t xml:space="preserve"> created a</w:t>
      </w:r>
      <w:r w:rsidR="00682D0B">
        <w:t xml:space="preserve"> </w:t>
      </w:r>
      <w:r w:rsidR="00274A3F">
        <w:t>4-stage</w:t>
      </w:r>
      <w:r w:rsidR="00682D0B">
        <w:t xml:space="preserve"> model to measure e-government readiness for online services as means to empower citizens</w:t>
      </w:r>
      <w:r w:rsidR="006610AD">
        <w:t xml:space="preserve"> </w:t>
      </w:r>
      <w:r w:rsidR="006610AD">
        <w:fldChar w:fldCharType="begin"/>
      </w:r>
      <w:r w:rsidR="006610AD">
        <w:instrText>ADDIN RW.CITE{{doc:56a406d7e4b03f23b8cb7dfd UnitedNations 2014}}</w:instrText>
      </w:r>
      <w:r w:rsidR="006610AD">
        <w:fldChar w:fldCharType="separate"/>
      </w:r>
      <w:r w:rsidR="006610AD" w:rsidRPr="001F2F4F">
        <w:rPr>
          <w:rFonts w:ascii="Calibri" w:hAnsi="Calibri"/>
        </w:rPr>
        <w:t>(United Nations 2014)</w:t>
      </w:r>
      <w:r w:rsidR="006610AD">
        <w:fldChar w:fldCharType="end"/>
      </w:r>
      <w:r w:rsidR="006610AD">
        <w:t xml:space="preserve"> (</w:t>
      </w:r>
      <w:r w:rsidR="006610AD">
        <w:fldChar w:fldCharType="begin"/>
      </w:r>
      <w:r w:rsidR="006610AD">
        <w:instrText xml:space="preserve"> REF _Ref441355447 \h </w:instrText>
      </w:r>
      <w:r w:rsidR="006610AD">
        <w:fldChar w:fldCharType="separate"/>
      </w:r>
      <w:r w:rsidR="00D57D2E">
        <w:t xml:space="preserve">Figure </w:t>
      </w:r>
      <w:r w:rsidR="00D57D2E">
        <w:rPr>
          <w:noProof/>
        </w:rPr>
        <w:t>3</w:t>
      </w:r>
      <w:r w:rsidR="006610AD">
        <w:fldChar w:fldCharType="end"/>
      </w:r>
      <w:r w:rsidR="006610AD">
        <w:t xml:space="preserve">).  </w:t>
      </w:r>
      <w:r w:rsidR="006C0C38">
        <w:t>Members of the public</w:t>
      </w:r>
      <w:r w:rsidR="006610AD">
        <w:t xml:space="preserve"> c</w:t>
      </w:r>
      <w:r w:rsidR="006C0C38">
        <w:t>an</w:t>
      </w:r>
      <w:r w:rsidR="006C0C38" w:rsidRPr="006C0C38">
        <w:t xml:space="preserve"> </w:t>
      </w:r>
      <w:r w:rsidR="006610AD">
        <w:t xml:space="preserve">rehash freely available </w:t>
      </w:r>
      <w:r w:rsidR="00CF71A7">
        <w:t>Open Government D</w:t>
      </w:r>
      <w:r w:rsidR="006610AD">
        <w:t>ata for any purpose helping th</w:t>
      </w:r>
      <w:r w:rsidR="00ED313E">
        <w:t>e public sector authorities to "</w:t>
      </w:r>
      <w:r w:rsidR="006610AD">
        <w:t>improve the efficiency and effectiveness of their services by allowing the public to reuse and remix freely available data for any purpose, potentially leading to innovation, new servic</w:t>
      </w:r>
      <w:r w:rsidR="00ED313E">
        <w:t>es and thus to economic growth.”</w:t>
      </w:r>
      <w:r w:rsidR="00F94CCD">
        <w:t xml:space="preserve">  This requires a multi-faceted approach involving the development of both men and women’s education, skills and broadband speeds to remove disparities between genders</w:t>
      </w:r>
      <w:r w:rsidR="001E1A35">
        <w:t>, regions and continents that contributes to the ‘</w:t>
      </w:r>
      <w:r w:rsidR="00C15114">
        <w:t>digital divide</w:t>
      </w:r>
      <w:r w:rsidR="001E1A35">
        <w:t>’</w:t>
      </w:r>
      <w:r w:rsidR="00C15114">
        <w:t xml:space="preserve"> leading to issues pertaining to social inclusion and gender equality.</w:t>
      </w:r>
    </w:p>
    <w:p w14:paraId="4700A49A" w14:textId="77777777" w:rsidR="005C2DBC" w:rsidRDefault="005C2DBC" w:rsidP="00FD682F">
      <w:r>
        <w:t xml:space="preserve">The March 2012 Budget promised to make government services ‘digital by default’ allowing taxpayers to save approximately £1.8mn per year </w:t>
      </w:r>
      <w:r>
        <w:fldChar w:fldCharType="begin"/>
      </w:r>
      <w:r>
        <w:instrText>ADDIN RW.CITE{{doc:56a420cfe4b03f23b8cb7e77 Beaven,Mike 2015}}</w:instrText>
      </w:r>
      <w:r>
        <w:fldChar w:fldCharType="separate"/>
      </w:r>
      <w:r w:rsidRPr="005C2DBC">
        <w:rPr>
          <w:rFonts w:ascii="Calibri" w:hAnsi="Calibri"/>
        </w:rPr>
        <w:t>(Beaven 2015)</w:t>
      </w:r>
      <w:r>
        <w:fldChar w:fldCharType="end"/>
      </w:r>
      <w:r>
        <w:t xml:space="preserve">.  In 2013, the Digital Government Services department gave itself 400 days to transform 25 services to fully live digital services.  Two years later 20 major exemplar services have been transformed.  </w:t>
      </w:r>
    </w:p>
    <w:p w14:paraId="7EB7703F" w14:textId="77777777" w:rsidR="005C2DBC" w:rsidRDefault="009B5004" w:rsidP="00FD682F">
      <w:r>
        <w:t xml:space="preserve">The UK government awarded £680m to </w:t>
      </w:r>
      <w:r w:rsidR="00DC4C04">
        <w:t>British Telecom</w:t>
      </w:r>
      <w:r>
        <w:t xml:space="preserve"> to deliver high speed broadband to 95% of UK premises by 2017</w:t>
      </w:r>
      <w:r w:rsidR="00DC4C04">
        <w:t xml:space="preserve"> </w:t>
      </w:r>
      <w:r w:rsidR="00BC5F28">
        <w:t>and</w:t>
      </w:r>
      <w:r w:rsidR="00DC4C04">
        <w:t xml:space="preserve"> the Prime Minister has promised </w:t>
      </w:r>
      <w:r w:rsidR="00BC5F28">
        <w:t>it is still</w:t>
      </w:r>
      <w:r w:rsidR="00DC4C04">
        <w:t xml:space="preserve"> on track</w:t>
      </w:r>
      <w:r>
        <w:t xml:space="preserve"> </w:t>
      </w:r>
      <w:r>
        <w:fldChar w:fldCharType="begin"/>
      </w:r>
      <w:r>
        <w:instrText>ADDIN RW.CITE{{doc:56a41793e4b03f23b8cb7e2f Fiveash,Kelly 2015}}</w:instrText>
      </w:r>
      <w:r>
        <w:fldChar w:fldCharType="separate"/>
      </w:r>
      <w:r w:rsidRPr="009B5004">
        <w:rPr>
          <w:rFonts w:ascii="Calibri" w:hAnsi="Calibri"/>
        </w:rPr>
        <w:t>(Fiveash 2015)</w:t>
      </w:r>
      <w:r>
        <w:fldChar w:fldCharType="end"/>
      </w:r>
      <w:r>
        <w:t>.</w:t>
      </w:r>
      <w:r w:rsidR="00FD682F">
        <w:t xml:space="preserve">  </w:t>
      </w:r>
    </w:p>
    <w:p w14:paraId="5E5A2BF4" w14:textId="77777777" w:rsidR="00DB4579" w:rsidRPr="00960FAA" w:rsidRDefault="00FD682F" w:rsidP="00FD682F">
      <w:r>
        <w:t xml:space="preserve">Conversely, the National Audit Office has deemed a third of 149 government IT projects, totalling £511bn over the next five years, as being </w:t>
      </w:r>
      <w:r w:rsidR="00BC5F28">
        <w:t>‘</w:t>
      </w:r>
      <w:r>
        <w:t>amber or red</w:t>
      </w:r>
      <w:r w:rsidR="00BC5F28">
        <w:t>’</w:t>
      </w:r>
      <w:r>
        <w:t xml:space="preserve"> (high risk</w:t>
      </w:r>
      <w:r w:rsidR="00BC5F28">
        <w:t xml:space="preserve"> of failure</w:t>
      </w:r>
      <w:r>
        <w:t>)</w:t>
      </w:r>
      <w:r w:rsidR="00E05D2E">
        <w:t xml:space="preserve"> which is a higher proportion than of two years ago</w:t>
      </w:r>
      <w:r>
        <w:t xml:space="preserve"> </w:t>
      </w:r>
      <w:r>
        <w:fldChar w:fldCharType="begin"/>
      </w:r>
      <w:r>
        <w:instrText>ADDIN RW.CITE{{doc:56a41ae5e4b03f23b8cb7e55 Jowitt,Tom 2016}}</w:instrText>
      </w:r>
      <w:r>
        <w:fldChar w:fldCharType="separate"/>
      </w:r>
      <w:r w:rsidRPr="00FD682F">
        <w:rPr>
          <w:rFonts w:ascii="Calibri" w:hAnsi="Calibri"/>
        </w:rPr>
        <w:t>(Jowitt 2016)</w:t>
      </w:r>
      <w:r>
        <w:fldChar w:fldCharType="end"/>
      </w:r>
      <w:r>
        <w:t>.</w:t>
      </w:r>
    </w:p>
    <w:p w14:paraId="44550E46" w14:textId="77777777" w:rsidR="009A722B" w:rsidRDefault="00213D4F" w:rsidP="00D57D2E">
      <w:pPr>
        <w:pStyle w:val="Heading3"/>
        <w:numPr>
          <w:ilvl w:val="2"/>
          <w:numId w:val="41"/>
        </w:numPr>
      </w:pPr>
      <w:bookmarkStart w:id="30" w:name="h.qhoxv5g95b2x" w:colFirst="0" w:colLast="0"/>
      <w:bookmarkStart w:id="31" w:name="_Ref323522696"/>
      <w:bookmarkStart w:id="32" w:name="_Toc323542246"/>
      <w:bookmarkEnd w:id="30"/>
      <w:r>
        <w:t>Economy</w:t>
      </w:r>
      <w:bookmarkEnd w:id="31"/>
      <w:bookmarkEnd w:id="32"/>
    </w:p>
    <w:p w14:paraId="0E117D15" w14:textId="0C2ED36A" w:rsidR="00AC1C88" w:rsidRDefault="00213D4F">
      <w:r>
        <w:t>A global ‘creative economy’ is being established where organisations focus on delighting customers rather than maximising shareholder value</w:t>
      </w:r>
      <w:r w:rsidR="00E31A2E">
        <w:t xml:space="preserve"> </w:t>
      </w:r>
      <w:r w:rsidR="007B2D14">
        <w:fldChar w:fldCharType="begin"/>
      </w:r>
      <w:r w:rsidR="007B2D14">
        <w:instrText>ADDIN RW.CITE{{doc:56314182e4b0dae1304673a1 Denning,Steve 2015}}</w:instrText>
      </w:r>
      <w:r w:rsidR="007B2D14">
        <w:fldChar w:fldCharType="separate"/>
      </w:r>
      <w:r w:rsidR="007B2D14" w:rsidRPr="007B2D14">
        <w:t>(Denning 2015)</w:t>
      </w:r>
      <w:r w:rsidR="007B2D14">
        <w:fldChar w:fldCharType="end"/>
      </w:r>
      <w:r>
        <w:t xml:space="preserve">.  Iconic companies such as Apple, Zara and Google are leading this revolution which views increased share </w:t>
      </w:r>
      <w:r w:rsidR="007630B6">
        <w:t>value,</w:t>
      </w:r>
      <w:r>
        <w:t xml:space="preserve"> as a by-product of addressing customer needs first and foremost.</w:t>
      </w:r>
      <w:r w:rsidR="00E93B6E">
        <w:t xml:space="preserve">  </w:t>
      </w:r>
    </w:p>
    <w:p w14:paraId="4FF84673" w14:textId="77777777" w:rsidR="009A722B" w:rsidRDefault="00213D4F">
      <w:r>
        <w:t xml:space="preserve">Accenture reports the global IT sector is booming with the top 10 economies expected to add USD $1.36 trillion to their GDP by 2020 </w:t>
      </w:r>
      <w:r w:rsidR="007B2D14">
        <w:fldChar w:fldCharType="begin"/>
      </w:r>
      <w:r w:rsidR="007B2D14">
        <w:instrText>ADDIN RW.CITE{{doc:5631418ae4b0dae1304673b0 Consultancy.co.uk 2015}}</w:instrText>
      </w:r>
      <w:r w:rsidR="007B2D14">
        <w:fldChar w:fldCharType="separate"/>
      </w:r>
      <w:r w:rsidR="00582BEA" w:rsidRPr="00582BEA">
        <w:t>(Consultancy.co.uk 2015a)</w:t>
      </w:r>
      <w:r w:rsidR="007B2D14">
        <w:fldChar w:fldCharType="end"/>
      </w:r>
      <w:r>
        <w:t xml:space="preserve">.  The overall UK consulting market was expected to exceed £6bn in 2015 (up 6%) with the largest growth of 7.7% in technology consulting focused mainly on back office </w:t>
      </w:r>
      <w:r w:rsidR="00B70625">
        <w:t>digitisation</w:t>
      </w:r>
      <w:r>
        <w:t xml:space="preserve"> </w:t>
      </w:r>
      <w:r w:rsidR="007B2D14">
        <w:fldChar w:fldCharType="begin"/>
      </w:r>
      <w:r w:rsidR="007B2D14">
        <w:instrText>ADDIN RW.CITE{{doc:563143b2e4b075b2d8fb9e28 Gaskell,Harry 2015}}</w:instrText>
      </w:r>
      <w:r w:rsidR="007B2D14">
        <w:fldChar w:fldCharType="separate"/>
      </w:r>
      <w:r w:rsidR="007B2D14" w:rsidRPr="007B2D14">
        <w:t>(Gaskell, Brennan 2015)</w:t>
      </w:r>
      <w:r w:rsidR="007B2D14">
        <w:fldChar w:fldCharType="end"/>
      </w:r>
      <w:r w:rsidR="00DC09A9">
        <w:t xml:space="preserve"> (</w:t>
      </w:r>
      <w:fldSimple w:instr=" REF _Ref441196236 ">
        <w:r w:rsidR="00D57D2E">
          <w:t xml:space="preserve">Figure </w:t>
        </w:r>
        <w:r w:rsidR="00D57D2E">
          <w:rPr>
            <w:noProof/>
          </w:rPr>
          <w:t>4</w:t>
        </w:r>
      </w:fldSimple>
      <w:r w:rsidR="00DC09A9">
        <w:t>)</w:t>
      </w:r>
      <w:r>
        <w:t xml:space="preserve">.  </w:t>
      </w:r>
    </w:p>
    <w:p w14:paraId="02B38FFC" w14:textId="77777777" w:rsidR="009A722B" w:rsidRDefault="009A722B"/>
    <w:p w14:paraId="3DA760BB" w14:textId="77777777" w:rsidR="007E2C52" w:rsidRDefault="00213D4F" w:rsidP="00482384">
      <w:pPr>
        <w:keepNext/>
        <w:jc w:val="center"/>
      </w:pPr>
      <w:r>
        <w:rPr>
          <w:noProof/>
          <w:lang w:val="en-US" w:eastAsia="en-US"/>
        </w:rPr>
        <w:drawing>
          <wp:inline distT="114300" distB="114300" distL="114300" distR="114300" wp14:anchorId="045205E8" wp14:editId="59B93AF8">
            <wp:extent cx="5715000" cy="2657475"/>
            <wp:effectExtent l="0" t="0" r="0" b="0"/>
            <wp:docPr id="1" name="image01.png"/>
            <wp:cNvGraphicFramePr/>
            <a:graphic xmlns:a="http://schemas.openxmlformats.org/drawingml/2006/main">
              <a:graphicData uri="http://schemas.openxmlformats.org/drawingml/2006/picture">
                <pic:pic xmlns:pic="http://schemas.openxmlformats.org/drawingml/2006/picture">
                  <pic:nvPicPr>
                    <pic:cNvPr id="0" name="image01.png"/>
                    <pic:cNvPicPr preferRelativeResize="0"/>
                  </pic:nvPicPr>
                  <pic:blipFill>
                    <a:blip r:embed="rId20"/>
                    <a:srcRect/>
                    <a:stretch>
                      <a:fillRect/>
                    </a:stretch>
                  </pic:blipFill>
                  <pic:spPr>
                    <a:xfrm>
                      <a:off x="0" y="0"/>
                      <a:ext cx="5715000" cy="2657475"/>
                    </a:xfrm>
                    <a:prstGeom prst="rect">
                      <a:avLst/>
                    </a:prstGeom>
                    <a:ln/>
                  </pic:spPr>
                </pic:pic>
              </a:graphicData>
            </a:graphic>
          </wp:inline>
        </w:drawing>
      </w:r>
    </w:p>
    <w:p w14:paraId="5936C9E4" w14:textId="77777777" w:rsidR="009A722B" w:rsidRDefault="007E2C52" w:rsidP="007E2C52">
      <w:pPr>
        <w:pStyle w:val="Caption"/>
        <w:jc w:val="center"/>
      </w:pPr>
      <w:bookmarkStart w:id="33" w:name="_Ref441196236"/>
      <w:bookmarkStart w:id="34" w:name="_Toc323542184"/>
      <w:r>
        <w:t xml:space="preserve">Figure </w:t>
      </w:r>
      <w:fldSimple w:instr=" SEQ Figure \* ARABIC ">
        <w:r w:rsidR="00D57D2E">
          <w:rPr>
            <w:noProof/>
          </w:rPr>
          <w:t>4</w:t>
        </w:r>
      </w:fldSimple>
      <w:bookmarkEnd w:id="33"/>
      <w:r>
        <w:t xml:space="preserve">: </w:t>
      </w:r>
      <w:r w:rsidRPr="00AB2F3E">
        <w:t>UK consulting market growth (Gaskell, Brennan 2015).</w:t>
      </w:r>
      <w:bookmarkEnd w:id="34"/>
    </w:p>
    <w:p w14:paraId="25EC0626" w14:textId="77777777" w:rsidR="00DC09A9" w:rsidRDefault="00DC09A9"/>
    <w:p w14:paraId="6AB49CDE" w14:textId="77777777" w:rsidR="009A722B" w:rsidRDefault="00213D4F">
      <w:r>
        <w:t xml:space="preserve">Indian IT solution integration firms are establishing themselves as challengers to traditional brands like Accenture and IBM </w:t>
      </w:r>
      <w:r w:rsidR="007B2D14">
        <w:fldChar w:fldCharType="begin"/>
      </w:r>
      <w:r w:rsidR="007B2D14">
        <w:instrText>ADDIN RW.CITE{{doc:562d6530e4b055a6eae160a7 Sujit,John 2012}}</w:instrText>
      </w:r>
      <w:r w:rsidR="007B2D14">
        <w:fldChar w:fldCharType="separate"/>
      </w:r>
      <w:r w:rsidR="007B2D14" w:rsidRPr="007B2D14">
        <w:t>(Sujit 2012)</w:t>
      </w:r>
      <w:r w:rsidR="007B2D14">
        <w:fldChar w:fldCharType="end"/>
      </w:r>
      <w:r>
        <w:t>. Consultancy often leads to generated project work for but commentators within Gartner are warning of risks where IT companies may be exceeding expertise should they venture into high end management consultations typically reserved for the likes of McKinsey and Boston Consulting Group.</w:t>
      </w:r>
    </w:p>
    <w:p w14:paraId="2DF2F247" w14:textId="77777777" w:rsidR="00C137E5" w:rsidRDefault="00C137E5">
      <w:r>
        <w:t>In 2016, global IT spend is expected to fractionally grow 0.6% to $3.54tn USD with the biggest growth in software</w:t>
      </w:r>
      <w:r w:rsidR="0022739B">
        <w:t xml:space="preserve"> 5.3% $326bn, data centres 3% $75bn</w:t>
      </w:r>
      <w:r>
        <w:t xml:space="preserve"> and IT outsourcing</w:t>
      </w:r>
      <w:r w:rsidR="0022739B">
        <w:t xml:space="preserve"> 3.1% $940bn</w:t>
      </w:r>
      <w:r>
        <w:t xml:space="preserve"> </w:t>
      </w:r>
      <w:r>
        <w:fldChar w:fldCharType="begin"/>
      </w:r>
      <w:r>
        <w:instrText>ADDIN RW.CITE{{doc:56a205b8e4b03d3ae43b82d3 TheEconomicTimes 2016}}</w:instrText>
      </w:r>
      <w:r>
        <w:fldChar w:fldCharType="separate"/>
      </w:r>
      <w:r w:rsidRPr="00C137E5">
        <w:rPr>
          <w:rFonts w:ascii="Calibri" w:hAnsi="Calibri"/>
        </w:rPr>
        <w:t>(The Economic Times 2016)</w:t>
      </w:r>
      <w:r>
        <w:fldChar w:fldCharType="end"/>
      </w:r>
      <w:r w:rsidR="0022739B">
        <w:t>.</w:t>
      </w:r>
    </w:p>
    <w:p w14:paraId="5C454A69" w14:textId="77777777" w:rsidR="009A722B" w:rsidRDefault="00213D4F" w:rsidP="00D57D2E">
      <w:pPr>
        <w:pStyle w:val="Heading3"/>
        <w:numPr>
          <w:ilvl w:val="2"/>
          <w:numId w:val="41"/>
        </w:numPr>
      </w:pPr>
      <w:bookmarkStart w:id="35" w:name="h.qpmte9dm0za5" w:colFirst="0" w:colLast="0"/>
      <w:bookmarkStart w:id="36" w:name="_Toc323542247"/>
      <w:bookmarkEnd w:id="35"/>
      <w:r>
        <w:t>Society</w:t>
      </w:r>
      <w:bookmarkEnd w:id="36"/>
    </w:p>
    <w:p w14:paraId="1A3D77F2" w14:textId="77777777" w:rsidR="00B43725" w:rsidRDefault="00310038">
      <w:r>
        <w:t xml:space="preserve">Democratic societies </w:t>
      </w:r>
      <w:r w:rsidR="00B25D68">
        <w:t xml:space="preserve">with transparency laws are three times more likely to respond to freedom of information requests and corresponding governments should have the appropriate ICT and business processes in place to </w:t>
      </w:r>
      <w:r w:rsidR="002A0A4F">
        <w:t>guide</w:t>
      </w:r>
      <w:r w:rsidR="00B25D68">
        <w:t xml:space="preserve"> government staff to fulfil such requests </w:t>
      </w:r>
      <w:r w:rsidR="00B25D68">
        <w:fldChar w:fldCharType="begin"/>
      </w:r>
      <w:r w:rsidR="00B25D68">
        <w:instrText>ADDIN RW.CITE{{doc:56a19576e4b03f23b8cb6556 OpenSocietyJusticeInitiative 2006}}</w:instrText>
      </w:r>
      <w:r w:rsidR="00B25D68">
        <w:fldChar w:fldCharType="separate"/>
      </w:r>
      <w:r w:rsidR="00B25D68" w:rsidRPr="00B25D68">
        <w:rPr>
          <w:rFonts w:ascii="Calibri" w:hAnsi="Calibri"/>
        </w:rPr>
        <w:t>(Open Society Justice Initiative 2006)</w:t>
      </w:r>
      <w:r w:rsidR="00B25D68">
        <w:fldChar w:fldCharType="end"/>
      </w:r>
      <w:r w:rsidR="00B25D68">
        <w:t xml:space="preserve">.  </w:t>
      </w:r>
      <w:r w:rsidR="00FB48E0">
        <w:t xml:space="preserve"> ‘Administrative Reform’</w:t>
      </w:r>
      <w:r w:rsidR="002A0A4F">
        <w:t xml:space="preserve"> through e-government initiatives are a necessary commitment in order to enable ICT as a change agent to tackle corruption, build transparency, improve communications and trust </w:t>
      </w:r>
      <w:r w:rsidR="002A0A4F">
        <w:fldChar w:fldCharType="begin"/>
      </w:r>
      <w:r w:rsidR="002A0A4F">
        <w:instrText>ADDIN RW.CITE{{doc:56a192e2e4b03f23b8cb6541 Bertot,JohnC 2010}}</w:instrText>
      </w:r>
      <w:r w:rsidR="002A0A4F">
        <w:fldChar w:fldCharType="separate"/>
      </w:r>
      <w:r w:rsidR="002A0A4F" w:rsidRPr="002A0A4F">
        <w:rPr>
          <w:rFonts w:ascii="Calibri" w:hAnsi="Calibri"/>
        </w:rPr>
        <w:t>(Bertot, Jaeger et al. 2010)</w:t>
      </w:r>
      <w:r w:rsidR="002A0A4F">
        <w:fldChar w:fldCharType="end"/>
      </w:r>
      <w:r w:rsidR="002A0A4F">
        <w:t xml:space="preserve">.  </w:t>
      </w:r>
      <w:r w:rsidR="00B25D68">
        <w:t xml:space="preserve"> </w:t>
      </w:r>
    </w:p>
    <w:p w14:paraId="694475F5" w14:textId="432F3CE1" w:rsidR="00310038" w:rsidRDefault="00B25D68">
      <w:r>
        <w:t xml:space="preserve">Edinburgh Council </w:t>
      </w:r>
      <w:r w:rsidR="007630B6">
        <w:t>has</w:t>
      </w:r>
      <w:r>
        <w:t xml:space="preserve"> contracted CGI to provide ICT capable of empowering its c</w:t>
      </w:r>
      <w:r w:rsidR="00FF45D1">
        <w:t xml:space="preserve">itizens that provides </w:t>
      </w:r>
      <w:r>
        <w:t>access to information directly</w:t>
      </w:r>
      <w:r w:rsidR="002A0A4F">
        <w:t xml:space="preserve"> and </w:t>
      </w:r>
      <w:r w:rsidR="00FF45D1">
        <w:t>upon</w:t>
      </w:r>
      <w:r w:rsidR="002A0A4F">
        <w:t xml:space="preserve"> improved infrastructure speeds</w:t>
      </w:r>
      <w:r>
        <w:t xml:space="preserve"> </w:t>
      </w:r>
      <w:r>
        <w:fldChar w:fldCharType="begin"/>
      </w:r>
      <w:r>
        <w:instrText>ADDIN RW.CITE{{doc:56a18ff8e4b03d3ae43b809e Shah,Sooraj 2015}}</w:instrText>
      </w:r>
      <w:r>
        <w:fldChar w:fldCharType="separate"/>
      </w:r>
      <w:r w:rsidRPr="00B25D68">
        <w:rPr>
          <w:rFonts w:ascii="Calibri" w:hAnsi="Calibri"/>
        </w:rPr>
        <w:t>(Shah 2015)</w:t>
      </w:r>
      <w:r>
        <w:fldChar w:fldCharType="end"/>
      </w:r>
      <w:r>
        <w:t>.</w:t>
      </w:r>
    </w:p>
    <w:p w14:paraId="58C2A2AF" w14:textId="77777777" w:rsidR="009A722B" w:rsidRDefault="00213D4F" w:rsidP="00D57D2E">
      <w:pPr>
        <w:pStyle w:val="Heading3"/>
        <w:numPr>
          <w:ilvl w:val="2"/>
          <w:numId w:val="41"/>
        </w:numPr>
      </w:pPr>
      <w:bookmarkStart w:id="37" w:name="h.h4qm5ikm1a2x" w:colFirst="0" w:colLast="0"/>
      <w:bookmarkStart w:id="38" w:name="_Toc323542248"/>
      <w:bookmarkEnd w:id="37"/>
      <w:r>
        <w:t>Technology</w:t>
      </w:r>
      <w:bookmarkEnd w:id="38"/>
    </w:p>
    <w:p w14:paraId="3DE7FE0D" w14:textId="77777777" w:rsidR="009A722B" w:rsidRDefault="00F47873">
      <w:r>
        <w:t>Benelux survey reports d</w:t>
      </w:r>
      <w:r w:rsidR="00213D4F">
        <w:t>igital transformations are on the rise</w:t>
      </w:r>
      <w:r>
        <w:t xml:space="preserve"> with 80% respondents proposing they are here to stay or very likely to stay</w:t>
      </w:r>
      <w:r w:rsidR="006C5A58">
        <w:t xml:space="preserve"> </w:t>
      </w:r>
      <w:r w:rsidR="006C5A58">
        <w:fldChar w:fldCharType="begin"/>
      </w:r>
      <w:r w:rsidR="006C5A58">
        <w:instrText>ADDIN RW.CITE{{doc:5631418ae4b0dae1304673b1 DicitasConsulting 2015}}</w:instrText>
      </w:r>
      <w:r w:rsidR="006C5A58">
        <w:fldChar w:fldCharType="separate"/>
      </w:r>
      <w:r w:rsidR="006C5A58" w:rsidRPr="006C5A58">
        <w:t>(Dicitas Consulting 2015)</w:t>
      </w:r>
      <w:r w:rsidR="006C5A58">
        <w:fldChar w:fldCharType="end"/>
      </w:r>
      <w:r w:rsidR="00956035">
        <w:t xml:space="preserve"> (</w:t>
      </w:r>
      <w:fldSimple w:instr=" REF _Ref441195189 ">
        <w:r w:rsidR="00D57D2E">
          <w:t xml:space="preserve">Figure </w:t>
        </w:r>
        <w:r w:rsidR="00D57D2E">
          <w:rPr>
            <w:noProof/>
          </w:rPr>
          <w:t>5</w:t>
        </w:r>
      </w:fldSimple>
      <w:r w:rsidR="00956035">
        <w:t>)</w:t>
      </w:r>
      <w:r w:rsidR="00213D4F">
        <w:t>.</w:t>
      </w:r>
      <w:r>
        <w:t xml:space="preserve">  Consequently many of the participants feel transformations </w:t>
      </w:r>
      <w:r w:rsidR="00FB48E0">
        <w:t xml:space="preserve">are inevitable and </w:t>
      </w:r>
      <w:r w:rsidR="001851A8">
        <w:t>must eventually mean</w:t>
      </w:r>
      <w:r w:rsidR="00FB48E0">
        <w:t xml:space="preserve"> their organisation</w:t>
      </w:r>
      <w:r w:rsidR="001851A8">
        <w:t>s must</w:t>
      </w:r>
      <w:r w:rsidR="00FB48E0">
        <w:t xml:space="preserve"> break free of silo mentalit</w:t>
      </w:r>
      <w:r w:rsidR="001851A8">
        <w:t>ies</w:t>
      </w:r>
      <w:r w:rsidR="00FB48E0">
        <w:t>.</w:t>
      </w:r>
    </w:p>
    <w:p w14:paraId="080A077A" w14:textId="77777777" w:rsidR="00956035" w:rsidRDefault="00956035" w:rsidP="00956035">
      <w:pPr>
        <w:keepNext/>
        <w:jc w:val="center"/>
      </w:pPr>
      <w:r>
        <w:rPr>
          <w:noProof/>
          <w:lang w:val="en-US" w:eastAsia="en-US"/>
        </w:rPr>
        <w:drawing>
          <wp:inline distT="0" distB="0" distL="0" distR="0" wp14:anchorId="321823F2" wp14:editId="6327CB4F">
            <wp:extent cx="4514353" cy="2129270"/>
            <wp:effectExtent l="0" t="0" r="635" b="4445"/>
            <wp:docPr id="5" name="Picture 5" descr="Digitisation is getting full-scale in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isation is getting full-scale in 20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27778" cy="2135602"/>
                    </a:xfrm>
                    <a:prstGeom prst="rect">
                      <a:avLst/>
                    </a:prstGeom>
                    <a:noFill/>
                    <a:ln>
                      <a:noFill/>
                    </a:ln>
                  </pic:spPr>
                </pic:pic>
              </a:graphicData>
            </a:graphic>
          </wp:inline>
        </w:drawing>
      </w:r>
    </w:p>
    <w:p w14:paraId="03CD8321" w14:textId="77777777" w:rsidR="00956035" w:rsidRDefault="00956035" w:rsidP="00956035">
      <w:pPr>
        <w:pStyle w:val="Caption"/>
        <w:jc w:val="center"/>
      </w:pPr>
      <w:bookmarkStart w:id="39" w:name="_Ref441195189"/>
      <w:bookmarkStart w:id="40" w:name="_Toc323542185"/>
      <w:r>
        <w:t xml:space="preserve">Figure </w:t>
      </w:r>
      <w:fldSimple w:instr=" SEQ Figure \* ARABIC ">
        <w:r w:rsidR="00D57D2E">
          <w:rPr>
            <w:noProof/>
          </w:rPr>
          <w:t>5</w:t>
        </w:r>
      </w:fldSimple>
      <w:bookmarkEnd w:id="39"/>
      <w:r>
        <w:t xml:space="preserve">: Survey of Benelux organisations stating belief towards ICT digitalisation </w:t>
      </w:r>
      <w:r w:rsidRPr="009979BE">
        <w:t>stay (Dicitas Consulting 2015)</w:t>
      </w:r>
      <w:bookmarkEnd w:id="40"/>
    </w:p>
    <w:p w14:paraId="7E2C381D" w14:textId="6191E5AD" w:rsidR="004C1707" w:rsidRDefault="00163376">
      <w:r>
        <w:t>Computer hardware is inc</w:t>
      </w:r>
      <w:r w:rsidR="004C2E2B">
        <w:t xml:space="preserve">reasingly ubiquitous, powerful </w:t>
      </w:r>
      <w:r>
        <w:t xml:space="preserve">and available across a number of platforms such as mobiles, tablets, cloud computing and other integrated technological devices leading to </w:t>
      </w:r>
      <w:r w:rsidR="004C2E2B">
        <w:t>unprecedented low levels of</w:t>
      </w:r>
      <w:r w:rsidR="004C1707">
        <w:t xml:space="preserve"> total cost of ownership and a proliferation of enterprise level connected Internet of Things (IoT) worth $868bn in 2016 </w:t>
      </w:r>
      <w:r w:rsidR="004C1707">
        <w:fldChar w:fldCharType="begin"/>
      </w:r>
      <w:r w:rsidR="004C1707">
        <w:instrText>ADDIN RW.CITE{{doc:56a43810e4b03d3ae43b99b4 Kimberling,Eric 2015}}</w:instrText>
      </w:r>
      <w:r w:rsidR="004C1707">
        <w:fldChar w:fldCharType="separate"/>
      </w:r>
      <w:r w:rsidR="004C1707" w:rsidRPr="00A300C7">
        <w:rPr>
          <w:rFonts w:ascii="Calibri" w:hAnsi="Calibri"/>
        </w:rPr>
        <w:t>(Kimberling 2015)</w:t>
      </w:r>
      <w:r w:rsidR="004C1707">
        <w:fldChar w:fldCharType="end"/>
      </w:r>
      <w:r w:rsidR="004C1707">
        <w:t xml:space="preserve">.  </w:t>
      </w:r>
      <w:r w:rsidR="003443D1">
        <w:t xml:space="preserve">Accenture has released an improved cloud offering claiming to reduce customer server costs </w:t>
      </w:r>
      <w:r w:rsidR="007630B6">
        <w:t>up to</w:t>
      </w:r>
      <w:r w:rsidR="003443D1">
        <w:t xml:space="preserve"> 40% </w:t>
      </w:r>
      <w:r w:rsidR="003443D1">
        <w:fldChar w:fldCharType="begin"/>
      </w:r>
      <w:r w:rsidR="003443D1">
        <w:instrText>ADDIN RW.CITE{{doc:56a45cf2e4b03d3ae43b9a0d Aizenberg,Alexander 2015}}</w:instrText>
      </w:r>
      <w:r w:rsidR="003443D1">
        <w:fldChar w:fldCharType="separate"/>
      </w:r>
      <w:r w:rsidR="00782BFA" w:rsidRPr="00782BFA">
        <w:rPr>
          <w:rFonts w:ascii="Calibri" w:eastAsia="Times New Roman" w:hAnsi="Calibri" w:cs="Times New Roman"/>
        </w:rPr>
        <w:t>(Aizenberg 2015)</w:t>
      </w:r>
      <w:r w:rsidR="003443D1">
        <w:fldChar w:fldCharType="end"/>
      </w:r>
      <w:r w:rsidR="003443D1">
        <w:t>.</w:t>
      </w:r>
    </w:p>
    <w:p w14:paraId="0171BA68" w14:textId="77777777" w:rsidR="00FB48E0" w:rsidRDefault="00163376">
      <w:r>
        <w:t xml:space="preserve">Enterprise Resource Planning (ERP) software </w:t>
      </w:r>
      <w:r w:rsidR="00A300C7">
        <w:t xml:space="preserve">were traditionally cost prohibitive and reserved for large corporations </w:t>
      </w:r>
      <w:r>
        <w:t>to manage</w:t>
      </w:r>
      <w:r w:rsidR="00A300C7">
        <w:t xml:space="preserve"> a business’s end to end costs, inventory</w:t>
      </w:r>
      <w:r w:rsidR="00412B85">
        <w:t>, invoicing,</w:t>
      </w:r>
      <w:r w:rsidR="00A300C7">
        <w:t xml:space="preserve"> payroll</w:t>
      </w:r>
      <w:r w:rsidR="00412B85">
        <w:t xml:space="preserve"> and performance management</w:t>
      </w:r>
      <w:r w:rsidR="00A300C7">
        <w:t>.  More small and medium sized business are expected to leverage affordable cloud based ERP solutions by introducing real competition between large incumbents, such as SAP and Oracle, with more midsized ERP vendors.</w:t>
      </w:r>
    </w:p>
    <w:p w14:paraId="0308E3A7" w14:textId="008342C5" w:rsidR="003F243F" w:rsidRDefault="007630B6">
      <w:r>
        <w:t>Bit Coin</w:t>
      </w:r>
      <w:r w:rsidR="004C2E2B">
        <w:t xml:space="preserve"> is the most famous </w:t>
      </w:r>
      <w:r>
        <w:t>block chain</w:t>
      </w:r>
      <w:r w:rsidR="003F243F">
        <w:t xml:space="preserve"> technology </w:t>
      </w:r>
      <w:r w:rsidR="004C2E2B">
        <w:t>in the world and now the underlying technology is being heavily researched by banking consortiums to increase security and lower costs of transactions</w:t>
      </w:r>
      <w:r w:rsidR="00BD3AE7">
        <w:t xml:space="preserve"> by removing </w:t>
      </w:r>
      <w:r w:rsidR="00EA3398">
        <w:t>back office</w:t>
      </w:r>
      <w:r w:rsidR="00BD3AE7">
        <w:t xml:space="preserve"> functions and making transactions public</w:t>
      </w:r>
      <w:r w:rsidR="004C2E2B">
        <w:t xml:space="preserve"> </w:t>
      </w:r>
      <w:r w:rsidR="004C2E2B">
        <w:fldChar w:fldCharType="begin"/>
      </w:r>
      <w:r w:rsidR="004C2E2B">
        <w:instrText>ADDIN RW.CITE{{doc:56a43e6be4b03d3ae43b99c1 Kelly,Jemima 2016}}</w:instrText>
      </w:r>
      <w:r w:rsidR="004C2E2B">
        <w:fldChar w:fldCharType="separate"/>
      </w:r>
      <w:r w:rsidR="004C2E2B" w:rsidRPr="004C2E2B">
        <w:rPr>
          <w:rFonts w:ascii="Calibri" w:hAnsi="Calibri"/>
        </w:rPr>
        <w:t>(Kelly 2016)</w:t>
      </w:r>
      <w:r w:rsidR="004C2E2B">
        <w:fldChar w:fldCharType="end"/>
      </w:r>
      <w:r w:rsidR="004C2E2B">
        <w:t xml:space="preserve">.  </w:t>
      </w:r>
      <w:r w:rsidR="003D6962">
        <w:t xml:space="preserve">Venture capital investments of more than $800mn have motivated </w:t>
      </w:r>
      <w:r>
        <w:t>block chain</w:t>
      </w:r>
      <w:r w:rsidR="004C2E2B">
        <w:t xml:space="preserve"> </w:t>
      </w:r>
      <w:r w:rsidR="00EA3398">
        <w:t>start-ups</w:t>
      </w:r>
      <w:r w:rsidR="004C2E2B">
        <w:t xml:space="preserve"> </w:t>
      </w:r>
      <w:r w:rsidR="003D6962">
        <w:t>to</w:t>
      </w:r>
      <w:r w:rsidR="004C2E2B">
        <w:t xml:space="preserve"> </w:t>
      </w:r>
      <w:r w:rsidR="003D6962">
        <w:t>explore</w:t>
      </w:r>
      <w:r w:rsidR="004C2E2B">
        <w:t xml:space="preserve"> ways to apply this revolutionary, distributed-ledger technology to other domains and </w:t>
      </w:r>
      <w:r w:rsidR="00BD3AE7">
        <w:t xml:space="preserve">has </w:t>
      </w:r>
      <w:r w:rsidR="004C2E2B">
        <w:t>help</w:t>
      </w:r>
      <w:r w:rsidR="00BD3AE7">
        <w:t>ed</w:t>
      </w:r>
      <w:r w:rsidR="004C2E2B">
        <w:t xml:space="preserve"> the Estonia government to establish ‘Keyless Signature Infrastructure’</w:t>
      </w:r>
      <w:r w:rsidR="003D6962">
        <w:t xml:space="preserve"> that can </w:t>
      </w:r>
      <w:r w:rsidR="00BD3AE7">
        <w:t>allow</w:t>
      </w:r>
      <w:r w:rsidR="003D6962">
        <w:t xml:space="preserve"> citizens </w:t>
      </w:r>
      <w:r w:rsidR="00BD3AE7">
        <w:t xml:space="preserve">to uniquely identify themselves </w:t>
      </w:r>
      <w:r w:rsidR="003D6962">
        <w:t>when accessing secure services</w:t>
      </w:r>
      <w:r w:rsidR="004C2E2B">
        <w:t xml:space="preserve"> </w:t>
      </w:r>
      <w:r w:rsidR="004C2E2B">
        <w:fldChar w:fldCharType="begin"/>
      </w:r>
      <w:r w:rsidR="004C2E2B">
        <w:instrText>ADDIN RW.CITE{{doc:56a43fc6e4b03d3ae43b99c6 Wall,Matthew 2016}}</w:instrText>
      </w:r>
      <w:r w:rsidR="004C2E2B">
        <w:fldChar w:fldCharType="separate"/>
      </w:r>
      <w:r w:rsidR="004C2E2B" w:rsidRPr="004C2E2B">
        <w:rPr>
          <w:rFonts w:ascii="Calibri" w:hAnsi="Calibri"/>
        </w:rPr>
        <w:t>(Wall 2016)</w:t>
      </w:r>
      <w:r w:rsidR="004C2E2B">
        <w:fldChar w:fldCharType="end"/>
      </w:r>
      <w:r w:rsidR="004C2E2B">
        <w:t xml:space="preserve">.  </w:t>
      </w:r>
      <w:r w:rsidR="003D6962">
        <w:t xml:space="preserve">McKinsey believe over $2.6trn global economic value could be unlocked with </w:t>
      </w:r>
      <w:r>
        <w:t>block chain</w:t>
      </w:r>
      <w:r w:rsidR="003D6962">
        <w:t xml:space="preserve"> </w:t>
      </w:r>
      <w:r>
        <w:t xml:space="preserve">technology </w:t>
      </w:r>
      <w:r w:rsidR="00BD3AE7">
        <w:fldChar w:fldCharType="begin"/>
      </w:r>
      <w:r w:rsidR="00BD3AE7">
        <w:instrText>ADDIN RW.CITE{{doc:56a44159e4b03f23b8cb7f08 Forde,Brian 2016}}</w:instrText>
      </w:r>
      <w:r w:rsidR="00BD3AE7">
        <w:fldChar w:fldCharType="separate"/>
      </w:r>
      <w:r w:rsidR="00BD3AE7" w:rsidRPr="00BD3AE7">
        <w:rPr>
          <w:rFonts w:ascii="Calibri" w:hAnsi="Calibri"/>
        </w:rPr>
        <w:t>(Forde, Casey 2016)</w:t>
      </w:r>
      <w:r w:rsidR="00BD3AE7">
        <w:fldChar w:fldCharType="end"/>
      </w:r>
      <w:r w:rsidR="00BD3AE7">
        <w:t xml:space="preserve"> that CGI believes could</w:t>
      </w:r>
      <w:r w:rsidR="003D6962">
        <w:t xml:space="preserve"> allow citizens to </w:t>
      </w:r>
      <w:r w:rsidR="00BD3AE7">
        <w:t xml:space="preserve">purchase and transfer chattel </w:t>
      </w:r>
      <w:r w:rsidR="00EA3398">
        <w:t xml:space="preserve">(houses, cars, etc.,) </w:t>
      </w:r>
      <w:r w:rsidR="00BD3AE7">
        <w:t xml:space="preserve">without lawyers and yet remain publically acknowledged and legal </w:t>
      </w:r>
      <w:r w:rsidR="009D6CFC">
        <w:fldChar w:fldCharType="begin"/>
      </w:r>
      <w:r w:rsidR="009D6CFC">
        <w:instrText>ADDIN RW.CITE{{doc:56a44159e4b03f23b8cb7f08 Forde,Brian 2016}}</w:instrText>
      </w:r>
      <w:r w:rsidR="009D6CFC">
        <w:fldChar w:fldCharType="separate"/>
      </w:r>
      <w:r w:rsidR="009D6CFC" w:rsidRPr="009D6CFC">
        <w:t>(Forde, Casey 2016)</w:t>
      </w:r>
      <w:r w:rsidR="009D6CFC">
        <w:fldChar w:fldCharType="end"/>
      </w:r>
      <w:r w:rsidR="00BD3AE7">
        <w:t xml:space="preserve">.  </w:t>
      </w:r>
    </w:p>
    <w:p w14:paraId="0712362B" w14:textId="77777777" w:rsidR="009A722B" w:rsidRDefault="00213D4F" w:rsidP="00D57D2E">
      <w:pPr>
        <w:pStyle w:val="Heading3"/>
        <w:numPr>
          <w:ilvl w:val="2"/>
          <w:numId w:val="41"/>
        </w:numPr>
      </w:pPr>
      <w:bookmarkStart w:id="41" w:name="_Toc323542249"/>
      <w:r>
        <w:t>Legislation</w:t>
      </w:r>
      <w:bookmarkEnd w:id="41"/>
    </w:p>
    <w:p w14:paraId="13274FC2" w14:textId="0ABFC302" w:rsidR="00AA7451" w:rsidRPr="00960FAA" w:rsidRDefault="00ED313E" w:rsidP="00960FAA">
      <w:r>
        <w:t>Hackers are prevalent and the EU continues to impose new legislation</w:t>
      </w:r>
      <w:r>
        <w:fldChar w:fldCharType="begin"/>
      </w:r>
      <w:r>
        <w:instrText>ADDIN RW.CITE{{doc:572283afe4b0e6d297ac3373 Ashford, Warwick 2016}}</w:instrText>
      </w:r>
      <w:r>
        <w:fldChar w:fldCharType="separate"/>
      </w:r>
      <w:r w:rsidR="00923B4C" w:rsidRPr="00923B4C">
        <w:rPr>
          <w:rFonts w:ascii="Calibri" w:eastAsia="Times New Roman" w:hAnsi="Calibri" w:cs="Times New Roman"/>
        </w:rPr>
        <w:t>(Ashford 2016)</w:t>
      </w:r>
      <w:r>
        <w:fldChar w:fldCharType="end"/>
      </w:r>
      <w:r w:rsidRPr="00ED313E">
        <w:t xml:space="preserve"> </w:t>
      </w:r>
      <w:r>
        <w:t>Data is increasingly scrutinised as cyber crime increases</w:t>
      </w:r>
      <w:r>
        <w:t xml:space="preserve">.  Large fines are placed on companies to implement standards that consistent.  </w:t>
      </w:r>
    </w:p>
    <w:p w14:paraId="662B78CD" w14:textId="77777777" w:rsidR="00EC4251" w:rsidRDefault="00213D4F" w:rsidP="00D57D2E">
      <w:pPr>
        <w:pStyle w:val="Heading3"/>
        <w:numPr>
          <w:ilvl w:val="2"/>
          <w:numId w:val="41"/>
        </w:numPr>
      </w:pPr>
      <w:bookmarkStart w:id="42" w:name="h.itkz1zlnfd05" w:colFirst="0" w:colLast="0"/>
      <w:bookmarkStart w:id="43" w:name="_Toc323542250"/>
      <w:bookmarkEnd w:id="42"/>
      <w:r>
        <w:t>Environment</w:t>
      </w:r>
      <w:bookmarkStart w:id="44" w:name="h.1fdm3e1v02xb" w:colFirst="0" w:colLast="0"/>
      <w:bookmarkEnd w:id="44"/>
      <w:bookmarkEnd w:id="43"/>
    </w:p>
    <w:p w14:paraId="63D624F9" w14:textId="69983F7A" w:rsidR="00ED313E" w:rsidRPr="00EC4251" w:rsidRDefault="00ED313E" w:rsidP="00EC4251">
      <w:r>
        <w:t>Global warming has placed a demand on companies to reduce their energy consumption.  Companies are increasingly turning to cloud computing as a way to reduce costs creating an a new breed of market focused on delivering efficient IT services</w:t>
      </w:r>
      <w:r>
        <w:fldChar w:fldCharType="begin"/>
      </w:r>
      <w:r>
        <w:instrText>ADDIN RW.CITE{{doc:57228566e4b0a05ab159024c Rangaraju, M S 2012}}</w:instrText>
      </w:r>
      <w:r>
        <w:fldChar w:fldCharType="separate"/>
      </w:r>
      <w:r w:rsidR="00923B4C" w:rsidRPr="00923B4C">
        <w:rPr>
          <w:rFonts w:ascii="Calibri" w:eastAsia="Times New Roman" w:hAnsi="Calibri" w:cs="Times New Roman"/>
        </w:rPr>
        <w:t>(Rangaraju, Kennedy 2012)</w:t>
      </w:r>
      <w:r>
        <w:fldChar w:fldCharType="end"/>
      </w:r>
      <w:r>
        <w:t xml:space="preserve">. </w:t>
      </w:r>
    </w:p>
    <w:p w14:paraId="4BC1D4AC" w14:textId="77777777" w:rsidR="00C30C8E" w:rsidRDefault="00C30C8E" w:rsidP="00D57D2E">
      <w:pPr>
        <w:pStyle w:val="Heading2"/>
        <w:numPr>
          <w:ilvl w:val="1"/>
          <w:numId w:val="41"/>
        </w:numPr>
      </w:pPr>
      <w:bookmarkStart w:id="45" w:name="_Toc323542251"/>
      <w:r>
        <w:t>Business Process Maturity</w:t>
      </w:r>
      <w:bookmarkEnd w:id="45"/>
    </w:p>
    <w:p w14:paraId="5036583C" w14:textId="35899FBC" w:rsidR="00ED313E" w:rsidRDefault="00ED313E" w:rsidP="00C30C8E">
      <w:r>
        <w:t xml:space="preserve">Business maturity models </w:t>
      </w:r>
      <w:r w:rsidR="00923B4C">
        <w:t>outline</w:t>
      </w:r>
      <w:r>
        <w:t xml:space="preserve"> a standardised </w:t>
      </w:r>
      <w:r w:rsidR="00923B4C">
        <w:t>framework</w:t>
      </w:r>
      <w:r>
        <w:t xml:space="preserve"> </w:t>
      </w:r>
      <w:r w:rsidR="004561A2">
        <w:t xml:space="preserve">of delivering IT services.  They help </w:t>
      </w:r>
      <w:r>
        <w:t xml:space="preserve">to benchmark performance and adoption of company values and procedures.  Two prevalent </w:t>
      </w:r>
      <w:r w:rsidR="004561A2">
        <w:t>models are</w:t>
      </w:r>
      <w:r>
        <w:t xml:space="preserve"> CMMI and ITIL.  Both these models </w:t>
      </w:r>
      <w:r w:rsidR="00872682">
        <w:t xml:space="preserve">are perceived to be top down, </w:t>
      </w:r>
      <w:r w:rsidR="00923B4C">
        <w:t xml:space="preserve">heavy </w:t>
      </w:r>
      <w:r w:rsidR="00872682">
        <w:t xml:space="preserve">authoritarian </w:t>
      </w:r>
      <w:r w:rsidR="00923B4C">
        <w:t>processes</w:t>
      </w:r>
      <w:r w:rsidR="00872682">
        <w:t xml:space="preserve"> involving </w:t>
      </w:r>
      <w:r w:rsidR="00923B4C">
        <w:t xml:space="preserve">elaborate and </w:t>
      </w:r>
      <w:r w:rsidR="00872682">
        <w:t>weighty documentation</w:t>
      </w:r>
      <w:r w:rsidR="004561A2">
        <w:t xml:space="preserve"> </w:t>
      </w:r>
      <w:r w:rsidR="004561A2">
        <w:fldChar w:fldCharType="begin"/>
      </w:r>
      <w:r w:rsidR="004561A2">
        <w:instrText>ADDIN RW.CITE{{doc:56a2c31ce4b03d3ae43b8ce0 Ernest,M 2007}}</w:instrText>
      </w:r>
      <w:r w:rsidR="004561A2">
        <w:fldChar w:fldCharType="separate"/>
      </w:r>
      <w:r w:rsidR="004561A2" w:rsidRPr="004B7A64">
        <w:rPr>
          <w:rFonts w:ascii="Calibri" w:hAnsi="Calibri"/>
        </w:rPr>
        <w:t>(Ernest, Nisavic 2007)</w:t>
      </w:r>
      <w:r w:rsidR="004561A2">
        <w:fldChar w:fldCharType="end"/>
      </w:r>
      <w:r w:rsidR="004561A2">
        <w:t xml:space="preserve">. </w:t>
      </w:r>
      <w:r>
        <w:t xml:space="preserve"> </w:t>
      </w:r>
      <w:r w:rsidR="004561A2">
        <w:t xml:space="preserve"> </w:t>
      </w:r>
      <w:r w:rsidR="00872682">
        <w:t>IT organisations are increasingly moving from conventional, atomistic, technology orientated approaches towards a more service-orientated paradigm</w:t>
      </w:r>
      <w:r w:rsidR="004561A2">
        <w:t>.</w:t>
      </w:r>
    </w:p>
    <w:p w14:paraId="71C9737F" w14:textId="2E8B4C7A" w:rsidR="00872682" w:rsidRDefault="00872682" w:rsidP="00C30C8E">
      <w:r>
        <w:t>Maturity models add value to stakeholders, shareholders and employees</w:t>
      </w:r>
      <w:r>
        <w:fldChar w:fldCharType="begin"/>
      </w:r>
      <w:r>
        <w:instrText>ADDIN RW.CITE{{doc:56984143e4b086eb4916af4a Deloitte 2014}}</w:instrText>
      </w:r>
      <w:r>
        <w:fldChar w:fldCharType="separate"/>
      </w:r>
      <w:r w:rsidR="00923B4C" w:rsidRPr="00923B4C">
        <w:rPr>
          <w:rFonts w:ascii="Calibri" w:eastAsia="Times New Roman" w:hAnsi="Calibri" w:cs="Times New Roman"/>
        </w:rPr>
        <w:t>(Deloitte 2014)</w:t>
      </w:r>
      <w:r>
        <w:fldChar w:fldCharType="end"/>
      </w:r>
      <w:r>
        <w:t xml:space="preserve">.  Deloitte and Barclays Bank have improved the maturity of over 100 Irish businesses through the use of a ‘value model.’ </w:t>
      </w:r>
      <w:r>
        <w:t xml:space="preserve">  </w:t>
      </w:r>
      <w:r>
        <w:t>This allowed businesses to use a standard approach in evaluating and improving the net effect of their organisation’s strategy, capability (resource management) and commitment (human resource, recruitment, gr</w:t>
      </w:r>
      <w:r>
        <w:t>owth and retention management).</w:t>
      </w:r>
    </w:p>
    <w:p w14:paraId="6B45F759" w14:textId="0C664F50" w:rsidR="00ED313E" w:rsidRDefault="00ED313E" w:rsidP="00C30C8E">
      <w:r>
        <w:t xml:space="preserve">Business transformation programmes are </w:t>
      </w:r>
      <w:r w:rsidR="00872682">
        <w:t>a</w:t>
      </w:r>
      <w:r>
        <w:t xml:space="preserve"> vehicle to delivering enterprise </w:t>
      </w:r>
      <w:r w:rsidR="00872682">
        <w:t xml:space="preserve">grade </w:t>
      </w:r>
      <w:r>
        <w:t>change</w:t>
      </w:r>
      <w:r w:rsidR="00872682">
        <w:t xml:space="preserve"> that can align processes and improve maturity</w:t>
      </w:r>
      <w:r>
        <w:t xml:space="preserve">.  </w:t>
      </w:r>
      <w:r w:rsidR="00C30C8E">
        <w:t xml:space="preserve">Studies </w:t>
      </w:r>
      <w:r w:rsidR="007630B6">
        <w:t>indicate,</w:t>
      </w:r>
      <w:r w:rsidR="00C30C8E">
        <w:t xml:space="preserve"> “that the failure rate of change programmes at 70</w:t>
      </w:r>
      <w:r w:rsidR="00C30C8E">
        <w:rPr>
          <w:rFonts w:ascii="MS Gothic" w:hAnsi="MS Gothic" w:cs="MS Gothic"/>
        </w:rPr>
        <w:t>‑</w:t>
      </w:r>
      <w:r w:rsidR="00C30C8E">
        <w:t>80%, many organizations are struggling</w:t>
      </w:r>
      <w:r w:rsidR="00C30C8E">
        <w:rPr>
          <w:rFonts w:ascii="Calibri" w:hAnsi="Calibri" w:cs="Calibri"/>
        </w:rPr>
        <w:t>”</w:t>
      </w:r>
      <w:r w:rsidR="00C30C8E">
        <w:t xml:space="preserve"> </w:t>
      </w:r>
      <w:r w:rsidR="00C30C8E">
        <w:fldChar w:fldCharType="begin"/>
      </w:r>
      <w:r w:rsidR="00C30C8E">
        <w:instrText>ADDIN RW.CITE{{doc:562c4b6ae4b055a6eae148ec Morrison,Mike 2012}}</w:instrText>
      </w:r>
      <w:r w:rsidR="00C30C8E">
        <w:fldChar w:fldCharType="separate"/>
      </w:r>
      <w:r w:rsidR="00C30C8E" w:rsidRPr="00582BEA">
        <w:t>(Morrison 2012)</w:t>
      </w:r>
      <w:r w:rsidR="00C30C8E">
        <w:fldChar w:fldCharType="end"/>
      </w:r>
      <w:r w:rsidR="00C30C8E">
        <w:t xml:space="preserve">.  </w:t>
      </w:r>
    </w:p>
    <w:p w14:paraId="72BA8B29" w14:textId="762F10DB" w:rsidR="00C30C8E" w:rsidRDefault="00C30C8E" w:rsidP="00C30C8E">
      <w:r>
        <w:t xml:space="preserve">Research by Accenture indicates the Top 10 world economies could add a combined $1.36 trillion USD to their GDP in 2020 </w:t>
      </w:r>
      <w:r>
        <w:fldChar w:fldCharType="begin"/>
      </w:r>
      <w:r>
        <w:instrText>ADDIN RW.CITE{{doc:5631418ae4b0dae1304673b0 Consultancy.co.uk 2015}}</w:instrText>
      </w:r>
      <w:r>
        <w:fldChar w:fldCharType="separate"/>
      </w:r>
      <w:r w:rsidRPr="00652ACA">
        <w:rPr>
          <w:rFonts w:ascii="Calibri" w:hAnsi="Calibri"/>
        </w:rPr>
        <w:t>(Consultancy.co.uk 2015a)</w:t>
      </w:r>
      <w:r>
        <w:fldChar w:fldCharType="end"/>
      </w:r>
      <w:r>
        <w:t xml:space="preserve"> but failed digital and analytic transformation projects are costing large companies, like CGI, £258bn a year </w:t>
      </w:r>
      <w:r>
        <w:fldChar w:fldCharType="begin"/>
      </w:r>
      <w:r>
        <w:instrText>ADDIN RW.CITE{{doc:5631418ae4b0dae1304673af Consultancy.co.uk 2015}}</w:instrText>
      </w:r>
      <w:r>
        <w:fldChar w:fldCharType="separate"/>
      </w:r>
      <w:r w:rsidRPr="00652ACA">
        <w:rPr>
          <w:rFonts w:ascii="Calibri" w:hAnsi="Calibri"/>
        </w:rPr>
        <w:t>(Consultancy.co.uk 2015b)</w:t>
      </w:r>
      <w:r>
        <w:fldChar w:fldCharType="end"/>
      </w:r>
      <w:r>
        <w:t xml:space="preserve">.  Failures are mainly centred on misaligned internal communications between the IT and business teams besides poor business intelligence tools, inability to collate relevant data from legacy systems and inaccessible talent as other major factors. </w:t>
      </w:r>
    </w:p>
    <w:p w14:paraId="0DCE570E" w14:textId="375548B2" w:rsidR="00ED313E" w:rsidRDefault="00ED313E" w:rsidP="00C30C8E">
      <w:r>
        <w:t xml:space="preserve">In order to meet the changing IT leader’s needs, a number of competing business models aim to provide competitive differentiation by improving agility, resilience and maturity level.  </w:t>
      </w:r>
    </w:p>
    <w:p w14:paraId="48F297C4" w14:textId="77777777" w:rsidR="00D36913" w:rsidRDefault="00D36913" w:rsidP="00D57D2E">
      <w:pPr>
        <w:pStyle w:val="Heading3"/>
        <w:numPr>
          <w:ilvl w:val="2"/>
          <w:numId w:val="41"/>
        </w:numPr>
      </w:pPr>
      <w:bookmarkStart w:id="46" w:name="_Ref323521684"/>
      <w:bookmarkStart w:id="47" w:name="_Toc323542252"/>
      <w:r>
        <w:t>CMMI</w:t>
      </w:r>
      <w:bookmarkEnd w:id="46"/>
      <w:bookmarkEnd w:id="47"/>
    </w:p>
    <w:p w14:paraId="3313B9FA" w14:textId="77777777" w:rsidR="00ED313E" w:rsidRDefault="00ED313E" w:rsidP="00C30C8E">
      <w:pPr>
        <w:rPr>
          <w:rFonts w:ascii="Times New Roman" w:eastAsia="Times New Roman" w:hAnsi="Times New Roman" w:cs="Times New Roman"/>
        </w:rPr>
      </w:pPr>
      <w:r>
        <w:rPr>
          <w:highlight w:val="white"/>
        </w:rPr>
        <w:t xml:space="preserve">Business process maturity models seek to further organisations towards a continuous improvement culture.  One model is the Capability Maturity Model Integrated (CMMI) that was created under the sponsorship of the US government in order to improve software management in order to control costs resulting it being perceived as </w:t>
      </w:r>
      <w:r>
        <w:t xml:space="preserve">“the de facto standard for software management throughout the Federal government and is internationally recognized as a very powerful business tool and competitive differentiator” </w:t>
      </w:r>
      <w:r>
        <w:fldChar w:fldCharType="begin"/>
      </w:r>
      <w:r>
        <w:instrText>ADDIN RW.CITE{{doc:5636ef4be4b011040c25a67b Glazer,Hillel 2003}}</w:instrText>
      </w:r>
      <w:r>
        <w:fldChar w:fldCharType="separate"/>
      </w:r>
      <w:r w:rsidRPr="00582BEA">
        <w:t>(Glazer 2003)</w:t>
      </w:r>
      <w:r>
        <w:fldChar w:fldCharType="end"/>
      </w:r>
      <w:r>
        <w:t xml:space="preserve"> (</w:t>
      </w:r>
      <w:r>
        <w:fldChar w:fldCharType="begin"/>
      </w:r>
      <w:r>
        <w:instrText xml:space="preserve"> REF _Ref441351738 \h </w:instrText>
      </w:r>
      <w:r>
        <w:fldChar w:fldCharType="separate"/>
      </w:r>
      <w:r w:rsidR="00D57D2E">
        <w:t xml:space="preserve">Figure </w:t>
      </w:r>
      <w:r w:rsidR="00D57D2E">
        <w:rPr>
          <w:noProof/>
        </w:rPr>
        <w:t>6</w:t>
      </w:r>
      <w:r>
        <w:fldChar w:fldCharType="end"/>
      </w:r>
      <w:r>
        <w:t>).</w:t>
      </w:r>
      <w:r>
        <w:rPr>
          <w:rFonts w:ascii="Times New Roman" w:eastAsia="Times New Roman" w:hAnsi="Times New Roman" w:cs="Times New Roman"/>
        </w:rPr>
        <w:t xml:space="preserve"> </w:t>
      </w:r>
    </w:p>
    <w:p w14:paraId="6AE86CAC" w14:textId="0234C966" w:rsidR="00ED313E" w:rsidRDefault="00ED313E" w:rsidP="00ED313E">
      <w:r>
        <w:t>The five stages of CMMI describe how organisations move from Level 1 to Level 5.  Level 1 depicts organisations that are reactive and have ad hoc, poorly planned processes and systems.  Level 2 is a business that has documented management policies and formal processes.  Level 3 is a business culture that has established practices that are widely used and performed on a daily basis.  Level 4 describes the use of metrics and key performance indicators that assist decision makers to manage based on fact and numerical analysis.  Level 5 is a highly performing organisation that incorporates and continuous improvement into it’s DNA.  Level 5 is a gold standard that CGI, particularly in its North American operations, strives to achieve.</w:t>
      </w:r>
    </w:p>
    <w:p w14:paraId="1D8FA5E5" w14:textId="77777777" w:rsidR="00ED313E" w:rsidRDefault="00ED313E" w:rsidP="00ED313E">
      <w:pPr>
        <w:keepNext/>
      </w:pPr>
      <w:r>
        <w:rPr>
          <w:noProof/>
          <w:lang w:val="en-US" w:eastAsia="en-US"/>
        </w:rPr>
        <w:drawing>
          <wp:inline distT="0" distB="0" distL="0" distR="0" wp14:anchorId="54C56346" wp14:editId="5AF047DA">
            <wp:extent cx="5427785" cy="4075091"/>
            <wp:effectExtent l="0" t="0" r="8255" b="0"/>
            <wp:docPr id="7" name="Picture 7" descr="http://image.slidesharecdn.com/cmmippt-141008021849-conversion-gate01/95/capability-maturity-model-integration-5-638.jpg?cb=1412734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cmmippt-141008021849-conversion-gate01/95/capability-maturity-model-integration-5-638.jpg?cb=141273475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39481" cy="4083872"/>
                    </a:xfrm>
                    <a:prstGeom prst="rect">
                      <a:avLst/>
                    </a:prstGeom>
                    <a:noFill/>
                    <a:ln>
                      <a:noFill/>
                    </a:ln>
                  </pic:spPr>
                </pic:pic>
              </a:graphicData>
            </a:graphic>
          </wp:inline>
        </w:drawing>
      </w:r>
    </w:p>
    <w:p w14:paraId="54460737" w14:textId="5219B62F" w:rsidR="00ED313E" w:rsidRPr="00ED313E" w:rsidRDefault="00ED313E" w:rsidP="00ED313E">
      <w:pPr>
        <w:pStyle w:val="Caption"/>
        <w:jc w:val="center"/>
        <w:rPr>
          <w:rFonts w:ascii="Times New Roman" w:eastAsia="Times New Roman" w:hAnsi="Times New Roman" w:cs="Times New Roman"/>
          <w:sz w:val="24"/>
          <w:szCs w:val="24"/>
        </w:rPr>
      </w:pPr>
      <w:bookmarkStart w:id="48" w:name="_Ref441351738"/>
      <w:bookmarkStart w:id="49" w:name="_Toc323542186"/>
      <w:r>
        <w:t xml:space="preserve">Figure </w:t>
      </w:r>
      <w:r>
        <w:fldChar w:fldCharType="begin"/>
      </w:r>
      <w:r>
        <w:instrText xml:space="preserve"> SEQ Figure \* ARABIC </w:instrText>
      </w:r>
      <w:r>
        <w:fldChar w:fldCharType="separate"/>
      </w:r>
      <w:r w:rsidR="00D57D2E">
        <w:rPr>
          <w:noProof/>
        </w:rPr>
        <w:t>6</w:t>
      </w:r>
      <w:r>
        <w:rPr>
          <w:noProof/>
        </w:rPr>
        <w:fldChar w:fldCharType="end"/>
      </w:r>
      <w:bookmarkEnd w:id="48"/>
      <w:r>
        <w:t>: 5 stages of CMMI maturity levels</w:t>
      </w:r>
      <w:r>
        <w:t xml:space="preserve"> </w:t>
      </w:r>
      <w:r>
        <w:fldChar w:fldCharType="begin"/>
      </w:r>
      <w:r>
        <w:instrText>ADDIN RW.CITE{{doc:5636ef4be4b011040c25a67b Glazer,Hillel 2003}}</w:instrText>
      </w:r>
      <w:r>
        <w:fldChar w:fldCharType="separate"/>
      </w:r>
      <w:r w:rsidRPr="00582BEA">
        <w:t>(Glazer 2003)</w:t>
      </w:r>
      <w:bookmarkEnd w:id="49"/>
      <w:r>
        <w:fldChar w:fldCharType="end"/>
      </w:r>
    </w:p>
    <w:p w14:paraId="64BBDF59" w14:textId="77777777" w:rsidR="00C30C8E" w:rsidRDefault="00C30C8E" w:rsidP="00D57D2E">
      <w:pPr>
        <w:pStyle w:val="Heading3"/>
        <w:numPr>
          <w:ilvl w:val="2"/>
          <w:numId w:val="41"/>
        </w:numPr>
      </w:pPr>
      <w:bookmarkStart w:id="50" w:name="_Toc323542253"/>
      <w:r>
        <w:t>ITIL</w:t>
      </w:r>
      <w:bookmarkEnd w:id="50"/>
    </w:p>
    <w:p w14:paraId="167451BF" w14:textId="4D037A20" w:rsidR="00C30C8E" w:rsidRDefault="00ED313E" w:rsidP="00C30C8E">
      <w:r>
        <w:t xml:space="preserve">A complimentary system to CMMI is ITIL.  </w:t>
      </w:r>
      <w:r w:rsidR="00C30C8E">
        <w:t xml:space="preserve">In the 1980s, the UK government’s ever growing installations of information technology motivated the Office of Government Commerce (OG) to produce a 40 volume set of ITSM best practices encapsulating functions, roles, responsibilities and processes </w:t>
      </w:r>
      <w:r w:rsidR="00C30C8E">
        <w:fldChar w:fldCharType="begin"/>
      </w:r>
      <w:r w:rsidR="00C30C8E">
        <w:instrText>ADDIN RW.CITE{{doc:56a2d3f3e4b03f23b8cb7247 Galup,StuartD 2009}}</w:instrText>
      </w:r>
      <w:r w:rsidR="00C30C8E">
        <w:fldChar w:fldCharType="separate"/>
      </w:r>
      <w:r w:rsidR="00C30C8E" w:rsidRPr="00506330">
        <w:rPr>
          <w:rFonts w:ascii="Calibri" w:hAnsi="Calibri"/>
        </w:rPr>
        <w:t>(Galup, Dattero et al. 2009)</w:t>
      </w:r>
      <w:r w:rsidR="00C30C8E">
        <w:fldChar w:fldCharType="end"/>
      </w:r>
      <w:r w:rsidR="00C30C8E">
        <w:t>.  After a number of revisions 2007 saw the creation of ITIL version 3 (</w:t>
      </w:r>
      <w:r w:rsidR="00C30C8E">
        <w:fldChar w:fldCharType="begin"/>
      </w:r>
      <w:r w:rsidR="00C30C8E">
        <w:instrText xml:space="preserve"> REF _Ref441277441 \h </w:instrText>
      </w:r>
      <w:r w:rsidR="00C30C8E">
        <w:fldChar w:fldCharType="separate"/>
      </w:r>
      <w:r w:rsidR="00D57D2E">
        <w:t xml:space="preserve">Figure </w:t>
      </w:r>
      <w:r w:rsidR="00D57D2E">
        <w:rPr>
          <w:noProof/>
        </w:rPr>
        <w:t>7</w:t>
      </w:r>
      <w:r w:rsidR="00C30C8E">
        <w:fldChar w:fldCharType="end"/>
      </w:r>
      <w:r>
        <w:t>).  It described</w:t>
      </w:r>
      <w:r w:rsidR="00C30C8E">
        <w:t xml:space="preserve"> a </w:t>
      </w:r>
      <w:r>
        <w:t xml:space="preserve">best practice </w:t>
      </w:r>
      <w:r w:rsidR="00C30C8E">
        <w:t xml:space="preserve">service lifecycle model </w:t>
      </w:r>
      <w:r>
        <w:t>in</w:t>
      </w:r>
      <w:r w:rsidR="00C30C8E">
        <w:t xml:space="preserve"> </w:t>
      </w:r>
      <w:r>
        <w:t>five</w:t>
      </w:r>
      <w:r w:rsidR="00C30C8E">
        <w:t xml:space="preserve"> volumes</w:t>
      </w:r>
      <w:r>
        <w:t>,</w:t>
      </w:r>
      <w:r w:rsidR="00C30C8E">
        <w:t xml:space="preserve"> </w:t>
      </w:r>
      <w:r>
        <w:t>defining IT based</w:t>
      </w:r>
      <w:r w:rsidR="00C30C8E" w:rsidRPr="00CC4FF9">
        <w:t xml:space="preserve"> strategy, design, transition, operation and continuous improvement</w:t>
      </w:r>
      <w:r w:rsidR="00C30C8E">
        <w:t xml:space="preserve"> (</w:t>
      </w:r>
      <w:r w:rsidR="00C30C8E">
        <w:fldChar w:fldCharType="begin"/>
      </w:r>
      <w:r w:rsidR="00C30C8E">
        <w:instrText xml:space="preserve"> REF _Ref441277973 \h </w:instrText>
      </w:r>
      <w:r w:rsidR="00C30C8E">
        <w:fldChar w:fldCharType="separate"/>
      </w:r>
      <w:r w:rsidR="00D57D2E">
        <w:t xml:space="preserve">Figure </w:t>
      </w:r>
      <w:r w:rsidR="00D57D2E">
        <w:rPr>
          <w:noProof/>
        </w:rPr>
        <w:t>8</w:t>
      </w:r>
      <w:r w:rsidR="00C30C8E">
        <w:fldChar w:fldCharType="end"/>
      </w:r>
      <w:r w:rsidR="00C30C8E">
        <w:t>).</w:t>
      </w:r>
    </w:p>
    <w:p w14:paraId="0770BBE5" w14:textId="77777777" w:rsidR="007A7B53" w:rsidRDefault="007A7B53" w:rsidP="007A7B53">
      <w:pPr>
        <w:jc w:val="center"/>
      </w:pPr>
      <w:r>
        <w:rPr>
          <w:noProof/>
          <w:lang w:val="en-US" w:eastAsia="en-US"/>
        </w:rPr>
        <w:drawing>
          <wp:inline distT="0" distB="0" distL="0" distR="0" wp14:anchorId="2BAEB1D3" wp14:editId="77A40889">
            <wp:extent cx="5856673" cy="3429000"/>
            <wp:effectExtent l="0" t="0" r="10795" b="0"/>
            <wp:docPr id="9" name="Picture 9" descr="http://cdn.ttgtmedia.com/rms/onlineImages/ITIL_evol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dn.ttgtmedia.com/rms/onlineImages/ITIL_evolution.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57785" cy="3429651"/>
                    </a:xfrm>
                    <a:prstGeom prst="rect">
                      <a:avLst/>
                    </a:prstGeom>
                    <a:noFill/>
                    <a:ln>
                      <a:noFill/>
                    </a:ln>
                  </pic:spPr>
                </pic:pic>
              </a:graphicData>
            </a:graphic>
          </wp:inline>
        </w:drawing>
      </w:r>
    </w:p>
    <w:p w14:paraId="0AE4F9D1" w14:textId="62ADC5E4" w:rsidR="007A7B53" w:rsidRDefault="007A7B53" w:rsidP="007A7B53">
      <w:pPr>
        <w:pStyle w:val="Caption"/>
        <w:jc w:val="center"/>
      </w:pPr>
      <w:bookmarkStart w:id="51" w:name="_Ref441277441"/>
      <w:bookmarkStart w:id="52" w:name="_Toc323542187"/>
      <w:r>
        <w:t xml:space="preserve">Figure </w:t>
      </w:r>
      <w:fldSimple w:instr=" SEQ Figure \* ARABIC ">
        <w:r w:rsidR="00D57D2E">
          <w:rPr>
            <w:noProof/>
          </w:rPr>
          <w:t>7</w:t>
        </w:r>
      </w:fldSimple>
      <w:bookmarkEnd w:id="51"/>
      <w:r>
        <w:t>: Evolution of ITIL</w:t>
      </w:r>
      <w:r w:rsidR="00ED313E">
        <w:t xml:space="preserve"> </w:t>
      </w:r>
      <w:r w:rsidR="00ED313E">
        <w:fldChar w:fldCharType="begin"/>
      </w:r>
      <w:r w:rsidR="00ED313E">
        <w:instrText>ADDIN RW.CITE{{doc:56a2d3f3e4b03f23b8cb7247 Galup,StuartD 2009}}</w:instrText>
      </w:r>
      <w:r w:rsidR="00ED313E">
        <w:fldChar w:fldCharType="separate"/>
      </w:r>
      <w:r w:rsidR="00ED313E" w:rsidRPr="00506330">
        <w:rPr>
          <w:rFonts w:ascii="Calibri" w:hAnsi="Calibri"/>
        </w:rPr>
        <w:t>(Galup, Dattero et al. 2009)</w:t>
      </w:r>
      <w:bookmarkEnd w:id="52"/>
      <w:r w:rsidR="00ED313E">
        <w:fldChar w:fldCharType="end"/>
      </w:r>
    </w:p>
    <w:p w14:paraId="70BACD3F" w14:textId="1D422397" w:rsidR="00ED313E" w:rsidRDefault="00ED313E" w:rsidP="00ED313E">
      <w:r w:rsidRPr="00ED313E">
        <w:t xml:space="preserve">The first overarching </w:t>
      </w:r>
      <w:r w:rsidR="00923B4C">
        <w:t>volume</w:t>
      </w:r>
      <w:r w:rsidRPr="00ED313E">
        <w:t xml:space="preserve"> is ‘Service Strategy’ which describes how finance, portfolios, return on investment and demand from clients should be managed</w:t>
      </w:r>
      <w:r w:rsidR="00923B4C">
        <w:t xml:space="preserve"> (</w:t>
      </w:r>
      <w:r w:rsidR="00923B4C">
        <w:fldChar w:fldCharType="begin"/>
      </w:r>
      <w:r w:rsidR="00923B4C">
        <w:instrText xml:space="preserve"> REF _Ref441277973 \h </w:instrText>
      </w:r>
      <w:r w:rsidR="00923B4C">
        <w:fldChar w:fldCharType="separate"/>
      </w:r>
      <w:r w:rsidR="00D57D2E">
        <w:t xml:space="preserve">Figure </w:t>
      </w:r>
      <w:r w:rsidR="00D57D2E">
        <w:rPr>
          <w:noProof/>
        </w:rPr>
        <w:t>8</w:t>
      </w:r>
      <w:r w:rsidR="00923B4C">
        <w:fldChar w:fldCharType="end"/>
      </w:r>
      <w:r w:rsidR="00923B4C">
        <w:t>)</w:t>
      </w:r>
      <w:r w:rsidRPr="00ED313E">
        <w:t>.  ‘Service Design’ illustrates how operations should be designed to accommodate fluctuations in availability and  capacity.  Design covers good disaster recovery mitigation plans and data security.  ITIL is centred around the customer and dictates easy pricing models should be defined within service catalogues that have associated service level agreements.  The other volumes cover topics such as how to proficiently implement changes, knowledge management and executing operations.  A fully ITIL compliant IT organisation should be performing continual service improvement in a manner similar to CMMI Level 5.</w:t>
      </w:r>
    </w:p>
    <w:p w14:paraId="61A0082B" w14:textId="4960E585" w:rsidR="00C30C8E" w:rsidRDefault="00C30C8E" w:rsidP="00ED313E">
      <w:r>
        <w:rPr>
          <w:noProof/>
          <w:lang w:val="en-US" w:eastAsia="en-US"/>
        </w:rPr>
        <w:drawing>
          <wp:inline distT="0" distB="0" distL="0" distR="0" wp14:anchorId="6352B978" wp14:editId="4B5DE7A7">
            <wp:extent cx="6121649" cy="4343400"/>
            <wp:effectExtent l="0" t="0" r="0" b="0"/>
            <wp:docPr id="11" name="Picture 11" descr="ITIL_Service_Life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TIL_Service_Lifecycle.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21848" cy="4343541"/>
                    </a:xfrm>
                    <a:prstGeom prst="rect">
                      <a:avLst/>
                    </a:prstGeom>
                    <a:noFill/>
                    <a:ln>
                      <a:noFill/>
                    </a:ln>
                  </pic:spPr>
                </pic:pic>
              </a:graphicData>
            </a:graphic>
          </wp:inline>
        </w:drawing>
      </w:r>
    </w:p>
    <w:p w14:paraId="53664691" w14:textId="0846C00B" w:rsidR="00C30C8E" w:rsidRDefault="00C30C8E" w:rsidP="00C30C8E">
      <w:pPr>
        <w:pStyle w:val="Caption"/>
        <w:jc w:val="center"/>
      </w:pPr>
      <w:bookmarkStart w:id="53" w:name="_Ref441277973"/>
      <w:bookmarkStart w:id="54" w:name="_Toc323542188"/>
      <w:r>
        <w:t xml:space="preserve">Figure </w:t>
      </w:r>
      <w:fldSimple w:instr=" SEQ Figure \* ARABIC ">
        <w:r w:rsidR="00D57D2E">
          <w:rPr>
            <w:noProof/>
          </w:rPr>
          <w:t>8</w:t>
        </w:r>
      </w:fldSimple>
      <w:bookmarkEnd w:id="53"/>
      <w:r>
        <w:t>: ITILv3’s five volumes and breakdown of accompanying processes</w:t>
      </w:r>
      <w:bookmarkEnd w:id="54"/>
    </w:p>
    <w:p w14:paraId="15AE0690" w14:textId="07E81535" w:rsidR="00FE269D" w:rsidRPr="000F3B55" w:rsidRDefault="00FE269D" w:rsidP="00FE269D">
      <w:r>
        <w:t xml:space="preserve">Fujitsu </w:t>
      </w:r>
      <w:r w:rsidR="00ED313E">
        <w:t xml:space="preserve">leverage ITIL to </w:t>
      </w:r>
      <w:r>
        <w:t>provide full ITSM services (</w:t>
      </w:r>
      <w:r>
        <w:fldChar w:fldCharType="begin"/>
      </w:r>
      <w:r>
        <w:instrText xml:space="preserve"> REF _Ref441267885 \h </w:instrText>
      </w:r>
      <w:r>
        <w:fldChar w:fldCharType="separate"/>
      </w:r>
      <w:r w:rsidR="00D57D2E">
        <w:t xml:space="preserve">Figure </w:t>
      </w:r>
      <w:r w:rsidR="00D57D2E">
        <w:rPr>
          <w:noProof/>
        </w:rPr>
        <w:t>9</w:t>
      </w:r>
      <w:r>
        <w:fldChar w:fldCharType="end"/>
      </w:r>
      <w:r>
        <w:t xml:space="preserve">) and claim to provide </w:t>
      </w:r>
      <w:r w:rsidR="00DD106E">
        <w:t>an approach that is results-orientated and</w:t>
      </w:r>
      <w:r>
        <w:t xml:space="preserve"> value driven </w:t>
      </w:r>
      <w:r>
        <w:fldChar w:fldCharType="begin"/>
      </w:r>
      <w:r>
        <w:instrText>ADDIN RW.CITE{{doc:56a29f62e4b03f23b8cb6f35 Fujitsu 2016}}</w:instrText>
      </w:r>
      <w:r>
        <w:fldChar w:fldCharType="separate"/>
      </w:r>
      <w:r w:rsidRPr="000F3B55">
        <w:rPr>
          <w:rFonts w:ascii="Calibri" w:hAnsi="Calibri"/>
        </w:rPr>
        <w:t>(Fujitsu 2016)</w:t>
      </w:r>
      <w:r>
        <w:fldChar w:fldCharType="end"/>
      </w:r>
      <w:r>
        <w:t xml:space="preserve">.  The US Department of Defence has extended a Fujitsu contract at a cost of $170m USD to provide major ICT transformations based on </w:t>
      </w:r>
      <w:r w:rsidR="00ED313E">
        <w:t>track record</w:t>
      </w:r>
      <w:r>
        <w:t xml:space="preserve"> to deliver strong service management </w:t>
      </w:r>
      <w:r>
        <w:fldChar w:fldCharType="begin"/>
      </w:r>
      <w:r>
        <w:instrText>ADDIN RW.CITE{{doc:56a29b99e4b03d3ae43b8b4a Connolly,Brian 2014}}</w:instrText>
      </w:r>
      <w:r>
        <w:fldChar w:fldCharType="separate"/>
      </w:r>
      <w:r w:rsidRPr="005B5CE6">
        <w:rPr>
          <w:rFonts w:ascii="Calibri" w:hAnsi="Calibri"/>
        </w:rPr>
        <w:t>(Connolly 2014)</w:t>
      </w:r>
      <w:r>
        <w:fldChar w:fldCharType="end"/>
      </w:r>
      <w:r>
        <w:t xml:space="preserve">.  </w:t>
      </w:r>
    </w:p>
    <w:p w14:paraId="503E8CA4" w14:textId="77777777" w:rsidR="00FE269D" w:rsidRDefault="00FE269D" w:rsidP="00FE269D">
      <w:pPr>
        <w:keepNext/>
        <w:jc w:val="center"/>
      </w:pPr>
      <w:r>
        <w:rPr>
          <w:noProof/>
          <w:lang w:val="en-US" w:eastAsia="en-US"/>
        </w:rPr>
        <w:drawing>
          <wp:inline distT="0" distB="0" distL="0" distR="0" wp14:anchorId="1EA513EE" wp14:editId="3DFA4F6D">
            <wp:extent cx="4132052" cy="3102524"/>
            <wp:effectExtent l="0" t="0" r="190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978" t="17047" r="18903" b="4687"/>
                    <a:stretch/>
                  </pic:blipFill>
                  <pic:spPr bwMode="auto">
                    <a:xfrm>
                      <a:off x="0" y="0"/>
                      <a:ext cx="4147890" cy="3114416"/>
                    </a:xfrm>
                    <a:prstGeom prst="rect">
                      <a:avLst/>
                    </a:prstGeom>
                    <a:ln>
                      <a:noFill/>
                    </a:ln>
                    <a:extLst>
                      <a:ext uri="{53640926-AAD7-44d8-BBD7-CCE9431645EC}">
                        <a14:shadowObscured xmlns:a14="http://schemas.microsoft.com/office/drawing/2010/main"/>
                      </a:ext>
                    </a:extLst>
                  </pic:spPr>
                </pic:pic>
              </a:graphicData>
            </a:graphic>
          </wp:inline>
        </w:drawing>
      </w:r>
    </w:p>
    <w:p w14:paraId="0AA6509D" w14:textId="77777777" w:rsidR="00FE269D" w:rsidRDefault="00FE269D" w:rsidP="00FE269D">
      <w:pPr>
        <w:pStyle w:val="Caption"/>
        <w:jc w:val="center"/>
      </w:pPr>
      <w:bookmarkStart w:id="55" w:name="_Ref441267885"/>
      <w:bookmarkStart w:id="56" w:name="_Toc323542189"/>
      <w:r>
        <w:t xml:space="preserve">Figure </w:t>
      </w:r>
      <w:fldSimple w:instr=" SEQ Figure \* ARABIC ">
        <w:r w:rsidR="00D57D2E">
          <w:rPr>
            <w:noProof/>
          </w:rPr>
          <w:t>9</w:t>
        </w:r>
      </w:fldSimple>
      <w:bookmarkEnd w:id="55"/>
      <w:r>
        <w:t xml:space="preserve">: Fujitsu ITSM model outlining consulting, project delivery and outsourcing services </w:t>
      </w:r>
      <w:r w:rsidRPr="008F4326">
        <w:t>(Fujitsu 2016)</w:t>
      </w:r>
      <w:bookmarkEnd w:id="56"/>
    </w:p>
    <w:p w14:paraId="296F5321" w14:textId="77777777" w:rsidR="00C30C8E" w:rsidRDefault="00C30C8E" w:rsidP="00D57D2E">
      <w:pPr>
        <w:pStyle w:val="Heading3"/>
        <w:numPr>
          <w:ilvl w:val="2"/>
          <w:numId w:val="41"/>
        </w:numPr>
      </w:pPr>
      <w:bookmarkStart w:id="57" w:name="h.hse42jgmwxjj" w:colFirst="0" w:colLast="0"/>
      <w:bookmarkStart w:id="58" w:name="_Toc323542254"/>
      <w:bookmarkEnd w:id="57"/>
      <w:r>
        <w:t>Agile</w:t>
      </w:r>
      <w:bookmarkEnd w:id="58"/>
    </w:p>
    <w:p w14:paraId="51B972CE" w14:textId="19125FB1" w:rsidR="004561A2" w:rsidRDefault="004561A2" w:rsidP="00ED313E">
      <w:r>
        <w:t>An alternative approach to delivering</w:t>
      </w:r>
      <w:r w:rsidR="00923B4C">
        <w:t xml:space="preserve"> customer centric</w:t>
      </w:r>
      <w:r>
        <w:t xml:space="preserve"> IT operations is Agile.</w:t>
      </w:r>
    </w:p>
    <w:p w14:paraId="39D30D86" w14:textId="77023143" w:rsidR="00923B4C" w:rsidRDefault="00923B4C" w:rsidP="00923B4C">
      <w:pPr>
        <w:rPr>
          <w:noProof/>
        </w:rPr>
      </w:pPr>
      <w:r>
        <w:t xml:space="preserve">In 2001, </w:t>
      </w:r>
      <w:r w:rsidR="00F532A4">
        <w:t xml:space="preserve">17 leaders from </w:t>
      </w:r>
      <w:r>
        <w:t xml:space="preserve">the IT world collaborated </w:t>
      </w:r>
      <w:r w:rsidR="00F532A4">
        <w:t xml:space="preserve">to coin a common set of working practices, renowned as the founding fathers of Agile, they created the </w:t>
      </w:r>
      <w:r>
        <w:t>‘</w:t>
      </w:r>
      <w:r w:rsidR="00F532A4">
        <w:t>Agile Manifesto</w:t>
      </w:r>
      <w:r>
        <w:t>’</w:t>
      </w:r>
      <w:r w:rsidR="00F532A4">
        <w:t xml:space="preserve"> </w:t>
      </w:r>
      <w:r w:rsidR="00F532A4">
        <w:fldChar w:fldCharType="begin"/>
      </w:r>
      <w:r w:rsidR="00F532A4">
        <w:instrText>ADDIN RW.CITE{{doc:56b2b807e4b03f23b8cc4c0b Beck,Kent 2001}}</w:instrText>
      </w:r>
      <w:r w:rsidR="00F532A4">
        <w:fldChar w:fldCharType="separate"/>
      </w:r>
      <w:r w:rsidR="00F532A4" w:rsidRPr="0044008E">
        <w:rPr>
          <w:rFonts w:ascii="Calibri" w:hAnsi="Calibri"/>
        </w:rPr>
        <w:t>(Beck, Beedle et al. 2001)</w:t>
      </w:r>
      <w:r w:rsidR="00F532A4">
        <w:fldChar w:fldCharType="end"/>
      </w:r>
      <w:r w:rsidR="00F532A4" w:rsidRPr="0044008E">
        <w:rPr>
          <w:noProof/>
        </w:rPr>
        <w:t xml:space="preserve"> </w:t>
      </w:r>
      <w:r w:rsidR="00F532A4">
        <w:rPr>
          <w:noProof/>
        </w:rPr>
        <w:t>(</w:t>
      </w:r>
      <w:r w:rsidR="00B25A2C">
        <w:rPr>
          <w:noProof/>
        </w:rPr>
        <w:fldChar w:fldCharType="begin"/>
      </w:r>
      <w:r w:rsidR="00B25A2C">
        <w:rPr>
          <w:noProof/>
        </w:rPr>
        <w:instrText xml:space="preserve"> REF _Ref323433625 \h </w:instrText>
      </w:r>
      <w:r w:rsidR="00B25A2C">
        <w:rPr>
          <w:noProof/>
        </w:rPr>
      </w:r>
      <w:r w:rsidR="00B25A2C">
        <w:rPr>
          <w:noProof/>
        </w:rPr>
        <w:fldChar w:fldCharType="separate"/>
      </w:r>
      <w:r w:rsidR="00D57D2E">
        <w:t xml:space="preserve">Figure </w:t>
      </w:r>
      <w:r w:rsidR="00D57D2E">
        <w:rPr>
          <w:noProof/>
        </w:rPr>
        <w:t>10</w:t>
      </w:r>
      <w:r w:rsidR="00B25A2C">
        <w:rPr>
          <w:noProof/>
        </w:rPr>
        <w:fldChar w:fldCharType="end"/>
      </w:r>
      <w:r w:rsidR="00F532A4">
        <w:rPr>
          <w:noProof/>
        </w:rPr>
        <w:t>).  The principles of the manifesto aimed to challenge current long winded</w:t>
      </w:r>
      <w:r w:rsidR="00136A5C">
        <w:rPr>
          <w:noProof/>
        </w:rPr>
        <w:t xml:space="preserve">, </w:t>
      </w:r>
      <w:r w:rsidR="00A123A4">
        <w:rPr>
          <w:noProof/>
        </w:rPr>
        <w:t xml:space="preserve">document driven, </w:t>
      </w:r>
      <w:r w:rsidR="00136A5C">
        <w:rPr>
          <w:noProof/>
        </w:rPr>
        <w:t>waterfall</w:t>
      </w:r>
      <w:r w:rsidR="00F532A4">
        <w:rPr>
          <w:noProof/>
        </w:rPr>
        <w:t xml:space="preserve"> working practices within the IT world </w:t>
      </w:r>
      <w:r w:rsidR="00FD0CA8">
        <w:rPr>
          <w:noProof/>
        </w:rPr>
        <w:t>replacing them with</w:t>
      </w:r>
      <w:r w:rsidR="00F532A4">
        <w:rPr>
          <w:noProof/>
        </w:rPr>
        <w:t xml:space="preserve"> an iterative approach that focused more on worker’s human interactions to </w:t>
      </w:r>
      <w:r>
        <w:rPr>
          <w:noProof/>
        </w:rPr>
        <w:t>provide</w:t>
      </w:r>
      <w:r w:rsidR="00F532A4">
        <w:rPr>
          <w:noProof/>
        </w:rPr>
        <w:t xml:space="preserve"> tangible, working feature sets that clients could interact </w:t>
      </w:r>
      <w:r w:rsidR="00136A5C">
        <w:rPr>
          <w:noProof/>
        </w:rPr>
        <w:t xml:space="preserve">within shorter cycle times.  </w:t>
      </w:r>
      <w:r>
        <w:rPr>
          <w:noProof/>
        </w:rPr>
        <w:t>Customers could now be part of the way IT services were delivered to them.</w:t>
      </w:r>
    </w:p>
    <w:p w14:paraId="3442FCBA" w14:textId="6DFBDF37" w:rsidR="00BB1736" w:rsidRDefault="00F532A4" w:rsidP="00F532A4">
      <w:pPr>
        <w:rPr>
          <w:noProof/>
        </w:rPr>
      </w:pPr>
      <w:r>
        <w:rPr>
          <w:noProof/>
        </w:rPr>
        <w:t>The</w:t>
      </w:r>
      <w:r w:rsidR="00923B4C">
        <w:rPr>
          <w:noProof/>
        </w:rPr>
        <w:t>refore, the</w:t>
      </w:r>
      <w:r>
        <w:rPr>
          <w:noProof/>
        </w:rPr>
        <w:t xml:space="preserve"> ethos of Agile </w:t>
      </w:r>
      <w:r w:rsidR="003108BC">
        <w:rPr>
          <w:noProof/>
        </w:rPr>
        <w:t>was</w:t>
      </w:r>
      <w:r>
        <w:rPr>
          <w:noProof/>
        </w:rPr>
        <w:t xml:space="preserve"> </w:t>
      </w:r>
      <w:r w:rsidR="00136A5C">
        <w:rPr>
          <w:noProof/>
        </w:rPr>
        <w:t xml:space="preserve">to produce customer led results with self organising, hyperperforming </w:t>
      </w:r>
      <w:r>
        <w:rPr>
          <w:noProof/>
        </w:rPr>
        <w:t>teams</w:t>
      </w:r>
      <w:r w:rsidR="00136A5C">
        <w:rPr>
          <w:noProof/>
        </w:rPr>
        <w:t xml:space="preserve"> that</w:t>
      </w:r>
      <w:r>
        <w:rPr>
          <w:noProof/>
        </w:rPr>
        <w:t xml:space="preserve"> collaborated and communicated </w:t>
      </w:r>
      <w:r w:rsidR="00923B4C">
        <w:rPr>
          <w:noProof/>
        </w:rPr>
        <w:t xml:space="preserve"> with themselves and the customer.  This minimised time spent on</w:t>
      </w:r>
      <w:r w:rsidR="003108BC">
        <w:rPr>
          <w:noProof/>
        </w:rPr>
        <w:t xml:space="preserve"> unnecessary, bureaucratic exercises </w:t>
      </w:r>
      <w:r>
        <w:rPr>
          <w:noProof/>
        </w:rPr>
        <w:t xml:space="preserve">that </w:t>
      </w:r>
      <w:r w:rsidR="003108BC">
        <w:rPr>
          <w:noProof/>
        </w:rPr>
        <w:t>didn’t</w:t>
      </w:r>
      <w:r>
        <w:rPr>
          <w:noProof/>
        </w:rPr>
        <w:t xml:space="preserve"> add to the value chain</w:t>
      </w:r>
      <w:r w:rsidR="00923B4C">
        <w:rPr>
          <w:noProof/>
        </w:rPr>
        <w:t xml:space="preserve"> such as weighty documentation that people didn’t read </w:t>
      </w:r>
      <w:r w:rsidR="00923B4C">
        <w:fldChar w:fldCharType="begin"/>
      </w:r>
      <w:r w:rsidR="00923B4C">
        <w:instrText>ADDIN RW.CITE{{doc:56b2b807e4b03f23b8cc4c0b Beck,Kent 2001}}</w:instrText>
      </w:r>
      <w:r w:rsidR="00923B4C">
        <w:fldChar w:fldCharType="separate"/>
      </w:r>
      <w:r w:rsidR="00923B4C" w:rsidRPr="0044008E">
        <w:rPr>
          <w:rFonts w:ascii="Calibri" w:hAnsi="Calibri"/>
        </w:rPr>
        <w:t>(Beck, Beedle et al. 2001)</w:t>
      </w:r>
      <w:r w:rsidR="00923B4C">
        <w:fldChar w:fldCharType="end"/>
      </w:r>
      <w:r>
        <w:rPr>
          <w:noProof/>
        </w:rPr>
        <w:t>.</w:t>
      </w:r>
      <w:r w:rsidR="00136A5C">
        <w:rPr>
          <w:noProof/>
        </w:rPr>
        <w:t xml:space="preserve">  The result was to provide cost effective </w:t>
      </w:r>
      <w:r w:rsidR="00923B4C">
        <w:rPr>
          <w:noProof/>
        </w:rPr>
        <w:t>solution</w:t>
      </w:r>
      <w:r w:rsidR="00136A5C">
        <w:rPr>
          <w:noProof/>
        </w:rPr>
        <w:t xml:space="preserve"> that met the customers needs.</w:t>
      </w:r>
      <w:r w:rsidR="001030AC">
        <w:rPr>
          <w:noProof/>
        </w:rPr>
        <w:t xml:space="preserve"> </w:t>
      </w:r>
    </w:p>
    <w:p w14:paraId="5B7AEED9" w14:textId="77777777" w:rsidR="00923B4C" w:rsidRDefault="00923B4C" w:rsidP="00C30C8E">
      <w:pPr>
        <w:rPr>
          <w:highlight w:val="white"/>
        </w:rPr>
      </w:pPr>
      <w:r>
        <w:rPr>
          <w:noProof/>
          <w:lang w:val="en-US" w:eastAsia="en-US"/>
        </w:rPr>
        <mc:AlternateContent>
          <mc:Choice Requires="wpg">
            <w:drawing>
              <wp:anchor distT="0" distB="0" distL="114300" distR="114300" simplePos="0" relativeHeight="251665408" behindDoc="0" locked="0" layoutInCell="1" allowOverlap="1" wp14:anchorId="46C5EAC1" wp14:editId="65882AF5">
                <wp:simplePos x="0" y="0"/>
                <wp:positionH relativeFrom="column">
                  <wp:posOffset>3886200</wp:posOffset>
                </wp:positionH>
                <wp:positionV relativeFrom="paragraph">
                  <wp:posOffset>165735</wp:posOffset>
                </wp:positionV>
                <wp:extent cx="1869440" cy="4650105"/>
                <wp:effectExtent l="0" t="0" r="10160" b="0"/>
                <wp:wrapSquare wrapText="bothSides"/>
                <wp:docPr id="16" name="Group 16"/>
                <wp:cNvGraphicFramePr/>
                <a:graphic xmlns:a="http://schemas.openxmlformats.org/drawingml/2006/main">
                  <a:graphicData uri="http://schemas.microsoft.com/office/word/2010/wordprocessingGroup">
                    <wpg:wgp>
                      <wpg:cNvGrpSpPr/>
                      <wpg:grpSpPr>
                        <a:xfrm>
                          <a:off x="0" y="0"/>
                          <a:ext cx="1869440" cy="4650105"/>
                          <a:chOff x="-4206" y="0"/>
                          <a:chExt cx="1869836" cy="4650542"/>
                        </a:xfrm>
                      </wpg:grpSpPr>
                      <pic:pic xmlns:pic="http://schemas.openxmlformats.org/drawingml/2006/picture">
                        <pic:nvPicPr>
                          <pic:cNvPr id="26" name="Picture 26" descr="http://logicboost.com/images/agilemanifesto.jpg"/>
                          <pic:cNvPicPr>
                            <a:picLocks noChangeAspect="1"/>
                          </pic:cNvPicPr>
                        </pic:nvPicPr>
                        <pic:blipFill rotWithShape="1">
                          <a:blip r:embed="rId26">
                            <a:extLst>
                              <a:ext uri="{28A0092B-C50C-407E-A947-70E740481C1C}">
                                <a14:useLocalDpi xmlns:a14="http://schemas.microsoft.com/office/drawing/2010/main" val="0"/>
                              </a:ext>
                            </a:extLst>
                          </a:blip>
                          <a:srcRect b="6016"/>
                          <a:stretch/>
                        </pic:blipFill>
                        <pic:spPr bwMode="auto">
                          <a:xfrm>
                            <a:off x="0" y="0"/>
                            <a:ext cx="1865630" cy="3740727"/>
                          </a:xfrm>
                          <a:prstGeom prst="rect">
                            <a:avLst/>
                          </a:prstGeom>
                          <a:noFill/>
                          <a:ln>
                            <a:noFill/>
                          </a:ln>
                        </pic:spPr>
                      </pic:pic>
                      <wps:wsp>
                        <wps:cNvPr id="13" name="Text Box 13"/>
                        <wps:cNvSpPr txBox="1"/>
                        <wps:spPr>
                          <a:xfrm>
                            <a:off x="-4206" y="3739889"/>
                            <a:ext cx="1865390" cy="910653"/>
                          </a:xfrm>
                          <a:prstGeom prst="rect">
                            <a:avLst/>
                          </a:prstGeom>
                          <a:solidFill>
                            <a:prstClr val="white"/>
                          </a:solidFill>
                          <a:ln>
                            <a:noFill/>
                          </a:ln>
                          <a:effectLst/>
                        </wps:spPr>
                        <wps:txbx>
                          <w:txbxContent>
                            <w:p w14:paraId="3E44A677" w14:textId="77777777" w:rsidR="004E67B0" w:rsidRPr="0044008E" w:rsidRDefault="004E67B0" w:rsidP="0044008E">
                              <w:pPr>
                                <w:pStyle w:val="Caption"/>
                                <w:jc w:val="center"/>
                                <w:rPr>
                                  <w:b w:val="0"/>
                                  <w:sz w:val="20"/>
                                  <w:szCs w:val="20"/>
                                </w:rPr>
                              </w:pPr>
                              <w:bookmarkStart w:id="59" w:name="_Ref316606723"/>
                              <w:bookmarkStart w:id="60" w:name="_Ref323433625"/>
                              <w:r>
                                <w:t xml:space="preserve">Figure </w:t>
                              </w:r>
                              <w:fldSimple w:instr=" SEQ Figure \* ARABIC ">
                                <w:r w:rsidR="00D57D2E">
                                  <w:rPr>
                                    <w:noProof/>
                                  </w:rPr>
                                  <w:t>10</w:t>
                                </w:r>
                              </w:fldSimple>
                              <w:bookmarkEnd w:id="60"/>
                              <w:r>
                                <w:t xml:space="preserve">: Agile Manifesto  </w:t>
                              </w:r>
                              <w:r w:rsidRPr="0044008E">
                                <w:t>(Beck, Beedle et al. 2001)</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id="Group 16" o:spid="_x0000_s1026" style="position:absolute;left:0;text-align:left;margin-left:306pt;margin-top:13.05pt;width:147.2pt;height:366.15pt;z-index:251665408;mso-height-relative:margin" coordorigin="-4206" coordsize="1869836,4650542"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">
                <v:shape id="Picture 26" o:spid="_x0000_s1027" type="#_x0000_t75" alt="http://logicboost.com/images/agilemanifesto.jpg" style="position:absolute;width:1865630;height:3740727;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Al&#10;Ay7DAAAA2wAAAA8AAABkcnMvZG93bnJldi54bWxEj0FrwkAUhO+C/2F5BW+6UdBK6ipFETwpRtte&#10;X7Ov2bTZtyG7xvjv3YLgcZiZb5jFqrOVaKnxpWMF41ECgjh3uuRCwfm0Hc5B+ICssXJMCm7kYbXs&#10;9xaYanflI7VZKESEsE9RgQmhTqX0uSGLfuRq4uj9uMZiiLIppG7wGuG2kpMkmUmLJccFgzWtDeV/&#10;2cVGyp6Lz4/9wdxev7/OMptufsftRqnBS/f+BiJQF57hR3unFUxm8P8l/gC5vAM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wCUDLsMAAADbAAAADwAAAAAAAAAAAAAAAACcAgAA&#10;ZHJzL2Rvd25yZXYueG1sUEsFBgAAAAAEAAQA9wAAAIwDAAAAAA==&#10;">
                  <v:imagedata r:id="rId27" o:title="//logicboost.com/images/agilemanifesto.jpg" cropbottom="3943f"/>
                  <v:path arrowok="t"/>
                </v:shape>
                <v:shapetype id="_x0000_t202" coordsize="21600,21600" o:spt="202" path="m0,0l0,21600,21600,21600,21600,0xe">
                  <v:stroke joinstyle="miter"/>
                  <v:path gradientshapeok="t" o:connecttype="rect"/>
                </v:shapetype>
                <v:shape id="Text Box 13" o:spid="_x0000_s1028" type="#_x0000_t202" style="position:absolute;left:-4206;top:3739889;width:1865390;height:910653;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owWxwwAA&#10;ANsAAAAPAAAAZHJzL2Rvd25yZXYueG1sRE9NawIxEL0X+h/CFLwUzbaKyGoUkRa0F+nWi7dhM25W&#10;N5Mlyer675tCwds83ucsVr1txJV8qB0reBtlIIhLp2uuFBx+PoczECEia2wck4I7BVgtn58WmGt3&#10;42+6FrESKYRDjgpMjG0uZSgNWQwj1xIn7uS8xZigr6T2eEvhtpHvWTaVFmtODQZb2hgqL0VnFewn&#10;x7157U4fX+vJ2O8O3WZ6rgqlBi/9eg4iUh8f4n/3Vqf5Y/j7JR0gl7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mowWxwwAAANsAAAAPAAAAAAAAAAAAAAAAAJcCAABkcnMvZG93&#10;bnJldi54bWxQSwUGAAAAAAQABAD1AAAAhwMAAAAA&#10;" stroked="f">
                  <v:textbox style="mso-fit-shape-to-text:t" inset="0,0,0,0">
                    <w:txbxContent>
                      <w:p w14:paraId="3E44A677" w14:textId="77777777" w:rsidR="004E67B0" w:rsidRPr="0044008E" w:rsidRDefault="004E67B0" w:rsidP="0044008E">
                        <w:pPr>
                          <w:pStyle w:val="Caption"/>
                          <w:jc w:val="center"/>
                          <w:rPr>
                            <w:b w:val="0"/>
                            <w:sz w:val="20"/>
                            <w:szCs w:val="20"/>
                          </w:rPr>
                        </w:pPr>
                        <w:bookmarkStart w:id="61" w:name="_Ref316606723"/>
                        <w:bookmarkStart w:id="62" w:name="_Ref323433625"/>
                        <w:r>
                          <w:t xml:space="preserve">Figure </w:t>
                        </w:r>
                        <w:fldSimple w:instr=" SEQ Figure \* ARABIC ">
                          <w:r w:rsidR="00D57D2E">
                            <w:rPr>
                              <w:noProof/>
                            </w:rPr>
                            <w:t>10</w:t>
                          </w:r>
                        </w:fldSimple>
                        <w:bookmarkEnd w:id="62"/>
                        <w:r>
                          <w:t xml:space="preserve">: Agile Manifesto  </w:t>
                        </w:r>
                        <w:r w:rsidRPr="0044008E">
                          <w:t>(Beck, Beedle et al. 2001)</w:t>
                        </w:r>
                        <w:bookmarkEnd w:id="61"/>
                      </w:p>
                    </w:txbxContent>
                  </v:textbox>
                </v:shape>
                <w10:wrap type="square"/>
              </v:group>
            </w:pict>
          </mc:Fallback>
        </mc:AlternateContent>
      </w:r>
      <w:r w:rsidR="00885000">
        <w:rPr>
          <w:highlight w:val="white"/>
        </w:rPr>
        <w:t>Historically</w:t>
      </w:r>
      <w:r w:rsidR="00C30C8E">
        <w:rPr>
          <w:highlight w:val="white"/>
        </w:rPr>
        <w:t xml:space="preserve"> relegated to the realms of developers, Agile techniques have now been embraced by multinationals</w:t>
      </w:r>
      <w:r w:rsidR="00885000">
        <w:rPr>
          <w:highlight w:val="white"/>
        </w:rPr>
        <w:t xml:space="preserve"> and management teams</w:t>
      </w:r>
      <w:r w:rsidR="00C30C8E">
        <w:rPr>
          <w:highlight w:val="white"/>
        </w:rPr>
        <w:t xml:space="preserve"> as a way of standard</w:t>
      </w:r>
      <w:r w:rsidR="00885000">
        <w:rPr>
          <w:highlight w:val="white"/>
        </w:rPr>
        <w:t xml:space="preserve">ising customer driven, IT </w:t>
      </w:r>
      <w:r w:rsidR="00C30C8E">
        <w:rPr>
          <w:highlight w:val="white"/>
        </w:rPr>
        <w:t xml:space="preserve">processes </w:t>
      </w:r>
      <w:r w:rsidR="00C30C8E">
        <w:rPr>
          <w:highlight w:val="white"/>
        </w:rPr>
        <w:fldChar w:fldCharType="begin"/>
      </w:r>
      <w:r w:rsidR="00C30C8E">
        <w:rPr>
          <w:highlight w:val="white"/>
        </w:rPr>
        <w:instrText>ADDIN RW.CITE{{doc:562c351ee4b092094a1a5344 Jakobsen,CarstenRuseng 2008}}</w:instrText>
      </w:r>
      <w:r w:rsidR="00C30C8E">
        <w:rPr>
          <w:highlight w:val="white"/>
        </w:rPr>
        <w:fldChar w:fldCharType="separate"/>
      </w:r>
      <w:r w:rsidR="00C30C8E" w:rsidRPr="00582BEA">
        <w:rPr>
          <w:highlight w:val="white"/>
        </w:rPr>
        <w:t>(Jakobsen, Johnson 2008)</w:t>
      </w:r>
      <w:r w:rsidR="00C30C8E">
        <w:rPr>
          <w:highlight w:val="white"/>
        </w:rPr>
        <w:fldChar w:fldCharType="end"/>
      </w:r>
      <w:r>
        <w:rPr>
          <w:highlight w:val="white"/>
        </w:rPr>
        <w:t>.</w:t>
      </w:r>
      <w:r w:rsidR="00C30C8E">
        <w:rPr>
          <w:highlight w:val="white"/>
        </w:rPr>
        <w:t xml:space="preserve"> </w:t>
      </w:r>
    </w:p>
    <w:p w14:paraId="0F4B9816" w14:textId="7667F635" w:rsidR="00C30C8E" w:rsidRDefault="00C30C8E" w:rsidP="00C30C8E">
      <w:r>
        <w:t xml:space="preserve">Global companies such as IBM are embracing Agile to garner competitive advantage </w:t>
      </w:r>
      <w:r>
        <w:fldChar w:fldCharType="begin"/>
      </w:r>
      <w:r>
        <w:instrText>ADDIN RW.CITE{{doc:5636e7a0e4b02debe6c6e3a8 Randall,RobertM 2014}}</w:instrText>
      </w:r>
      <w:r>
        <w:fldChar w:fldCharType="separate"/>
      </w:r>
      <w:r w:rsidRPr="00CD668F">
        <w:t>(Randall 2014)</w:t>
      </w:r>
      <w:r>
        <w:fldChar w:fldCharType="end"/>
      </w:r>
      <w:r>
        <w:t xml:space="preserve">.  Traditional management methodologies are viewed as having high inertia whereas </w:t>
      </w:r>
      <w:r w:rsidR="00C44B65">
        <w:t>Agile</w:t>
      </w:r>
      <w:r>
        <w:t xml:space="preserve"> management practices are enabling “</w:t>
      </w:r>
      <w:r>
        <w:rPr>
          <w:highlight w:val="white"/>
        </w:rPr>
        <w:t xml:space="preserve">those doing the work to contribute their full talents and capabilities to generate value for customers and eliminate any impediments that may be getting in the way” </w:t>
      </w:r>
      <w:r>
        <w:rPr>
          <w:highlight w:val="white"/>
        </w:rPr>
        <w:fldChar w:fldCharType="begin"/>
      </w:r>
      <w:r>
        <w:rPr>
          <w:highlight w:val="white"/>
        </w:rPr>
        <w:instrText>ADDIN RW.CITE{{doc:56314182e4b0dae1304673a1 Denning,Steve 2015}}</w:instrText>
      </w:r>
      <w:r>
        <w:rPr>
          <w:highlight w:val="white"/>
        </w:rPr>
        <w:fldChar w:fldCharType="separate"/>
      </w:r>
      <w:r w:rsidRPr="00CD668F">
        <w:rPr>
          <w:highlight w:val="white"/>
        </w:rPr>
        <w:t>(Denning 2015)</w:t>
      </w:r>
      <w:r>
        <w:rPr>
          <w:highlight w:val="white"/>
        </w:rPr>
        <w:fldChar w:fldCharType="end"/>
      </w:r>
      <w:r w:rsidR="004E3728">
        <w:rPr>
          <w:highlight w:val="white"/>
        </w:rPr>
        <w:t xml:space="preserve">. </w:t>
      </w:r>
      <w:r w:rsidR="00923B4C">
        <w:rPr>
          <w:highlight w:val="white"/>
        </w:rPr>
        <w:t xml:space="preserve">Companies such as Microsoft started adopting Agile practices as early as 2001 to meet seasonal demands of clients within the competitive gaming industry </w:t>
      </w:r>
      <w:r>
        <w:rPr>
          <w:highlight w:val="white"/>
        </w:rPr>
        <w:fldChar w:fldCharType="begin"/>
      </w:r>
      <w:r w:rsidR="00CE0922">
        <w:rPr>
          <w:highlight w:val="white"/>
        </w:rPr>
        <w:instrText>ADDIN RW.CITE{{doc:563144abe4b055a6eae19743 Agile Software Corporation 2001}}</w:instrText>
      </w:r>
      <w:r>
        <w:rPr>
          <w:highlight w:val="white"/>
        </w:rPr>
        <w:fldChar w:fldCharType="separate"/>
      </w:r>
      <w:r w:rsidR="00CE0922" w:rsidRPr="00CE0922">
        <w:rPr>
          <w:rFonts w:ascii="Calibri" w:eastAsia="Times New Roman" w:hAnsi="Calibri" w:cs="Times New Roman"/>
        </w:rPr>
        <w:t>(Agile Software Corporation 2001)</w:t>
      </w:r>
      <w:r>
        <w:rPr>
          <w:highlight w:val="white"/>
        </w:rPr>
        <w:fldChar w:fldCharType="end"/>
      </w:r>
      <w:r>
        <w:t>.</w:t>
      </w:r>
      <w:r w:rsidR="004E3728">
        <w:t xml:space="preserve"> </w:t>
      </w:r>
    </w:p>
    <w:p w14:paraId="7C6E33BD" w14:textId="2AC3DA3D" w:rsidR="00923B4C" w:rsidRDefault="004E3728" w:rsidP="00C30C8E">
      <w:r>
        <w:t xml:space="preserve">The </w:t>
      </w:r>
      <w:r w:rsidR="00923B4C">
        <w:t>‘</w:t>
      </w:r>
      <w:r>
        <w:t>Agile Manifesto</w:t>
      </w:r>
      <w:r w:rsidR="00923B4C">
        <w:t>’</w:t>
      </w:r>
      <w:r>
        <w:t xml:space="preserve"> has spawned a number of frameworks of varying sizes and complexities that aim to address va</w:t>
      </w:r>
      <w:r w:rsidR="00923B4C">
        <w:t xml:space="preserve">rious organisational topologies.  These are </w:t>
      </w:r>
      <w:r w:rsidR="00136A5C">
        <w:t xml:space="preserve">referenced on a scale of </w:t>
      </w:r>
      <w:r w:rsidR="00923B4C">
        <w:t>‘</w:t>
      </w:r>
      <w:r w:rsidR="00136A5C">
        <w:t>lightweight</w:t>
      </w:r>
      <w:r w:rsidR="00923B4C">
        <w:t>’</w:t>
      </w:r>
      <w:r w:rsidR="00136A5C">
        <w:t xml:space="preserve"> to </w:t>
      </w:r>
      <w:r w:rsidR="00923B4C">
        <w:t>‘</w:t>
      </w:r>
      <w:r w:rsidR="00136A5C">
        <w:t>heavyweight</w:t>
      </w:r>
      <w:r w:rsidR="00923B4C">
        <w:t>’ frameworks</w:t>
      </w:r>
      <w:r w:rsidR="003108BC">
        <w:t xml:space="preserve"> (</w:t>
      </w:r>
      <w:r w:rsidR="00B25A2C">
        <w:fldChar w:fldCharType="begin"/>
      </w:r>
      <w:r w:rsidR="00B25A2C">
        <w:instrText xml:space="preserve"> REF _Ref442317011 \h </w:instrText>
      </w:r>
      <w:r w:rsidR="00B25A2C">
        <w:fldChar w:fldCharType="separate"/>
      </w:r>
      <w:r w:rsidR="00D57D2E">
        <w:t xml:space="preserve">Figure </w:t>
      </w:r>
      <w:r w:rsidR="00D57D2E">
        <w:rPr>
          <w:noProof/>
        </w:rPr>
        <w:t>11</w:t>
      </w:r>
      <w:r w:rsidR="00B25A2C">
        <w:fldChar w:fldCharType="end"/>
      </w:r>
      <w:r w:rsidR="003108BC">
        <w:t>)</w:t>
      </w:r>
      <w:r w:rsidR="00136A5C">
        <w:t>.</w:t>
      </w:r>
      <w:r w:rsidR="003108BC">
        <w:t xml:space="preserve">  </w:t>
      </w:r>
      <w:r w:rsidR="00923B4C">
        <w:t>‘</w:t>
      </w:r>
      <w:r w:rsidR="003108BC">
        <w:t>Lightweight</w:t>
      </w:r>
      <w:r w:rsidR="00923B4C">
        <w:t>’</w:t>
      </w:r>
      <w:r w:rsidR="003108BC">
        <w:t xml:space="preserve"> frameworks closely resemble the core principles of the manifesto and aim to deliver a customer-approved </w:t>
      </w:r>
      <w:r w:rsidR="00923B4C">
        <w:t>solution</w:t>
      </w:r>
      <w:r w:rsidR="003108BC">
        <w:t xml:space="preserve"> as quickly as possible.  </w:t>
      </w:r>
      <w:r w:rsidR="00923B4C">
        <w:t xml:space="preserve">These are the purist form of Agile.  More traditional methods of delivering IT services sit on the opposite end of the scale and are called ‘heavyweight’ frameworks.  ‘Heavyweight’ frameworks more closely resemble the way large organisations operate as they address organisational policies and </w:t>
      </w:r>
      <w:r w:rsidR="003108BC">
        <w:t>objectives such as</w:t>
      </w:r>
      <w:r w:rsidR="00572C23">
        <w:t xml:space="preserve"> compliance with</w:t>
      </w:r>
      <w:r w:rsidR="003108BC">
        <w:t xml:space="preserve"> corporate policies, legislation or ISO </w:t>
      </w:r>
      <w:r w:rsidR="00572C23">
        <w:t>standards</w:t>
      </w:r>
      <w:r w:rsidR="003108BC">
        <w:t>.</w:t>
      </w:r>
      <w:r w:rsidR="00572C23">
        <w:t xml:space="preserve">  </w:t>
      </w:r>
    </w:p>
    <w:p w14:paraId="089D10CE" w14:textId="77777777" w:rsidR="00E9281F" w:rsidRDefault="00E9281F" w:rsidP="00E9281F">
      <w:pPr>
        <w:keepNext/>
        <w:jc w:val="center"/>
      </w:pPr>
      <w:r>
        <w:rPr>
          <w:noProof/>
          <w:lang w:val="en-US" w:eastAsia="en-US"/>
        </w:rPr>
        <w:drawing>
          <wp:inline distT="0" distB="0" distL="0" distR="0" wp14:anchorId="7177F0AC" wp14:editId="2158EE4C">
            <wp:extent cx="5733048" cy="3301035"/>
            <wp:effectExtent l="0" t="0" r="7620" b="1270"/>
            <wp:docPr id="10" name="Picture 10" descr="https://www.ibm.com/developerworks/community/blogs/c914709e-8097-4537-92ef-8982fc416138/resource/BLOGS_UPLOADED_IMAGES/Heavyweightvslightweight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www.ibm.com/developerworks/community/blogs/c914709e-8097-4537-92ef-8982fc416138/resource/BLOGS_UPLOADED_IMAGES/Heavyweightvslightweightprocess.png"/>
                    <pic:cNvPicPr>
                      <a:picLocks noChangeAspect="1" noChangeArrowheads="1"/>
                    </pic:cNvPicPr>
                  </pic:nvPicPr>
                  <pic:blipFill rotWithShape="1">
                    <a:blip r:embed="rId28">
                      <a:duotone>
                        <a:schemeClr val="accent5">
                          <a:shade val="45000"/>
                          <a:satMod val="135000"/>
                        </a:schemeClr>
                        <a:prstClr val="white"/>
                      </a:duotone>
                      <a:extLst>
                        <a:ext uri="{BEBA8EAE-BF5A-486C-A8C5-ECC9F3942E4B}">
                          <a14:imgProps xmlns:a14="http://schemas.microsoft.com/office/drawing/2010/main">
                            <a14:imgLayer r:embed="rId29">
                              <a14:imgEffect>
                                <a14:sharpenSoften amount="100000"/>
                              </a14:imgEffect>
                              <a14:imgEffect>
                                <a14:saturation sat="400000"/>
                              </a14:imgEffect>
                              <a14:imgEffect>
                                <a14:brightnessContrast contrast="76000"/>
                              </a14:imgEffect>
                            </a14:imgLayer>
                          </a14:imgProps>
                        </a:ext>
                        <a:ext uri="{28A0092B-C50C-407E-A947-70E740481C1C}">
                          <a14:useLocalDpi xmlns:a14="http://schemas.microsoft.com/office/drawing/2010/main" val="0"/>
                        </a:ext>
                      </a:extLst>
                    </a:blip>
                    <a:srcRect t="24866"/>
                    <a:stretch/>
                  </pic:blipFill>
                  <pic:spPr bwMode="auto">
                    <a:xfrm>
                      <a:off x="0" y="0"/>
                      <a:ext cx="5733415" cy="3301246"/>
                    </a:xfrm>
                    <a:prstGeom prst="rect">
                      <a:avLst/>
                    </a:prstGeom>
                    <a:noFill/>
                    <a:ln>
                      <a:noFill/>
                    </a:ln>
                    <a:extLst>
                      <a:ext uri="{53640926-AAD7-44d8-BBD7-CCE9431645EC}">
                        <a14:shadowObscured xmlns:a14="http://schemas.microsoft.com/office/drawing/2010/main"/>
                      </a:ext>
                    </a:extLst>
                  </pic:spPr>
                </pic:pic>
              </a:graphicData>
            </a:graphic>
          </wp:inline>
        </w:drawing>
      </w:r>
    </w:p>
    <w:p w14:paraId="0C9A6550" w14:textId="3E4CABEE" w:rsidR="00E9281F" w:rsidRDefault="00E9281F" w:rsidP="00E9281F">
      <w:pPr>
        <w:pStyle w:val="Caption"/>
        <w:jc w:val="center"/>
      </w:pPr>
      <w:bookmarkStart w:id="63" w:name="_Ref442317011"/>
      <w:bookmarkStart w:id="64" w:name="_Ref316610265"/>
      <w:bookmarkStart w:id="65" w:name="_Toc323542190"/>
      <w:r>
        <w:t xml:space="preserve">Figure </w:t>
      </w:r>
      <w:fldSimple w:instr=" SEQ Figure \* ARABIC ">
        <w:r w:rsidR="00D57D2E">
          <w:rPr>
            <w:noProof/>
          </w:rPr>
          <w:t>11</w:t>
        </w:r>
      </w:fldSimple>
      <w:bookmarkEnd w:id="63"/>
      <w:r>
        <w:t xml:space="preserve">: Heavyweight </w:t>
      </w:r>
      <w:r w:rsidR="00B25A2C">
        <w:t>vs.</w:t>
      </w:r>
      <w:r>
        <w:t xml:space="preserve"> Lightweight </w:t>
      </w:r>
      <w:r w:rsidR="00923B4C">
        <w:t xml:space="preserve"> IT </w:t>
      </w:r>
      <w:r>
        <w:t>frameworks</w:t>
      </w:r>
      <w:bookmarkEnd w:id="64"/>
      <w:bookmarkEnd w:id="65"/>
    </w:p>
    <w:p w14:paraId="43546263" w14:textId="6F6FB3EE" w:rsidR="00923B4C" w:rsidRDefault="00923B4C" w:rsidP="00923B4C">
      <w:r>
        <w:t xml:space="preserve">Recent studies have found </w:t>
      </w:r>
      <w:r>
        <w:t xml:space="preserve">pure forms of </w:t>
      </w:r>
      <w:r>
        <w:t>Agile</w:t>
      </w:r>
      <w:r>
        <w:t xml:space="preserve"> provide</w:t>
      </w:r>
      <w:r>
        <w:t xml:space="preserve"> a more natural and sustainable method for humans to follow as it fulfil cybernetic </w:t>
      </w:r>
      <w:r>
        <w:t>dimensions</w:t>
      </w:r>
      <w:r>
        <w:t xml:space="preserve"> of human behaviour </w:t>
      </w:r>
      <w:r>
        <w:rPr>
          <w:highlight w:val="white"/>
        </w:rPr>
        <w:fldChar w:fldCharType="begin"/>
      </w:r>
      <w:r>
        <w:rPr>
          <w:highlight w:val="white"/>
        </w:rPr>
        <w:instrText>ADDIN RW.CITE{{doc:562d7426e4b0fe4280d0c8cc Bogner,Michael 2014}}</w:instrText>
      </w:r>
      <w:r>
        <w:rPr>
          <w:highlight w:val="white"/>
        </w:rPr>
        <w:fldChar w:fldCharType="separate"/>
      </w:r>
      <w:r w:rsidRPr="00582BEA">
        <w:rPr>
          <w:highlight w:val="white"/>
        </w:rPr>
        <w:t>(Bogner, Hronek et al. 2014)</w:t>
      </w:r>
      <w:r>
        <w:rPr>
          <w:highlight w:val="white"/>
        </w:rPr>
        <w:fldChar w:fldCharType="end"/>
      </w:r>
      <w:r>
        <w:rPr>
          <w:highlight w:val="white"/>
        </w:rPr>
        <w:t xml:space="preserve">. </w:t>
      </w:r>
      <w:r>
        <w:t xml:space="preserve">  </w:t>
      </w:r>
      <w:r>
        <w:t xml:space="preserve">Humans need to converse, be interconnected, have immediate feedback and respond dynamically to the environment they are in so they can evolve and adapt to their surroundings. Working in an Agile fashion allows humans to be part of a team and interact with colleagues and clients immediately so they can respond to the ever changing work environment in relation to deadlines and workloads. </w:t>
      </w:r>
    </w:p>
    <w:p w14:paraId="437F3235" w14:textId="6DE97846" w:rsidR="00923B4C" w:rsidRDefault="00923B4C" w:rsidP="00923B4C">
      <w:r>
        <w:t xml:space="preserve">The nature of Agile methods have helped businesses to attain initial levels of CMM relatively quickly </w:t>
      </w:r>
      <w:r>
        <w:fldChar w:fldCharType="begin"/>
      </w:r>
      <w:r>
        <w:instrText>ADDIN RW.CITE{{doc:5722a08ce4b0e6d297ac349b Bass, Julian M 2013}}</w:instrText>
      </w:r>
      <w:r>
        <w:fldChar w:fldCharType="separate"/>
      </w:r>
      <w:r w:rsidRPr="00923B4C">
        <w:rPr>
          <w:rFonts w:ascii="Calibri" w:eastAsia="Times New Roman" w:hAnsi="Calibri" w:cs="Times New Roman"/>
        </w:rPr>
        <w:t>(Bass, Allison et al. 2013)</w:t>
      </w:r>
      <w:r>
        <w:fldChar w:fldCharType="end"/>
      </w:r>
      <w:r>
        <w:t xml:space="preserve">.  Due to the dislike of documentation and a preference for organic working patterns, higher levels of CMMI can only be achieved through customisation of the employed Agile framework.  The customisation would require the creation of formal service documentation and operating procedures.  In reference to the scale in </w:t>
      </w:r>
      <w:r>
        <w:fldChar w:fldCharType="begin"/>
      </w:r>
      <w:r>
        <w:instrText xml:space="preserve"> REF _Ref442317011 \h </w:instrText>
      </w:r>
      <w:r>
        <w:fldChar w:fldCharType="separate"/>
      </w:r>
      <w:r w:rsidR="00D57D2E">
        <w:t xml:space="preserve">Figure </w:t>
      </w:r>
      <w:r w:rsidR="00D57D2E">
        <w:rPr>
          <w:noProof/>
        </w:rPr>
        <w:t>11</w:t>
      </w:r>
      <w:r>
        <w:fldChar w:fldCharType="end"/>
      </w:r>
      <w:r>
        <w:t>, the organisation would start with a relatively lightweight framework on the right and move towards the centre as they seek to increase their maturity level by weaving in more formal processes.</w:t>
      </w:r>
    </w:p>
    <w:p w14:paraId="7BC1B0A2" w14:textId="77777777" w:rsidR="00923B4C" w:rsidRPr="00923B4C" w:rsidRDefault="00923B4C" w:rsidP="00923B4C"/>
    <w:p w14:paraId="1A2D6390" w14:textId="77777777" w:rsidR="000D5F12" w:rsidRDefault="00F7083C" w:rsidP="00D57D2E">
      <w:pPr>
        <w:pStyle w:val="Heading4"/>
        <w:numPr>
          <w:ilvl w:val="3"/>
          <w:numId w:val="41"/>
        </w:numPr>
      </w:pPr>
      <w:bookmarkStart w:id="66" w:name="_Ref320747603"/>
      <w:bookmarkStart w:id="67" w:name="_Toc323542255"/>
      <w:r>
        <w:t xml:space="preserve">AGILE </w:t>
      </w:r>
      <w:r w:rsidR="000D5F12">
        <w:t>Scrum</w:t>
      </w:r>
      <w:bookmarkEnd w:id="66"/>
      <w:bookmarkEnd w:id="67"/>
    </w:p>
    <w:p w14:paraId="5A515950" w14:textId="4E7BBF7E" w:rsidR="002F01ED" w:rsidRDefault="000B75BE" w:rsidP="00C30C8E">
      <w:r>
        <w:t xml:space="preserve">Scrum is the most widely used </w:t>
      </w:r>
      <w:r w:rsidR="00923B4C">
        <w:t xml:space="preserve">flavour of the </w:t>
      </w:r>
      <w:r>
        <w:t xml:space="preserve">Agile </w:t>
      </w:r>
      <w:r w:rsidR="00923B4C">
        <w:t>forms.  Scrum is used</w:t>
      </w:r>
      <w:r>
        <w:t xml:space="preserve"> to manage projects in the software development industry </w:t>
      </w:r>
      <w:r>
        <w:fldChar w:fldCharType="begin"/>
      </w:r>
      <w:r>
        <w:instrText>ADDIN RW.CITE{{doc:56f869cae4b00ec9a17a1df2 Waltmunson, Kymber 2011}}</w:instrText>
      </w:r>
      <w:r>
        <w:fldChar w:fldCharType="separate"/>
      </w:r>
      <w:r w:rsidRPr="000B75BE">
        <w:rPr>
          <w:rFonts w:ascii="Calibri" w:eastAsia="Times New Roman" w:hAnsi="Calibri" w:cs="Times New Roman"/>
        </w:rPr>
        <w:t>(Waltmunson 2011)</w:t>
      </w:r>
      <w:r>
        <w:fldChar w:fldCharType="end"/>
      </w:r>
      <w:r>
        <w:t xml:space="preserve">.  It is extremely light weight requiring low management oversight as teams are given autonomy to be self organising through decreased documentation overhead and </w:t>
      </w:r>
      <w:r w:rsidR="007476BB">
        <w:t>heightened forms of informal communication</w:t>
      </w:r>
      <w:r w:rsidR="007022BB">
        <w:t xml:space="preserve"> between team members, management and </w:t>
      </w:r>
      <w:r w:rsidR="00923B4C">
        <w:t>the client</w:t>
      </w:r>
      <w:r w:rsidR="007476BB">
        <w:t xml:space="preserve">.  </w:t>
      </w:r>
    </w:p>
    <w:p w14:paraId="7DDC2F45" w14:textId="77777777" w:rsidR="007476BB" w:rsidRDefault="002F01ED" w:rsidP="00C30C8E">
      <w:r>
        <w:t xml:space="preserve">The key feature of Scrum is to produce demonstrable working features to the client at the end of each sprint in order to garner feedback and priorities for the next sprint iteration.  </w:t>
      </w:r>
      <w:r>
        <w:fldChar w:fldCharType="begin"/>
      </w:r>
      <w:r>
        <w:instrText xml:space="preserve"> REF _Ref320745947 \h </w:instrText>
      </w:r>
      <w:r>
        <w:fldChar w:fldCharType="separate"/>
      </w:r>
      <w:r w:rsidR="00D57D2E">
        <w:t xml:space="preserve">Figure </w:t>
      </w:r>
      <w:r w:rsidR="00D57D2E">
        <w:rPr>
          <w:noProof/>
        </w:rPr>
        <w:t>12</w:t>
      </w:r>
      <w:r>
        <w:fldChar w:fldCharType="end"/>
      </w:r>
      <w:r>
        <w:t xml:space="preserve"> describes a typical Scrum team, their operations and artefacts:</w:t>
      </w:r>
    </w:p>
    <w:p w14:paraId="030E68C6" w14:textId="77777777" w:rsidR="001C21B8" w:rsidRDefault="001C21B8" w:rsidP="001C21B8">
      <w:pPr>
        <w:keepNext/>
      </w:pPr>
      <w:r>
        <w:rPr>
          <w:noProof/>
          <w:lang w:val="en-US" w:eastAsia="en-US"/>
        </w:rPr>
        <w:drawing>
          <wp:inline distT="0" distB="0" distL="0" distR="0" wp14:anchorId="6BBA9E2B" wp14:editId="7152B92D">
            <wp:extent cx="5733415" cy="3221930"/>
            <wp:effectExtent l="0" t="0" r="6985" b="4445"/>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3415" cy="3221930"/>
                    </a:xfrm>
                    <a:prstGeom prst="rect">
                      <a:avLst/>
                    </a:prstGeom>
                    <a:noFill/>
                    <a:ln>
                      <a:noFill/>
                    </a:ln>
                  </pic:spPr>
                </pic:pic>
              </a:graphicData>
            </a:graphic>
          </wp:inline>
        </w:drawing>
      </w:r>
    </w:p>
    <w:p w14:paraId="5AD62D66" w14:textId="77777777" w:rsidR="001C21B8" w:rsidRDefault="001C21B8" w:rsidP="001C21B8">
      <w:pPr>
        <w:pStyle w:val="Caption"/>
        <w:jc w:val="center"/>
      </w:pPr>
      <w:bookmarkStart w:id="68" w:name="_Ref320745947"/>
      <w:bookmarkStart w:id="69" w:name="_Toc323542191"/>
      <w:r>
        <w:t xml:space="preserve">Figure </w:t>
      </w:r>
      <w:fldSimple w:instr=" SEQ Figure \* ARABIC ">
        <w:r w:rsidR="00D57D2E">
          <w:rPr>
            <w:noProof/>
          </w:rPr>
          <w:t>12</w:t>
        </w:r>
      </w:fldSimple>
      <w:bookmarkEnd w:id="68"/>
      <w:r>
        <w:t>: Agile Scrum framework at a glance</w:t>
      </w:r>
      <w:bookmarkEnd w:id="69"/>
    </w:p>
    <w:p w14:paraId="6598881B" w14:textId="048F7BD8" w:rsidR="007476BB" w:rsidRDefault="007476BB" w:rsidP="007630B6">
      <w:pPr>
        <w:pStyle w:val="ListParagraph"/>
        <w:numPr>
          <w:ilvl w:val="0"/>
          <w:numId w:val="2"/>
        </w:numPr>
      </w:pPr>
      <w:r>
        <w:t>Sprints: workin</w:t>
      </w:r>
      <w:r w:rsidR="005034F2">
        <w:t>g feature sets are produced in</w:t>
      </w:r>
      <w:r w:rsidR="005B76A7">
        <w:t xml:space="preserve"> typically </w:t>
      </w:r>
      <w:r w:rsidR="007630B6">
        <w:t>2-week</w:t>
      </w:r>
      <w:r w:rsidR="005B76A7">
        <w:t xml:space="preserve"> (can be 1-6 week)</w:t>
      </w:r>
      <w:r>
        <w:t xml:space="preserve"> cycles called sprints and the customers feedback canvassed upon demonstration and included in the backlog.</w:t>
      </w:r>
    </w:p>
    <w:p w14:paraId="27AA73CA" w14:textId="77777777" w:rsidR="007476BB" w:rsidRDefault="00BE35EA" w:rsidP="007630B6">
      <w:pPr>
        <w:pStyle w:val="ListParagraph"/>
        <w:numPr>
          <w:ilvl w:val="0"/>
          <w:numId w:val="2"/>
        </w:numPr>
      </w:pPr>
      <w:r>
        <w:t xml:space="preserve">Product </w:t>
      </w:r>
      <w:r w:rsidR="007476BB">
        <w:t>Backlog: a list of functional requirements</w:t>
      </w:r>
      <w:r w:rsidR="005B76A7">
        <w:t xml:space="preserve"> (user stories)</w:t>
      </w:r>
      <w:r w:rsidR="007476BB">
        <w:t xml:space="preserve">, bugs and </w:t>
      </w:r>
      <w:r w:rsidR="005B76A7">
        <w:t xml:space="preserve">ad hoc </w:t>
      </w:r>
      <w:r w:rsidR="007476BB">
        <w:t>customer wish list items.  These work items have an associated priority and estimation of time/difficulty as ascribed democratically by the team members themselves.</w:t>
      </w:r>
    </w:p>
    <w:p w14:paraId="5128C926" w14:textId="5E5F991A" w:rsidR="007476BB" w:rsidRDefault="007476BB" w:rsidP="007630B6">
      <w:pPr>
        <w:pStyle w:val="ListParagraph"/>
        <w:numPr>
          <w:ilvl w:val="0"/>
          <w:numId w:val="2"/>
        </w:numPr>
      </w:pPr>
      <w:r>
        <w:t>Sprint Planning: a meeting (</w:t>
      </w:r>
      <w:r w:rsidR="00C44B65">
        <w:t>Agile</w:t>
      </w:r>
      <w:r>
        <w:t xml:space="preserve"> ceremony) where team members manage and groom the backlog by reassessing </w:t>
      </w:r>
      <w:r w:rsidR="005034F2">
        <w:t>tasks (</w:t>
      </w:r>
      <w:r>
        <w:t>work items</w:t>
      </w:r>
      <w:r w:rsidR="005034F2">
        <w:t>)</w:t>
      </w:r>
      <w:r w:rsidR="00C22558">
        <w:t xml:space="preserve"> and planning the specific items and assignees that will undertake the work over the next sprint.</w:t>
      </w:r>
    </w:p>
    <w:p w14:paraId="24B99C8F" w14:textId="424BB204" w:rsidR="00C22558" w:rsidRDefault="001C21B8" w:rsidP="007630B6">
      <w:pPr>
        <w:pStyle w:val="ListParagraph"/>
        <w:numPr>
          <w:ilvl w:val="0"/>
          <w:numId w:val="2"/>
        </w:numPr>
      </w:pPr>
      <w:r>
        <w:t xml:space="preserve">Sprint </w:t>
      </w:r>
      <w:r w:rsidR="00C22558">
        <w:t>Retrospective: a meeting (</w:t>
      </w:r>
      <w:r w:rsidR="00C44B65">
        <w:t>Agile</w:t>
      </w:r>
      <w:r w:rsidR="00C22558">
        <w:t xml:space="preserve"> ceremony) </w:t>
      </w:r>
      <w:r w:rsidR="00BE35EA">
        <w:t>where the t</w:t>
      </w:r>
      <w:r w:rsidR="005034F2">
        <w:t>eam reflects on lessons that can be learned in what was delivered</w:t>
      </w:r>
      <w:r>
        <w:t>.</w:t>
      </w:r>
    </w:p>
    <w:p w14:paraId="7FB7E70C" w14:textId="2D38C8A9" w:rsidR="001C21B8" w:rsidRDefault="001C21B8" w:rsidP="007630B6">
      <w:pPr>
        <w:pStyle w:val="ListParagraph"/>
        <w:numPr>
          <w:ilvl w:val="0"/>
          <w:numId w:val="2"/>
        </w:numPr>
      </w:pPr>
      <w:r>
        <w:t>Sprint Review: a meeting (</w:t>
      </w:r>
      <w:r w:rsidR="00C44B65">
        <w:t>Agile</w:t>
      </w:r>
      <w:r>
        <w:t xml:space="preserve"> ceremony) where the team reflects on lessons that can be learned in how well they coordinated themselves and blockers that arose during the sprint.</w:t>
      </w:r>
    </w:p>
    <w:p w14:paraId="4D27B40A" w14:textId="77777777" w:rsidR="00BE35EA" w:rsidRDefault="00BE35EA" w:rsidP="007630B6">
      <w:pPr>
        <w:pStyle w:val="ListParagraph"/>
        <w:numPr>
          <w:ilvl w:val="0"/>
          <w:numId w:val="2"/>
        </w:numPr>
      </w:pPr>
      <w:r>
        <w:t>Burndown charts:</w:t>
      </w:r>
      <w:r w:rsidR="005034F2">
        <w:t xml:space="preserve"> line graph depicting the remaining volume of work against expected trend line allowing teams to monitor their overall completion of work items.</w:t>
      </w:r>
    </w:p>
    <w:p w14:paraId="0732C711" w14:textId="70D5095F" w:rsidR="001C21B8" w:rsidRDefault="001C21B8" w:rsidP="007630B6">
      <w:pPr>
        <w:pStyle w:val="ListParagraph"/>
        <w:numPr>
          <w:ilvl w:val="0"/>
          <w:numId w:val="2"/>
        </w:numPr>
      </w:pPr>
      <w:r>
        <w:t xml:space="preserve">Roles: A product owner is ideally the customer but can be an internal resource representing the customer.  The Scrum Master </w:t>
      </w:r>
      <w:r w:rsidR="007630B6">
        <w:t>is ideally</w:t>
      </w:r>
      <w:r>
        <w:t xml:space="preserve"> the senior member within the team coordinating the teams activities and owning/resolving any issues (blockers) that team members may be experiencing that is disrupting them from completing individual tasks.</w:t>
      </w:r>
    </w:p>
    <w:p w14:paraId="420B8C13" w14:textId="43DCF6AC" w:rsidR="000D5F12" w:rsidRDefault="005B76A7" w:rsidP="00C30C8E">
      <w:r>
        <w:fldChar w:fldCharType="begin"/>
      </w:r>
      <w:r>
        <w:instrText>ADDIN RW.CITE{{doc:56f877fae4b0653a71e4d4b0 Phillipus, Erik}}</w:instrText>
      </w:r>
      <w:r>
        <w:fldChar w:fldCharType="separate"/>
      </w:r>
      <w:r w:rsidRPr="005B76A7">
        <w:rPr>
          <w:rFonts w:ascii="Calibri" w:eastAsia="Times New Roman" w:hAnsi="Calibri" w:cs="Times New Roman"/>
        </w:rPr>
        <w:t>(Phillipus 2014)</w:t>
      </w:r>
      <w:r>
        <w:fldChar w:fldCharType="end"/>
      </w:r>
      <w:r>
        <w:t xml:space="preserve"> shows some of the most common mistakes when teams utilise the Scrum framework (</w:t>
      </w:r>
      <w:r>
        <w:fldChar w:fldCharType="begin"/>
      </w:r>
      <w:r>
        <w:instrText xml:space="preserve"> REF _Ref320747065 \h </w:instrText>
      </w:r>
      <w:r>
        <w:fldChar w:fldCharType="separate"/>
      </w:r>
      <w:r w:rsidR="00D57D2E">
        <w:t xml:space="preserve">Figure </w:t>
      </w:r>
      <w:r w:rsidR="00D57D2E">
        <w:rPr>
          <w:noProof/>
        </w:rPr>
        <w:t>13</w:t>
      </w:r>
      <w:r>
        <w:fldChar w:fldCharType="end"/>
      </w:r>
      <w:r>
        <w:t>).</w:t>
      </w:r>
      <w:r w:rsidR="00923B4C">
        <w:t xml:space="preserve">  Teams fail when colleagues fail to cooperate, team dynamics change due to re-composition and when issues/impediments are not efficiently escalated to superiors for resolution.</w:t>
      </w:r>
    </w:p>
    <w:p w14:paraId="500997E2" w14:textId="77777777" w:rsidR="005B76A7" w:rsidRDefault="000D5F12" w:rsidP="005B76A7">
      <w:pPr>
        <w:keepNext/>
      </w:pPr>
      <w:r>
        <w:rPr>
          <w:noProof/>
          <w:lang w:val="en-US" w:eastAsia="en-US"/>
        </w:rPr>
        <w:drawing>
          <wp:inline distT="0" distB="0" distL="0" distR="0" wp14:anchorId="0D96E05F" wp14:editId="702A5B13">
            <wp:extent cx="5733415" cy="3822277"/>
            <wp:effectExtent l="0" t="0" r="6985" b="0"/>
            <wp:docPr id="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3415" cy="3822277"/>
                    </a:xfrm>
                    <a:prstGeom prst="rect">
                      <a:avLst/>
                    </a:prstGeom>
                    <a:noFill/>
                    <a:ln>
                      <a:noFill/>
                    </a:ln>
                  </pic:spPr>
                </pic:pic>
              </a:graphicData>
            </a:graphic>
          </wp:inline>
        </w:drawing>
      </w:r>
    </w:p>
    <w:p w14:paraId="1B1490EC" w14:textId="77777777" w:rsidR="000D5F12" w:rsidRDefault="005B76A7" w:rsidP="005B76A7">
      <w:pPr>
        <w:pStyle w:val="Caption"/>
        <w:jc w:val="center"/>
      </w:pPr>
      <w:bookmarkStart w:id="70" w:name="_Ref320747065"/>
      <w:bookmarkStart w:id="71" w:name="_Toc323542192"/>
      <w:r>
        <w:t xml:space="preserve">Figure </w:t>
      </w:r>
      <w:fldSimple w:instr=" SEQ Figure \* ARABIC ">
        <w:r w:rsidR="00D57D2E">
          <w:rPr>
            <w:noProof/>
          </w:rPr>
          <w:t>13</w:t>
        </w:r>
      </w:fldSimple>
      <w:bookmarkEnd w:id="70"/>
      <w:r>
        <w:t xml:space="preserve">: Common mistakes in </w:t>
      </w:r>
      <w:r w:rsidR="00F7083C">
        <w:t xml:space="preserve">Agile </w:t>
      </w:r>
      <w:r>
        <w:t>Scrum teams</w:t>
      </w:r>
      <w:bookmarkEnd w:id="71"/>
    </w:p>
    <w:p w14:paraId="3EEE454E" w14:textId="77777777" w:rsidR="00FE269D" w:rsidRDefault="00F55D40" w:rsidP="00D57D2E">
      <w:pPr>
        <w:pStyle w:val="Heading2"/>
        <w:numPr>
          <w:ilvl w:val="1"/>
          <w:numId w:val="41"/>
        </w:numPr>
      </w:pPr>
      <w:bookmarkStart w:id="72" w:name="_Ref323068780"/>
      <w:bookmarkStart w:id="73" w:name="_Toc323542256"/>
      <w:r>
        <w:t xml:space="preserve">CGI </w:t>
      </w:r>
      <w:r w:rsidR="004B653F">
        <w:t>ProAction</w:t>
      </w:r>
      <w:r w:rsidR="0016566C">
        <w:t>™</w:t>
      </w:r>
      <w:bookmarkEnd w:id="72"/>
      <w:bookmarkEnd w:id="73"/>
    </w:p>
    <w:p w14:paraId="55E59F5F" w14:textId="77777777" w:rsidR="0088566E" w:rsidRDefault="0088566E" w:rsidP="004F6BE6">
      <w:r>
        <w:t>CGI believe many organisations are aiming to achieve the following</w:t>
      </w:r>
      <w:r w:rsidR="00672BA6">
        <w:t xml:space="preserve"> </w:t>
      </w:r>
      <w:r w:rsidR="00672BA6">
        <w:fldChar w:fldCharType="begin"/>
      </w:r>
      <w:r w:rsidR="00672BA6">
        <w:instrText>ADDIN RW.CITE{{doc:56a53100e4b03f23b8cb84bd CGI 2015}}</w:instrText>
      </w:r>
      <w:r w:rsidR="00672BA6">
        <w:fldChar w:fldCharType="separate"/>
      </w:r>
      <w:r w:rsidR="00672BA6" w:rsidRPr="00672BA6">
        <w:rPr>
          <w:rFonts w:ascii="Calibri" w:eastAsia="Times New Roman" w:hAnsi="Calibri" w:cs="Times New Roman"/>
        </w:rPr>
        <w:t>(CGI 2015)</w:t>
      </w:r>
      <w:r w:rsidR="00672BA6">
        <w:fldChar w:fldCharType="end"/>
      </w:r>
      <w:r>
        <w:t>:</w:t>
      </w:r>
    </w:p>
    <w:p w14:paraId="651FD7C6" w14:textId="77777777" w:rsidR="0088566E" w:rsidRDefault="0088566E" w:rsidP="007630B6">
      <w:pPr>
        <w:pStyle w:val="ListParagraph"/>
        <w:numPr>
          <w:ilvl w:val="0"/>
          <w:numId w:val="4"/>
        </w:numPr>
      </w:pPr>
      <w:r>
        <w:t>Cost Reduction: Reduce spend on non-core management activities while generating more IT and business value</w:t>
      </w:r>
      <w:r w:rsidR="00073A56">
        <w:t>.</w:t>
      </w:r>
    </w:p>
    <w:p w14:paraId="11A5C616" w14:textId="77777777" w:rsidR="0088566E" w:rsidRDefault="0088566E" w:rsidP="007630B6">
      <w:pPr>
        <w:pStyle w:val="ListParagraph"/>
        <w:numPr>
          <w:ilvl w:val="0"/>
          <w:numId w:val="4"/>
        </w:numPr>
      </w:pPr>
      <w:r>
        <w:t>Global Delivery: Receive services worldwide in a consistent manner at a competitive cost</w:t>
      </w:r>
      <w:r w:rsidR="00073A56">
        <w:t>.</w:t>
      </w:r>
    </w:p>
    <w:p w14:paraId="1FACF6D6" w14:textId="77777777" w:rsidR="0088566E" w:rsidRDefault="0088566E" w:rsidP="007630B6">
      <w:pPr>
        <w:pStyle w:val="ListParagraph"/>
        <w:numPr>
          <w:ilvl w:val="0"/>
          <w:numId w:val="4"/>
        </w:numPr>
      </w:pPr>
      <w:r>
        <w:t>On-demand Business: Implement non-traditional business models, such as outsourcing, offshoring, cloud computing</w:t>
      </w:r>
      <w:r w:rsidR="00073A56">
        <w:t>.</w:t>
      </w:r>
    </w:p>
    <w:p w14:paraId="49863619" w14:textId="77777777" w:rsidR="0088566E" w:rsidRDefault="0088566E" w:rsidP="007630B6">
      <w:pPr>
        <w:pStyle w:val="ListParagraph"/>
        <w:numPr>
          <w:ilvl w:val="0"/>
          <w:numId w:val="4"/>
        </w:numPr>
      </w:pPr>
      <w:r>
        <w:t>Increase Agility: Implement flexible solutions that can be efficiently adapted to rapidly changing business needs</w:t>
      </w:r>
      <w:r w:rsidR="00073A56">
        <w:t>.</w:t>
      </w:r>
    </w:p>
    <w:p w14:paraId="3CD64C6D" w14:textId="77777777" w:rsidR="0088566E" w:rsidRDefault="0088566E" w:rsidP="007630B6">
      <w:pPr>
        <w:pStyle w:val="ListParagraph"/>
        <w:numPr>
          <w:ilvl w:val="0"/>
          <w:numId w:val="4"/>
        </w:numPr>
      </w:pPr>
      <w:r>
        <w:t>Reduce Complexity: Improve enterprise performance through process and system consolidation and harmonization</w:t>
      </w:r>
      <w:r w:rsidR="00073A56">
        <w:t>.</w:t>
      </w:r>
    </w:p>
    <w:p w14:paraId="043EC84B" w14:textId="77777777" w:rsidR="0088566E" w:rsidRDefault="0088566E" w:rsidP="007630B6">
      <w:pPr>
        <w:pStyle w:val="ListParagraph"/>
        <w:numPr>
          <w:ilvl w:val="0"/>
          <w:numId w:val="4"/>
        </w:numPr>
      </w:pPr>
      <w:r>
        <w:t>Innovation: Use technology innovation to deliver value-added business improvement</w:t>
      </w:r>
      <w:r w:rsidR="00073A56">
        <w:t>.</w:t>
      </w:r>
    </w:p>
    <w:p w14:paraId="77969ECA" w14:textId="067AD928" w:rsidR="00D64836" w:rsidRDefault="0088566E" w:rsidP="004F6BE6">
      <w:r>
        <w:t>In order to meet these objectives</w:t>
      </w:r>
      <w:r w:rsidR="004F6BE6">
        <w:t xml:space="preserve"> in </w:t>
      </w:r>
      <w:r>
        <w:t xml:space="preserve">a </w:t>
      </w:r>
      <w:r w:rsidR="004F6BE6">
        <w:t>competitive and lucrative ITSM market, CGI is g</w:t>
      </w:r>
      <w:r w:rsidR="002405D5">
        <w:t xml:space="preserve">lobally deploying </w:t>
      </w:r>
      <w:r w:rsidR="00715FA1">
        <w:t xml:space="preserve">an enterprise grade, Agile framework called </w:t>
      </w:r>
      <w:r w:rsidR="002405D5">
        <w:t>‘ProAction</w:t>
      </w:r>
      <w:r w:rsidR="00E155D6">
        <w:t>.</w:t>
      </w:r>
      <w:r w:rsidR="004F6BE6">
        <w:t xml:space="preserve">’ </w:t>
      </w:r>
      <w:r w:rsidR="002405D5">
        <w:t xml:space="preserve"> ProAction is </w:t>
      </w:r>
      <w:r w:rsidR="004F6BE6">
        <w:t>a proprietary</w:t>
      </w:r>
      <w:r w:rsidR="00452E9C">
        <w:t>, medium weight,</w:t>
      </w:r>
      <w:r w:rsidR="004F6BE6">
        <w:t xml:space="preserve"> </w:t>
      </w:r>
      <w:r w:rsidR="00C44B65">
        <w:t>Agile</w:t>
      </w:r>
      <w:r w:rsidR="00C22558">
        <w:t>, team</w:t>
      </w:r>
      <w:r w:rsidR="004F6BE6">
        <w:t xml:space="preserve"> </w:t>
      </w:r>
      <w:r w:rsidR="00D4609B">
        <w:t>management framework</w:t>
      </w:r>
      <w:r w:rsidR="00452E9C">
        <w:t xml:space="preserve"> </w:t>
      </w:r>
      <w:r w:rsidR="004F6BE6">
        <w:t xml:space="preserve">delivering </w:t>
      </w:r>
      <w:r w:rsidR="00715FA1">
        <w:t>end-to-end</w:t>
      </w:r>
      <w:r w:rsidR="004F6BE6">
        <w:t xml:space="preserve"> application services management</w:t>
      </w:r>
      <w:r w:rsidR="00715FA1">
        <w:t xml:space="preserve">, testing </w:t>
      </w:r>
      <w:r w:rsidR="004F6BE6">
        <w:t>and software developme</w:t>
      </w:r>
      <w:r w:rsidR="005034F2">
        <w:t xml:space="preserve">nt that is ISO-9001 certified.  </w:t>
      </w:r>
    </w:p>
    <w:p w14:paraId="68569867" w14:textId="77777777" w:rsidR="004F6BE6" w:rsidRDefault="004F6BE6" w:rsidP="004F6BE6">
      <w:r>
        <w:t>The framework reduces costs through on-the-job knowledge sharing and ad hoc process documentation, standardised operational vocabulary and processes, daily stand up meetings, clear escalation routes of risks and issues, performance monitoring dashboards and tracked continuous improvement initiatives.  The key metric-driven performance management areas include ‘quality management and testing, self-directed teams, cost ma</w:t>
      </w:r>
      <w:r w:rsidR="002405D5">
        <w:t xml:space="preserve">nagement, knowledge management and </w:t>
      </w:r>
      <w:r w:rsidR="00791A63">
        <w:t>governance.</w:t>
      </w:r>
      <w:r>
        <w:t>’</w:t>
      </w:r>
      <w:r w:rsidR="00791A63">
        <w:t xml:space="preserve"> The deliverables </w:t>
      </w:r>
      <w:r w:rsidR="0088566E">
        <w:t>are</w:t>
      </w:r>
      <w:r w:rsidR="00791A63">
        <w:t>:</w:t>
      </w:r>
    </w:p>
    <w:p w14:paraId="5D218C58" w14:textId="77777777" w:rsidR="00791A63" w:rsidRDefault="00791A63" w:rsidP="007630B6">
      <w:pPr>
        <w:pStyle w:val="ListParagraph"/>
        <w:numPr>
          <w:ilvl w:val="0"/>
          <w:numId w:val="3"/>
        </w:numPr>
      </w:pPr>
      <w:r>
        <w:t>End-to-end application development and maintenance</w:t>
      </w:r>
      <w:r w:rsidR="00073A56">
        <w:t>.</w:t>
      </w:r>
    </w:p>
    <w:p w14:paraId="6B11FF82" w14:textId="77777777" w:rsidR="00791A63" w:rsidRDefault="00791A63" w:rsidP="007630B6">
      <w:pPr>
        <w:pStyle w:val="ListParagraph"/>
        <w:numPr>
          <w:ilvl w:val="0"/>
          <w:numId w:val="3"/>
        </w:numPr>
      </w:pPr>
      <w:r>
        <w:t>Strong focus on business objectives and desired outcomes</w:t>
      </w:r>
      <w:r w:rsidR="00073A56">
        <w:t>.</w:t>
      </w:r>
    </w:p>
    <w:p w14:paraId="2C83FB84" w14:textId="77777777" w:rsidR="00791A63" w:rsidRDefault="00791A63" w:rsidP="007630B6">
      <w:pPr>
        <w:pStyle w:val="ListParagraph"/>
        <w:numPr>
          <w:ilvl w:val="0"/>
          <w:numId w:val="3"/>
        </w:numPr>
      </w:pPr>
      <w:r>
        <w:t>Strong focus on quality and continuous improvement</w:t>
      </w:r>
      <w:r w:rsidR="00073A56">
        <w:t>.</w:t>
      </w:r>
    </w:p>
    <w:p w14:paraId="5E54AFF9" w14:textId="77777777" w:rsidR="00791A63" w:rsidRDefault="00791A63" w:rsidP="007630B6">
      <w:pPr>
        <w:pStyle w:val="ListParagraph"/>
        <w:numPr>
          <w:ilvl w:val="0"/>
          <w:numId w:val="3"/>
        </w:numPr>
      </w:pPr>
      <w:r>
        <w:t>Enhanced visibility and understanding of the application portfolio</w:t>
      </w:r>
      <w:r w:rsidR="00073A56">
        <w:t>.</w:t>
      </w:r>
    </w:p>
    <w:p w14:paraId="71EFC60F" w14:textId="77777777" w:rsidR="00791A63" w:rsidRDefault="00791A63" w:rsidP="007630B6">
      <w:pPr>
        <w:pStyle w:val="ListParagraph"/>
        <w:numPr>
          <w:ilvl w:val="0"/>
          <w:numId w:val="3"/>
        </w:numPr>
      </w:pPr>
      <w:r>
        <w:t>Industrialized processes, methods and tools</w:t>
      </w:r>
      <w:r w:rsidR="00073A56">
        <w:t>.</w:t>
      </w:r>
    </w:p>
    <w:p w14:paraId="168E2F27" w14:textId="77777777" w:rsidR="00791A63" w:rsidRDefault="00791A63" w:rsidP="007630B6">
      <w:pPr>
        <w:pStyle w:val="ListParagraph"/>
        <w:numPr>
          <w:ilvl w:val="0"/>
          <w:numId w:val="3"/>
        </w:numPr>
      </w:pPr>
      <w:r>
        <w:t>Disciplined and rigorous governance at all levels</w:t>
      </w:r>
      <w:r w:rsidR="00073A56">
        <w:t>.</w:t>
      </w:r>
    </w:p>
    <w:p w14:paraId="67B3AED3" w14:textId="77777777" w:rsidR="00791A63" w:rsidRDefault="00791A63" w:rsidP="007630B6">
      <w:pPr>
        <w:pStyle w:val="ListParagraph"/>
        <w:numPr>
          <w:ilvl w:val="0"/>
          <w:numId w:val="3"/>
        </w:numPr>
      </w:pPr>
      <w:r>
        <w:t>Clear, measurable results in terms of quality</w:t>
      </w:r>
      <w:r w:rsidR="00073A56">
        <w:t>.</w:t>
      </w:r>
    </w:p>
    <w:p w14:paraId="7346D5AD" w14:textId="77777777" w:rsidR="00791A63" w:rsidRDefault="00791A63" w:rsidP="007630B6">
      <w:pPr>
        <w:pStyle w:val="ListParagraph"/>
        <w:numPr>
          <w:ilvl w:val="0"/>
          <w:numId w:val="3"/>
        </w:numPr>
      </w:pPr>
      <w:r>
        <w:t>Operational excellence, security, incremental value, innovation, and long-term, sustainable business value</w:t>
      </w:r>
      <w:r w:rsidR="00073A56">
        <w:t>.</w:t>
      </w:r>
    </w:p>
    <w:p w14:paraId="7F8045CE" w14:textId="77777777" w:rsidR="00791A63" w:rsidRDefault="00791A63" w:rsidP="007630B6">
      <w:pPr>
        <w:pStyle w:val="ListParagraph"/>
        <w:numPr>
          <w:ilvl w:val="0"/>
          <w:numId w:val="3"/>
        </w:numPr>
      </w:pPr>
      <w:r>
        <w:t>Client intimacy and the formation of long-term partnerships based on trust and measurable outcomes</w:t>
      </w:r>
      <w:r w:rsidR="00073A56">
        <w:t>.</w:t>
      </w:r>
    </w:p>
    <w:p w14:paraId="7702E8B1" w14:textId="04A1BE25" w:rsidR="007D6E03" w:rsidRDefault="0016566C" w:rsidP="00877DED">
      <w:r>
        <w:t xml:space="preserve">Findings from 965 bi-annual interviews conducted with </w:t>
      </w:r>
      <w:r w:rsidR="007D6E03">
        <w:t xml:space="preserve">CGI’s enterprise-level, global </w:t>
      </w:r>
      <w:r>
        <w:t>clients</w:t>
      </w:r>
      <w:r w:rsidR="007D6E03">
        <w:t xml:space="preserve"> </w:t>
      </w:r>
      <w:r>
        <w:t xml:space="preserve">in 2015 identified common priorities involving modernisation and maximisation of legacy IT while establishing new </w:t>
      </w:r>
      <w:r w:rsidR="00C44B65">
        <w:t>Agile</w:t>
      </w:r>
      <w:r>
        <w:t xml:space="preserve"> infrastructure </w:t>
      </w:r>
      <w:r>
        <w:fldChar w:fldCharType="begin"/>
      </w:r>
      <w:r>
        <w:instrText>ADDIN RW.CITE{{doc:56a53100e4b03f23b8cb84bd CGI 2015}}</w:instrText>
      </w:r>
      <w:r>
        <w:fldChar w:fldCharType="separate"/>
      </w:r>
      <w:r w:rsidRPr="0016566C">
        <w:rPr>
          <w:rFonts w:ascii="Calibri" w:hAnsi="Calibri"/>
        </w:rPr>
        <w:t>(CGI 2015)</w:t>
      </w:r>
      <w:r>
        <w:fldChar w:fldCharType="end"/>
      </w:r>
      <w:r>
        <w:t xml:space="preserve">.  </w:t>
      </w:r>
      <w:r w:rsidR="006974AB">
        <w:t xml:space="preserve">Surveyed clients utilised IT services that included </w:t>
      </w:r>
      <w:r w:rsidR="007D6E03">
        <w:t xml:space="preserve">portfolio management, testing and software development allowing </w:t>
      </w:r>
      <w:r w:rsidR="006974AB">
        <w:t>them</w:t>
      </w:r>
      <w:r w:rsidR="007D6E03">
        <w:t xml:space="preserve"> to attain cost efficiencies, transformations and business agility</w:t>
      </w:r>
      <w:r w:rsidR="006974AB">
        <w:t xml:space="preserve"> through CGI</w:t>
      </w:r>
      <w:r w:rsidR="007D6E03">
        <w:t>.</w:t>
      </w:r>
    </w:p>
    <w:p w14:paraId="45A5CE0E" w14:textId="77777777" w:rsidR="005621E6" w:rsidRDefault="005621E6" w:rsidP="00877DED">
      <w:r>
        <w:t>Large corporations and governments</w:t>
      </w:r>
      <w:r w:rsidR="00BD670C">
        <w:t xml:space="preserve"> wish to maintain positive relations and</w:t>
      </w:r>
      <w:r>
        <w:t xml:space="preserve"> expect IT suppliers’ processes to be managed to high standards</w:t>
      </w:r>
      <w:r w:rsidR="00BD670C">
        <w:t>, low risk and efficient cost structure</w:t>
      </w:r>
      <w:r>
        <w:t xml:space="preserve">.  ISO 9001 certifies a company’s </w:t>
      </w:r>
      <w:r w:rsidR="00BD670C">
        <w:t xml:space="preserve">effective </w:t>
      </w:r>
      <w:r>
        <w:t xml:space="preserve">quality management system (QMS) </w:t>
      </w:r>
      <w:r w:rsidR="00BD670C">
        <w:t xml:space="preserve">is a risk based, continuous improvement endeavour working towards improved performance and the sustained success of the organisation </w:t>
      </w:r>
      <w:r w:rsidR="00BD670C">
        <w:fldChar w:fldCharType="begin"/>
      </w:r>
      <w:r w:rsidR="00BD670C">
        <w:instrText>ADDIN RW.CITE{{doc:56a53bd1e4b03f23b8cb852e ISOCentralSecretariat 2012}}</w:instrText>
      </w:r>
      <w:r w:rsidR="00BD670C">
        <w:fldChar w:fldCharType="separate"/>
      </w:r>
      <w:r w:rsidR="00BD670C" w:rsidRPr="00BD670C">
        <w:rPr>
          <w:rFonts w:ascii="Calibri" w:hAnsi="Calibri"/>
        </w:rPr>
        <w:t>(ISO Central Secretariat 2012)</w:t>
      </w:r>
      <w:r w:rsidR="00BD670C">
        <w:fldChar w:fldCharType="end"/>
      </w:r>
      <w:r w:rsidR="00BD670C">
        <w:t>.</w:t>
      </w:r>
    </w:p>
    <w:p w14:paraId="04DEBD64" w14:textId="77777777" w:rsidR="008C4FDC" w:rsidRDefault="0031580F" w:rsidP="00D57D2E">
      <w:pPr>
        <w:pStyle w:val="Heading3"/>
        <w:numPr>
          <w:ilvl w:val="2"/>
          <w:numId w:val="41"/>
        </w:numPr>
      </w:pPr>
      <w:bookmarkStart w:id="74" w:name="_Ref323494624"/>
      <w:bookmarkStart w:id="75" w:name="_Ref323497236"/>
      <w:bookmarkStart w:id="76" w:name="_Toc323542257"/>
      <w:r>
        <w:t xml:space="preserve">Agile </w:t>
      </w:r>
      <w:r w:rsidR="008C4FDC">
        <w:t>Ceremonies</w:t>
      </w:r>
      <w:bookmarkEnd w:id="74"/>
      <w:bookmarkEnd w:id="75"/>
      <w:bookmarkEnd w:id="76"/>
    </w:p>
    <w:p w14:paraId="701451AF" w14:textId="72BC0EE3" w:rsidR="002405D5" w:rsidRDefault="002405D5" w:rsidP="00877DED">
      <w:r>
        <w:t xml:space="preserve">ProAction delivers a consistent set of meetings </w:t>
      </w:r>
      <w:r w:rsidR="009D1E86">
        <w:t xml:space="preserve">and briefings that are </w:t>
      </w:r>
      <w:r w:rsidR="009166F3">
        <w:t>referred to as</w:t>
      </w:r>
      <w:r>
        <w:t xml:space="preserve"> </w:t>
      </w:r>
      <w:r w:rsidR="00C44B65">
        <w:t>Agile</w:t>
      </w:r>
      <w:r>
        <w:t xml:space="preserve"> ceremonies </w:t>
      </w:r>
      <w:r w:rsidR="009166F3">
        <w:t>that monitor activities and risks at</w:t>
      </w:r>
      <w:r>
        <w:t xml:space="preserve"> operational and tactic</w:t>
      </w:r>
      <w:r w:rsidR="009166F3">
        <w:t xml:space="preserve">al levels </w:t>
      </w:r>
      <w:r w:rsidR="00106E0C">
        <w:t>(</w:t>
      </w:r>
      <w:r w:rsidR="00E93214">
        <w:fldChar w:fldCharType="begin"/>
      </w:r>
      <w:r w:rsidR="00E93214">
        <w:instrText xml:space="preserve"> REF _Ref323260761 \h </w:instrText>
      </w:r>
      <w:r w:rsidR="00E93214">
        <w:fldChar w:fldCharType="separate"/>
      </w:r>
      <w:r w:rsidR="00D57D2E">
        <w:t xml:space="preserve">Figure </w:t>
      </w:r>
      <w:r w:rsidR="00D57D2E">
        <w:rPr>
          <w:noProof/>
        </w:rPr>
        <w:t>14</w:t>
      </w:r>
      <w:r w:rsidR="00E93214">
        <w:fldChar w:fldCharType="end"/>
      </w:r>
      <w:r w:rsidR="00106E0C">
        <w:t>)</w:t>
      </w:r>
      <w:r w:rsidR="009166F3">
        <w:t>.</w:t>
      </w:r>
      <w:r w:rsidR="009D1E86">
        <w:t xml:space="preserve">  These are applied regardless of the type of contract the team are servicing such as application maintenance, application development or testing.</w:t>
      </w:r>
    </w:p>
    <w:p w14:paraId="5E8347F7" w14:textId="3C3EE881" w:rsidR="004F5017" w:rsidRDefault="004F5017" w:rsidP="00877DED">
      <w:r w:rsidRPr="004F5017">
        <w:drawing>
          <wp:inline distT="0" distB="0" distL="0" distR="0" wp14:anchorId="4A9C5248" wp14:editId="23418880">
            <wp:extent cx="5727700" cy="3772811"/>
            <wp:effectExtent l="0" t="0" r="0" b="1206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3772811"/>
                    </a:xfrm>
                    <a:prstGeom prst="rect">
                      <a:avLst/>
                    </a:prstGeom>
                    <a:noFill/>
                    <a:ln>
                      <a:noFill/>
                    </a:ln>
                  </pic:spPr>
                </pic:pic>
              </a:graphicData>
            </a:graphic>
          </wp:inline>
        </w:drawing>
      </w:r>
    </w:p>
    <w:p w14:paraId="1C9D381E" w14:textId="12AC702C" w:rsidR="00E93214" w:rsidRDefault="00E93214" w:rsidP="00200815">
      <w:pPr>
        <w:pStyle w:val="Caption"/>
        <w:jc w:val="center"/>
      </w:pPr>
      <w:bookmarkStart w:id="77" w:name="_Ref323260761"/>
      <w:bookmarkStart w:id="78" w:name="_Ref320742226"/>
      <w:bookmarkStart w:id="79" w:name="_Toc323542193"/>
      <w:r>
        <w:t xml:space="preserve">Figure </w:t>
      </w:r>
      <w:fldSimple w:instr=" SEQ Figure \* ARABIC ">
        <w:r w:rsidR="00D57D2E">
          <w:rPr>
            <w:noProof/>
          </w:rPr>
          <w:t>14</w:t>
        </w:r>
      </w:fldSimple>
      <w:bookmarkEnd w:id="77"/>
      <w:r>
        <w:t xml:space="preserve">: The various </w:t>
      </w:r>
      <w:r w:rsidR="0018453E">
        <w:t>ProAction</w:t>
      </w:r>
      <w:r>
        <w:t xml:space="preserve"> ceremonies, their stakeholders and benefits</w:t>
      </w:r>
      <w:bookmarkEnd w:id="79"/>
    </w:p>
    <w:bookmarkEnd w:id="78"/>
    <w:p w14:paraId="42A6E696" w14:textId="3CA862A0" w:rsidR="00452E9C" w:rsidRDefault="009D1E86" w:rsidP="00564D41">
      <w:r>
        <w:t>Development and testing teams that deliver to project timelines are able to sprint their work</w:t>
      </w:r>
      <w:r w:rsidR="008F29F1">
        <w:t xml:space="preserve"> on a </w:t>
      </w:r>
      <w:r w:rsidR="0018453E">
        <w:t>cyclical</w:t>
      </w:r>
      <w:r w:rsidR="008F29F1">
        <w:t xml:space="preserve"> basis according to the Scrum framework</w:t>
      </w:r>
      <w:r w:rsidR="00D64836">
        <w:t xml:space="preserve"> (</w:t>
      </w:r>
      <w:r w:rsidR="00D64836">
        <w:fldChar w:fldCharType="begin"/>
      </w:r>
      <w:r w:rsidR="00D64836">
        <w:instrText xml:space="preserve"> REF _Ref320747603 \r \h </w:instrText>
      </w:r>
      <w:r w:rsidR="00D64836">
        <w:fldChar w:fldCharType="separate"/>
      </w:r>
      <w:r w:rsidR="00D57D2E">
        <w:t>2.2.3.A</w:t>
      </w:r>
      <w:r w:rsidR="00D64836">
        <w:fldChar w:fldCharType="end"/>
      </w:r>
      <w:r w:rsidR="00D64836">
        <w:t xml:space="preserve"> Scrum).  Industry </w:t>
      </w:r>
      <w:r w:rsidR="00FB0CBE">
        <w:t>standard</w:t>
      </w:r>
      <w:r w:rsidR="00D64836">
        <w:t>, off the shelf application lifecycle management software such as Microsoft Team Foundation Server or Atlassian Jira Software can be used to manage backlogs, sprints and team capacity management.</w:t>
      </w:r>
      <w:r w:rsidR="008F29F1">
        <w:t xml:space="preserve">  The use of Scrum compliments and fits within the umbrella of ProAction.</w:t>
      </w:r>
    </w:p>
    <w:p w14:paraId="17E8EDB9" w14:textId="77777777" w:rsidR="008F29F1" w:rsidRDefault="008C4FDC" w:rsidP="00D57D2E">
      <w:pPr>
        <w:pStyle w:val="Heading3"/>
        <w:numPr>
          <w:ilvl w:val="2"/>
          <w:numId w:val="41"/>
        </w:numPr>
      </w:pPr>
      <w:bookmarkStart w:id="80" w:name="_Ref323494686"/>
      <w:bookmarkStart w:id="81" w:name="_Toc323542258"/>
      <w:r>
        <w:t>Skills Matrix</w:t>
      </w:r>
      <w:bookmarkEnd w:id="80"/>
      <w:bookmarkEnd w:id="81"/>
    </w:p>
    <w:p w14:paraId="5DF494E4" w14:textId="77777777" w:rsidR="00557CE0" w:rsidRDefault="00680C2A" w:rsidP="008C4FDC">
      <w:r>
        <w:t>Each contract (outsourced IT service/project/consultation) to be serviced requires a set of resources (team members) and associated competencies.  Competencies can be a technical IT skill</w:t>
      </w:r>
      <w:r w:rsidR="00557CE0">
        <w:t xml:space="preserve"> (i.e. programming language)</w:t>
      </w:r>
      <w:r>
        <w:t xml:space="preserve">, soft skill </w:t>
      </w:r>
      <w:r w:rsidR="00557CE0">
        <w:t xml:space="preserve">(i.e. managerial) </w:t>
      </w:r>
      <w:r>
        <w:t>or a specific set of functions related to an application</w:t>
      </w:r>
      <w:r w:rsidR="00557CE0">
        <w:t xml:space="preserve"> (i.e. NHS medical records software)</w:t>
      </w:r>
      <w:r>
        <w:t>.</w:t>
      </w:r>
      <w:r w:rsidR="00557CE0">
        <w:t xml:space="preserve">  These skills need to be cultivated in order to </w:t>
      </w:r>
    </w:p>
    <w:p w14:paraId="0B00E1FF" w14:textId="77777777" w:rsidR="00557CE0" w:rsidRDefault="00557CE0" w:rsidP="007630B6">
      <w:pPr>
        <w:pStyle w:val="ListParagraph"/>
        <w:numPr>
          <w:ilvl w:val="0"/>
          <w:numId w:val="5"/>
        </w:numPr>
      </w:pPr>
      <w:r>
        <w:t>Reduce contract risk by improving the team’s resilience and sharing knowledge.</w:t>
      </w:r>
    </w:p>
    <w:p w14:paraId="3BEAAE15" w14:textId="77777777" w:rsidR="008C4FDC" w:rsidRDefault="00557CE0" w:rsidP="007630B6">
      <w:pPr>
        <w:pStyle w:val="ListParagraph"/>
        <w:numPr>
          <w:ilvl w:val="0"/>
          <w:numId w:val="5"/>
        </w:numPr>
      </w:pPr>
      <w:r>
        <w:t>Accommodate individual’s learning goals, as part of their personal development plan.</w:t>
      </w:r>
    </w:p>
    <w:p w14:paraId="3525292E" w14:textId="77777777" w:rsidR="00557CE0" w:rsidRDefault="00557CE0" w:rsidP="007630B6">
      <w:pPr>
        <w:pStyle w:val="ListParagraph"/>
        <w:numPr>
          <w:ilvl w:val="0"/>
          <w:numId w:val="5"/>
        </w:numPr>
      </w:pPr>
      <w:r>
        <w:t>Reduce cost of staffing the contract by introducing more junior members over time and moving seniors to stabilise newer contracts elsewhere.</w:t>
      </w:r>
    </w:p>
    <w:p w14:paraId="6DA9A379" w14:textId="77777777" w:rsidR="00557CE0" w:rsidRDefault="00474339" w:rsidP="00557CE0">
      <w:r>
        <w:t xml:space="preserve">A skills matrix fashioned as a heat map allows members to identify risks due to </w:t>
      </w:r>
      <w:r w:rsidR="00143A8F">
        <w:t xml:space="preserve">lack of shared knowledge within a specific competency or individual.  Experts are easily identified allowing them to </w:t>
      </w:r>
    </w:p>
    <w:p w14:paraId="1FF14A07" w14:textId="77777777" w:rsidR="00143A8F" w:rsidRDefault="00143A8F" w:rsidP="00D57D2E">
      <w:pPr>
        <w:pStyle w:val="Heading3"/>
        <w:numPr>
          <w:ilvl w:val="2"/>
          <w:numId w:val="41"/>
        </w:numPr>
      </w:pPr>
      <w:bookmarkStart w:id="82" w:name="_Ref323494651"/>
      <w:bookmarkStart w:id="83" w:name="_Toc323542259"/>
      <w:r>
        <w:t>Dispatching</w:t>
      </w:r>
      <w:bookmarkEnd w:id="82"/>
      <w:bookmarkEnd w:id="83"/>
    </w:p>
    <w:p w14:paraId="06B1A5C5" w14:textId="77777777" w:rsidR="008C500A" w:rsidRDefault="008C500A" w:rsidP="008C500A">
      <w:r>
        <w:t xml:space="preserve">A </w:t>
      </w:r>
      <w:r w:rsidR="00651789">
        <w:t xml:space="preserve">navigator-driver </w:t>
      </w:r>
      <w:r>
        <w:t>process to allow members to be mentored by more expert members when carrying out an activity.</w:t>
      </w:r>
    </w:p>
    <w:p w14:paraId="68312505" w14:textId="77777777" w:rsidR="008C500A" w:rsidRDefault="008C500A" w:rsidP="007630B6">
      <w:pPr>
        <w:pStyle w:val="ListParagraph"/>
        <w:numPr>
          <w:ilvl w:val="0"/>
          <w:numId w:val="6"/>
        </w:numPr>
      </w:pPr>
      <w:r>
        <w:t>Incident tickets/</w:t>
      </w:r>
      <w:r w:rsidR="00477C14">
        <w:t>items</w:t>
      </w:r>
      <w:r>
        <w:t xml:space="preserve"> from the backlog</w:t>
      </w:r>
      <w:r w:rsidR="00477C14">
        <w:t xml:space="preserve">, requiring a set of competencies to fulfil, are </w:t>
      </w:r>
      <w:r>
        <w:t>dispatched</w:t>
      </w:r>
      <w:r w:rsidR="00477C14">
        <w:t xml:space="preserve"> to members with the lowest competency</w:t>
      </w:r>
      <w:r>
        <w:t xml:space="preserve"> levels, providing there are no urgent restrictions in terms of time and resource.</w:t>
      </w:r>
      <w:r w:rsidR="00477C14">
        <w:t xml:space="preserve"> </w:t>
      </w:r>
    </w:p>
    <w:p w14:paraId="40662255" w14:textId="7C3AF58C" w:rsidR="008C500A" w:rsidRDefault="007630B6" w:rsidP="007630B6">
      <w:pPr>
        <w:pStyle w:val="ListParagraph"/>
        <w:numPr>
          <w:ilvl w:val="0"/>
          <w:numId w:val="6"/>
        </w:numPr>
      </w:pPr>
      <w:r>
        <w:t>Allows a member</w:t>
      </w:r>
      <w:r w:rsidR="00477C14">
        <w:t xml:space="preserve"> to </w:t>
      </w:r>
      <w:r w:rsidR="008C500A">
        <w:t>up skill</w:t>
      </w:r>
      <w:r w:rsidR="00477C14">
        <w:t xml:space="preserve"> </w:t>
      </w:r>
      <w:r w:rsidR="008C500A">
        <w:t xml:space="preserve">by being forced to learn and practice their weakest competencies. </w:t>
      </w:r>
    </w:p>
    <w:p w14:paraId="293FF7D6" w14:textId="77777777" w:rsidR="008C500A" w:rsidRDefault="008C500A" w:rsidP="007630B6">
      <w:pPr>
        <w:pStyle w:val="ListParagraph"/>
        <w:numPr>
          <w:ilvl w:val="0"/>
          <w:numId w:val="6"/>
        </w:numPr>
      </w:pPr>
      <w:r>
        <w:t xml:space="preserve">Members are partnered with an expert within those competencies allowing them to be mentored for the lifespan of the specific work item.  </w:t>
      </w:r>
    </w:p>
    <w:p w14:paraId="1613A83C" w14:textId="77777777" w:rsidR="008C500A" w:rsidRDefault="008C500A" w:rsidP="007630B6">
      <w:pPr>
        <w:pStyle w:val="ListParagraph"/>
        <w:numPr>
          <w:ilvl w:val="0"/>
          <w:numId w:val="6"/>
        </w:numPr>
      </w:pPr>
      <w:r>
        <w:t>Examining the skills matrix for high scorers within those competencies identifies candidate experts.</w:t>
      </w:r>
    </w:p>
    <w:p w14:paraId="0B29B0F6" w14:textId="77777777" w:rsidR="00651789" w:rsidRDefault="00651789" w:rsidP="007630B6">
      <w:pPr>
        <w:pStyle w:val="ListParagraph"/>
        <w:numPr>
          <w:ilvl w:val="0"/>
          <w:numId w:val="6"/>
        </w:numPr>
      </w:pPr>
      <w:r>
        <w:t>Experts are referred to as navigators and the low scoring member as the driver.</w:t>
      </w:r>
    </w:p>
    <w:p w14:paraId="59767275" w14:textId="77777777" w:rsidR="00651789" w:rsidRPr="00143A8F" w:rsidRDefault="00651789" w:rsidP="007630B6">
      <w:pPr>
        <w:pStyle w:val="ListParagraph"/>
        <w:numPr>
          <w:ilvl w:val="0"/>
          <w:numId w:val="6"/>
        </w:numPr>
      </w:pPr>
      <w:r>
        <w:t>Work is automatically peer reviewed by the navigator ensuring quality of both the work and amendments to the knowledge base that is carried out by the driver.</w:t>
      </w:r>
    </w:p>
    <w:p w14:paraId="3011C8F9" w14:textId="77777777" w:rsidR="00143A8F" w:rsidRDefault="00143A8F" w:rsidP="00D57D2E">
      <w:pPr>
        <w:pStyle w:val="Heading3"/>
        <w:numPr>
          <w:ilvl w:val="2"/>
          <w:numId w:val="41"/>
        </w:numPr>
      </w:pPr>
      <w:bookmarkStart w:id="84" w:name="_Toc323542260"/>
      <w:r>
        <w:t>Knowledge Management</w:t>
      </w:r>
      <w:bookmarkEnd w:id="84"/>
    </w:p>
    <w:p w14:paraId="3557C376" w14:textId="77777777" w:rsidR="00DA11CB" w:rsidRDefault="00651789" w:rsidP="00DA11CB">
      <w:r>
        <w:t>Increased knowledge permits issues and tasks to be resolved quicker and by more junior members</w:t>
      </w:r>
      <w:r w:rsidR="0027121E">
        <w:t xml:space="preserve"> thereby reducing overall costs of servicing the contract</w:t>
      </w:r>
      <w:r>
        <w:t>.</w:t>
      </w:r>
    </w:p>
    <w:p w14:paraId="02F258E4" w14:textId="77777777" w:rsidR="00651789" w:rsidRDefault="0027121E" w:rsidP="007630B6">
      <w:pPr>
        <w:pStyle w:val="ListParagraph"/>
        <w:numPr>
          <w:ilvl w:val="0"/>
          <w:numId w:val="7"/>
        </w:numPr>
      </w:pPr>
      <w:r>
        <w:t>Before and after activities are executed the knowledge management system or repository of information is consulted.</w:t>
      </w:r>
    </w:p>
    <w:p w14:paraId="2648E032" w14:textId="77777777" w:rsidR="0027121E" w:rsidRDefault="0027121E" w:rsidP="007630B6">
      <w:pPr>
        <w:pStyle w:val="ListParagraph"/>
        <w:numPr>
          <w:ilvl w:val="0"/>
          <w:numId w:val="7"/>
        </w:numPr>
      </w:pPr>
      <w:r>
        <w:t xml:space="preserve">Information should organically grow and be incrementally added to by team members.  This requires encouragement to culturally cultivate information on an ad-hoc basis. </w:t>
      </w:r>
    </w:p>
    <w:p w14:paraId="54CDAEF0" w14:textId="77777777" w:rsidR="0027121E" w:rsidRDefault="00D14187" w:rsidP="007630B6">
      <w:pPr>
        <w:pStyle w:val="ListParagraph"/>
        <w:numPr>
          <w:ilvl w:val="0"/>
          <w:numId w:val="7"/>
        </w:numPr>
      </w:pPr>
      <w:r>
        <w:t>This reference material does not replace formal documentation but forms companion material permitting fast assimilation of data and information.</w:t>
      </w:r>
    </w:p>
    <w:p w14:paraId="71BD16AF" w14:textId="77777777" w:rsidR="00D14187" w:rsidRDefault="00D14187" w:rsidP="007630B6">
      <w:pPr>
        <w:pStyle w:val="ListParagraph"/>
        <w:numPr>
          <w:ilvl w:val="0"/>
          <w:numId w:val="7"/>
        </w:numPr>
      </w:pPr>
      <w:r>
        <w:t>Wikis, shared OneNote books and SharePoint are a good example of such repositories.</w:t>
      </w:r>
    </w:p>
    <w:p w14:paraId="7E1C2E2F" w14:textId="77777777" w:rsidR="00DA11CB" w:rsidRPr="00DA11CB" w:rsidRDefault="00DA11CB" w:rsidP="00D57D2E">
      <w:pPr>
        <w:pStyle w:val="Heading3"/>
        <w:numPr>
          <w:ilvl w:val="2"/>
          <w:numId w:val="41"/>
        </w:numPr>
      </w:pPr>
      <w:bookmarkStart w:id="85" w:name="_Toc323542261"/>
      <w:r>
        <w:t>Deadlines</w:t>
      </w:r>
      <w:bookmarkEnd w:id="85"/>
      <w:r>
        <w:t xml:space="preserve"> </w:t>
      </w:r>
    </w:p>
    <w:p w14:paraId="1A24AF99" w14:textId="7A6E3130" w:rsidR="00143A8F" w:rsidRDefault="00BD2E93" w:rsidP="00143A8F">
      <w:r>
        <w:t xml:space="preserve">Contracts have connected agreed time constraints that members are obliged to </w:t>
      </w:r>
      <w:r w:rsidR="0018453E">
        <w:t>observe</w:t>
      </w:r>
      <w:r>
        <w:t>.  Time con</w:t>
      </w:r>
      <w:r w:rsidR="001133DA">
        <w:t>straints are in the form of service level agreements (SLAs) or project deadlines.</w:t>
      </w:r>
    </w:p>
    <w:p w14:paraId="0C713110" w14:textId="77777777" w:rsidR="00CA376E" w:rsidRDefault="00CA376E" w:rsidP="007630B6">
      <w:pPr>
        <w:pStyle w:val="ListParagraph"/>
        <w:numPr>
          <w:ilvl w:val="0"/>
          <w:numId w:val="10"/>
        </w:numPr>
      </w:pPr>
      <w:r>
        <w:t>Team members should work towards meeting deadlines and SLAs to ensure contractual agreements are adhered to.</w:t>
      </w:r>
    </w:p>
    <w:p w14:paraId="6D73FA4B" w14:textId="77777777" w:rsidR="00CA376E" w:rsidRPr="00143A8F" w:rsidRDefault="00CA376E" w:rsidP="007630B6">
      <w:pPr>
        <w:pStyle w:val="ListParagraph"/>
        <w:numPr>
          <w:ilvl w:val="0"/>
          <w:numId w:val="10"/>
        </w:numPr>
      </w:pPr>
      <w:r>
        <w:t>SLAs should not be breached but if they are then further breaches should be minimised.</w:t>
      </w:r>
    </w:p>
    <w:p w14:paraId="1555F407" w14:textId="77777777" w:rsidR="00143A8F" w:rsidRDefault="00143A8F" w:rsidP="00D57D2E">
      <w:pPr>
        <w:pStyle w:val="Heading3"/>
        <w:numPr>
          <w:ilvl w:val="2"/>
          <w:numId w:val="41"/>
        </w:numPr>
      </w:pPr>
      <w:bookmarkStart w:id="86" w:name="_Toc323542262"/>
      <w:r>
        <w:t>Mini Group Intervention</w:t>
      </w:r>
      <w:bookmarkEnd w:id="86"/>
    </w:p>
    <w:p w14:paraId="1D7F6FDC" w14:textId="7F3A92BA" w:rsidR="00143A8F" w:rsidRDefault="00CA376E" w:rsidP="00143A8F">
      <w:r>
        <w:t xml:space="preserve">Individuals can sometimes become overburdened with issues they </w:t>
      </w:r>
      <w:r w:rsidR="007630B6">
        <w:t>can’t</w:t>
      </w:r>
      <w:r>
        <w:t xml:space="preserve"> resolve due to inexperience or lack of clarity.  Teams need to have a high level of communication and collaboration.  This culture should be embodied through group interventions.  Individual members should feel comfortable in approaching leaders and their members for assistance thereby allowing individuals to escalate issues and blockers to the collective hive mind for an amicable resolution.</w:t>
      </w:r>
    </w:p>
    <w:p w14:paraId="3CF3110E" w14:textId="77777777" w:rsidR="00A26C20" w:rsidRDefault="00A26C20" w:rsidP="00D57D2E">
      <w:pPr>
        <w:pStyle w:val="Heading3"/>
        <w:numPr>
          <w:ilvl w:val="2"/>
          <w:numId w:val="41"/>
        </w:numPr>
      </w:pPr>
      <w:bookmarkStart w:id="87" w:name="_Toc323542263"/>
      <w:r>
        <w:t>Visual Management</w:t>
      </w:r>
      <w:bookmarkEnd w:id="87"/>
    </w:p>
    <w:p w14:paraId="53E22086" w14:textId="3B6BBE8F" w:rsidR="00A26C20" w:rsidRDefault="00A26C20" w:rsidP="00143A8F">
      <w:r>
        <w:t xml:space="preserve">Graphed metrics provide a dimension of non-verbal communication providing teams the ability to gauge </w:t>
      </w:r>
      <w:r w:rsidR="00C513A5">
        <w:t xml:space="preserve">data in a uniform fashion.  This visual identification of the current situation </w:t>
      </w:r>
      <w:r w:rsidR="00A71393">
        <w:t>aids</w:t>
      </w:r>
      <w:r w:rsidR="00C513A5">
        <w:t xml:space="preserve"> transparency across teams</w:t>
      </w:r>
      <w:r w:rsidR="00A71393">
        <w:t xml:space="preserve"> and organisational hierarchies to encourage a ‘management by fact’ culture.</w:t>
      </w:r>
      <w:r w:rsidR="00C513A5">
        <w:t xml:space="preserve"> </w:t>
      </w:r>
    </w:p>
    <w:p w14:paraId="5E0C47F4" w14:textId="77777777" w:rsidR="009A722B" w:rsidRDefault="00213D4F" w:rsidP="00D57D2E">
      <w:pPr>
        <w:pStyle w:val="Heading2"/>
        <w:numPr>
          <w:ilvl w:val="1"/>
          <w:numId w:val="41"/>
        </w:numPr>
      </w:pPr>
      <w:bookmarkStart w:id="88" w:name="h.8umshhut1vfr" w:colFirst="0" w:colLast="0"/>
      <w:bookmarkStart w:id="89" w:name="h.rr3lnppedlbe" w:colFirst="0" w:colLast="0"/>
      <w:bookmarkStart w:id="90" w:name="_Ref323521883"/>
      <w:bookmarkStart w:id="91" w:name="_Toc323542264"/>
      <w:bookmarkEnd w:id="88"/>
      <w:bookmarkEnd w:id="89"/>
      <w:r>
        <w:t>Change Management</w:t>
      </w:r>
      <w:bookmarkEnd w:id="90"/>
      <w:bookmarkEnd w:id="91"/>
    </w:p>
    <w:p w14:paraId="18314DE9" w14:textId="77777777" w:rsidR="004F2A7E" w:rsidRDefault="004F2A7E" w:rsidP="00575DDB">
      <w:r>
        <w:t>Models to manage influence change within organisations have been researched since the 1930s by pioneer Kurt Lewin who proposed the 3 Step Change Model to ‘unfreeze’ organisations from their current modus operandi and ‘change’ them to their new enhanced state before ‘refreezing’ them again</w:t>
      </w:r>
      <w:r w:rsidR="004F6BE6">
        <w:t>,</w:t>
      </w:r>
      <w:r>
        <w:t xml:space="preserve"> (Lewin 1939) found in </w:t>
      </w:r>
      <w:r>
        <w:fldChar w:fldCharType="begin"/>
      </w:r>
      <w:r>
        <w:instrText>ADDIN RW.CITE{{doc:56a3e419e4b03d3ae43b9827 Burnes,Bernard 2004}}</w:instrText>
      </w:r>
      <w:r>
        <w:fldChar w:fldCharType="separate"/>
      </w:r>
      <w:r w:rsidRPr="004F2A7E">
        <w:rPr>
          <w:rFonts w:ascii="Calibri" w:hAnsi="Calibri"/>
        </w:rPr>
        <w:t>(Burnes 2004)</w:t>
      </w:r>
      <w:r>
        <w:fldChar w:fldCharType="end"/>
      </w:r>
      <w:r>
        <w:t>.  T</w:t>
      </w:r>
      <w:r w:rsidR="00837E67">
        <w:t xml:space="preserve">he ice analogy was later combined with Lewin’s Field Theory that proposed equilibrium shifts were fundamentally changed due to ‘driving forces’ overwhelming ‘restraining forces’ </w:t>
      </w:r>
      <w:r w:rsidR="00837E67">
        <w:fldChar w:fldCharType="begin"/>
      </w:r>
      <w:r w:rsidR="00837E67">
        <w:instrText>ADDIN RW.CITE{{doc:56a3e7f4e4b03f23b8cb7d7d Burnes,Bernard 2013}}</w:instrText>
      </w:r>
      <w:r w:rsidR="00837E67">
        <w:fldChar w:fldCharType="separate"/>
      </w:r>
      <w:r w:rsidR="00837E67" w:rsidRPr="00837E67">
        <w:rPr>
          <w:rFonts w:ascii="Calibri" w:hAnsi="Calibri"/>
        </w:rPr>
        <w:t>(Burnes, Cooke 2013)</w:t>
      </w:r>
      <w:r w:rsidR="00837E67">
        <w:fldChar w:fldCharType="end"/>
      </w:r>
    </w:p>
    <w:p w14:paraId="36869732" w14:textId="42AF517A" w:rsidR="00EF26E8" w:rsidRDefault="00213D4F" w:rsidP="00575DDB">
      <w:r>
        <w:t>A</w:t>
      </w:r>
      <w:r w:rsidR="00837E67">
        <w:t>nother</w:t>
      </w:r>
      <w:r>
        <w:t xml:space="preserve"> cornerstone of change theory is </w:t>
      </w:r>
      <w:r w:rsidR="00B03E58">
        <w:t xml:space="preserve">Professor John </w:t>
      </w:r>
      <w:r>
        <w:t xml:space="preserve">Kotter’s 8 </w:t>
      </w:r>
      <w:r w:rsidR="00EF26E8">
        <w:t xml:space="preserve">Stage </w:t>
      </w:r>
      <w:r w:rsidR="00DE09D3">
        <w:t>C</w:t>
      </w:r>
      <w:r w:rsidR="00B03E58">
        <w:t xml:space="preserve">hange management </w:t>
      </w:r>
      <w:r w:rsidR="007630B6">
        <w:t>processes</w:t>
      </w:r>
      <w:r>
        <w:t xml:space="preserve"> that </w:t>
      </w:r>
      <w:r w:rsidR="00B03E58">
        <w:t>organisations</w:t>
      </w:r>
      <w:r>
        <w:t xml:space="preserve"> should follow to transform </w:t>
      </w:r>
      <w:r w:rsidR="00B03E58">
        <w:t>themselves</w:t>
      </w:r>
      <w:r w:rsidR="00144D82">
        <w:t xml:space="preserve"> </w:t>
      </w:r>
      <w:r w:rsidR="00144D82">
        <w:fldChar w:fldCharType="begin"/>
      </w:r>
      <w:r w:rsidR="00144D82">
        <w:instrText>ADDIN RW.CITE{{doc:56a3c958e4b03d3ae43b977d Kotter,JohnP 1995}}</w:instrText>
      </w:r>
      <w:r w:rsidR="00144D82">
        <w:fldChar w:fldCharType="separate"/>
      </w:r>
      <w:r w:rsidR="00144D82" w:rsidRPr="00144D82">
        <w:rPr>
          <w:rFonts w:ascii="Calibri" w:hAnsi="Calibri"/>
        </w:rPr>
        <w:t>(Kotter 1995)</w:t>
      </w:r>
      <w:r w:rsidR="00144D82">
        <w:fldChar w:fldCharType="end"/>
      </w:r>
      <w:r w:rsidR="00DE09D3">
        <w:t xml:space="preserve"> (</w:t>
      </w:r>
      <w:r w:rsidR="00DE09D3">
        <w:fldChar w:fldCharType="begin"/>
      </w:r>
      <w:r w:rsidR="00DE09D3">
        <w:instrText xml:space="preserve"> REF _Ref441338439 \h </w:instrText>
      </w:r>
      <w:r w:rsidR="00DE09D3">
        <w:fldChar w:fldCharType="separate"/>
      </w:r>
      <w:r w:rsidR="00D57D2E">
        <w:t xml:space="preserve">Figure </w:t>
      </w:r>
      <w:r w:rsidR="00D57D2E">
        <w:rPr>
          <w:noProof/>
        </w:rPr>
        <w:t>15</w:t>
      </w:r>
      <w:r w:rsidR="00DE09D3">
        <w:fldChar w:fldCharType="end"/>
      </w:r>
      <w:r w:rsidR="00DE09D3">
        <w:t>)</w:t>
      </w:r>
      <w:r>
        <w:t xml:space="preserve">.  </w:t>
      </w:r>
    </w:p>
    <w:p w14:paraId="10158F28" w14:textId="77777777" w:rsidR="00E155D6" w:rsidRDefault="00E155D6" w:rsidP="00E155D6">
      <w:r>
        <w:t xml:space="preserve">Kotter draws upon the leadership techniques from historical world leaders such as Abraham Lincoln and Winston Churchill and makes comparisons between South African leader, Nelson Mandela and Panasonic’s Japanese business leader </w:t>
      </w:r>
      <w:r w:rsidRPr="007C2215">
        <w:t>Konosuke Matsushit</w:t>
      </w:r>
      <w:r>
        <w:t xml:space="preserve">a to state </w:t>
      </w:r>
      <w:r>
        <w:fldChar w:fldCharType="begin"/>
      </w:r>
      <w:r>
        <w:instrText>ADDIN RW.CITE{{doc:5636f514e4b02debe6c6e429 Brown,Tom 1996}}</w:instrText>
      </w:r>
      <w:r>
        <w:fldChar w:fldCharType="separate"/>
      </w:r>
      <w:r w:rsidRPr="006C5A58">
        <w:t>(Brown 1996)</w:t>
      </w:r>
      <w:r>
        <w:fldChar w:fldCharType="end"/>
      </w:r>
      <w:r>
        <w:t xml:space="preserve">:   </w:t>
      </w:r>
    </w:p>
    <w:p w14:paraId="30CEFEE6" w14:textId="72A77C33" w:rsidR="00E155D6" w:rsidRPr="00E155D6" w:rsidRDefault="00E155D6" w:rsidP="00E155D6">
      <w:pPr>
        <w:jc w:val="center"/>
        <w:rPr>
          <w:i/>
        </w:rPr>
      </w:pPr>
      <w:r w:rsidRPr="007C2215">
        <w:rPr>
          <w:i/>
        </w:rPr>
        <w:t>"Typical of all great leaders, they had enormous personal strength and conviction, and they had a driving passion to make their leadership vision a social and organizational reality."</w:t>
      </w:r>
    </w:p>
    <w:p w14:paraId="646331CD" w14:textId="77777777" w:rsidR="00DE09D3" w:rsidRDefault="00DE09D3" w:rsidP="00DE09D3">
      <w:pPr>
        <w:keepNext/>
        <w:jc w:val="center"/>
      </w:pPr>
      <w:r>
        <w:rPr>
          <w:noProof/>
          <w:lang w:val="en-US" w:eastAsia="en-US"/>
        </w:rPr>
        <w:drawing>
          <wp:inline distT="0" distB="0" distL="0" distR="0" wp14:anchorId="23F4DB72" wp14:editId="03935B7E">
            <wp:extent cx="4827289" cy="3617844"/>
            <wp:effectExtent l="0" t="0" r="0" b="1905"/>
            <wp:docPr id="15" name="Picture 15" descr="https://s-media-cache-ak0.pinimg.com/736x/2f/55/50/2f55508e62d73131306668a6133e3c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media-cache-ak0.pinimg.com/736x/2f/55/50/2f55508e62d73131306668a6133e3c72.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30618" cy="3620339"/>
                    </a:xfrm>
                    <a:prstGeom prst="rect">
                      <a:avLst/>
                    </a:prstGeom>
                    <a:noFill/>
                    <a:ln>
                      <a:noFill/>
                    </a:ln>
                  </pic:spPr>
                </pic:pic>
              </a:graphicData>
            </a:graphic>
          </wp:inline>
        </w:drawing>
      </w:r>
    </w:p>
    <w:p w14:paraId="4C7A811B" w14:textId="77777777" w:rsidR="00DE09D3" w:rsidRDefault="00DE09D3" w:rsidP="00DE09D3">
      <w:pPr>
        <w:pStyle w:val="Caption"/>
        <w:jc w:val="center"/>
      </w:pPr>
      <w:bookmarkStart w:id="92" w:name="_Ref441338439"/>
      <w:bookmarkStart w:id="93" w:name="_Toc323542194"/>
      <w:r>
        <w:t xml:space="preserve">Figure </w:t>
      </w:r>
      <w:fldSimple w:instr=" SEQ Figure \* ARABIC ">
        <w:r w:rsidR="00D57D2E">
          <w:rPr>
            <w:noProof/>
          </w:rPr>
          <w:t>15</w:t>
        </w:r>
      </w:fldSimple>
      <w:bookmarkEnd w:id="92"/>
      <w:r>
        <w:t>: Kotter's 8 Stage Change Management Process</w:t>
      </w:r>
      <w:bookmarkEnd w:id="93"/>
    </w:p>
    <w:p w14:paraId="2B55DCB8" w14:textId="77777777" w:rsidR="00494EE7" w:rsidRDefault="00494EE7">
      <w:r>
        <w:t>Research by McKinsey found o</w:t>
      </w:r>
      <w:r w:rsidR="00213D4F">
        <w:t xml:space="preserve">nly a third of excellent companies stay excellent over time mainly due to their capacity to learn and sustain </w:t>
      </w:r>
      <w:r w:rsidR="00911C2F">
        <w:t>on-going</w:t>
      </w:r>
      <w:r w:rsidR="00213D4F">
        <w:t xml:space="preserve"> change over time thus providing a competitive advantage</w:t>
      </w:r>
      <w:r w:rsidR="00911C2F">
        <w:t xml:space="preserve"> </w:t>
      </w:r>
      <w:r w:rsidR="00911C2F">
        <w:fldChar w:fldCharType="begin"/>
      </w:r>
      <w:r w:rsidR="00911C2F">
        <w:instrText>ADDIN RW.CITE{{doc:562c3ffae4b055a6eae148b0 Keller, Scott 2011}}</w:instrText>
      </w:r>
      <w:r w:rsidR="00911C2F">
        <w:fldChar w:fldCharType="separate"/>
      </w:r>
      <w:r w:rsidR="00911C2F" w:rsidRPr="00911C2F">
        <w:rPr>
          <w:rFonts w:ascii="Calibri" w:eastAsia="Times New Roman" w:hAnsi="Calibri" w:cs="Times New Roman"/>
        </w:rPr>
        <w:t>(Keller, Price 2011)</w:t>
      </w:r>
      <w:r w:rsidR="00911C2F">
        <w:fldChar w:fldCharType="end"/>
      </w:r>
      <w:r w:rsidR="00213D4F">
        <w:t xml:space="preserve">.  The ability to execute and sustain change was attributed to </w:t>
      </w:r>
      <w:r w:rsidR="009540FE">
        <w:t>its</w:t>
      </w:r>
      <w:r w:rsidR="00213D4F">
        <w:t xml:space="preserve"> ‘organisational health’ as well as its performance.  Health is comprised of accountabilities, capabilities, coordination and control, culture and climate, direction, external orientation, innovation and learning, leadership a</w:t>
      </w:r>
      <w:r>
        <w:t xml:space="preserve">nd motivation.  </w:t>
      </w:r>
    </w:p>
    <w:p w14:paraId="1801534A" w14:textId="77777777" w:rsidR="00494EE7" w:rsidRDefault="00494EE7">
      <w:r>
        <w:t>Analysis of the research survey</w:t>
      </w:r>
      <w:r w:rsidR="00213D4F">
        <w:t xml:space="preserve"> demonstrated 70% of failed transformations occurred due to neglected organisational health with remaining 30% due to inadequate resources, unforeseen external events and poor planning.  Organisations that focused on both performance and organisational health were at least twice as successful as those that solely focused on performance alone</w:t>
      </w:r>
      <w:r>
        <w:t xml:space="preserve"> (</w:t>
      </w:r>
      <w:r>
        <w:fldChar w:fldCharType="begin"/>
      </w:r>
      <w:r>
        <w:instrText xml:space="preserve"> REF _Ref441047462 \h </w:instrText>
      </w:r>
      <w:r>
        <w:fldChar w:fldCharType="separate"/>
      </w:r>
      <w:r w:rsidR="00D57D2E">
        <w:t xml:space="preserve">Figure </w:t>
      </w:r>
      <w:r w:rsidR="00D57D2E">
        <w:rPr>
          <w:noProof/>
        </w:rPr>
        <w:t>16</w:t>
      </w:r>
      <w:r>
        <w:fldChar w:fldCharType="end"/>
      </w:r>
      <w:r>
        <w:t>)</w:t>
      </w:r>
      <w:r w:rsidR="00213D4F">
        <w:t xml:space="preserve">.  </w:t>
      </w:r>
    </w:p>
    <w:p w14:paraId="05E50C90" w14:textId="77777777" w:rsidR="00494EE7" w:rsidRDefault="00494EE7" w:rsidP="00494EE7">
      <w:pPr>
        <w:keepNext/>
        <w:jc w:val="center"/>
      </w:pPr>
      <w:r>
        <w:rPr>
          <w:noProof/>
          <w:lang w:val="en-US" w:eastAsia="en-US"/>
        </w:rPr>
        <w:drawing>
          <wp:inline distT="114300" distB="114300" distL="114300" distR="114300" wp14:anchorId="4729914B" wp14:editId="20B7BDA5">
            <wp:extent cx="4610100" cy="2048933"/>
            <wp:effectExtent l="0" t="0" r="0" b="8890"/>
            <wp:docPr id="4" name="image07.png"/>
            <wp:cNvGraphicFramePr/>
            <a:graphic xmlns:a="http://schemas.openxmlformats.org/drawingml/2006/main">
              <a:graphicData uri="http://schemas.openxmlformats.org/drawingml/2006/picture">
                <pic:pic xmlns:pic="http://schemas.openxmlformats.org/drawingml/2006/picture">
                  <pic:nvPicPr>
                    <pic:cNvPr id="0" name="image07.png"/>
                    <pic:cNvPicPr preferRelativeResize="0"/>
                  </pic:nvPicPr>
                  <pic:blipFill>
                    <a:blip r:embed="rId34"/>
                    <a:srcRect/>
                    <a:stretch>
                      <a:fillRect/>
                    </a:stretch>
                  </pic:blipFill>
                  <pic:spPr>
                    <a:xfrm>
                      <a:off x="0" y="0"/>
                      <a:ext cx="4669125" cy="2075166"/>
                    </a:xfrm>
                    <a:prstGeom prst="rect">
                      <a:avLst/>
                    </a:prstGeom>
                    <a:ln/>
                  </pic:spPr>
                </pic:pic>
              </a:graphicData>
            </a:graphic>
          </wp:inline>
        </w:drawing>
      </w:r>
    </w:p>
    <w:p w14:paraId="3F1F9926" w14:textId="77777777" w:rsidR="00494EE7" w:rsidRDefault="00494EE7" w:rsidP="00494EE7">
      <w:pPr>
        <w:pStyle w:val="Caption"/>
        <w:jc w:val="center"/>
      </w:pPr>
      <w:bookmarkStart w:id="94" w:name="_Ref441047462"/>
      <w:bookmarkStart w:id="95" w:name="_Toc323542195"/>
      <w:r>
        <w:t xml:space="preserve">Figure </w:t>
      </w:r>
      <w:fldSimple w:instr=" SEQ Figure \* ARABIC ">
        <w:r w:rsidR="00D57D2E">
          <w:rPr>
            <w:noProof/>
          </w:rPr>
          <w:t>16</w:t>
        </w:r>
      </w:fldSimple>
      <w:bookmarkEnd w:id="94"/>
      <w:r>
        <w:t xml:space="preserve">: </w:t>
      </w:r>
      <w:r w:rsidRPr="009C4C59">
        <w:t>Comparison of successful organisational change efforts within different industries using approaches focused on performance alone or performance an</w:t>
      </w:r>
      <w:r>
        <w:t>d health (Keller, Price 2011).</w:t>
      </w:r>
      <w:bookmarkEnd w:id="95"/>
    </w:p>
    <w:p w14:paraId="3A43206B" w14:textId="77777777" w:rsidR="00494EE7" w:rsidRDefault="00213D4F" w:rsidP="00494EE7">
      <w:r>
        <w:t>These factors can be viewed through five ‘frames’ or perspectives: Aspire, Assess, Architect, Act, Advance as described in</w:t>
      </w:r>
      <w:r w:rsidR="00494EE7">
        <w:t xml:space="preserve"> </w:t>
      </w:r>
      <w:r w:rsidR="00494EE7">
        <w:fldChar w:fldCharType="begin"/>
      </w:r>
      <w:r w:rsidR="00494EE7">
        <w:instrText xml:space="preserve"> REF _Ref441346566 \h </w:instrText>
      </w:r>
      <w:r w:rsidR="00494EE7">
        <w:fldChar w:fldCharType="separate"/>
      </w:r>
      <w:r w:rsidR="00D57D2E">
        <w:t xml:space="preserve">Figure </w:t>
      </w:r>
      <w:r w:rsidR="00D57D2E">
        <w:rPr>
          <w:noProof/>
        </w:rPr>
        <w:t>17</w:t>
      </w:r>
      <w:r w:rsidR="00494EE7">
        <w:fldChar w:fldCharType="end"/>
      </w:r>
      <w:r>
        <w:t>.</w:t>
      </w:r>
    </w:p>
    <w:p w14:paraId="3C3F8C00" w14:textId="77777777" w:rsidR="001843A8" w:rsidRDefault="00213D4F" w:rsidP="00494EE7">
      <w:pPr>
        <w:jc w:val="center"/>
      </w:pPr>
      <w:r>
        <w:rPr>
          <w:noProof/>
          <w:lang w:val="en-US" w:eastAsia="en-US"/>
        </w:rPr>
        <w:drawing>
          <wp:inline distT="114300" distB="114300" distL="114300" distR="114300" wp14:anchorId="43F31CC9" wp14:editId="60A42D8C">
            <wp:extent cx="3267075" cy="3028950"/>
            <wp:effectExtent l="0" t="0" r="9525" b="0"/>
            <wp:docPr id="2" name="image05.png"/>
            <wp:cNvGraphicFramePr/>
            <a:graphic xmlns:a="http://schemas.openxmlformats.org/drawingml/2006/main">
              <a:graphicData uri="http://schemas.openxmlformats.org/drawingml/2006/picture">
                <pic:pic xmlns:pic="http://schemas.openxmlformats.org/drawingml/2006/picture">
                  <pic:nvPicPr>
                    <pic:cNvPr id="0" name="image05.png"/>
                    <pic:cNvPicPr preferRelativeResize="0"/>
                  </pic:nvPicPr>
                  <pic:blipFill>
                    <a:blip r:embed="rId35"/>
                    <a:srcRect/>
                    <a:stretch>
                      <a:fillRect/>
                    </a:stretch>
                  </pic:blipFill>
                  <pic:spPr>
                    <a:xfrm>
                      <a:off x="0" y="0"/>
                      <a:ext cx="3267075" cy="3028950"/>
                    </a:xfrm>
                    <a:prstGeom prst="rect">
                      <a:avLst/>
                    </a:prstGeom>
                    <a:ln/>
                  </pic:spPr>
                </pic:pic>
              </a:graphicData>
            </a:graphic>
          </wp:inline>
        </w:drawing>
      </w:r>
    </w:p>
    <w:p w14:paraId="6CEAC1C0" w14:textId="77777777" w:rsidR="009A722B" w:rsidRDefault="001843A8" w:rsidP="001843A8">
      <w:pPr>
        <w:pStyle w:val="Caption"/>
        <w:jc w:val="center"/>
      </w:pPr>
      <w:bookmarkStart w:id="96" w:name="_Ref441346566"/>
      <w:bookmarkStart w:id="97" w:name="_Toc323542196"/>
      <w:r>
        <w:t xml:space="preserve">Figure </w:t>
      </w:r>
      <w:fldSimple w:instr=" SEQ Figure \* ARABIC ">
        <w:r w:rsidR="00D57D2E">
          <w:rPr>
            <w:noProof/>
          </w:rPr>
          <w:t>17</w:t>
        </w:r>
      </w:fldSimple>
      <w:bookmarkEnd w:id="96"/>
      <w:r>
        <w:t xml:space="preserve">: </w:t>
      </w:r>
      <w:r w:rsidRPr="00C563BE">
        <w:t xml:space="preserve">Five frames </w:t>
      </w:r>
      <w:r w:rsidR="007E3893">
        <w:t xml:space="preserve">(factors) </w:t>
      </w:r>
      <w:r w:rsidRPr="00C563BE">
        <w:t>that define an organisation’s performance and health (Keller, Price 2011)</w:t>
      </w:r>
      <w:bookmarkEnd w:id="97"/>
    </w:p>
    <w:p w14:paraId="0517D638" w14:textId="7B4ED242" w:rsidR="00860860" w:rsidRDefault="00860860" w:rsidP="00860860">
      <w:r>
        <w:t xml:space="preserve">A </w:t>
      </w:r>
      <w:r w:rsidR="00EF2606">
        <w:t xml:space="preserve">Peruvian </w:t>
      </w:r>
      <w:r>
        <w:t xml:space="preserve">study exploring the use of Kotter’s change management steps within financial organisations to deliver ITIL practices across four case studies strongly indicated significantly higher ITIL implementation compliance leading to a higher level of maturity </w:t>
      </w:r>
      <w:r>
        <w:fldChar w:fldCharType="begin"/>
      </w:r>
      <w:r>
        <w:instrText>ADDIN RW.CITE{{doc:56a2da04e4b03d3ae43b8d4b Yamakawa,Peter 2012}}</w:instrText>
      </w:r>
      <w:r>
        <w:fldChar w:fldCharType="separate"/>
      </w:r>
      <w:r w:rsidRPr="00B66537">
        <w:rPr>
          <w:rFonts w:ascii="Calibri" w:hAnsi="Calibri"/>
        </w:rPr>
        <w:t>(Yamakawa, Noriega et al. 2012)</w:t>
      </w:r>
      <w:r>
        <w:fldChar w:fldCharType="end"/>
      </w:r>
      <w:r>
        <w:t xml:space="preserve"> (</w:t>
      </w:r>
      <w:r w:rsidR="002C6435">
        <w:fldChar w:fldCharType="begin"/>
      </w:r>
      <w:r w:rsidR="002C6435">
        <w:instrText xml:space="preserve"> REF _Ref441329848 \h </w:instrText>
      </w:r>
      <w:r w:rsidR="002C6435">
        <w:fldChar w:fldCharType="separate"/>
      </w:r>
      <w:r w:rsidR="00D57D2E">
        <w:t xml:space="preserve">Figure </w:t>
      </w:r>
      <w:r w:rsidR="00D57D2E">
        <w:rPr>
          <w:noProof/>
        </w:rPr>
        <w:t>19</w:t>
      </w:r>
      <w:r w:rsidR="002C6435">
        <w:fldChar w:fldCharType="end"/>
      </w:r>
      <w:r w:rsidR="002C6435">
        <w:t xml:space="preserve">, </w:t>
      </w:r>
      <w:r>
        <w:fldChar w:fldCharType="begin"/>
      </w:r>
      <w:r>
        <w:instrText xml:space="preserve"> REF _Ref441329122 \h </w:instrText>
      </w:r>
      <w:r>
        <w:fldChar w:fldCharType="separate"/>
      </w:r>
      <w:r w:rsidR="00D57D2E">
        <w:t xml:space="preserve">Figure </w:t>
      </w:r>
      <w:r w:rsidR="00D57D2E">
        <w:rPr>
          <w:noProof/>
        </w:rPr>
        <w:t>19</w:t>
      </w:r>
      <w:r>
        <w:fldChar w:fldCharType="end"/>
      </w:r>
      <w:r w:rsidR="00D321C6">
        <w:t xml:space="preserve">). </w:t>
      </w:r>
      <w:r>
        <w:t xml:space="preserve"> </w:t>
      </w:r>
      <w:r w:rsidR="00EF2606">
        <w:t>Utilising change agents and change management techniques such as</w:t>
      </w:r>
      <w:r>
        <w:t xml:space="preserve"> “planning for and creating short term wins</w:t>
      </w:r>
      <w:r w:rsidR="00EF2606">
        <w:t>,” catalysed an increase in</w:t>
      </w:r>
      <w:r>
        <w:t xml:space="preserve"> customer satisfaction, reduction in long terms costs of service provision and better alignment with business operational needs.</w:t>
      </w:r>
    </w:p>
    <w:p w14:paraId="7E81D25F" w14:textId="77777777" w:rsidR="002C6435" w:rsidRDefault="00860860" w:rsidP="002C6435">
      <w:pPr>
        <w:keepNext/>
        <w:jc w:val="center"/>
      </w:pPr>
      <w:r>
        <w:rPr>
          <w:noProof/>
          <w:lang w:val="en-US" w:eastAsia="en-US"/>
        </w:rPr>
        <w:drawing>
          <wp:inline distT="0" distB="0" distL="0" distR="0" wp14:anchorId="15744E98" wp14:editId="29F7E4ED">
            <wp:extent cx="3714750" cy="204434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1501" t="30836" r="32877" b="24504"/>
                    <a:stretch/>
                  </pic:blipFill>
                  <pic:spPr bwMode="auto">
                    <a:xfrm>
                      <a:off x="0" y="0"/>
                      <a:ext cx="3747862" cy="2062571"/>
                    </a:xfrm>
                    <a:prstGeom prst="rect">
                      <a:avLst/>
                    </a:prstGeom>
                    <a:ln>
                      <a:noFill/>
                    </a:ln>
                    <a:extLst>
                      <a:ext uri="{53640926-AAD7-44d8-BBD7-CCE9431645EC}">
                        <a14:shadowObscured xmlns:a14="http://schemas.microsoft.com/office/drawing/2010/main"/>
                      </a:ext>
                    </a:extLst>
                  </pic:spPr>
                </pic:pic>
              </a:graphicData>
            </a:graphic>
          </wp:inline>
        </w:drawing>
      </w:r>
    </w:p>
    <w:p w14:paraId="557070E9" w14:textId="77777777" w:rsidR="00084103" w:rsidRDefault="002C6435" w:rsidP="002C6435">
      <w:pPr>
        <w:pStyle w:val="Caption"/>
        <w:jc w:val="center"/>
      </w:pPr>
      <w:bookmarkStart w:id="98" w:name="_Toc323542197"/>
      <w:r>
        <w:t xml:space="preserve">Figure </w:t>
      </w:r>
      <w:fldSimple w:instr=" SEQ Figure \* ARABIC ">
        <w:r w:rsidR="00D57D2E">
          <w:rPr>
            <w:noProof/>
          </w:rPr>
          <w:t>18</w:t>
        </w:r>
      </w:fldSimple>
      <w:r>
        <w:t xml:space="preserve">: Number and type of change management practice utilised within each case study </w:t>
      </w:r>
      <w:r w:rsidRPr="00FF2515">
        <w:t>(Yamakawa, Noriega et al. 2012)</w:t>
      </w:r>
      <w:bookmarkEnd w:id="98"/>
    </w:p>
    <w:p w14:paraId="55A871C9" w14:textId="77777777" w:rsidR="00860860" w:rsidRDefault="00860860" w:rsidP="00860860">
      <w:pPr>
        <w:keepNext/>
        <w:jc w:val="center"/>
      </w:pPr>
      <w:r>
        <w:rPr>
          <w:noProof/>
          <w:lang w:val="en-US" w:eastAsia="en-US"/>
        </w:rPr>
        <w:drawing>
          <wp:inline distT="0" distB="0" distL="0" distR="0" wp14:anchorId="26162B6B" wp14:editId="3B8C811C">
            <wp:extent cx="3686175" cy="2730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0548" t="23284" r="21309" b="13280"/>
                    <a:stretch/>
                  </pic:blipFill>
                  <pic:spPr bwMode="auto">
                    <a:xfrm>
                      <a:off x="0" y="0"/>
                      <a:ext cx="3691170" cy="2734150"/>
                    </a:xfrm>
                    <a:prstGeom prst="rect">
                      <a:avLst/>
                    </a:prstGeom>
                    <a:ln>
                      <a:noFill/>
                    </a:ln>
                    <a:extLst>
                      <a:ext uri="{53640926-AAD7-44d8-BBD7-CCE9431645EC}">
                        <a14:shadowObscured xmlns:a14="http://schemas.microsoft.com/office/drawing/2010/main"/>
                      </a:ext>
                    </a:extLst>
                  </pic:spPr>
                </pic:pic>
              </a:graphicData>
            </a:graphic>
          </wp:inline>
        </w:drawing>
      </w:r>
    </w:p>
    <w:p w14:paraId="3A220F60" w14:textId="77777777" w:rsidR="00860860" w:rsidRDefault="00860860" w:rsidP="00860860">
      <w:pPr>
        <w:pStyle w:val="Caption"/>
        <w:jc w:val="center"/>
      </w:pPr>
      <w:bookmarkStart w:id="99" w:name="_Ref441329122"/>
      <w:bookmarkStart w:id="100" w:name="_Ref441329848"/>
      <w:bookmarkStart w:id="101" w:name="_Toc323542198"/>
      <w:r>
        <w:t xml:space="preserve">Figure </w:t>
      </w:r>
      <w:fldSimple w:instr=" SEQ Figure \* ARABIC ">
        <w:r w:rsidR="00D57D2E">
          <w:rPr>
            <w:noProof/>
          </w:rPr>
          <w:t>19</w:t>
        </w:r>
      </w:fldSimple>
      <w:bookmarkEnd w:id="99"/>
      <w:bookmarkEnd w:id="100"/>
      <w:r>
        <w:t xml:space="preserve">: </w:t>
      </w:r>
      <w:r w:rsidR="002C6435">
        <w:t>N</w:t>
      </w:r>
      <w:r w:rsidR="00084103">
        <w:t>umber</w:t>
      </w:r>
      <w:r>
        <w:t xml:space="preserve"> of change management practices </w:t>
      </w:r>
      <w:r w:rsidR="00084103">
        <w:t xml:space="preserve">in each case study </w:t>
      </w:r>
      <w:r w:rsidR="002C6435">
        <w:t xml:space="preserve">versus </w:t>
      </w:r>
      <w:r w:rsidR="00084103">
        <w:t xml:space="preserve">the level of </w:t>
      </w:r>
      <w:r>
        <w:t xml:space="preserve">ITIL compliance </w:t>
      </w:r>
      <w:r w:rsidRPr="00860860">
        <w:t>(Yamakawa, Noriega et al. 2012)</w:t>
      </w:r>
      <w:bookmarkEnd w:id="101"/>
    </w:p>
    <w:p w14:paraId="47B4AA2B" w14:textId="77777777" w:rsidR="00860860" w:rsidRDefault="00860860" w:rsidP="00575DDB">
      <w:r>
        <w:t xml:space="preserve">Survey of over 441 firms showed that ITIL is perceived to provide real business-IT alignment </w:t>
      </w:r>
      <w:r>
        <w:fldChar w:fldCharType="begin"/>
      </w:r>
      <w:r>
        <w:instrText>ADDIN RW.CITE{{doc:56a2bf49e4b03d3ae43b8cca Marrone,Mauricio 2011}}</w:instrText>
      </w:r>
      <w:r>
        <w:fldChar w:fldCharType="separate"/>
      </w:r>
      <w:r w:rsidRPr="00E6514A">
        <w:rPr>
          <w:rFonts w:ascii="Calibri" w:hAnsi="Calibri"/>
        </w:rPr>
        <w:t>(Marrone, Kolbe 2011)</w:t>
      </w:r>
      <w:r>
        <w:fldChar w:fldCharType="end"/>
      </w:r>
      <w:r>
        <w:t>.  As maturity of the ITIL processes increase so do the business benefits of the implementation.  Initial areas of improvements appear in the operational areas of the organisation.  Use of metrics and dashboards accelerate the delivery of benefits and upgrade the business maturity level, due to increased visibility and control of key factors.</w:t>
      </w:r>
    </w:p>
    <w:p w14:paraId="78F11AB8" w14:textId="77777777" w:rsidR="006D2871" w:rsidRDefault="006D2871" w:rsidP="00D57D2E">
      <w:pPr>
        <w:pStyle w:val="Heading2"/>
        <w:numPr>
          <w:ilvl w:val="1"/>
          <w:numId w:val="41"/>
        </w:numPr>
      </w:pPr>
      <w:bookmarkStart w:id="102" w:name="_Toc323542265"/>
      <w:r>
        <w:t xml:space="preserve">Stakeholder </w:t>
      </w:r>
      <w:r w:rsidR="003E7EE7">
        <w:t>Management</w:t>
      </w:r>
      <w:bookmarkEnd w:id="102"/>
    </w:p>
    <w:p w14:paraId="549B02A6" w14:textId="77777777" w:rsidR="003E7EE7" w:rsidRPr="003E7EE7" w:rsidRDefault="003E7EE7" w:rsidP="006D2871">
      <w:r>
        <w:t xml:space="preserve">In order to improve organisations strategic objectives </w:t>
      </w:r>
      <w:r>
        <w:fldChar w:fldCharType="begin"/>
      </w:r>
      <w:r>
        <w:instrText>ADDIN RW.CITE{{doc:56f72702e4b00ec9a17a163e Freeman, R Edward 1984}}</w:instrText>
      </w:r>
      <w:r>
        <w:fldChar w:fldCharType="separate"/>
      </w:r>
      <w:r w:rsidRPr="003E7EE7">
        <w:rPr>
          <w:rFonts w:ascii="Calibri" w:eastAsia="Times New Roman" w:hAnsi="Calibri" w:cs="Times New Roman"/>
        </w:rPr>
        <w:t>(Freeman 1984)</w:t>
      </w:r>
      <w:r>
        <w:fldChar w:fldCharType="end"/>
      </w:r>
      <w:r>
        <w:t xml:space="preserve"> </w:t>
      </w:r>
      <w:r w:rsidR="000334E6">
        <w:t xml:space="preserve">first </w:t>
      </w:r>
      <w:r>
        <w:t xml:space="preserve">outlined a focus upon stakeholders.  Stakeholders were defined as </w:t>
      </w:r>
      <w:r w:rsidR="00A4033C">
        <w:t>“</w:t>
      </w:r>
      <w:r w:rsidRPr="00A4033C">
        <w:t>any group or individual who can affect or is affected by the achievement of</w:t>
      </w:r>
      <w:r w:rsidR="00A4033C">
        <w:t xml:space="preserve"> the organization's objectives.”</w:t>
      </w:r>
      <w:r>
        <w:rPr>
          <w:i/>
        </w:rPr>
        <w:t xml:space="preserve">  </w:t>
      </w:r>
    </w:p>
    <w:p w14:paraId="59C1733E" w14:textId="77777777" w:rsidR="003E7EE7" w:rsidRDefault="003E7EE7" w:rsidP="006D2871">
      <w:r>
        <w:t xml:space="preserve">A stakeholder’s salience is based three components comprising their power, urgency and network of interrelations to other stakeholders </w:t>
      </w:r>
      <w:r>
        <w:fldChar w:fldCharType="begin"/>
      </w:r>
      <w:r>
        <w:instrText>ADDIN RW.CITE{{doc:56f7274ce4b0653a71e4c6ea Kivits, Robbert A 2011}}</w:instrText>
      </w:r>
      <w:r>
        <w:fldChar w:fldCharType="separate"/>
      </w:r>
      <w:r w:rsidRPr="003E7EE7">
        <w:rPr>
          <w:rFonts w:ascii="Calibri" w:eastAsia="Times New Roman" w:hAnsi="Calibri" w:cs="Times New Roman"/>
        </w:rPr>
        <w:t>(Kivits 2011)</w:t>
      </w:r>
      <w:r>
        <w:fldChar w:fldCharType="end"/>
      </w:r>
      <w:r>
        <w:t>.</w:t>
      </w:r>
      <w:r w:rsidR="000334E6">
        <w:t xml:space="preserve">  These can be assessed through a combination of analytical techniques to examine tabulated inter </w:t>
      </w:r>
      <w:r w:rsidR="004C713B">
        <w:t xml:space="preserve">relations and </w:t>
      </w:r>
      <w:r w:rsidR="00911C2F">
        <w:t>two-dimensional</w:t>
      </w:r>
      <w:r w:rsidR="000334E6">
        <w:t xml:space="preserve"> representations mapping urgency against power.  The raw data is </w:t>
      </w:r>
      <w:r w:rsidR="004C713B">
        <w:t>initially collated</w:t>
      </w:r>
      <w:r w:rsidR="000334E6">
        <w:t xml:space="preserve"> via surveys and interviews.</w:t>
      </w:r>
    </w:p>
    <w:p w14:paraId="6D6F02AA" w14:textId="4B8F5C56" w:rsidR="006D2871" w:rsidRDefault="004C713B" w:rsidP="006D2871">
      <w:r>
        <w:fldChar w:fldCharType="begin"/>
      </w:r>
      <w:r>
        <w:instrText>ADDIN RW.CITE{{doc:56bd2fa7e4b051327ac29738 Bourne, Lynda 2005}}</w:instrText>
      </w:r>
      <w:r>
        <w:fldChar w:fldCharType="separate"/>
      </w:r>
      <w:r w:rsidRPr="006D2871">
        <w:rPr>
          <w:rFonts w:ascii="Calibri" w:eastAsia="Times New Roman" w:hAnsi="Calibri" w:cs="Times New Roman"/>
        </w:rPr>
        <w:t>(Bourne, Walker 2005)</w:t>
      </w:r>
      <w:r>
        <w:fldChar w:fldCharType="end"/>
      </w:r>
      <w:r>
        <w:t xml:space="preserve"> describes a technique leveraging</w:t>
      </w:r>
      <w:r w:rsidR="000334E6">
        <w:t xml:space="preserve"> a s</w:t>
      </w:r>
      <w:r w:rsidR="009C56EF">
        <w:t>takeholder circle</w:t>
      </w:r>
      <w:r w:rsidR="000334E6">
        <w:t xml:space="preserve"> </w:t>
      </w:r>
      <w:r>
        <w:t xml:space="preserve">to provide a </w:t>
      </w:r>
      <w:r w:rsidR="0067222B">
        <w:t>“</w:t>
      </w:r>
      <w:r w:rsidR="0067222B" w:rsidRPr="0067222B">
        <w:t>methodology that identifies and prioritises key project stakeholders</w:t>
      </w:r>
      <w:r w:rsidR="0067222B">
        <w:t>”</w:t>
      </w:r>
      <w:r w:rsidR="009C56EF">
        <w:t xml:space="preserve"> </w:t>
      </w:r>
      <w:r w:rsidR="005C5106">
        <w:t>(</w:t>
      </w:r>
      <w:r w:rsidR="00D321C6">
        <w:fldChar w:fldCharType="begin"/>
      </w:r>
      <w:r w:rsidR="00D321C6">
        <w:instrText xml:space="preserve"> REF _Ref323525873 \h </w:instrText>
      </w:r>
      <w:r w:rsidR="00D321C6">
        <w:fldChar w:fldCharType="separate"/>
      </w:r>
      <w:r w:rsidR="00D57D2E">
        <w:t xml:space="preserve">Figure </w:t>
      </w:r>
      <w:r w:rsidR="00D57D2E">
        <w:rPr>
          <w:noProof/>
        </w:rPr>
        <w:t>20</w:t>
      </w:r>
      <w:r w:rsidR="00D321C6">
        <w:fldChar w:fldCharType="end"/>
      </w:r>
      <w:r w:rsidR="005C5106">
        <w:t>)</w:t>
      </w:r>
      <w:r w:rsidR="0067222B">
        <w:t>.</w:t>
      </w:r>
      <w:r>
        <w:t xml:space="preserve">  The more influential parties are placed closest to the centre with the least, far away.  Stakeholders can be visually grouped making it easier to assess their collective influence when they may only have limited influence as </w:t>
      </w:r>
      <w:r w:rsidR="00F51699">
        <w:t>individuals</w:t>
      </w:r>
      <w:r>
        <w:t>.</w:t>
      </w:r>
    </w:p>
    <w:p w14:paraId="35D023EC" w14:textId="77777777" w:rsidR="00E155D6" w:rsidRPr="003D28CD" w:rsidRDefault="00E155D6" w:rsidP="00E155D6">
      <w:r w:rsidRPr="003D28CD">
        <w:t>Key CGI stakeholders are:</w:t>
      </w:r>
    </w:p>
    <w:p w14:paraId="0CFEE297" w14:textId="1ACFC2C4" w:rsidR="00E155D6" w:rsidRPr="003D28CD" w:rsidRDefault="00E155D6" w:rsidP="00E155D6">
      <w:pPr>
        <w:pStyle w:val="ListParagraph"/>
        <w:numPr>
          <w:ilvl w:val="0"/>
          <w:numId w:val="23"/>
        </w:numPr>
      </w:pPr>
      <w:r w:rsidRPr="003D28CD">
        <w:t>Members</w:t>
      </w:r>
      <w:r>
        <w:t>: consist of managers, operational teams, business unit l</w:t>
      </w:r>
      <w:r w:rsidR="00D321C6">
        <w:t>eads, sales and marketing teams – influential depending on rank but very influential when grouped together.</w:t>
      </w:r>
    </w:p>
    <w:p w14:paraId="294763C5" w14:textId="07DA7FF2" w:rsidR="00E155D6" w:rsidRPr="003D28CD" w:rsidRDefault="00E155D6" w:rsidP="00E155D6">
      <w:pPr>
        <w:pStyle w:val="ListParagraph"/>
        <w:numPr>
          <w:ilvl w:val="0"/>
          <w:numId w:val="23"/>
        </w:numPr>
      </w:pPr>
      <w:r w:rsidRPr="003D28CD">
        <w:t>Clients</w:t>
      </w:r>
      <w:r>
        <w:t>: consist of existing and new customers from across various industry sectors and includes internal clients who wish to l</w:t>
      </w:r>
      <w:r w:rsidR="00D321C6">
        <w:t>everage insourcing capabilities – significant stakeholders.</w:t>
      </w:r>
    </w:p>
    <w:p w14:paraId="7ACA168D" w14:textId="016B6DE8" w:rsidR="00E155D6" w:rsidRDefault="00E155D6" w:rsidP="006D2871">
      <w:pPr>
        <w:pStyle w:val="ListParagraph"/>
        <w:numPr>
          <w:ilvl w:val="0"/>
          <w:numId w:val="23"/>
        </w:numPr>
      </w:pPr>
      <w:r w:rsidRPr="003D28CD">
        <w:t>Shareholders</w:t>
      </w:r>
      <w:r>
        <w:t>: investors who may be external to the organisation but many employees are shareholders and thus referred to as</w:t>
      </w:r>
      <w:r w:rsidR="00D321C6">
        <w:t xml:space="preserve"> ‘members</w:t>
      </w:r>
      <w:r>
        <w:t>’</w:t>
      </w:r>
      <w:r w:rsidR="00D321C6">
        <w:t xml:space="preserve"> – remote stakeholders.</w:t>
      </w:r>
    </w:p>
    <w:p w14:paraId="56C6183C" w14:textId="77777777" w:rsidR="005C5106" w:rsidRDefault="005C5106" w:rsidP="005C5106">
      <w:pPr>
        <w:keepNext/>
      </w:pPr>
      <w:r>
        <w:rPr>
          <w:noProof/>
          <w:lang w:val="en-US" w:eastAsia="en-US"/>
        </w:rPr>
        <w:drawing>
          <wp:inline distT="0" distB="0" distL="0" distR="0" wp14:anchorId="1841F5D4" wp14:editId="358073A6">
            <wp:extent cx="5733415" cy="2999105"/>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2-12 at 02.14.53.png"/>
                    <pic:cNvPicPr/>
                  </pic:nvPicPr>
                  <pic:blipFill>
                    <a:blip r:embed="rId38">
                      <a:extLst>
                        <a:ext uri="{28A0092B-C50C-407E-A947-70E740481C1C}">
                          <a14:useLocalDpi xmlns:a14="http://schemas.microsoft.com/office/drawing/2010/main" val="0"/>
                        </a:ext>
                      </a:extLst>
                    </a:blip>
                    <a:stretch>
                      <a:fillRect/>
                    </a:stretch>
                  </pic:blipFill>
                  <pic:spPr>
                    <a:xfrm>
                      <a:off x="0" y="0"/>
                      <a:ext cx="5733415" cy="2999105"/>
                    </a:xfrm>
                    <a:prstGeom prst="rect">
                      <a:avLst/>
                    </a:prstGeom>
                  </pic:spPr>
                </pic:pic>
              </a:graphicData>
            </a:graphic>
          </wp:inline>
        </w:drawing>
      </w:r>
    </w:p>
    <w:p w14:paraId="089CA5F8" w14:textId="77777777" w:rsidR="005C5106" w:rsidRDefault="005C5106" w:rsidP="005C5106">
      <w:pPr>
        <w:pStyle w:val="Caption"/>
        <w:jc w:val="center"/>
      </w:pPr>
      <w:bookmarkStart w:id="103" w:name="_Ref316862717"/>
      <w:bookmarkStart w:id="104" w:name="_Ref323525873"/>
      <w:bookmarkStart w:id="105" w:name="_Toc323542199"/>
      <w:r>
        <w:t xml:space="preserve">Figure </w:t>
      </w:r>
      <w:fldSimple w:instr=" SEQ Figure \* ARABIC ">
        <w:r w:rsidR="00D57D2E">
          <w:rPr>
            <w:noProof/>
          </w:rPr>
          <w:t>20</w:t>
        </w:r>
      </w:fldSimple>
      <w:bookmarkEnd w:id="104"/>
      <w:r>
        <w:t xml:space="preserve">: Stakeholder Circle </w:t>
      </w:r>
      <w:r>
        <w:fldChar w:fldCharType="begin"/>
      </w:r>
      <w:r>
        <w:instrText>ADDIN RW.CITE{{doc:56bd2fa7e4b051327ac29738 Bourne, Lynda 2005}}</w:instrText>
      </w:r>
      <w:r>
        <w:fldChar w:fldCharType="separate"/>
      </w:r>
      <w:r w:rsidRPr="006D2871">
        <w:rPr>
          <w:rFonts w:ascii="Calibri" w:eastAsia="Times New Roman" w:hAnsi="Calibri" w:cs="Times New Roman"/>
        </w:rPr>
        <w:t>(Bourne, Walker 2005)</w:t>
      </w:r>
      <w:bookmarkEnd w:id="105"/>
      <w:r>
        <w:fldChar w:fldCharType="end"/>
      </w:r>
      <w:bookmarkEnd w:id="103"/>
    </w:p>
    <w:p w14:paraId="08E2EEEC" w14:textId="77777777" w:rsidR="009A722B" w:rsidRDefault="009B1DD9" w:rsidP="00D57D2E">
      <w:pPr>
        <w:pStyle w:val="Heading2"/>
        <w:numPr>
          <w:ilvl w:val="1"/>
          <w:numId w:val="41"/>
        </w:numPr>
      </w:pPr>
      <w:bookmarkStart w:id="106" w:name="h.hdg4r6h9zecx" w:colFirst="0" w:colLast="0"/>
      <w:bookmarkStart w:id="107" w:name="h.t6o1zpuux706" w:colFirst="0" w:colLast="0"/>
      <w:bookmarkStart w:id="108" w:name="_Ref323526177"/>
      <w:bookmarkStart w:id="109" w:name="_Toc323542266"/>
      <w:bookmarkEnd w:id="106"/>
      <w:bookmarkEnd w:id="107"/>
      <w:r>
        <w:t>Competitive Advantage</w:t>
      </w:r>
      <w:bookmarkEnd w:id="108"/>
      <w:bookmarkEnd w:id="109"/>
    </w:p>
    <w:p w14:paraId="327E451A" w14:textId="2F6FA9C1" w:rsidR="009B1DD9" w:rsidRDefault="009B1DD9">
      <w:r>
        <w:t>Operational teams produce the most competitive advantage and are the easiest to understand yet most difficult to improve</w:t>
      </w:r>
      <w:r w:rsidR="00D321C6">
        <w:t xml:space="preserve"> </w:t>
      </w:r>
      <w:r>
        <w:fldChar w:fldCharType="begin"/>
      </w:r>
      <w:r>
        <w:instrText>ADDIN RW.CITE{{doc:571cfef5e4b01f0235601caf Lencioni, Patrick M 2002}}</w:instrText>
      </w:r>
      <w:r>
        <w:fldChar w:fldCharType="separate"/>
      </w:r>
      <w:r w:rsidR="00B307DA" w:rsidRPr="00B307DA">
        <w:rPr>
          <w:rFonts w:ascii="Calibri" w:eastAsia="Times New Roman" w:hAnsi="Calibri" w:cs="Times New Roman"/>
        </w:rPr>
        <w:t>(Lencioni 2002)</w:t>
      </w:r>
      <w:r>
        <w:fldChar w:fldCharType="end"/>
      </w:r>
      <w:r>
        <w:t>.</w:t>
      </w:r>
    </w:p>
    <w:p w14:paraId="312DCE7D" w14:textId="77777777" w:rsidR="00183D6B" w:rsidRDefault="00A924F9">
      <w:r>
        <w:t xml:space="preserve">In order to provide a sustained financial performance, a competitive advantage should be curated by identifying and leveraging the firms’ resources that are imperfectly imitable, valuable, rare and difficult to substitute </w:t>
      </w:r>
      <w:r>
        <w:fldChar w:fldCharType="begin"/>
      </w:r>
      <w:r>
        <w:instrText>ADDIN RW.CITE{{doc:56a451f5e4b03f23b8cb80f2 Barney,Jay 1991}}</w:instrText>
      </w:r>
      <w:r>
        <w:fldChar w:fldCharType="separate"/>
      </w:r>
      <w:r w:rsidRPr="00A924F9">
        <w:rPr>
          <w:rFonts w:ascii="Calibri" w:hAnsi="Calibri"/>
        </w:rPr>
        <w:t>(Barney 1991)</w:t>
      </w:r>
      <w:r>
        <w:fldChar w:fldCharType="end"/>
      </w:r>
      <w:r>
        <w:t>.</w:t>
      </w:r>
      <w:r w:rsidR="002A5B8B">
        <w:t xml:space="preserve">  This aids to add </w:t>
      </w:r>
      <w:r w:rsidR="00183D6B">
        <w:t>a better value proposition</w:t>
      </w:r>
      <w:r w:rsidR="002A5B8B">
        <w:t xml:space="preserve"> </w:t>
      </w:r>
      <w:r w:rsidR="00183D6B">
        <w:t>for</w:t>
      </w:r>
      <w:r w:rsidR="002A5B8B">
        <w:t xml:space="preserve"> the customer </w:t>
      </w:r>
      <w:r w:rsidR="00183D6B">
        <w:t>by</w:t>
      </w:r>
      <w:r w:rsidR="002A5B8B">
        <w:t xml:space="preserve"> offer</w:t>
      </w:r>
      <w:r w:rsidR="00183D6B">
        <w:t>ing</w:t>
      </w:r>
      <w:r w:rsidR="002A5B8B">
        <w:t xml:space="preserve"> uniqueness not easily imitated</w:t>
      </w:r>
      <w:r w:rsidR="00183D6B">
        <w:t xml:space="preserve">, tailored to their needs and overall results in a better quality service </w:t>
      </w:r>
      <w:r w:rsidR="00183D6B">
        <w:fldChar w:fldCharType="begin"/>
      </w:r>
      <w:r w:rsidR="00183D6B">
        <w:instrText>ADDIN RW.CITE{{doc:5631418ae4b0dae1304673ae Jones,Candace 2015}}</w:instrText>
      </w:r>
      <w:r w:rsidR="00183D6B">
        <w:fldChar w:fldCharType="separate"/>
      </w:r>
      <w:r w:rsidR="00183D6B" w:rsidRPr="00183D6B">
        <w:rPr>
          <w:rFonts w:ascii="Calibri" w:hAnsi="Calibri"/>
        </w:rPr>
        <w:t>(Jones 2015)</w:t>
      </w:r>
      <w:r w:rsidR="00183D6B">
        <w:fldChar w:fldCharType="end"/>
      </w:r>
      <w:r w:rsidR="002A5B8B">
        <w:t>.</w:t>
      </w:r>
      <w:r>
        <w:t xml:space="preserve">  </w:t>
      </w:r>
    </w:p>
    <w:p w14:paraId="4557554C" w14:textId="77777777" w:rsidR="00125F05" w:rsidRDefault="00960FD0">
      <w:r>
        <w:t>60% of 1,440 respondents to a McKinsey survey stated that o</w:t>
      </w:r>
      <w:r w:rsidR="00125F05">
        <w:t xml:space="preserve">rganisational capabilities </w:t>
      </w:r>
      <w:r>
        <w:t>were</w:t>
      </w:r>
      <w:r w:rsidR="00125F05">
        <w:t xml:space="preserve"> </w:t>
      </w:r>
      <w:r w:rsidR="00B7128F">
        <w:t>built</w:t>
      </w:r>
      <w:r>
        <w:t xml:space="preserve"> largely</w:t>
      </w:r>
      <w:r w:rsidR="00B7128F">
        <w:t xml:space="preserve"> using on-the-</w:t>
      </w:r>
      <w:r w:rsidR="00125F05">
        <w:t>job training</w:t>
      </w:r>
      <w:r>
        <w:t xml:space="preserve"> (56%) </w:t>
      </w:r>
      <w:r>
        <w:fldChar w:fldCharType="begin"/>
      </w:r>
      <w:r>
        <w:instrText>ADDIN RW.CITE{{doc:5631418ae4b0dae1304673ac Gryger,Liz 2010}}</w:instrText>
      </w:r>
      <w:r>
        <w:fldChar w:fldCharType="separate"/>
      </w:r>
      <w:r w:rsidRPr="00960FD0">
        <w:rPr>
          <w:rFonts w:ascii="Calibri" w:hAnsi="Calibri"/>
        </w:rPr>
        <w:t>(Gryger, Saar et al. 2010)</w:t>
      </w:r>
      <w:r>
        <w:fldChar w:fldCharType="end"/>
      </w:r>
      <w:r w:rsidR="00B7128F">
        <w:t xml:space="preserve"> (</w:t>
      </w:r>
      <w:r w:rsidR="00B7128F">
        <w:fldChar w:fldCharType="begin"/>
      </w:r>
      <w:r w:rsidR="00B7128F">
        <w:instrText xml:space="preserve"> REF _Ref441372332 \h </w:instrText>
      </w:r>
      <w:r w:rsidR="00B7128F">
        <w:fldChar w:fldCharType="separate"/>
      </w:r>
      <w:r w:rsidR="00D57D2E">
        <w:t xml:space="preserve">Figure </w:t>
      </w:r>
      <w:r w:rsidR="00D57D2E">
        <w:rPr>
          <w:noProof/>
        </w:rPr>
        <w:t>21</w:t>
      </w:r>
      <w:r w:rsidR="00B7128F">
        <w:fldChar w:fldCharType="end"/>
      </w:r>
      <w:r w:rsidR="00B7128F">
        <w:t>)</w:t>
      </w:r>
      <w:r>
        <w:t>.</w:t>
      </w:r>
      <w:r w:rsidR="00B7128F">
        <w:t xml:space="preserve">  The study revealed companies that targeted training based on specific needs rather than </w:t>
      </w:r>
      <w:r w:rsidR="00A924F9">
        <w:t xml:space="preserve">solely relying on </w:t>
      </w:r>
      <w:r w:rsidR="00B7128F">
        <w:t xml:space="preserve">a strong culture delivered a </w:t>
      </w:r>
      <w:r w:rsidR="00A924F9">
        <w:t xml:space="preserve">more </w:t>
      </w:r>
      <w:r w:rsidR="00B7128F">
        <w:t>significant competitive advantage.</w:t>
      </w:r>
    </w:p>
    <w:p w14:paraId="42700DD1" w14:textId="77777777" w:rsidR="00B7128F" w:rsidRDefault="00960FD0" w:rsidP="00B7128F">
      <w:pPr>
        <w:keepNext/>
        <w:jc w:val="center"/>
      </w:pPr>
      <w:r>
        <w:rPr>
          <w:noProof/>
          <w:lang w:val="en-US" w:eastAsia="en-US"/>
        </w:rPr>
        <w:drawing>
          <wp:inline distT="0" distB="0" distL="0" distR="0" wp14:anchorId="1BE17289" wp14:editId="32F3B355">
            <wp:extent cx="4125122" cy="3691478"/>
            <wp:effectExtent l="0" t="0" r="889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8113" t="13195" r="26044" b="10665"/>
                    <a:stretch/>
                  </pic:blipFill>
                  <pic:spPr bwMode="auto">
                    <a:xfrm>
                      <a:off x="0" y="0"/>
                      <a:ext cx="4136274" cy="3701458"/>
                    </a:xfrm>
                    <a:prstGeom prst="rect">
                      <a:avLst/>
                    </a:prstGeom>
                    <a:ln>
                      <a:noFill/>
                    </a:ln>
                    <a:extLst>
                      <a:ext uri="{53640926-AAD7-44d8-BBD7-CCE9431645EC}">
                        <a14:shadowObscured xmlns:a14="http://schemas.microsoft.com/office/drawing/2010/main"/>
                      </a:ext>
                    </a:extLst>
                  </pic:spPr>
                </pic:pic>
              </a:graphicData>
            </a:graphic>
          </wp:inline>
        </w:drawing>
      </w:r>
    </w:p>
    <w:p w14:paraId="5FCED028" w14:textId="77777777" w:rsidR="00B7128F" w:rsidRDefault="00B7128F" w:rsidP="00B7128F">
      <w:pPr>
        <w:pStyle w:val="Caption"/>
        <w:jc w:val="center"/>
      </w:pPr>
      <w:bookmarkStart w:id="110" w:name="_Ref441372332"/>
      <w:bookmarkStart w:id="111" w:name="_Toc323542200"/>
      <w:r>
        <w:t xml:space="preserve">Figure </w:t>
      </w:r>
      <w:fldSimple w:instr=" SEQ Figure \* ARABIC ">
        <w:r w:rsidR="00D57D2E">
          <w:rPr>
            <w:noProof/>
          </w:rPr>
          <w:t>21</w:t>
        </w:r>
      </w:fldSimple>
      <w:bookmarkEnd w:id="110"/>
      <w:r>
        <w:t xml:space="preserve">: Survey results of 1440 companies of the types of training provided </w:t>
      </w:r>
      <w:r w:rsidRPr="00107F1B">
        <w:t>(Gryger, Saar et al. 2010)</w:t>
      </w:r>
      <w:bookmarkEnd w:id="111"/>
    </w:p>
    <w:p w14:paraId="1C148871" w14:textId="77777777" w:rsidR="00697CD4" w:rsidRDefault="00FA0015" w:rsidP="00E24AFE">
      <w:r>
        <w:fldChar w:fldCharType="begin"/>
      </w:r>
      <w:r>
        <w:instrText>ADDIN RW.CITE{{doc:56a51e40e4b03d3ae43b9d5f Ray,Gautam 2000}}</w:instrText>
      </w:r>
      <w:r>
        <w:fldChar w:fldCharType="separate"/>
      </w:r>
      <w:r w:rsidRPr="00FA0015">
        <w:rPr>
          <w:rFonts w:ascii="Calibri" w:hAnsi="Calibri"/>
        </w:rPr>
        <w:t>(Ray 2000)</w:t>
      </w:r>
      <w:r>
        <w:fldChar w:fldCharType="end"/>
      </w:r>
      <w:r>
        <w:t xml:space="preserve"> research revealed it’s the way organisations strategically leverage IT that provides a competitive advantage and not the size of the investment.  Typically firms would view the conversion of manual business processes to digital</w:t>
      </w:r>
      <w:r w:rsidR="00EA106B">
        <w:t xml:space="preserve"> or the IT investment itself would be</w:t>
      </w:r>
      <w:r>
        <w:t xml:space="preserve"> a m</w:t>
      </w:r>
      <w:r w:rsidR="0027719A">
        <w:t xml:space="preserve">eans of achieving </w:t>
      </w:r>
      <w:r w:rsidR="00EA106B">
        <w:t>competitive</w:t>
      </w:r>
      <w:r w:rsidR="0027719A">
        <w:t xml:space="preserve"> advantage.  Whereas the research shows that</w:t>
      </w:r>
      <w:r w:rsidR="00EA106B">
        <w:t xml:space="preserve"> a firm’s </w:t>
      </w:r>
      <w:r w:rsidR="0027719A">
        <w:t xml:space="preserve">line manager’s intricate knowledge of processes and sharing of that managerial IT knowledge with business seniors helped to </w:t>
      </w:r>
      <w:r w:rsidR="00EA106B">
        <w:t xml:space="preserve">utilise IT capital to </w:t>
      </w:r>
      <w:r w:rsidR="0027719A">
        <w:t>create nov</w:t>
      </w:r>
      <w:r w:rsidR="00EA106B">
        <w:t>el and unique solutions</w:t>
      </w:r>
      <w:r w:rsidR="0027719A">
        <w:t>.</w:t>
      </w:r>
    </w:p>
    <w:p w14:paraId="5AC31ED5" w14:textId="77777777" w:rsidR="00911C2F" w:rsidRDefault="00911C2F">
      <w:pPr>
        <w:spacing w:before="0"/>
        <w:jc w:val="left"/>
        <w:rPr>
          <w:caps/>
          <w:color w:val="FFFFFF" w:themeColor="background1"/>
          <w:spacing w:val="15"/>
          <w:sz w:val="22"/>
          <w:szCs w:val="22"/>
        </w:rPr>
      </w:pPr>
      <w:r>
        <w:br w:type="page"/>
      </w:r>
    </w:p>
    <w:p w14:paraId="0A82ABAC" w14:textId="77777777" w:rsidR="006F3566" w:rsidRDefault="00697CD4" w:rsidP="00D57D2E">
      <w:pPr>
        <w:pStyle w:val="Heading1"/>
        <w:numPr>
          <w:ilvl w:val="0"/>
          <w:numId w:val="41"/>
        </w:numPr>
      </w:pPr>
      <w:bookmarkStart w:id="112" w:name="_Toc323542267"/>
      <w:r>
        <w:t>Me</w:t>
      </w:r>
      <w:r w:rsidR="009242E4">
        <w:t>thodology</w:t>
      </w:r>
      <w:bookmarkEnd w:id="112"/>
    </w:p>
    <w:p w14:paraId="522CA987" w14:textId="77777777" w:rsidR="006B0B57" w:rsidRDefault="00750412" w:rsidP="006B0B57">
      <w:r>
        <w:t xml:space="preserve">This chapter </w:t>
      </w:r>
      <w:r w:rsidR="00C67EC9">
        <w:t>reviews</w:t>
      </w:r>
      <w:r w:rsidR="006B0B57">
        <w:t xml:space="preserve"> the m</w:t>
      </w:r>
      <w:r w:rsidR="00B40EF0">
        <w:t>otivation</w:t>
      </w:r>
      <w:r>
        <w:t xml:space="preserve"> to undertake this research.</w:t>
      </w:r>
      <w:r w:rsidR="006B0B57">
        <w:t xml:space="preserve">  </w:t>
      </w:r>
    </w:p>
    <w:p w14:paraId="32AAABC8" w14:textId="7B9B663E" w:rsidR="00750412" w:rsidRDefault="006B0B57" w:rsidP="006B0B57">
      <w:r>
        <w:t xml:space="preserve">Reasons for selecting the </w:t>
      </w:r>
      <w:r w:rsidR="00E155D6">
        <w:t xml:space="preserve">pragmatism </w:t>
      </w:r>
      <w:r>
        <w:t xml:space="preserve">research </w:t>
      </w:r>
      <w:r w:rsidR="00750412">
        <w:t>paradigm</w:t>
      </w:r>
      <w:r>
        <w:t xml:space="preserve"> are explained along with the </w:t>
      </w:r>
      <w:r w:rsidR="00750412">
        <w:t xml:space="preserve">approach, methods and design to </w:t>
      </w:r>
      <w:r w:rsidR="00461BE0">
        <w:t>collect data</w:t>
      </w:r>
      <w:r w:rsidR="00E272F5">
        <w:t xml:space="preserve"> with use of the Research Onion along with definitions.</w:t>
      </w:r>
      <w:r>
        <w:t xml:space="preserve"> Investigative</w:t>
      </w:r>
      <w:r w:rsidR="00750412">
        <w:t xml:space="preserve"> tools such expert</w:t>
      </w:r>
      <w:r>
        <w:t xml:space="preserve"> management</w:t>
      </w:r>
      <w:r w:rsidR="00750412">
        <w:t xml:space="preserve"> interviews and focus group</w:t>
      </w:r>
      <w:r w:rsidR="00E155D6">
        <w:t xml:space="preserve"> surveys</w:t>
      </w:r>
      <w:r>
        <w:t xml:space="preserve"> to form the ProAction Health Check are discussed.</w:t>
      </w:r>
      <w:r w:rsidR="00E155D6">
        <w:t xml:space="preserve"> </w:t>
      </w:r>
    </w:p>
    <w:p w14:paraId="30D7754B" w14:textId="77777777" w:rsidR="008911C1" w:rsidRDefault="008911C1" w:rsidP="00D57D2E">
      <w:pPr>
        <w:pStyle w:val="Heading2"/>
        <w:numPr>
          <w:ilvl w:val="1"/>
          <w:numId w:val="41"/>
        </w:numPr>
      </w:pPr>
      <w:bookmarkStart w:id="113" w:name="_Toc323542268"/>
      <w:r>
        <w:t>Research Purpose</w:t>
      </w:r>
      <w:bookmarkEnd w:id="113"/>
    </w:p>
    <w:p w14:paraId="54BB98D5" w14:textId="77777777" w:rsidR="00667DAD" w:rsidRDefault="00667DAD" w:rsidP="006A190C">
      <w:r>
        <w:fldChar w:fldCharType="begin"/>
      </w:r>
      <w:r>
        <w:instrText>ADDIN RW.CITE{{doc:571bfa7ae4b01f023560158b Johnston, Alan 2014}}</w:instrText>
      </w:r>
      <w:r>
        <w:fldChar w:fldCharType="separate"/>
      </w:r>
      <w:r w:rsidRPr="00667DAD">
        <w:rPr>
          <w:rFonts w:ascii="Calibri" w:eastAsia="Times New Roman" w:hAnsi="Calibri" w:cs="Times New Roman"/>
        </w:rPr>
        <w:t>(Johnston 2014)</w:t>
      </w:r>
      <w:r>
        <w:fldChar w:fldCharType="end"/>
      </w:r>
      <w:r>
        <w:t xml:space="preserve"> suggests management research is “most effective and </w:t>
      </w:r>
      <w:r w:rsidRPr="00667DAD">
        <w:t>useful in solving organisational or operational problems in the workplace</w:t>
      </w:r>
      <w:r>
        <w:t xml:space="preserve">.”  </w:t>
      </w:r>
    </w:p>
    <w:p w14:paraId="3BE3145F" w14:textId="13AE641E" w:rsidR="008911C1" w:rsidRDefault="004E67ED" w:rsidP="006A190C">
      <w:r>
        <w:t>The purpose of this</w:t>
      </w:r>
      <w:r w:rsidR="00B218F2">
        <w:t xml:space="preserve"> research is t</w:t>
      </w:r>
      <w:r w:rsidR="00553657">
        <w:t>o</w:t>
      </w:r>
      <w:r w:rsidR="00B218F2">
        <w:t xml:space="preserve"> clarify </w:t>
      </w:r>
      <w:r>
        <w:t>CGI’s</w:t>
      </w:r>
      <w:r w:rsidR="00553657">
        <w:t xml:space="preserve"> </w:t>
      </w:r>
      <w:r w:rsidR="00B218F2">
        <w:t xml:space="preserve">current </w:t>
      </w:r>
      <w:r>
        <w:t xml:space="preserve">operational </w:t>
      </w:r>
      <w:r w:rsidR="00553657">
        <w:t>practices</w:t>
      </w:r>
      <w:r w:rsidR="00B218F2">
        <w:t xml:space="preserve"> and discover information to allow the practices to be improved</w:t>
      </w:r>
      <w:r w:rsidR="00FA4710">
        <w:t xml:space="preserve"> </w:t>
      </w:r>
      <w:r w:rsidR="00431C85">
        <w:t xml:space="preserve">and deployed </w:t>
      </w:r>
      <w:r w:rsidR="00FA4710">
        <w:t xml:space="preserve">across the company’s </w:t>
      </w:r>
      <w:r w:rsidR="00431C85">
        <w:t>global strategic business units by principally educating the management</w:t>
      </w:r>
      <w:r w:rsidR="00FA4710">
        <w:t xml:space="preserve"> hierarchy</w:t>
      </w:r>
      <w:r w:rsidR="00431C85">
        <w:t xml:space="preserve">.  Aims and objectives are </w:t>
      </w:r>
      <w:r w:rsidR="000E21AF">
        <w:t xml:space="preserve">stated in </w:t>
      </w:r>
      <w:r w:rsidR="00553657">
        <w:t xml:space="preserve">Chapter </w:t>
      </w:r>
      <w:r w:rsidR="00553657">
        <w:fldChar w:fldCharType="begin"/>
      </w:r>
      <w:r w:rsidR="00553657">
        <w:instrText xml:space="preserve"> REF _Ref323059484 \w \h </w:instrText>
      </w:r>
      <w:r w:rsidR="00553657">
        <w:fldChar w:fldCharType="separate"/>
      </w:r>
      <w:r w:rsidR="00D57D2E">
        <w:t>1.3.1</w:t>
      </w:r>
      <w:r w:rsidR="00553657">
        <w:fldChar w:fldCharType="end"/>
      </w:r>
      <w:r w:rsidR="000E21AF">
        <w:t>.  Answers to the</w:t>
      </w:r>
      <w:r w:rsidR="003250D3">
        <w:t xml:space="preserve"> category of</w:t>
      </w:r>
      <w:r w:rsidR="000E21AF">
        <w:t xml:space="preserve"> rese</w:t>
      </w:r>
      <w:r w:rsidR="003250D3">
        <w:t xml:space="preserve">arch question </w:t>
      </w:r>
      <w:r w:rsidR="000E21AF">
        <w:t>are to be</w:t>
      </w:r>
      <w:r w:rsidR="00320D9F">
        <w:t xml:space="preserve"> addressed as </w:t>
      </w:r>
      <w:r w:rsidR="00DB6ECF">
        <w:t xml:space="preserve">per </w:t>
      </w:r>
      <w:r w:rsidR="00DB6ECF">
        <w:fldChar w:fldCharType="begin"/>
      </w:r>
      <w:r w:rsidR="00DB6ECF">
        <w:instrText xml:space="preserve"> REF _Ref323129971 \h </w:instrText>
      </w:r>
      <w:r w:rsidR="00DB6ECF">
        <w:fldChar w:fldCharType="separate"/>
      </w:r>
      <w:r w:rsidR="00D57D2E">
        <w:t xml:space="preserve">Figure </w:t>
      </w:r>
      <w:r w:rsidR="00D57D2E">
        <w:rPr>
          <w:noProof/>
        </w:rPr>
        <w:t>22</w:t>
      </w:r>
      <w:r w:rsidR="00DB6ECF">
        <w:fldChar w:fldCharType="end"/>
      </w:r>
      <w:r w:rsidR="003250D3">
        <w:t xml:space="preserve"> to enable appropriate discussions within the business</w:t>
      </w:r>
      <w:r w:rsidR="000E21AF">
        <w:t>:</w:t>
      </w:r>
    </w:p>
    <w:p w14:paraId="1191570F" w14:textId="77777777" w:rsidR="008C2CC9" w:rsidRDefault="000E21AF" w:rsidP="003250D3">
      <w:pPr>
        <w:jc w:val="right"/>
      </w:pPr>
      <w:r>
        <w:rPr>
          <w:noProof/>
          <w:lang w:val="en-US" w:eastAsia="en-US"/>
        </w:rPr>
        <w:drawing>
          <wp:inline distT="0" distB="0" distL="0" distR="0" wp14:anchorId="4A339B3F" wp14:editId="38D791C9">
            <wp:extent cx="2743200" cy="1828556"/>
            <wp:effectExtent l="0" t="0" r="0" b="635"/>
            <wp:docPr id="128" name="Diagram 1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r w:rsidR="0085548B">
        <w:rPr>
          <w:noProof/>
          <w:lang w:val="en-US" w:eastAsia="en-US"/>
        </w:rPr>
        <w:drawing>
          <wp:inline distT="0" distB="0" distL="0" distR="0" wp14:anchorId="410093F3" wp14:editId="4E38B981">
            <wp:extent cx="2743200" cy="1828556"/>
            <wp:effectExtent l="0" t="0" r="0" b="635"/>
            <wp:docPr id="129" name="Diagram 1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0FC58610" w14:textId="77777777" w:rsidR="00DB6ECF" w:rsidRDefault="00DB6ECF" w:rsidP="00DB6ECF">
      <w:pPr>
        <w:pStyle w:val="Caption"/>
        <w:jc w:val="center"/>
      </w:pPr>
      <w:bookmarkStart w:id="114" w:name="_Ref323129971"/>
      <w:bookmarkStart w:id="115" w:name="_Toc323542201"/>
      <w:r>
        <w:t xml:space="preserve">Figure </w:t>
      </w:r>
      <w:fldSimple w:instr=" SEQ Figure \* ARABIC ">
        <w:r w:rsidR="00D57D2E">
          <w:rPr>
            <w:noProof/>
          </w:rPr>
          <w:t>22</w:t>
        </w:r>
      </w:fldSimple>
      <w:bookmarkEnd w:id="114"/>
      <w:r>
        <w:t xml:space="preserve">: Expected format of answers to various </w:t>
      </w:r>
      <w:r w:rsidR="006E3144">
        <w:t>categories</w:t>
      </w:r>
      <w:r>
        <w:t xml:space="preserve"> of research questions</w:t>
      </w:r>
      <w:bookmarkEnd w:id="115"/>
    </w:p>
    <w:p w14:paraId="30DF3271" w14:textId="2ACA4FF2" w:rsidR="00B12263" w:rsidRDefault="00320D9F" w:rsidP="006A190C">
      <w:r>
        <w:t xml:space="preserve">Therefore, </w:t>
      </w:r>
      <w:r w:rsidR="006B0B57">
        <w:t>quntitative</w:t>
      </w:r>
      <w:r>
        <w:t xml:space="preserve"> approaches should utilise descriptive statistics to pinpoint patterns for improvement and qualitative approaches should convey the narrative of </w:t>
      </w:r>
      <w:r w:rsidR="00673794">
        <w:t xml:space="preserve">the </w:t>
      </w:r>
      <w:r>
        <w:t xml:space="preserve">participants to highlight </w:t>
      </w:r>
      <w:r w:rsidR="00673794">
        <w:t xml:space="preserve">lived </w:t>
      </w:r>
      <w:r>
        <w:t>experiences.  Together</w:t>
      </w:r>
      <w:r w:rsidR="00D20F37">
        <w:t>,</w:t>
      </w:r>
      <w:r>
        <w:t xml:space="preserve"> the development of knowledge and human motivation should provide insight that can be of </w:t>
      </w:r>
      <w:r w:rsidR="00673794">
        <w:t xml:space="preserve">some </w:t>
      </w:r>
      <w:r>
        <w:t>benefit to CGI’s primary stakeholders</w:t>
      </w:r>
      <w:r w:rsidR="00673794">
        <w:t xml:space="preserve"> leading to </w:t>
      </w:r>
      <w:r w:rsidR="00D20F37">
        <w:t>better understanding of</w:t>
      </w:r>
      <w:r w:rsidR="00673794">
        <w:t xml:space="preserve"> operations, marketing</w:t>
      </w:r>
      <w:r w:rsidR="00D20F37">
        <w:t xml:space="preserve">, </w:t>
      </w:r>
      <w:r w:rsidR="00673794">
        <w:t>sales</w:t>
      </w:r>
      <w:r w:rsidR="00D80BC9">
        <w:t>,</w:t>
      </w:r>
      <w:r w:rsidR="006B0B57">
        <w:t xml:space="preserve"> business maturity,</w:t>
      </w:r>
      <w:r w:rsidR="00D80BC9">
        <w:t xml:space="preserve"> standardisation</w:t>
      </w:r>
      <w:r w:rsidR="00673794">
        <w:t xml:space="preserve"> and </w:t>
      </w:r>
      <w:r w:rsidR="00D20F37">
        <w:t>the</w:t>
      </w:r>
      <w:r w:rsidR="00673794">
        <w:t xml:space="preserve"> competitive advantage.</w:t>
      </w:r>
    </w:p>
    <w:p w14:paraId="7D9EF43C" w14:textId="77777777" w:rsidR="009503D6" w:rsidRDefault="003977BA" w:rsidP="00D57D2E">
      <w:pPr>
        <w:pStyle w:val="Heading2"/>
        <w:numPr>
          <w:ilvl w:val="1"/>
          <w:numId w:val="41"/>
        </w:numPr>
      </w:pPr>
      <w:bookmarkStart w:id="116" w:name="_Toc323542269"/>
      <w:r>
        <w:t xml:space="preserve">Research </w:t>
      </w:r>
      <w:r w:rsidR="009503D6">
        <w:t>Paradigm</w:t>
      </w:r>
      <w:bookmarkEnd w:id="116"/>
    </w:p>
    <w:p w14:paraId="560CA42C" w14:textId="2AB14259" w:rsidR="00235071" w:rsidRDefault="006A190C" w:rsidP="00235071">
      <w:r>
        <w:t xml:space="preserve">A paradigm is a worldview based on a set of beliefs defined from first principles </w:t>
      </w:r>
      <w:r>
        <w:fldChar w:fldCharType="begin"/>
      </w:r>
      <w:r>
        <w:instrText>ADDIN RW.CITE{{doc:571bda33e4b0bbd2b55831ca Denzin, Norman K 2005}}</w:instrText>
      </w:r>
      <w:r>
        <w:fldChar w:fldCharType="separate"/>
      </w:r>
      <w:r w:rsidR="00184AF1" w:rsidRPr="00184AF1">
        <w:rPr>
          <w:rFonts w:ascii="Calibri" w:eastAsia="Times New Roman" w:hAnsi="Calibri" w:cs="Times New Roman"/>
        </w:rPr>
        <w:t>(Denzin, Lincoln 1994)</w:t>
      </w:r>
      <w:r>
        <w:fldChar w:fldCharType="end"/>
      </w:r>
      <w:r>
        <w:t>.</w:t>
      </w:r>
      <w:r w:rsidR="00053FB6">
        <w:t xml:space="preserve">  A research approach is described by ontological and epistemological beliefs of the investigator</w:t>
      </w:r>
      <w:r w:rsidR="006B0B57">
        <w:t xml:space="preserve"> </w:t>
      </w:r>
      <w:r w:rsidR="00B12263">
        <w:fldChar w:fldCharType="begin"/>
      </w:r>
      <w:r w:rsidR="00B12263">
        <w:instrText>ADDIN RW.CITE{{doc:571bfa7ae4b01f023560158b Johnston, Alan 2014}}</w:instrText>
      </w:r>
      <w:r w:rsidR="00B12263">
        <w:fldChar w:fldCharType="separate"/>
      </w:r>
      <w:r w:rsidR="00184AF1" w:rsidRPr="00184AF1">
        <w:rPr>
          <w:rFonts w:ascii="Calibri" w:eastAsia="Times New Roman" w:hAnsi="Calibri" w:cs="Times New Roman"/>
        </w:rPr>
        <w:t>(Johnston 2014)</w:t>
      </w:r>
      <w:r w:rsidR="00B12263">
        <w:fldChar w:fldCharType="end"/>
      </w:r>
      <w:r w:rsidR="000354EF">
        <w:t xml:space="preserve"> and combined with a methodological </w:t>
      </w:r>
      <w:r w:rsidR="00856EBB">
        <w:t>question to form a process of inquiry</w:t>
      </w:r>
      <w:r w:rsidR="006B0B57">
        <w:t xml:space="preserve"> </w:t>
      </w:r>
      <w:r w:rsidR="00856EBB">
        <w:fldChar w:fldCharType="begin"/>
      </w:r>
      <w:r w:rsidR="00856EBB">
        <w:instrText>ADDIN RW.CITE{{doc:571c1284e4b01f0235601609 Guba, Egon G 1994}}</w:instrText>
      </w:r>
      <w:r w:rsidR="00856EBB">
        <w:fldChar w:fldCharType="separate"/>
      </w:r>
      <w:r w:rsidR="00184AF1" w:rsidRPr="00184AF1">
        <w:rPr>
          <w:rFonts w:ascii="Calibri" w:eastAsia="Times New Roman" w:hAnsi="Calibri" w:cs="Times New Roman"/>
        </w:rPr>
        <w:t>(Guba, Lincoln 1994)</w:t>
      </w:r>
      <w:r w:rsidR="00856EBB">
        <w:fldChar w:fldCharType="end"/>
      </w:r>
      <w:r w:rsidR="00053FB6">
        <w:t xml:space="preserve">. </w:t>
      </w:r>
      <w:r w:rsidR="00360CB2">
        <w:t xml:space="preserve"> </w:t>
      </w:r>
      <w:r w:rsidR="00053FB6">
        <w:t xml:space="preserve"> </w:t>
      </w:r>
    </w:p>
    <w:p w14:paraId="3E0307EC" w14:textId="6C602F8E" w:rsidR="00053FB6" w:rsidRDefault="00360CB2" w:rsidP="00317595">
      <w:r>
        <w:t>Ontology can be defined as “</w:t>
      </w:r>
      <w:r>
        <w:rPr>
          <w:lang w:val="en-US"/>
        </w:rPr>
        <w:t xml:space="preserve">the science or study of being” </w:t>
      </w:r>
      <w:r>
        <w:rPr>
          <w:lang w:val="en-US"/>
        </w:rPr>
        <w:fldChar w:fldCharType="begin"/>
      </w:r>
      <w:r>
        <w:rPr>
          <w:lang w:val="en-US"/>
        </w:rPr>
        <w:instrText>ADDIN RW.CITE{{doc:571bc98be4b0bbd2b558314a Blaikie, Norman 1993}}</w:instrText>
      </w:r>
      <w:r>
        <w:rPr>
          <w:lang w:val="en-US"/>
        </w:rPr>
        <w:fldChar w:fldCharType="separate"/>
      </w:r>
      <w:r w:rsidRPr="0012454B">
        <w:rPr>
          <w:rFonts w:ascii="Calibri" w:eastAsia="Times New Roman" w:hAnsi="Calibri" w:cs="Times New Roman"/>
        </w:rPr>
        <w:t>(Blaikie 1993)</w:t>
      </w:r>
      <w:r>
        <w:rPr>
          <w:lang w:val="en-US"/>
        </w:rPr>
        <w:fldChar w:fldCharType="end"/>
      </w:r>
      <w:r>
        <w:rPr>
          <w:lang w:val="en-US"/>
        </w:rPr>
        <w:t>.</w:t>
      </w:r>
      <w:r>
        <w:t xml:space="preserve"> </w:t>
      </w:r>
      <w:r w:rsidR="00317595">
        <w:t xml:space="preserve"> E</w:t>
      </w:r>
      <w:r>
        <w:t xml:space="preserve">pistemology is </w:t>
      </w:r>
      <w:r w:rsidR="004C0739">
        <w:t>“</w:t>
      </w:r>
      <w:r w:rsidR="004C0739" w:rsidRPr="004C0739">
        <w:rPr>
          <w:lang w:val="en-US"/>
        </w:rPr>
        <w:t>how and what it is possible to know</w:t>
      </w:r>
      <w:r w:rsidR="004C0739">
        <w:t>”</w:t>
      </w:r>
      <w:r w:rsidR="00235071">
        <w:t xml:space="preserve"> </w:t>
      </w:r>
      <w:r w:rsidR="00235071">
        <w:fldChar w:fldCharType="begin"/>
      </w:r>
      <w:r w:rsidR="00235071">
        <w:instrText>ADDIN RW.CITE{{doc:571be766e4b0bbd2b558328c Chia, Robert 2002}}</w:instrText>
      </w:r>
      <w:r w:rsidR="00235071">
        <w:fldChar w:fldCharType="separate"/>
      </w:r>
      <w:r w:rsidR="00235071" w:rsidRPr="00235071">
        <w:rPr>
          <w:rFonts w:ascii="Calibri" w:eastAsia="Times New Roman" w:hAnsi="Calibri" w:cs="Times New Roman"/>
        </w:rPr>
        <w:t>(Chia 2002)</w:t>
      </w:r>
      <w:r w:rsidR="00235071">
        <w:fldChar w:fldCharType="end"/>
      </w:r>
      <w:r w:rsidR="006B0B57">
        <w:t>.  A</w:t>
      </w:r>
      <w:r w:rsidR="004C0739">
        <w:t>lternatively</w:t>
      </w:r>
      <w:r w:rsidR="006B0B57">
        <w:t>,</w:t>
      </w:r>
      <w:r w:rsidR="00235071">
        <w:t xml:space="preserve"> it is </w:t>
      </w:r>
      <w:r>
        <w:t>“concerned with th</w:t>
      </w:r>
      <w:r w:rsidR="00317595">
        <w:t>e nature and relations of being</w:t>
      </w:r>
      <w:r>
        <w:t>”</w:t>
      </w:r>
      <w:r w:rsidR="00317595">
        <w:t xml:space="preserve"> (</w:t>
      </w:r>
      <w:hyperlink r:id="rId50" w:history="1">
        <w:r w:rsidRPr="00D5128E">
          <w:rPr>
            <w:rStyle w:val="Hyperlink"/>
          </w:rPr>
          <w:t>www.merriam-webster.com</w:t>
        </w:r>
      </w:hyperlink>
      <w:r w:rsidR="00317595">
        <w:t>).</w:t>
      </w:r>
    </w:p>
    <w:p w14:paraId="1553BDB5" w14:textId="410D5385" w:rsidR="00FD2E75" w:rsidRDefault="0089612D" w:rsidP="00317595">
      <w:r>
        <w:t xml:space="preserve">Early insights into research methods identified human nature as part of the ontological and epistemological debate </w:t>
      </w:r>
      <w:r w:rsidR="00461BE0">
        <w:fldChar w:fldCharType="begin"/>
      </w:r>
      <w:r w:rsidR="00461BE0">
        <w:instrText>ADDIN RW.CITE{{doc:5716a85be4b0bbd2b557df41 Morgan, Gareth 1980}}</w:instrText>
      </w:r>
      <w:r w:rsidR="00461BE0">
        <w:fldChar w:fldCharType="separate"/>
      </w:r>
      <w:r w:rsidR="00461BE0" w:rsidRPr="00461BE0">
        <w:rPr>
          <w:rFonts w:ascii="Calibri" w:eastAsia="Times New Roman" w:hAnsi="Calibri" w:cs="Times New Roman"/>
        </w:rPr>
        <w:t>(Morgan, Smircich 1980)</w:t>
      </w:r>
      <w:r w:rsidR="00461BE0">
        <w:fldChar w:fldCharType="end"/>
      </w:r>
      <w:r>
        <w:t>.  Subjectivists approach</w:t>
      </w:r>
      <w:r w:rsidR="00E04B13">
        <w:t>es to social sciences considers</w:t>
      </w:r>
      <w:r>
        <w:t xml:space="preserve"> </w:t>
      </w:r>
      <w:r w:rsidR="00334C44">
        <w:t>social actors</w:t>
      </w:r>
      <w:r>
        <w:t xml:space="preserve"> to be a spiritual, conscious being</w:t>
      </w:r>
      <w:r w:rsidR="00334C44">
        <w:t>s</w:t>
      </w:r>
      <w:r>
        <w:t xml:space="preserve"> whose </w:t>
      </w:r>
      <w:r w:rsidR="0017426D">
        <w:t>ontology</w:t>
      </w:r>
      <w:r>
        <w:t xml:space="preserve"> </w:t>
      </w:r>
      <w:r w:rsidR="00334C44">
        <w:t>is</w:t>
      </w:r>
      <w:r>
        <w:t xml:space="preserve"> a</w:t>
      </w:r>
      <w:r w:rsidR="0017426D">
        <w:t xml:space="preserve"> consequence of mental projections</w:t>
      </w:r>
      <w:r w:rsidR="006B0B57">
        <w:t>,</w:t>
      </w:r>
      <w:r w:rsidR="0017426D">
        <w:t xml:space="preserve"> ascertained through epistemological process</w:t>
      </w:r>
      <w:r w:rsidR="00334C44">
        <w:t>es</w:t>
      </w:r>
      <w:r w:rsidR="0017426D">
        <w:t xml:space="preserve"> of </w:t>
      </w:r>
      <w:r w:rsidR="00703E2B">
        <w:t xml:space="preserve">induced </w:t>
      </w:r>
      <w:r w:rsidR="0017426D">
        <w:t>revelation</w:t>
      </w:r>
      <w:r w:rsidR="00703E2B">
        <w:t>s</w:t>
      </w:r>
      <w:r w:rsidR="0017426D">
        <w:t xml:space="preserve"> and phenomological insight</w:t>
      </w:r>
      <w:r w:rsidR="00334C44">
        <w:t>s</w:t>
      </w:r>
      <w:r w:rsidR="0017426D">
        <w:t xml:space="preserve"> </w:t>
      </w:r>
      <w:r w:rsidR="00334C44">
        <w:t>that are</w:t>
      </w:r>
      <w:r w:rsidR="0017426D">
        <w:t xml:space="preserve"> studied though</w:t>
      </w:r>
      <w:r w:rsidR="00703E2B">
        <w:t xml:space="preserve"> construed</w:t>
      </w:r>
      <w:r w:rsidR="0017426D">
        <w:t xml:space="preserve"> </w:t>
      </w:r>
      <w:r w:rsidR="00FD2E75">
        <w:t>lived</w:t>
      </w:r>
      <w:r w:rsidR="0017426D">
        <w:t xml:space="preserve"> experiences</w:t>
      </w:r>
      <w:r w:rsidR="00703E2B">
        <w:t xml:space="preserve"> (</w:t>
      </w:r>
      <w:r w:rsidR="00703E2B">
        <w:fldChar w:fldCharType="begin"/>
      </w:r>
      <w:r w:rsidR="00703E2B">
        <w:instrText xml:space="preserve"> REF _Ref323071634 \h </w:instrText>
      </w:r>
      <w:r w:rsidR="00703E2B">
        <w:fldChar w:fldCharType="separate"/>
      </w:r>
      <w:r w:rsidR="00D57D2E">
        <w:t xml:space="preserve">Figure </w:t>
      </w:r>
      <w:r w:rsidR="00D57D2E">
        <w:rPr>
          <w:noProof/>
        </w:rPr>
        <w:t>23</w:t>
      </w:r>
      <w:r w:rsidR="00703E2B">
        <w:fldChar w:fldCharType="end"/>
      </w:r>
      <w:r w:rsidR="00703E2B">
        <w:t>)</w:t>
      </w:r>
      <w:r w:rsidR="0017426D">
        <w:t xml:space="preserve">.  </w:t>
      </w:r>
    </w:p>
    <w:p w14:paraId="48A17B7B" w14:textId="77777777" w:rsidR="00461BE0" w:rsidRDefault="0017426D" w:rsidP="00317595">
      <w:r>
        <w:t xml:space="preserve">Conversely, </w:t>
      </w:r>
      <w:r w:rsidR="00FD2E75">
        <w:t xml:space="preserve">the </w:t>
      </w:r>
      <w:r w:rsidR="00E04B13">
        <w:t>objectivist perspective regards</w:t>
      </w:r>
      <w:r>
        <w:t xml:space="preserve"> reality as an external structure </w:t>
      </w:r>
      <w:r w:rsidR="00FD2E75">
        <w:t>exhibiting</w:t>
      </w:r>
      <w:r>
        <w:t xml:space="preserve"> object permeance</w:t>
      </w:r>
      <w:r w:rsidR="00703E2B">
        <w:t>.  Positivism permits knowledge to be empirically mapped and</w:t>
      </w:r>
      <w:r w:rsidR="00FD2E75">
        <w:t xml:space="preserve"> deduced through quantified</w:t>
      </w:r>
      <w:r w:rsidR="00703E2B">
        <w:t xml:space="preserve"> measures</w:t>
      </w:r>
      <w:r w:rsidR="00334C44">
        <w:t xml:space="preserve"> and pays little attention to the prejudices of the social actors.</w:t>
      </w:r>
    </w:p>
    <w:p w14:paraId="760AF665" w14:textId="77777777" w:rsidR="00461BE0" w:rsidRDefault="00461BE0" w:rsidP="00461BE0">
      <w:pPr>
        <w:keepNext/>
      </w:pPr>
      <w:r>
        <w:rPr>
          <w:noProof/>
          <w:lang w:val="en-US" w:eastAsia="en-US"/>
        </w:rPr>
        <w:drawing>
          <wp:inline distT="0" distB="0" distL="0" distR="0" wp14:anchorId="713156BD" wp14:editId="0CD97870">
            <wp:extent cx="5733415" cy="2782570"/>
            <wp:effectExtent l="0" t="0" r="6985" b="114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4-19 at 22.52.01.png"/>
                    <pic:cNvPicPr/>
                  </pic:nvPicPr>
                  <pic:blipFill>
                    <a:blip r:embed="rId51">
                      <a:extLst>
                        <a:ext uri="{28A0092B-C50C-407E-A947-70E740481C1C}">
                          <a14:useLocalDpi xmlns:a14="http://schemas.microsoft.com/office/drawing/2010/main" val="0"/>
                        </a:ext>
                      </a:extLst>
                    </a:blip>
                    <a:stretch>
                      <a:fillRect/>
                    </a:stretch>
                  </pic:blipFill>
                  <pic:spPr>
                    <a:xfrm>
                      <a:off x="0" y="0"/>
                      <a:ext cx="5733415" cy="2782570"/>
                    </a:xfrm>
                    <a:prstGeom prst="rect">
                      <a:avLst/>
                    </a:prstGeom>
                  </pic:spPr>
                </pic:pic>
              </a:graphicData>
            </a:graphic>
          </wp:inline>
        </w:drawing>
      </w:r>
    </w:p>
    <w:p w14:paraId="1D9B834B" w14:textId="77777777" w:rsidR="00002227" w:rsidRDefault="00461BE0" w:rsidP="00366498">
      <w:pPr>
        <w:pStyle w:val="Caption"/>
        <w:jc w:val="center"/>
      </w:pPr>
      <w:bookmarkStart w:id="117" w:name="_Ref323071634"/>
      <w:bookmarkStart w:id="118" w:name="_Toc323542202"/>
      <w:r>
        <w:t xml:space="preserve">Figure </w:t>
      </w:r>
      <w:fldSimple w:instr=" SEQ Figure \* ARABIC ">
        <w:r w:rsidR="00D57D2E">
          <w:rPr>
            <w:noProof/>
          </w:rPr>
          <w:t>23</w:t>
        </w:r>
      </w:fldSimple>
      <w:bookmarkEnd w:id="117"/>
      <w:r>
        <w:t xml:space="preserve">: Network of basic assumptions characterising the subjective-objective debate within social science </w:t>
      </w:r>
      <w:r>
        <w:fldChar w:fldCharType="begin"/>
      </w:r>
      <w:r>
        <w:instrText>ADDIN RW.CITE{{doc:5716a85be4b0bbd2b557df41 Morgan, Gareth 1980}}</w:instrText>
      </w:r>
      <w:r>
        <w:fldChar w:fldCharType="separate"/>
      </w:r>
      <w:r w:rsidRPr="00911C2F">
        <w:rPr>
          <w:rFonts w:ascii="Calibri" w:eastAsia="Times New Roman" w:hAnsi="Calibri" w:cs="Times New Roman"/>
        </w:rPr>
        <w:t>(Morgan, Smircich 1980)</w:t>
      </w:r>
      <w:bookmarkEnd w:id="118"/>
      <w:r>
        <w:fldChar w:fldCharType="end"/>
      </w:r>
    </w:p>
    <w:p w14:paraId="72089ECC" w14:textId="7D31ABEB" w:rsidR="000354EF" w:rsidRPr="00366498" w:rsidRDefault="00142BC3" w:rsidP="00366498">
      <w:r>
        <w:fldChar w:fldCharType="begin"/>
      </w:r>
      <w:r>
        <w:instrText>ADDIN RW.CITE{{doc:571be245e4b0bbd2b5583257 Heron, John 1997}}</w:instrText>
      </w:r>
      <w:r>
        <w:fldChar w:fldCharType="separate"/>
      </w:r>
      <w:r w:rsidR="00184AF1" w:rsidRPr="00184AF1">
        <w:rPr>
          <w:rFonts w:ascii="Calibri" w:eastAsia="Times New Roman" w:hAnsi="Calibri" w:cs="Times New Roman"/>
        </w:rPr>
        <w:t>(Heron, Reason 1997)</w:t>
      </w:r>
      <w:r>
        <w:fldChar w:fldCharType="end"/>
      </w:r>
      <w:r w:rsidR="00E272F5">
        <w:t>add a fourth question to define a paradigm</w:t>
      </w:r>
      <w:r w:rsidR="00450BF4">
        <w:t xml:space="preserve"> challenging the </w:t>
      </w:r>
      <w:r w:rsidR="00670942">
        <w:t>three-question</w:t>
      </w:r>
      <w:r w:rsidR="00450BF4">
        <w:t xml:space="preserve"> narrative </w:t>
      </w:r>
      <w:r w:rsidR="001E5AF1">
        <w:t xml:space="preserve">as </w:t>
      </w:r>
      <w:r w:rsidR="00450BF4">
        <w:t xml:space="preserve">defined by </w:t>
      </w:r>
      <w:r w:rsidR="00450BF4">
        <w:fldChar w:fldCharType="begin"/>
      </w:r>
      <w:r w:rsidR="00450BF4">
        <w:instrText>ADDIN RW.CITE{{doc:571c1284e4b01f0235601609 Guba, Egon G 1994}}</w:instrText>
      </w:r>
      <w:r w:rsidR="00450BF4">
        <w:fldChar w:fldCharType="separate"/>
      </w:r>
      <w:r w:rsidR="00450BF4" w:rsidRPr="00450BF4">
        <w:rPr>
          <w:rFonts w:ascii="Calibri" w:eastAsia="Times New Roman" w:hAnsi="Calibri" w:cs="Times New Roman"/>
        </w:rPr>
        <w:t>(Guba, Lincoln 1994)</w:t>
      </w:r>
      <w:r w:rsidR="00450BF4">
        <w:fldChar w:fldCharType="end"/>
      </w:r>
      <w:r w:rsidR="00E272F5">
        <w:t xml:space="preserve">.  They </w:t>
      </w:r>
      <w:r w:rsidR="00856EBB">
        <w:t>purport</w:t>
      </w:r>
      <w:r w:rsidR="00E272F5">
        <w:t xml:space="preserve"> axiology to be a</w:t>
      </w:r>
      <w:r w:rsidR="000354EF">
        <w:t xml:space="preserve"> vital defining character</w:t>
      </w:r>
      <w:r w:rsidR="00856EBB">
        <w:t>is</w:t>
      </w:r>
      <w:r w:rsidR="000354EF">
        <w:t>tic of an inquir</w:t>
      </w:r>
      <w:r w:rsidR="00E272F5">
        <w:t>y paradigm</w:t>
      </w:r>
      <w:r w:rsidR="006B0B57">
        <w:t>.  W</w:t>
      </w:r>
      <w:r w:rsidR="00E272F5">
        <w:t>hereby the inquirer, however impartial,</w:t>
      </w:r>
      <w:r w:rsidR="000354EF">
        <w:t xml:space="preserve"> influences the research process</w:t>
      </w:r>
      <w:r w:rsidR="00856EBB">
        <w:t xml:space="preserve"> and should not be ignored</w:t>
      </w:r>
      <w:r w:rsidR="001E5AF1">
        <w:t>.  R</w:t>
      </w:r>
      <w:r w:rsidR="00E272F5">
        <w:t>ather</w:t>
      </w:r>
      <w:r w:rsidR="001E5AF1">
        <w:t>, the individual should be</w:t>
      </w:r>
      <w:r w:rsidR="00E272F5">
        <w:t xml:space="preserve"> actively engaged to </w:t>
      </w:r>
      <w:r w:rsidR="001E5AF1">
        <w:t>reflect upon</w:t>
      </w:r>
      <w:r w:rsidR="00E272F5">
        <w:t xml:space="preserve"> what part of the </w:t>
      </w:r>
      <w:r w:rsidR="001E5AF1">
        <w:t>discussion</w:t>
      </w:r>
      <w:r w:rsidR="00E272F5">
        <w:t xml:space="preserve"> has intrinsic value</w:t>
      </w:r>
      <w:r w:rsidR="006B0B57">
        <w:t>.</w:t>
      </w:r>
      <w:r w:rsidR="00E272F5">
        <w:t xml:space="preserve"> </w:t>
      </w:r>
      <w:r w:rsidR="006B0B57">
        <w:t>This</w:t>
      </w:r>
      <w:r w:rsidR="00E272F5">
        <w:t xml:space="preserve"> aids pursuit of </w:t>
      </w:r>
      <w:r w:rsidR="001E5AF1">
        <w:t>knowledge and human flourishing</w:t>
      </w:r>
      <w:r w:rsidR="006B0B57">
        <w:t>,</w:t>
      </w:r>
      <w:r w:rsidR="001E5AF1">
        <w:t xml:space="preserve"> in order to participate more effectively with fellow humans and the </w:t>
      </w:r>
      <w:commentRangeStart w:id="119"/>
      <w:r w:rsidR="001E5AF1">
        <w:t>cosmos</w:t>
      </w:r>
      <w:commentRangeEnd w:id="119"/>
      <w:r w:rsidR="00C67EC9">
        <w:rPr>
          <w:rStyle w:val="CommentReference"/>
        </w:rPr>
        <w:commentReference w:id="119"/>
      </w:r>
      <w:r w:rsidR="001E5AF1">
        <w:t>.</w:t>
      </w:r>
    </w:p>
    <w:p w14:paraId="4FC0EE0C" w14:textId="77777777" w:rsidR="009503D6" w:rsidRDefault="009503D6" w:rsidP="00D57D2E">
      <w:pPr>
        <w:pStyle w:val="Heading3"/>
        <w:numPr>
          <w:ilvl w:val="2"/>
          <w:numId w:val="41"/>
        </w:numPr>
      </w:pPr>
      <w:bookmarkStart w:id="120" w:name="_Toc323542270"/>
      <w:r>
        <w:t>Research Onion</w:t>
      </w:r>
      <w:bookmarkEnd w:id="120"/>
    </w:p>
    <w:p w14:paraId="3779189A" w14:textId="77777777" w:rsidR="009A1D10" w:rsidRDefault="00647803" w:rsidP="00002227">
      <w:r>
        <w:t xml:space="preserve">The Research Onion </w:t>
      </w:r>
      <w:r w:rsidR="00EA12A7">
        <w:t>expertly</w:t>
      </w:r>
      <w:r>
        <w:t xml:space="preserve"> depicts a process of inquiry </w:t>
      </w:r>
      <w:r w:rsidR="00184AF1">
        <w:t xml:space="preserve">describing </w:t>
      </w:r>
      <w:r w:rsidR="001512BF">
        <w:t>the</w:t>
      </w:r>
      <w:r>
        <w:t xml:space="preserve"> “choice of data collection techniques and analysis procedures”</w:t>
      </w:r>
      <w:r w:rsidR="00EA12A7">
        <w:t xml:space="preserve"> (</w:t>
      </w:r>
      <w:r w:rsidR="00EA12A7">
        <w:fldChar w:fldCharType="begin"/>
      </w:r>
      <w:r w:rsidR="00EA12A7">
        <w:instrText xml:space="preserve"> REF _Ref323083324 \h </w:instrText>
      </w:r>
      <w:r w:rsidR="00EA12A7">
        <w:fldChar w:fldCharType="separate"/>
      </w:r>
      <w:r w:rsidR="00D57D2E">
        <w:t xml:space="preserve">Figure </w:t>
      </w:r>
      <w:r w:rsidR="00D57D2E">
        <w:rPr>
          <w:noProof/>
        </w:rPr>
        <w:t>24</w:t>
      </w:r>
      <w:r w:rsidR="00EA12A7">
        <w:fldChar w:fldCharType="end"/>
      </w:r>
      <w:r w:rsidR="00EA12A7">
        <w:t>)</w:t>
      </w:r>
      <w:r>
        <w:fldChar w:fldCharType="begin"/>
      </w:r>
      <w:r>
        <w:instrText>ADDIN RW.CITE{{doc:5636c3afe4b011040c25a49d Saunders, Mark 2009}}</w:instrText>
      </w:r>
      <w:r>
        <w:fldChar w:fldCharType="separate"/>
      </w:r>
      <w:r w:rsidR="00184AF1" w:rsidRPr="00184AF1">
        <w:rPr>
          <w:rFonts w:ascii="Calibri" w:eastAsia="Times New Roman" w:hAnsi="Calibri" w:cs="Times New Roman"/>
        </w:rPr>
        <w:t>(Saunders, Lewis et al. 2009)</w:t>
      </w:r>
      <w:r>
        <w:fldChar w:fldCharType="end"/>
      </w:r>
    </w:p>
    <w:p w14:paraId="3BB1A868" w14:textId="07601AE3" w:rsidR="00002227" w:rsidRPr="00002227" w:rsidRDefault="00EA12A7" w:rsidP="00002227">
      <w:r>
        <w:t xml:space="preserve">The </w:t>
      </w:r>
      <w:r w:rsidR="009A1D10">
        <w:t xml:space="preserve">onion </w:t>
      </w:r>
      <w:r>
        <w:t>layers represent philosophies</w:t>
      </w:r>
      <w:r w:rsidR="009A1D10">
        <w:t xml:space="preserve"> on the outer layer followed by</w:t>
      </w:r>
      <w:r>
        <w:t xml:space="preserve"> approaches, stra</w:t>
      </w:r>
      <w:r w:rsidR="009A1D10">
        <w:t xml:space="preserve">tegies, choices, time horizons to </w:t>
      </w:r>
      <w:r>
        <w:t xml:space="preserve">techniques and </w:t>
      </w:r>
      <w:r w:rsidR="00E26CB6">
        <w:t>procedures</w:t>
      </w:r>
      <w:r w:rsidR="009A1D10">
        <w:t xml:space="preserve"> on the innermost layer.  The journey of inquiry is from the philosophical layer to the interior making reasoned choices along the way.  These</w:t>
      </w:r>
      <w:r>
        <w:t xml:space="preserve"> </w:t>
      </w:r>
      <w:r w:rsidR="006B0B57">
        <w:t>are</w:t>
      </w:r>
      <w:r>
        <w:t xml:space="preserve"> discussed </w:t>
      </w:r>
      <w:r w:rsidR="006B0B57">
        <w:t>later to define the selected research method</w:t>
      </w:r>
      <w:r>
        <w:t>.</w:t>
      </w:r>
    </w:p>
    <w:p w14:paraId="29967D2B" w14:textId="77777777" w:rsidR="008911C1" w:rsidRDefault="008911C1" w:rsidP="008911C1">
      <w:pPr>
        <w:keepNext/>
      </w:pPr>
      <w:r>
        <w:rPr>
          <w:noProof/>
          <w:lang w:val="en-US" w:eastAsia="en-US"/>
        </w:rPr>
        <w:drawing>
          <wp:inline distT="0" distB="0" distL="0" distR="0" wp14:anchorId="0DEE2A32" wp14:editId="04D57AE9">
            <wp:extent cx="5733415" cy="3902355"/>
            <wp:effectExtent l="0" t="0" r="6985"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3415" cy="3902355"/>
                    </a:xfrm>
                    <a:prstGeom prst="rect">
                      <a:avLst/>
                    </a:prstGeom>
                    <a:noFill/>
                    <a:ln>
                      <a:noFill/>
                    </a:ln>
                  </pic:spPr>
                </pic:pic>
              </a:graphicData>
            </a:graphic>
          </wp:inline>
        </w:drawing>
      </w:r>
    </w:p>
    <w:p w14:paraId="0D4C96DE" w14:textId="77777777" w:rsidR="00EA12A7" w:rsidRPr="00EA12A7" w:rsidRDefault="008911C1" w:rsidP="00A3544F">
      <w:pPr>
        <w:pStyle w:val="Caption"/>
        <w:jc w:val="center"/>
      </w:pPr>
      <w:bookmarkStart w:id="121" w:name="_Ref323083324"/>
      <w:bookmarkStart w:id="122" w:name="_Toc323542203"/>
      <w:r>
        <w:t xml:space="preserve">Figure </w:t>
      </w:r>
      <w:fldSimple w:instr=" SEQ Figure \* ARABIC ">
        <w:r w:rsidR="00D57D2E">
          <w:rPr>
            <w:noProof/>
          </w:rPr>
          <w:t>24</w:t>
        </w:r>
      </w:fldSimple>
      <w:bookmarkEnd w:id="121"/>
      <w:r>
        <w:t xml:space="preserve">: Research Onion </w:t>
      </w:r>
      <w:r w:rsidR="00E26CB6">
        <w:t xml:space="preserve">depicting the journey of inquiry from outer to inner layers </w:t>
      </w:r>
      <w:commentRangeStart w:id="123"/>
      <w:r>
        <w:fldChar w:fldCharType="begin"/>
      </w:r>
      <w:r>
        <w:instrText>ADDIN RW.CITE{{doc:5636c3afe4b011040c25a49d Saunders, Mark 2009}}</w:instrText>
      </w:r>
      <w:r>
        <w:fldChar w:fldCharType="separate"/>
      </w:r>
      <w:r w:rsidRPr="00135E21">
        <w:rPr>
          <w:rFonts w:ascii="Calibri" w:eastAsia="Times New Roman" w:hAnsi="Calibri" w:cs="Times New Roman"/>
        </w:rPr>
        <w:t>(Saunders, Lewis et al. 2009)</w:t>
      </w:r>
      <w:r>
        <w:fldChar w:fldCharType="end"/>
      </w:r>
      <w:commentRangeEnd w:id="123"/>
      <w:r w:rsidR="00C67EC9">
        <w:rPr>
          <w:rStyle w:val="CommentReference"/>
          <w:b w:val="0"/>
          <w:bCs w:val="0"/>
          <w:color w:val="auto"/>
        </w:rPr>
        <w:commentReference w:id="123"/>
      </w:r>
      <w:bookmarkEnd w:id="122"/>
    </w:p>
    <w:p w14:paraId="4E44779F" w14:textId="77777777" w:rsidR="009503D6" w:rsidRDefault="009E7DBE" w:rsidP="00D57D2E">
      <w:pPr>
        <w:pStyle w:val="Heading4"/>
        <w:numPr>
          <w:ilvl w:val="3"/>
          <w:numId w:val="41"/>
        </w:numPr>
      </w:pPr>
      <w:bookmarkStart w:id="124" w:name="_Toc323542271"/>
      <w:r>
        <w:t>PragmatiC Philosophy</w:t>
      </w:r>
      <w:bookmarkEnd w:id="124"/>
    </w:p>
    <w:p w14:paraId="33ADF8B6" w14:textId="77777777" w:rsidR="002E7366" w:rsidRDefault="00184AF1" w:rsidP="003853EE">
      <w:r>
        <w:t>Each philosophical stance provides structure, guidance and potential limitations that ultimately impact on data collection</w:t>
      </w:r>
      <w:r w:rsidR="00AD5A95">
        <w:t xml:space="preserve"> </w:t>
      </w:r>
      <w:r w:rsidR="00AD5A95">
        <w:fldChar w:fldCharType="begin"/>
      </w:r>
      <w:r w:rsidR="00AD5A95">
        <w:instrText>ADDIN RW.CITE{{doc:571c0e57e4b01f02356015f6 University of Derby}}</w:instrText>
      </w:r>
      <w:r w:rsidR="00AD5A95">
        <w:fldChar w:fldCharType="separate"/>
      </w:r>
      <w:r w:rsidR="00AD5A95" w:rsidRPr="00AD5A95">
        <w:rPr>
          <w:rFonts w:ascii="Calibri" w:eastAsia="Times New Roman" w:hAnsi="Calibri" w:cs="Times New Roman"/>
        </w:rPr>
        <w:t>(University of Derby 2015)</w:t>
      </w:r>
      <w:r w:rsidR="00AD5A95">
        <w:fldChar w:fldCharType="end"/>
      </w:r>
      <w:r>
        <w:t>.</w:t>
      </w:r>
    </w:p>
    <w:p w14:paraId="342B31D0" w14:textId="77777777" w:rsidR="00AD5A95" w:rsidRDefault="002E2739" w:rsidP="003853EE">
      <w:r>
        <w:t>A number of philosophies were evaluated</w:t>
      </w:r>
      <w:r w:rsidR="000C4E9C">
        <w:t xml:space="preserve"> in order to answer the stated aims and objectives (Chapter </w:t>
      </w:r>
      <w:r w:rsidR="000C4E9C">
        <w:fldChar w:fldCharType="begin"/>
      </w:r>
      <w:r w:rsidR="000C4E9C">
        <w:instrText xml:space="preserve"> REF _Ref323059484 \w \h </w:instrText>
      </w:r>
      <w:r w:rsidR="000C4E9C">
        <w:fldChar w:fldCharType="separate"/>
      </w:r>
      <w:r w:rsidR="00D57D2E">
        <w:t>1.3.1</w:t>
      </w:r>
      <w:r w:rsidR="000C4E9C">
        <w:fldChar w:fldCharType="end"/>
      </w:r>
      <w:r w:rsidR="000C4E9C">
        <w:t xml:space="preserve">).  </w:t>
      </w:r>
      <w:r w:rsidR="000C4E9C">
        <w:fldChar w:fldCharType="begin"/>
      </w:r>
      <w:r w:rsidR="000C4E9C">
        <w:instrText xml:space="preserve"> REF _Ref323092816 \h </w:instrText>
      </w:r>
      <w:r w:rsidR="000C4E9C">
        <w:fldChar w:fldCharType="separate"/>
      </w:r>
      <w:r w:rsidR="00D57D2E">
        <w:t xml:space="preserve">Figure </w:t>
      </w:r>
      <w:r w:rsidR="00D57D2E">
        <w:rPr>
          <w:noProof/>
        </w:rPr>
        <w:t>25</w:t>
      </w:r>
      <w:r w:rsidR="000C4E9C">
        <w:fldChar w:fldCharType="end"/>
      </w:r>
      <w:r w:rsidR="000C4E9C">
        <w:t xml:space="preserve"> shows a summarised comparison of the main four philosophies </w:t>
      </w:r>
      <w:r w:rsidR="000C4E9C">
        <w:fldChar w:fldCharType="begin"/>
      </w:r>
      <w:r w:rsidR="000C4E9C">
        <w:instrText>ADDIN RW.CITE{{doc:5718ff58e4b0bbd2b5580cdd Paulinus W Ihuah, David Eaton 2013}}</w:instrText>
      </w:r>
      <w:r w:rsidR="000C4E9C">
        <w:fldChar w:fldCharType="separate"/>
      </w:r>
      <w:r w:rsidR="00C63646" w:rsidRPr="00C63646">
        <w:rPr>
          <w:rFonts w:ascii="Calibri" w:eastAsia="Times New Roman" w:hAnsi="Calibri" w:cs="Times New Roman"/>
        </w:rPr>
        <w:t>(Paulinus W Ihuah, David Eaton 2013)</w:t>
      </w:r>
      <w:r w:rsidR="000C4E9C">
        <w:fldChar w:fldCharType="end"/>
      </w:r>
      <w:r w:rsidR="000C4E9C">
        <w:t>.</w:t>
      </w:r>
    </w:p>
    <w:p w14:paraId="7822CE47" w14:textId="77777777" w:rsidR="000C4E9C" w:rsidRDefault="000C4E9C" w:rsidP="000C4E9C">
      <w:r>
        <w:t xml:space="preserve">The </w:t>
      </w:r>
      <w:r w:rsidRPr="000C4E9C">
        <w:t>“starting point of the research process is determined by the position of the researcher, and is determined by how they process data and information and their mental functioning”</w:t>
      </w:r>
      <w:r>
        <w:rPr>
          <w:rFonts w:ascii="Helvetica" w:hAnsi="Helvetica" w:cs="Times New Roman"/>
          <w:color w:val="555555"/>
          <w:sz w:val="21"/>
          <w:szCs w:val="21"/>
          <w:lang w:eastAsia="en-US"/>
        </w:rPr>
        <w:t xml:space="preserve"> </w:t>
      </w:r>
      <w:r>
        <w:fldChar w:fldCharType="begin"/>
      </w:r>
      <w:r>
        <w:instrText>ADDIN RW.CITE{{doc:571bfa7ae4b01f023560158b Johnston, Alan 2014}}</w:instrText>
      </w:r>
      <w:r>
        <w:fldChar w:fldCharType="separate"/>
      </w:r>
      <w:r w:rsidRPr="00184AF1">
        <w:rPr>
          <w:rFonts w:ascii="Calibri" w:eastAsia="Times New Roman" w:hAnsi="Calibri" w:cs="Times New Roman"/>
        </w:rPr>
        <w:t>(Johnston 2014)</w:t>
      </w:r>
      <w:r>
        <w:fldChar w:fldCharType="end"/>
      </w:r>
      <w:r>
        <w:t xml:space="preserve">.  The researcher is an ‘insider,’ as he is a member of the community under study and armed with prior knowledge, denoting him as an ‘expert’ </w:t>
      </w:r>
      <w:r>
        <w:fldChar w:fldCharType="begin"/>
      </w:r>
      <w:r>
        <w:instrText>ADDIN RW.CITE{{doc:571bc98be4b0bbd2b558314a Blaikie, Norman 1993}}</w:instrText>
      </w:r>
      <w:r>
        <w:fldChar w:fldCharType="separate"/>
      </w:r>
      <w:r w:rsidRPr="0012454B">
        <w:rPr>
          <w:rFonts w:ascii="Calibri" w:eastAsia="Times New Roman" w:hAnsi="Calibri" w:cs="Times New Roman"/>
        </w:rPr>
        <w:t>(Blaikie 1993)</w:t>
      </w:r>
      <w:r>
        <w:fldChar w:fldCharType="end"/>
      </w:r>
      <w:r>
        <w:t xml:space="preserve">.  The discussion is aimed at answering the questions of the study.  </w:t>
      </w:r>
    </w:p>
    <w:p w14:paraId="6A507233" w14:textId="77777777" w:rsidR="00AD5A95" w:rsidRDefault="00AD5A95" w:rsidP="00AD5A95">
      <w:pPr>
        <w:keepNext/>
      </w:pPr>
      <w:r>
        <w:rPr>
          <w:noProof/>
          <w:lang w:val="en-US" w:eastAsia="en-US"/>
        </w:rPr>
        <w:drawing>
          <wp:inline distT="0" distB="0" distL="0" distR="0" wp14:anchorId="0CD8FFB5" wp14:editId="7BD68C08">
            <wp:extent cx="5733415" cy="3134995"/>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4-21 at 17.38.09.png"/>
                    <pic:cNvPicPr/>
                  </pic:nvPicPr>
                  <pic:blipFill>
                    <a:blip r:embed="rId53">
                      <a:extLst>
                        <a:ext uri="{28A0092B-C50C-407E-A947-70E740481C1C}">
                          <a14:useLocalDpi xmlns:a14="http://schemas.microsoft.com/office/drawing/2010/main" val="0"/>
                        </a:ext>
                      </a:extLst>
                    </a:blip>
                    <a:stretch>
                      <a:fillRect/>
                    </a:stretch>
                  </pic:blipFill>
                  <pic:spPr>
                    <a:xfrm>
                      <a:off x="0" y="0"/>
                      <a:ext cx="5733415" cy="3134995"/>
                    </a:xfrm>
                    <a:prstGeom prst="rect">
                      <a:avLst/>
                    </a:prstGeom>
                  </pic:spPr>
                </pic:pic>
              </a:graphicData>
            </a:graphic>
          </wp:inline>
        </w:drawing>
      </w:r>
    </w:p>
    <w:p w14:paraId="2B3A0AD6" w14:textId="77777777" w:rsidR="00AD5A95" w:rsidRDefault="00AD5A95" w:rsidP="00AD5A95">
      <w:pPr>
        <w:pStyle w:val="Caption"/>
        <w:jc w:val="center"/>
      </w:pPr>
      <w:bookmarkStart w:id="125" w:name="_Ref323092816"/>
      <w:bookmarkStart w:id="126" w:name="_Toc323542204"/>
      <w:r>
        <w:t xml:space="preserve">Figure </w:t>
      </w:r>
      <w:fldSimple w:instr=" SEQ Figure \* ARABIC ">
        <w:r w:rsidR="00D57D2E">
          <w:rPr>
            <w:noProof/>
          </w:rPr>
          <w:t>25</w:t>
        </w:r>
      </w:fldSimple>
      <w:bookmarkEnd w:id="125"/>
      <w:r>
        <w:t xml:space="preserve">: Summarised comparison of research viewpoints in social sciences research </w:t>
      </w:r>
      <w:r>
        <w:fldChar w:fldCharType="begin"/>
      </w:r>
      <w:r>
        <w:instrText>ADDIN RW.CITE{{doc:5718ff58e4b0bbd2b5580cdd Paulinus W Ihuah, David Eaton 2013}}</w:instrText>
      </w:r>
      <w:r>
        <w:fldChar w:fldCharType="separate"/>
      </w:r>
      <w:r w:rsidRPr="00911C2F">
        <w:rPr>
          <w:rFonts w:ascii="Calibri" w:eastAsia="Times New Roman" w:hAnsi="Calibri" w:cs="Times New Roman"/>
        </w:rPr>
        <w:t>(Paulinus W Ihuah, David Eaton 2013)</w:t>
      </w:r>
      <w:bookmarkEnd w:id="126"/>
      <w:r>
        <w:fldChar w:fldCharType="end"/>
      </w:r>
    </w:p>
    <w:p w14:paraId="6CBE7454" w14:textId="5CBA02CB" w:rsidR="00EB4488" w:rsidRDefault="006B0B57" w:rsidP="0057036B">
      <w:r>
        <w:t>This paper’s r</w:t>
      </w:r>
      <w:r w:rsidR="0057036B">
        <w:t>esearch questions are based around the effectiveness and utility of an Agile process within the topic organisation.  A pragmatic ideology lets the thesis weave different viewpoints and tools to respond to the research questions from a practical epistemological standpoint enabling answers</w:t>
      </w:r>
      <w:r w:rsidR="00807CFB">
        <w:t xml:space="preserve"> to be formulated and related in </w:t>
      </w:r>
      <w:r w:rsidR="0057036B">
        <w:t>a practical manner</w:t>
      </w:r>
      <w:r w:rsidR="00EB4488">
        <w:t xml:space="preserve">.  </w:t>
      </w:r>
    </w:p>
    <w:p w14:paraId="6181AA62" w14:textId="49379CFB" w:rsidR="00173219" w:rsidRDefault="00EB4488" w:rsidP="0057036B">
      <w:r>
        <w:t xml:space="preserve">Pragmatism is ideal from the context of the </w:t>
      </w:r>
      <w:r w:rsidR="007630B6">
        <w:t>business,</w:t>
      </w:r>
      <w:r>
        <w:t xml:space="preserve"> as it will address both the subjective and objective views of managers in terms of their feelings and attitudes and quantifiable evidence of performance improvements across the teams.  This would assist </w:t>
      </w:r>
      <w:r w:rsidR="0067083A">
        <w:t>CGI</w:t>
      </w:r>
      <w:r>
        <w:t xml:space="preserve"> to make informed management decisions</w:t>
      </w:r>
      <w:r w:rsidR="006B0B57">
        <w:t>.  Team improvements</w:t>
      </w:r>
      <w:r>
        <w:t xml:space="preserve"> and</w:t>
      </w:r>
      <w:r w:rsidR="006B0B57">
        <w:t xml:space="preserve"> the</w:t>
      </w:r>
      <w:r>
        <w:t xml:space="preserve"> deployment of ProAction as an effective tool for producing tangible</w:t>
      </w:r>
      <w:r w:rsidR="0067083A">
        <w:t xml:space="preserve"> operational</w:t>
      </w:r>
      <w:r>
        <w:t xml:space="preserve"> results </w:t>
      </w:r>
      <w:r w:rsidR="006B0B57">
        <w:t xml:space="preserve">can be catalysed </w:t>
      </w:r>
      <w:r>
        <w:t xml:space="preserve">and </w:t>
      </w:r>
      <w:r w:rsidR="006B0B57">
        <w:t xml:space="preserve">the </w:t>
      </w:r>
      <w:r w:rsidR="0067083A">
        <w:t xml:space="preserve"> competitive advantage </w:t>
      </w:r>
      <w:r w:rsidR="006B0B57">
        <w:t>defined.</w:t>
      </w:r>
      <w:r>
        <w:t xml:space="preserve"> </w:t>
      </w:r>
    </w:p>
    <w:p w14:paraId="2ADEB30D" w14:textId="77777777" w:rsidR="009503D6" w:rsidRDefault="009503D6" w:rsidP="00D57D2E">
      <w:pPr>
        <w:pStyle w:val="Heading4"/>
        <w:numPr>
          <w:ilvl w:val="3"/>
          <w:numId w:val="41"/>
        </w:numPr>
      </w:pPr>
      <w:bookmarkStart w:id="127" w:name="_Toc323542272"/>
      <w:r>
        <w:t>Approach</w:t>
      </w:r>
      <w:bookmarkEnd w:id="127"/>
    </w:p>
    <w:p w14:paraId="3C87BEE2" w14:textId="77777777" w:rsidR="00791AE6" w:rsidRDefault="00C63646" w:rsidP="008B6203">
      <w:r>
        <w:t>The Research Onion shows t</w:t>
      </w:r>
      <w:r w:rsidR="00AE2815">
        <w:t xml:space="preserve">wo approaches to </w:t>
      </w:r>
      <w:r w:rsidR="00791AE6">
        <w:t>reasoning an argument.</w:t>
      </w:r>
    </w:p>
    <w:p w14:paraId="3EB2B0AE" w14:textId="3AC3A0B1" w:rsidR="00791AE6" w:rsidRDefault="00791AE6" w:rsidP="007630B6">
      <w:pPr>
        <w:pStyle w:val="ListParagraph"/>
        <w:numPr>
          <w:ilvl w:val="0"/>
          <w:numId w:val="22"/>
        </w:numPr>
      </w:pPr>
      <w:r>
        <w:t>Induction</w:t>
      </w:r>
      <w:r w:rsidR="00A3544F">
        <w:t xml:space="preserve">: a subjective perspective where </w:t>
      </w:r>
      <w:r w:rsidR="00C97193">
        <w:t>conjecture</w:t>
      </w:r>
      <w:r w:rsidR="00A3544F">
        <w:t xml:space="preserve"> is formulated from </w:t>
      </w:r>
      <w:r w:rsidR="00C97193">
        <w:t>patterns emerging from</w:t>
      </w:r>
      <w:r w:rsidR="00A3544F">
        <w:t xml:space="preserve"> context of the </w:t>
      </w:r>
      <w:r w:rsidR="00C97193">
        <w:t xml:space="preserve">value bound </w:t>
      </w:r>
      <w:r w:rsidR="00A3544F">
        <w:t>social phenomena.</w:t>
      </w:r>
      <w:r w:rsidR="006E3144">
        <w:t xml:space="preserve">  Highly regarded by interpretative philosophy</w:t>
      </w:r>
      <w:r w:rsidR="006B0B57">
        <w:t xml:space="preserve"> </w:t>
      </w:r>
      <w:r w:rsidR="006B0B57">
        <w:fldChar w:fldCharType="begin"/>
      </w:r>
      <w:r w:rsidR="006B0B57">
        <w:instrText>ADDIN RW.CITE{{doc:5718ff58e4b0bbd2b5580cdd Paulinus W Ihuah, David Eaton 2013}}</w:instrText>
      </w:r>
      <w:r w:rsidR="006B0B57">
        <w:fldChar w:fldCharType="separate"/>
      </w:r>
      <w:r w:rsidR="006B0B57" w:rsidRPr="00911C2F">
        <w:rPr>
          <w:rFonts w:ascii="Calibri" w:eastAsia="Times New Roman" w:hAnsi="Calibri" w:cs="Times New Roman"/>
        </w:rPr>
        <w:t>(Paulinus W Ihuah, David Eaton 2013)</w:t>
      </w:r>
      <w:r w:rsidR="006B0B57">
        <w:fldChar w:fldCharType="end"/>
      </w:r>
      <w:r w:rsidR="006E3144">
        <w:t>.</w:t>
      </w:r>
    </w:p>
    <w:p w14:paraId="6830CF1C" w14:textId="77777777" w:rsidR="00791AE6" w:rsidRDefault="00791AE6" w:rsidP="007630B6">
      <w:pPr>
        <w:pStyle w:val="ListParagraph"/>
        <w:numPr>
          <w:ilvl w:val="0"/>
          <w:numId w:val="22"/>
        </w:numPr>
      </w:pPr>
      <w:r>
        <w:t>Deduction</w:t>
      </w:r>
      <w:r w:rsidR="00A3544F">
        <w:t xml:space="preserve">: an objective perspective where theory is </w:t>
      </w:r>
      <w:r w:rsidR="00C97193">
        <w:t>challenged from facts derived</w:t>
      </w:r>
      <w:r w:rsidR="00A3544F">
        <w:t xml:space="preserve"> from testing social phenomena. </w:t>
      </w:r>
      <w:r w:rsidR="00C97193">
        <w:t xml:space="preserve">The research does not </w:t>
      </w:r>
      <w:r w:rsidR="007B29FD">
        <w:t>affect</w:t>
      </w:r>
      <w:r w:rsidR="0054773A">
        <w:t xml:space="preserve"> or add value to</w:t>
      </w:r>
      <w:r w:rsidR="00C97193">
        <w:t xml:space="preserve"> the social phenomena and thus value free.  </w:t>
      </w:r>
      <w:r w:rsidR="00A3544F">
        <w:t>Typically used in scientific methods where a hypothesis</w:t>
      </w:r>
      <w:r w:rsidR="009E7DBE">
        <w:t xml:space="preserve"> is constructed from existing knowledge and is tested </w:t>
      </w:r>
      <w:r w:rsidR="008308B0">
        <w:t xml:space="preserve">counter or </w:t>
      </w:r>
      <w:r w:rsidR="009E7DBE">
        <w:t>v</w:t>
      </w:r>
      <w:r w:rsidR="00A3544F">
        <w:t xml:space="preserve">erify the </w:t>
      </w:r>
      <w:r w:rsidR="009E7DBE">
        <w:t xml:space="preserve">null </w:t>
      </w:r>
      <w:r w:rsidR="00A3544F">
        <w:t>hypothesis.  Highly regarded by positivism</w:t>
      </w:r>
      <w:r w:rsidR="006E3144">
        <w:t xml:space="preserve"> philosophy</w:t>
      </w:r>
      <w:r w:rsidR="00A3544F">
        <w:t>.</w:t>
      </w:r>
    </w:p>
    <w:p w14:paraId="33866573" w14:textId="77777777" w:rsidR="00AE2815" w:rsidRDefault="00C63646" w:rsidP="008B6203">
      <w:r>
        <w:fldChar w:fldCharType="begin"/>
      </w:r>
      <w:r>
        <w:instrText xml:space="preserve"> REF _Ref323132870 \h </w:instrText>
      </w:r>
      <w:r>
        <w:fldChar w:fldCharType="separate"/>
      </w:r>
      <w:r w:rsidR="00D57D2E">
        <w:t xml:space="preserve">Figure </w:t>
      </w:r>
      <w:r w:rsidR="00D57D2E">
        <w:rPr>
          <w:noProof/>
        </w:rPr>
        <w:t>26</w:t>
      </w:r>
      <w:r>
        <w:fldChar w:fldCharType="end"/>
      </w:r>
      <w:r>
        <w:t xml:space="preserve"> exemplifies the path inductive and deductive approaches take in determining </w:t>
      </w:r>
      <w:r w:rsidR="00C4773A">
        <w:t>and adding validity</w:t>
      </w:r>
      <w:r w:rsidR="00177BDA">
        <w:t xml:space="preserve"> or strong support</w:t>
      </w:r>
      <w:r w:rsidR="00C4773A">
        <w:t xml:space="preserve"> to</w:t>
      </w:r>
      <w:r w:rsidR="00177BDA">
        <w:t xml:space="preserve"> form</w:t>
      </w:r>
      <w:r w:rsidR="00C4773A">
        <w:t xml:space="preserve"> </w:t>
      </w:r>
      <w:r w:rsidR="006F20D9">
        <w:t xml:space="preserve">cogent </w:t>
      </w:r>
      <w:r>
        <w:t xml:space="preserve">conclusions </w:t>
      </w:r>
      <w:r>
        <w:fldChar w:fldCharType="begin"/>
      </w:r>
      <w:r>
        <w:instrText>ADDIN RW.CITE{{doc:571cdbaee4b01f0235601b3e Hurley, P J 2011}}</w:instrText>
      </w:r>
      <w:r>
        <w:fldChar w:fldCharType="separate"/>
      </w:r>
      <w:r w:rsidRPr="00C63646">
        <w:rPr>
          <w:rFonts w:ascii="Calibri" w:eastAsia="Times New Roman" w:hAnsi="Calibri" w:cs="Times New Roman"/>
        </w:rPr>
        <w:t>(Hurley 2011)</w:t>
      </w:r>
      <w:r>
        <w:fldChar w:fldCharType="end"/>
      </w:r>
      <w:r>
        <w:t>.</w:t>
      </w:r>
    </w:p>
    <w:p w14:paraId="45EEC56B" w14:textId="77777777" w:rsidR="00C63646" w:rsidRDefault="00AE2815" w:rsidP="00C63646">
      <w:pPr>
        <w:keepNext/>
      </w:pPr>
      <w:r>
        <w:rPr>
          <w:noProof/>
          <w:lang w:val="en-US" w:eastAsia="en-US"/>
        </w:rPr>
        <w:drawing>
          <wp:inline distT="0" distB="0" distL="0" distR="0" wp14:anchorId="70C70178" wp14:editId="1D904E75">
            <wp:extent cx="5733415" cy="3224290"/>
            <wp:effectExtent l="0" t="0" r="6985" b="1905"/>
            <wp:docPr id="1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3415" cy="3224290"/>
                    </a:xfrm>
                    <a:prstGeom prst="rect">
                      <a:avLst/>
                    </a:prstGeom>
                    <a:noFill/>
                    <a:ln>
                      <a:noFill/>
                    </a:ln>
                  </pic:spPr>
                </pic:pic>
              </a:graphicData>
            </a:graphic>
          </wp:inline>
        </w:drawing>
      </w:r>
    </w:p>
    <w:p w14:paraId="74186F23" w14:textId="77777777" w:rsidR="00A3544F" w:rsidRDefault="00C63646" w:rsidP="00A3544F">
      <w:pPr>
        <w:pStyle w:val="Caption"/>
        <w:jc w:val="center"/>
      </w:pPr>
      <w:bookmarkStart w:id="128" w:name="_Ref323132870"/>
      <w:bookmarkStart w:id="129" w:name="_Toc323542205"/>
      <w:r>
        <w:t xml:space="preserve">Figure </w:t>
      </w:r>
      <w:fldSimple w:instr=" SEQ Figure \* ARABIC ">
        <w:r w:rsidR="00D57D2E">
          <w:rPr>
            <w:noProof/>
          </w:rPr>
          <w:t>26</w:t>
        </w:r>
      </w:fldSimple>
      <w:bookmarkEnd w:id="128"/>
      <w:r>
        <w:t>: Ind</w:t>
      </w:r>
      <w:r w:rsidR="00C4773A">
        <w:t xml:space="preserve">uctive and deductive paths </w:t>
      </w:r>
      <w:r>
        <w:t xml:space="preserve">to </w:t>
      </w:r>
      <w:r w:rsidR="006F20D9">
        <w:t>developing a cogent</w:t>
      </w:r>
      <w:r>
        <w:t xml:space="preserve"> argument </w:t>
      </w:r>
      <w:r>
        <w:fldChar w:fldCharType="begin"/>
      </w:r>
      <w:r>
        <w:instrText>ADDIN RW.CITE{{doc:571cdbaee4b01f0235601b3e Hurley, P J 2011}}</w:instrText>
      </w:r>
      <w:r>
        <w:fldChar w:fldCharType="separate"/>
      </w:r>
      <w:r w:rsidRPr="00C63646">
        <w:rPr>
          <w:rFonts w:ascii="Calibri" w:eastAsia="Times New Roman" w:hAnsi="Calibri" w:cs="Times New Roman"/>
        </w:rPr>
        <w:t>(Hurley 2011)</w:t>
      </w:r>
      <w:bookmarkEnd w:id="129"/>
      <w:r>
        <w:fldChar w:fldCharType="end"/>
      </w:r>
    </w:p>
    <w:p w14:paraId="686C86AD" w14:textId="02CE24A3" w:rsidR="00A3544F" w:rsidRDefault="00A3544F" w:rsidP="00A3544F">
      <w:r>
        <w:fldChar w:fldCharType="begin"/>
      </w:r>
      <w:r>
        <w:instrText>ADDIN RW.CITE{{doc:571cddf0e4b01f0235601b43 Morgan, David L 2007}}</w:instrText>
      </w:r>
      <w:r>
        <w:fldChar w:fldCharType="separate"/>
      </w:r>
      <w:r w:rsidR="009B1DD9" w:rsidRPr="009B1DD9">
        <w:rPr>
          <w:rFonts w:ascii="Calibri" w:eastAsia="Times New Roman" w:hAnsi="Calibri" w:cs="Times New Roman"/>
        </w:rPr>
        <w:t>(Morgan 2007)</w:t>
      </w:r>
      <w:r>
        <w:fldChar w:fldCharType="end"/>
      </w:r>
      <w:r>
        <w:t xml:space="preserve"> suggests conclusions are derived from converting observations into theory and then assessing theories through action, then going backwards and forwards through induction and deduction to produce </w:t>
      </w:r>
      <w:r w:rsidR="005F104C">
        <w:t>‘</w:t>
      </w:r>
      <w:r>
        <w:t>abduction.</w:t>
      </w:r>
      <w:r w:rsidR="005F104C">
        <w:t>’</w:t>
      </w:r>
      <w:r>
        <w:t xml:space="preserve">  Abducted approach provides a more holistic viewpoint that is more natural and can generate conclusions that can be transferred</w:t>
      </w:r>
      <w:r w:rsidR="005F104C">
        <w:t>,</w:t>
      </w:r>
      <w:r>
        <w:t xml:space="preserve"> to further or other related research projects “to predict future lines of behaviour.”  Moreover, it is argued that extremes of subjective and objective stances are a forced, unnatural and artificial dichotomy and ignores the relationship between researcher and research.  </w:t>
      </w:r>
    </w:p>
    <w:p w14:paraId="26778985" w14:textId="77777777" w:rsidR="00C4773A" w:rsidRDefault="00C63646" w:rsidP="00C4773A">
      <w:pPr>
        <w:keepNext/>
      </w:pPr>
      <w:r>
        <w:rPr>
          <w:noProof/>
          <w:lang w:val="en-US" w:eastAsia="en-US"/>
        </w:rPr>
        <w:drawing>
          <wp:inline distT="0" distB="0" distL="0" distR="0" wp14:anchorId="441EADB4" wp14:editId="67FAAC01">
            <wp:extent cx="5733415" cy="1131570"/>
            <wp:effectExtent l="0" t="0" r="6985" b="1143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4-24 at 15.55.42.png"/>
                    <pic:cNvPicPr/>
                  </pic:nvPicPr>
                  <pic:blipFill>
                    <a:blip r:embed="rId55">
                      <a:extLst>
                        <a:ext uri="{28A0092B-C50C-407E-A947-70E740481C1C}">
                          <a14:useLocalDpi xmlns:a14="http://schemas.microsoft.com/office/drawing/2010/main" val="0"/>
                        </a:ext>
                      </a:extLst>
                    </a:blip>
                    <a:stretch>
                      <a:fillRect/>
                    </a:stretch>
                  </pic:blipFill>
                  <pic:spPr>
                    <a:xfrm>
                      <a:off x="0" y="0"/>
                      <a:ext cx="5733415" cy="1131570"/>
                    </a:xfrm>
                    <a:prstGeom prst="rect">
                      <a:avLst/>
                    </a:prstGeom>
                  </pic:spPr>
                </pic:pic>
              </a:graphicData>
            </a:graphic>
          </wp:inline>
        </w:drawing>
      </w:r>
    </w:p>
    <w:p w14:paraId="52E371A8" w14:textId="77777777" w:rsidR="00C63646" w:rsidRDefault="00C4773A" w:rsidP="00002D8D">
      <w:pPr>
        <w:pStyle w:val="Caption"/>
        <w:jc w:val="center"/>
      </w:pPr>
      <w:bookmarkStart w:id="130" w:name="_Toc323542206"/>
      <w:r>
        <w:t xml:space="preserve">Figure </w:t>
      </w:r>
      <w:fldSimple w:instr=" SEQ Figure \* ARABIC ">
        <w:r w:rsidR="00D57D2E">
          <w:rPr>
            <w:noProof/>
          </w:rPr>
          <w:t>27</w:t>
        </w:r>
      </w:fldSimple>
      <w:r>
        <w:t>: Pragmatic alternative to the key issues i</w:t>
      </w:r>
      <w:r w:rsidRPr="00454026">
        <w:t>n</w:t>
      </w:r>
      <w:r>
        <w:t xml:space="preserve"> social science research m</w:t>
      </w:r>
      <w:r w:rsidRPr="00454026">
        <w:t>ethodology</w:t>
      </w:r>
      <w:r>
        <w:t xml:space="preserve"> </w:t>
      </w:r>
      <w:r>
        <w:fldChar w:fldCharType="begin"/>
      </w:r>
      <w:r>
        <w:instrText>ADDIN RW.CITE{{doc:571cddf0e4b01f0235601b43 Morgan, David L 2007}}</w:instrText>
      </w:r>
      <w:r>
        <w:fldChar w:fldCharType="separate"/>
      </w:r>
      <w:r w:rsidRPr="00C4773A">
        <w:rPr>
          <w:rFonts w:ascii="Calibri" w:eastAsia="Times New Roman" w:hAnsi="Calibri" w:cs="Times New Roman"/>
        </w:rPr>
        <w:t>(Morgan 2007)</w:t>
      </w:r>
      <w:bookmarkEnd w:id="130"/>
      <w:r>
        <w:fldChar w:fldCharType="end"/>
      </w:r>
    </w:p>
    <w:p w14:paraId="7A8C18AA" w14:textId="373B5BD8" w:rsidR="00002D8D" w:rsidRPr="00002D8D" w:rsidRDefault="00002D8D" w:rsidP="00002D8D">
      <w:r>
        <w:t xml:space="preserve">Both inductive and deductive approaches </w:t>
      </w:r>
      <w:r w:rsidR="0054773A">
        <w:t>(</w:t>
      </w:r>
      <w:r w:rsidR="005F104C">
        <w:t xml:space="preserve">combined to produce </w:t>
      </w:r>
      <w:r w:rsidR="0054773A">
        <w:t xml:space="preserve">abduction) </w:t>
      </w:r>
      <w:r>
        <w:t xml:space="preserve">would be employed </w:t>
      </w:r>
      <w:r w:rsidR="0054773A">
        <w:t xml:space="preserve">to </w:t>
      </w:r>
      <w:r>
        <w:t xml:space="preserve">interrogate the research in line with the philosophy of pragmatism to produce </w:t>
      </w:r>
      <w:r w:rsidR="00A27E3D">
        <w:t>a connection between theory and data</w:t>
      </w:r>
      <w:r w:rsidR="005F104C">
        <w:t>.  This</w:t>
      </w:r>
      <w:r w:rsidR="00A27E3D">
        <w:t xml:space="preserve"> can be transferred to the wider activities of the organisation and not isolated to the ProAction transformation programme.  This affords the researcher to exercise judgement of what is of intrinsic value </w:t>
      </w:r>
      <w:r w:rsidR="0045534A">
        <w:t xml:space="preserve">to the context </w:t>
      </w:r>
      <w:r w:rsidR="00A27E3D">
        <w:t>using their prior experience</w:t>
      </w:r>
      <w:r w:rsidR="0045534A">
        <w:t xml:space="preserve"> (intersubjectivity)</w:t>
      </w:r>
      <w:r w:rsidR="005F104C">
        <w:t xml:space="preserve"> </w:t>
      </w:r>
      <w:r w:rsidR="005F104C">
        <w:fldChar w:fldCharType="begin"/>
      </w:r>
      <w:r w:rsidR="005F104C">
        <w:instrText>ADDIN RW.CITE{{doc:571cddf0e4b01f0235601b43 Morgan, David L 2007}}</w:instrText>
      </w:r>
      <w:r w:rsidR="005F104C">
        <w:fldChar w:fldCharType="separate"/>
      </w:r>
      <w:r w:rsidR="005F104C" w:rsidRPr="00C4773A">
        <w:rPr>
          <w:rFonts w:ascii="Calibri" w:eastAsia="Times New Roman" w:hAnsi="Calibri" w:cs="Times New Roman"/>
        </w:rPr>
        <w:t>(Morgan 2007)</w:t>
      </w:r>
      <w:r w:rsidR="005F104C">
        <w:fldChar w:fldCharType="end"/>
      </w:r>
      <w:r w:rsidR="00A27E3D">
        <w:t>.</w:t>
      </w:r>
    </w:p>
    <w:p w14:paraId="6B9B1B68" w14:textId="77777777" w:rsidR="006D7635" w:rsidRPr="006D7635" w:rsidRDefault="009503D6" w:rsidP="00D57D2E">
      <w:pPr>
        <w:pStyle w:val="Heading4"/>
        <w:numPr>
          <w:ilvl w:val="3"/>
          <w:numId w:val="41"/>
        </w:numPr>
      </w:pPr>
      <w:bookmarkStart w:id="131" w:name="_Toc323542273"/>
      <w:r>
        <w:t>Strategy</w:t>
      </w:r>
      <w:bookmarkEnd w:id="131"/>
    </w:p>
    <w:p w14:paraId="3877431E" w14:textId="77777777" w:rsidR="00A1765E" w:rsidRDefault="00156575" w:rsidP="008B6203">
      <w:r>
        <w:t>Under the pragmatic umbrella of thought, d</w:t>
      </w:r>
      <w:r w:rsidR="003C7376">
        <w:t>ifferent research strategies will help to answer the research questions that have been posed.</w:t>
      </w:r>
    </w:p>
    <w:p w14:paraId="5256A3C0" w14:textId="52BBF048" w:rsidR="008B6203" w:rsidRDefault="004F006F" w:rsidP="004C4309">
      <w:pPr>
        <w:shd w:val="clear" w:color="auto" w:fill="FFFFFF"/>
      </w:pPr>
      <w:r>
        <w:t>Case studies shed light on instances of phenomena delivering rich, empirical descriptions allowing theoretical constructs and mid range theories to be developed using empirical evidence</w:t>
      </w:r>
      <w:r w:rsidR="00A4033C">
        <w:t xml:space="preserve"> </w:t>
      </w:r>
      <w:r w:rsidR="003712D3">
        <w:fldChar w:fldCharType="begin"/>
      </w:r>
      <w:r w:rsidR="003712D3">
        <w:instrText>ADDIN RW.CITE{{doc:571abe5ee4b01f0235600aae Eisenhardt, Kathleen M 2007}}</w:instrText>
      </w:r>
      <w:r w:rsidR="003712D3">
        <w:fldChar w:fldCharType="separate"/>
      </w:r>
      <w:r w:rsidR="0012454B" w:rsidRPr="0012454B">
        <w:rPr>
          <w:rFonts w:ascii="Calibri" w:eastAsia="Times New Roman" w:hAnsi="Calibri" w:cs="Times New Roman"/>
        </w:rPr>
        <w:t>(Eisenhardt, Graebner 2007)</w:t>
      </w:r>
      <w:r w:rsidR="003712D3">
        <w:fldChar w:fldCharType="end"/>
      </w:r>
      <w:r>
        <w:t>.</w:t>
      </w:r>
      <w:r w:rsidR="009B66F4">
        <w:t xml:space="preserve">  </w:t>
      </w:r>
      <w:r w:rsidR="00FB52CA">
        <w:t xml:space="preserve">Conversely, </w:t>
      </w:r>
      <w:r w:rsidR="004C4309">
        <w:fldChar w:fldCharType="begin"/>
      </w:r>
      <w:r w:rsidR="004C4309">
        <w:instrText>ADDIN RW.CITE{{doc:571d28cfe4b01f0235601ef9 Yin, Robert K 2003}}</w:instrText>
      </w:r>
      <w:r w:rsidR="004C4309">
        <w:fldChar w:fldCharType="separate"/>
      </w:r>
      <w:r w:rsidR="004C4309">
        <w:rPr>
          <w:rFonts w:ascii="Calibri" w:eastAsia="Times New Roman" w:hAnsi="Calibri" w:cs="Times New Roman"/>
        </w:rPr>
        <w:t>(</w:t>
      </w:r>
      <w:r w:rsidR="004C4309" w:rsidRPr="004C4309">
        <w:rPr>
          <w:rFonts w:ascii="Calibri" w:eastAsia="Times New Roman" w:hAnsi="Calibri" w:cs="Times New Roman"/>
        </w:rPr>
        <w:t>Yin 2003)</w:t>
      </w:r>
      <w:r w:rsidR="004C4309">
        <w:fldChar w:fldCharType="end"/>
      </w:r>
      <w:r w:rsidR="004C4309">
        <w:t xml:space="preserve"> suggests case study</w:t>
      </w:r>
      <w:r w:rsidR="00FB52CA">
        <w:t xml:space="preserve"> research can be applied to cover contextual conditions</w:t>
      </w:r>
      <w:r w:rsidR="004C4309">
        <w:t xml:space="preserve"> in which “they might be highly pertinent to your phenomena of study.”  This thesis is case study of the application of CGI’s proprietary </w:t>
      </w:r>
      <w:r w:rsidR="00C44B65">
        <w:t>Agile</w:t>
      </w:r>
      <w:r w:rsidR="004C4309">
        <w:t xml:space="preserve"> framework within the WADC.</w:t>
      </w:r>
    </w:p>
    <w:p w14:paraId="60D4CC06" w14:textId="190C81D1" w:rsidR="00956EAD" w:rsidRDefault="00956EAD" w:rsidP="008B6203">
      <w:r>
        <w:t>Majority of q</w:t>
      </w:r>
      <w:r w:rsidR="00A4033C">
        <w:t xml:space="preserve">uestions raised require exploratory research </w:t>
      </w:r>
      <w:r>
        <w:t>to induce and identify emerging patterns.</w:t>
      </w:r>
      <w:r w:rsidR="00A4033C">
        <w:t xml:space="preserve">  </w:t>
      </w:r>
      <w:r w:rsidR="00A4033C">
        <w:fldChar w:fldCharType="begin"/>
      </w:r>
      <w:r w:rsidR="00A4033C">
        <w:instrText>ADDIN RW.CITE{{doc:5636c3afe4b011040c25a49d Saunders, Mark 2009}}</w:instrText>
      </w:r>
      <w:r w:rsidR="00A4033C">
        <w:fldChar w:fldCharType="separate"/>
      </w:r>
      <w:r w:rsidR="00A4033C" w:rsidRPr="00A4033C">
        <w:rPr>
          <w:rFonts w:ascii="Calibri" w:eastAsia="Times New Roman" w:hAnsi="Calibri" w:cs="Times New Roman"/>
        </w:rPr>
        <w:t>(Saunders, Lewis et al. 2009)</w:t>
      </w:r>
      <w:r w:rsidR="00A4033C">
        <w:fldChar w:fldCharType="end"/>
      </w:r>
      <w:r w:rsidR="00A4033C">
        <w:t xml:space="preserve"> advise the use of focus groups, surveys and expert interviews.</w:t>
      </w:r>
      <w:r>
        <w:t xml:space="preserve">  Expert interviews are discussed in detail within Chapter </w:t>
      </w:r>
      <w:r>
        <w:fldChar w:fldCharType="begin"/>
      </w:r>
      <w:r>
        <w:instrText xml:space="preserve"> REF _Ref323143939 \w \h </w:instrText>
      </w:r>
      <w:r>
        <w:fldChar w:fldCharType="separate"/>
      </w:r>
      <w:r w:rsidR="00D57D2E">
        <w:t>3.3</w:t>
      </w:r>
      <w:r>
        <w:fldChar w:fldCharType="end"/>
      </w:r>
      <w:r>
        <w:t>.</w:t>
      </w:r>
      <w:r w:rsidR="007F0329">
        <w:t xml:space="preserve">  Semi structured interviews are most common within exploratory research (</w:t>
      </w:r>
      <w:r w:rsidR="007F0329">
        <w:fldChar w:fldCharType="begin"/>
      </w:r>
      <w:r w:rsidR="007F0329">
        <w:instrText xml:space="preserve"> REF _Ref323154176 \h </w:instrText>
      </w:r>
      <w:r w:rsidR="007F0329">
        <w:fldChar w:fldCharType="separate"/>
      </w:r>
      <w:r w:rsidR="00D57D2E">
        <w:t xml:space="preserve">Figure </w:t>
      </w:r>
      <w:r w:rsidR="00D57D2E">
        <w:rPr>
          <w:noProof/>
        </w:rPr>
        <w:t>28</w:t>
      </w:r>
      <w:r w:rsidR="007F0329">
        <w:fldChar w:fldCharType="end"/>
      </w:r>
      <w:r w:rsidR="007F0329">
        <w:t>).</w:t>
      </w:r>
      <w:r w:rsidR="00E36BF0">
        <w:t xml:space="preserve">  Interviews allow a subjective perspective of events.  Managers will be interviewed to </w:t>
      </w:r>
      <w:r w:rsidR="003C305E">
        <w:t>evaluate their perception.  They tend to reside within a hierarchy that is not directly impacted by the operational changes of ProAc</w:t>
      </w:r>
      <w:r w:rsidR="005F104C">
        <w:t xml:space="preserve">tion and so their responses would </w:t>
      </w:r>
      <w:r w:rsidR="003C305E">
        <w:t xml:space="preserve">be from </w:t>
      </w:r>
      <w:r w:rsidR="005F104C">
        <w:t xml:space="preserve">more of </w:t>
      </w:r>
      <w:r w:rsidR="007630B6">
        <w:t>an</w:t>
      </w:r>
      <w:r w:rsidR="003C305E">
        <w:t xml:space="preserve"> objectivist stance and composed of observations.</w:t>
      </w:r>
    </w:p>
    <w:p w14:paraId="5EA3E2C3" w14:textId="77777777" w:rsidR="007F0329" w:rsidRDefault="007F0329" w:rsidP="007F0329">
      <w:pPr>
        <w:keepNext/>
      </w:pPr>
      <w:r>
        <w:rPr>
          <w:noProof/>
          <w:lang w:val="en-US" w:eastAsia="en-US"/>
        </w:rPr>
        <w:drawing>
          <wp:inline distT="0" distB="0" distL="0" distR="0" wp14:anchorId="16A5857F" wp14:editId="66FF1886">
            <wp:extent cx="5733415" cy="1352550"/>
            <wp:effectExtent l="0" t="0" r="698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4-24 at 21.48.48.png"/>
                    <pic:cNvPicPr/>
                  </pic:nvPicPr>
                  <pic:blipFill>
                    <a:blip r:embed="rId56">
                      <a:extLst>
                        <a:ext uri="{28A0092B-C50C-407E-A947-70E740481C1C}">
                          <a14:useLocalDpi xmlns:a14="http://schemas.microsoft.com/office/drawing/2010/main" val="0"/>
                        </a:ext>
                      </a:extLst>
                    </a:blip>
                    <a:stretch>
                      <a:fillRect/>
                    </a:stretch>
                  </pic:blipFill>
                  <pic:spPr>
                    <a:xfrm>
                      <a:off x="0" y="0"/>
                      <a:ext cx="5733415" cy="1352550"/>
                    </a:xfrm>
                    <a:prstGeom prst="rect">
                      <a:avLst/>
                    </a:prstGeom>
                  </pic:spPr>
                </pic:pic>
              </a:graphicData>
            </a:graphic>
          </wp:inline>
        </w:drawing>
      </w:r>
    </w:p>
    <w:p w14:paraId="503F31D9" w14:textId="77777777" w:rsidR="007F0329" w:rsidRDefault="007F0329" w:rsidP="00AD639A">
      <w:pPr>
        <w:pStyle w:val="Caption"/>
        <w:jc w:val="center"/>
      </w:pPr>
      <w:bookmarkStart w:id="132" w:name="_Ref323154176"/>
      <w:bookmarkStart w:id="133" w:name="_Toc323542207"/>
      <w:r>
        <w:t xml:space="preserve">Figure </w:t>
      </w:r>
      <w:fldSimple w:instr=" SEQ Figure \* ARABIC ">
        <w:r w:rsidR="00D57D2E">
          <w:rPr>
            <w:noProof/>
          </w:rPr>
          <w:t>28</w:t>
        </w:r>
      </w:fldSimple>
      <w:bookmarkEnd w:id="132"/>
      <w:r>
        <w:t xml:space="preserve">: </w:t>
      </w:r>
      <w:r w:rsidRPr="00D401C9">
        <w:t>Uses of different types of interview in each of the main research categories</w:t>
      </w:r>
      <w:r>
        <w:t xml:space="preserve"> (</w:t>
      </w:r>
      <w:r w:rsidRPr="004C4309">
        <w:rPr>
          <w:rFonts w:ascii="Calibri" w:eastAsia="Times New Roman" w:hAnsi="Calibri" w:cs="Times New Roman"/>
        </w:rPr>
        <w:t>Saunders, Lewis et al. 2009)</w:t>
      </w:r>
      <w:bookmarkEnd w:id="133"/>
    </w:p>
    <w:p w14:paraId="236837F6" w14:textId="5F287E97" w:rsidR="0045534A" w:rsidRDefault="003C7376" w:rsidP="00DC672C">
      <w:r>
        <w:t>The adoption of</w:t>
      </w:r>
      <w:r w:rsidR="00956EAD">
        <w:t xml:space="preserve"> ProAction needs to be measured over time.</w:t>
      </w:r>
      <w:r>
        <w:t xml:space="preserve">  </w:t>
      </w:r>
      <w:r w:rsidR="002675F6">
        <w:t>Action r</w:t>
      </w:r>
      <w:r w:rsidR="002A2156">
        <w:t>esearch is</w:t>
      </w:r>
      <w:r w:rsidR="00C516AE">
        <w:t xml:space="preserve"> </w:t>
      </w:r>
      <w:r w:rsidR="002A2156">
        <w:t xml:space="preserve">a </w:t>
      </w:r>
      <w:r w:rsidR="003C4702">
        <w:t>“</w:t>
      </w:r>
      <w:r w:rsidR="002A2156">
        <w:t>systematic, value laden inquiry that is collective, collaborative</w:t>
      </w:r>
      <w:r w:rsidR="003C4702">
        <w:t>, self reflective, critical and undertaken by participants of the inquiry”</w:t>
      </w:r>
      <w:r>
        <w:t xml:space="preserve"> </w:t>
      </w:r>
      <w:r w:rsidRPr="006F20D9">
        <w:rPr>
          <w:rFonts w:ascii="Calibri" w:eastAsia="Times New Roman" w:hAnsi="Calibri" w:cs="Times New Roman"/>
        </w:rPr>
        <w:t>(Herr, Anderson 2014)</w:t>
      </w:r>
      <w:r>
        <w:rPr>
          <w:rFonts w:ascii="Calibri" w:eastAsia="Times New Roman" w:hAnsi="Calibri" w:cs="Times New Roman"/>
        </w:rPr>
        <w:t>.</w:t>
      </w:r>
      <w:r w:rsidR="003C4702">
        <w:t xml:space="preserve"> </w:t>
      </w:r>
      <w:r w:rsidR="005F104C">
        <w:t xml:space="preserve"> </w:t>
      </w:r>
      <w:r>
        <w:t xml:space="preserve">It follows a cyclical </w:t>
      </w:r>
      <w:r w:rsidR="003C4702">
        <w:t xml:space="preserve">goal of </w:t>
      </w:r>
      <w:r w:rsidR="00AD0C55">
        <w:t xml:space="preserve">understanding and </w:t>
      </w:r>
      <w:r w:rsidR="003C4702">
        <w:t>improving</w:t>
      </w:r>
      <w:r w:rsidR="00AD0C55">
        <w:t xml:space="preserve"> the </w:t>
      </w:r>
      <w:r w:rsidR="00DA4954">
        <w:t>management of change within the given context</w:t>
      </w:r>
      <w:r>
        <w:t xml:space="preserve"> </w:t>
      </w:r>
      <w:r w:rsidR="008D48B0">
        <w:t>(</w:t>
      </w:r>
      <w:r w:rsidR="008D48B0">
        <w:fldChar w:fldCharType="begin"/>
      </w:r>
      <w:r w:rsidR="008D48B0">
        <w:instrText xml:space="preserve"> REF _Ref322990299 \h </w:instrText>
      </w:r>
      <w:r w:rsidR="008D48B0">
        <w:fldChar w:fldCharType="separate"/>
      </w:r>
      <w:r w:rsidR="00D57D2E">
        <w:t xml:space="preserve">Figure </w:t>
      </w:r>
      <w:r w:rsidR="00D57D2E">
        <w:rPr>
          <w:noProof/>
        </w:rPr>
        <w:t>29</w:t>
      </w:r>
      <w:r w:rsidR="008D48B0">
        <w:fldChar w:fldCharType="end"/>
      </w:r>
      <w:r w:rsidR="008D48B0">
        <w:t>)</w:t>
      </w:r>
      <w:r w:rsidR="003C4702">
        <w:fldChar w:fldCharType="begin"/>
      </w:r>
      <w:r w:rsidR="003C4702">
        <w:instrText>ADDIN RW.CITE{{doc:571aaa65e4b01f0235600a40 Herr, K 2014}}</w:instrText>
      </w:r>
      <w:r w:rsidR="003C4702">
        <w:fldChar w:fldCharType="separate"/>
      </w:r>
      <w:r w:rsidR="004B2E65" w:rsidRPr="004B2E65">
        <w:rPr>
          <w:rFonts w:ascii="Calibri" w:eastAsia="Times New Roman" w:hAnsi="Calibri" w:cs="Times New Roman"/>
        </w:rPr>
        <w:t xml:space="preserve"> </w:t>
      </w:r>
      <w:r w:rsidR="004B2E65" w:rsidRPr="004B2E65">
        <w:rPr>
          <w:rFonts w:ascii="Calibri" w:eastAsia="Times New Roman" w:hAnsi="Calibri" w:cs="Times New Roman"/>
        </w:rPr>
        <w:t>(Herr, Anderson 2014)</w:t>
      </w:r>
      <w:r w:rsidR="003C4702">
        <w:fldChar w:fldCharType="end"/>
      </w:r>
      <w:r w:rsidR="00DC672C">
        <w:t xml:space="preserve"> and </w:t>
      </w:r>
      <w:r w:rsidR="00DA4954">
        <w:t xml:space="preserve">involves </w:t>
      </w:r>
      <w:r w:rsidR="00DC672C">
        <w:t>“</w:t>
      </w:r>
      <w:r w:rsidR="00DC672C" w:rsidRPr="00C516AE">
        <w:t>close collaboration betwee</w:t>
      </w:r>
      <w:r w:rsidR="00DC672C">
        <w:t>n practitioners and researchers”</w:t>
      </w:r>
      <w:r w:rsidR="00C516AE">
        <w:fldChar w:fldCharType="begin"/>
      </w:r>
      <w:r w:rsidR="00C516AE">
        <w:instrText>ADDIN RW.CITE{{doc:5636c3afe4b011040c25a49d Saunders, Mark 2009}}</w:instrText>
      </w:r>
      <w:r w:rsidR="00C516AE">
        <w:fldChar w:fldCharType="separate"/>
      </w:r>
      <w:r w:rsidR="004B2E65" w:rsidRPr="004B2E65">
        <w:rPr>
          <w:rFonts w:ascii="Calibri" w:eastAsia="Times New Roman" w:hAnsi="Calibri" w:cs="Times New Roman"/>
        </w:rPr>
        <w:t xml:space="preserve"> </w:t>
      </w:r>
      <w:r w:rsidR="004B2E65" w:rsidRPr="004B2E65">
        <w:rPr>
          <w:rFonts w:ascii="Calibri" w:eastAsia="Times New Roman" w:hAnsi="Calibri" w:cs="Times New Roman"/>
        </w:rPr>
        <w:t>(Saunders, Lewis et al. 2009)</w:t>
      </w:r>
      <w:r w:rsidR="00C516AE">
        <w:fldChar w:fldCharType="end"/>
      </w:r>
      <w:r w:rsidR="00C516AE">
        <w:t>.</w:t>
      </w:r>
      <w:r w:rsidR="00B307DA">
        <w:t xml:space="preserve">  Action research is suitable for engaging employees over time </w:t>
      </w:r>
      <w:r w:rsidR="00B307DA">
        <w:fldChar w:fldCharType="begin"/>
      </w:r>
      <w:r w:rsidR="00BE4670">
        <w:instrText>ADDIN RW.CITE{{doc:571d134ce4b01f0235601dbb Podmetina, Daria 2015}}</w:instrText>
      </w:r>
      <w:r w:rsidR="00B307DA">
        <w:fldChar w:fldCharType="separate"/>
      </w:r>
      <w:r w:rsidR="00BE4670" w:rsidRPr="00BE4670">
        <w:rPr>
          <w:rFonts w:ascii="Calibri" w:eastAsia="Times New Roman" w:hAnsi="Calibri" w:cs="Times New Roman"/>
        </w:rPr>
        <w:t>(Podmetina, Fiegenbaum et al. 2015)</w:t>
      </w:r>
      <w:r w:rsidR="00B307DA">
        <w:fldChar w:fldCharType="end"/>
      </w:r>
      <w:r w:rsidR="00B307DA">
        <w:t>.</w:t>
      </w:r>
    </w:p>
    <w:p w14:paraId="6C6D8403" w14:textId="77777777" w:rsidR="00775DAB" w:rsidRDefault="00775DAB" w:rsidP="00775DAB">
      <w:r>
        <w:t xml:space="preserve">Surveys provide quantitative data gathering within </w:t>
      </w:r>
      <w:r w:rsidRPr="004C4309">
        <w:t>exploratory and descriptive research</w:t>
      </w:r>
      <w:r>
        <w:fldChar w:fldCharType="begin"/>
      </w:r>
      <w:r>
        <w:instrText>ADDIN RW.CITE{{doc:5636c3afe4b011040c25a49d Saunders, Mark 2009}}</w:instrText>
      </w:r>
      <w:r>
        <w:fldChar w:fldCharType="separate"/>
      </w:r>
      <w:r w:rsidRPr="00455E3C">
        <w:rPr>
          <w:rFonts w:ascii="Calibri" w:eastAsia="Times New Roman" w:hAnsi="Calibri" w:cs="Times New Roman"/>
        </w:rPr>
        <w:t>(Saunders, Lewis et al. 2009)</w:t>
      </w:r>
      <w:r>
        <w:fldChar w:fldCharType="end"/>
      </w:r>
      <w:r>
        <w:t>.  The quality of the data depends on participants willing to be involved and whether they are influenced by the style of the question.  Validity can be increased in conjunction with focus groups.</w:t>
      </w:r>
    </w:p>
    <w:p w14:paraId="66387D18" w14:textId="4E5310DD" w:rsidR="00775DAB" w:rsidRDefault="00775DAB" w:rsidP="00775DAB">
      <w:r>
        <w:t xml:space="preserve">This thesis proposes using a novel approach of combining semi structured, group based interview technique with surveys to create a </w:t>
      </w:r>
      <w:r w:rsidR="005F104C">
        <w:t>transformational</w:t>
      </w:r>
      <w:r>
        <w:t xml:space="preserve"> survey na</w:t>
      </w:r>
      <w:r w:rsidR="005F104C">
        <w:t>med the ‘ProAction Health Check.</w:t>
      </w:r>
      <w:r>
        <w:t>’</w:t>
      </w:r>
      <w:r w:rsidR="005F104C">
        <w:t xml:space="preserve">  This can be used for benchmarking teams and is</w:t>
      </w:r>
      <w:r>
        <w:t xml:space="preserve"> detailed </w:t>
      </w:r>
      <w:r w:rsidR="005F104C">
        <w:t xml:space="preserve">later </w:t>
      </w:r>
      <w:r>
        <w:t xml:space="preserve">in Chapter </w:t>
      </w:r>
      <w:r>
        <w:fldChar w:fldCharType="begin"/>
      </w:r>
      <w:r>
        <w:instrText xml:space="preserve"> REF _Ref323426606 \w \h </w:instrText>
      </w:r>
      <w:r>
        <w:fldChar w:fldCharType="separate"/>
      </w:r>
      <w:r w:rsidR="00D57D2E">
        <w:t>3.4</w:t>
      </w:r>
      <w:r>
        <w:fldChar w:fldCharType="end"/>
      </w:r>
      <w:r>
        <w:t>.</w:t>
      </w:r>
    </w:p>
    <w:p w14:paraId="29E5B56B" w14:textId="77777777" w:rsidR="00775DAB" w:rsidRDefault="00775DAB" w:rsidP="00DC672C"/>
    <w:p w14:paraId="7037A1F2" w14:textId="77777777" w:rsidR="002675F6" w:rsidRDefault="002675F6" w:rsidP="00DA4954">
      <w:pPr>
        <w:keepNext/>
        <w:ind w:left="1440"/>
      </w:pPr>
      <w:r>
        <w:rPr>
          <w:noProof/>
          <w:lang w:val="en-US" w:eastAsia="en-US"/>
        </w:rPr>
        <w:drawing>
          <wp:inline distT="0" distB="0" distL="0" distR="0" wp14:anchorId="635CC024" wp14:editId="784421C1">
            <wp:extent cx="3918093" cy="3046730"/>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6-04-23 at 00.16.33.png"/>
                    <pic:cNvPicPr/>
                  </pic:nvPicPr>
                  <pic:blipFill>
                    <a:blip r:embed="rId57">
                      <a:extLst>
                        <a:ext uri="{28A0092B-C50C-407E-A947-70E740481C1C}">
                          <a14:useLocalDpi xmlns:a14="http://schemas.microsoft.com/office/drawing/2010/main" val="0"/>
                        </a:ext>
                      </a:extLst>
                    </a:blip>
                    <a:stretch>
                      <a:fillRect/>
                    </a:stretch>
                  </pic:blipFill>
                  <pic:spPr>
                    <a:xfrm>
                      <a:off x="0" y="0"/>
                      <a:ext cx="3918928" cy="3047379"/>
                    </a:xfrm>
                    <a:prstGeom prst="rect">
                      <a:avLst/>
                    </a:prstGeom>
                  </pic:spPr>
                </pic:pic>
              </a:graphicData>
            </a:graphic>
          </wp:inline>
        </w:drawing>
      </w:r>
    </w:p>
    <w:p w14:paraId="214CA8FE" w14:textId="77777777" w:rsidR="002675F6" w:rsidRDefault="002675F6" w:rsidP="002675F6">
      <w:pPr>
        <w:pStyle w:val="Caption"/>
        <w:jc w:val="center"/>
      </w:pPr>
      <w:bookmarkStart w:id="134" w:name="_Ref322990299"/>
      <w:bookmarkStart w:id="135" w:name="_Toc323542208"/>
      <w:r>
        <w:t xml:space="preserve">Figure </w:t>
      </w:r>
      <w:fldSimple w:instr=" SEQ Figure \* ARABIC ">
        <w:r w:rsidR="00D57D2E">
          <w:rPr>
            <w:noProof/>
          </w:rPr>
          <w:t>29</w:t>
        </w:r>
      </w:fldSimple>
      <w:bookmarkEnd w:id="134"/>
      <w:r>
        <w:t>: Action research cycles indicating improvements to the change upon study of the change</w:t>
      </w:r>
      <w:r w:rsidR="00807CFB">
        <w:t xml:space="preserve"> itself </w:t>
      </w:r>
      <w:r w:rsidR="008D48B0">
        <w:fldChar w:fldCharType="begin"/>
      </w:r>
      <w:r w:rsidR="008D48B0">
        <w:instrText>ADDIN RW.CITE{{doc:5636c3afe4b011040c25a49d Saunders, Mark 2009}}</w:instrText>
      </w:r>
      <w:r w:rsidR="008D48B0">
        <w:fldChar w:fldCharType="separate"/>
      </w:r>
      <w:r w:rsidR="0012454B" w:rsidRPr="0012454B">
        <w:rPr>
          <w:rFonts w:ascii="Calibri" w:eastAsia="Times New Roman" w:hAnsi="Calibri" w:cs="Times New Roman"/>
        </w:rPr>
        <w:t>(Saunders, Lewis et al. 2009)</w:t>
      </w:r>
      <w:bookmarkEnd w:id="135"/>
      <w:r w:rsidR="008D48B0">
        <w:fldChar w:fldCharType="end"/>
      </w:r>
    </w:p>
    <w:p w14:paraId="616E7593" w14:textId="77777777" w:rsidR="00D913C1" w:rsidRDefault="009503D6" w:rsidP="00D57D2E">
      <w:pPr>
        <w:pStyle w:val="Heading4"/>
        <w:numPr>
          <w:ilvl w:val="3"/>
          <w:numId w:val="41"/>
        </w:numPr>
      </w:pPr>
      <w:bookmarkStart w:id="136" w:name="_Toc323542274"/>
      <w:r>
        <w:t>Choices</w:t>
      </w:r>
      <w:bookmarkEnd w:id="136"/>
    </w:p>
    <w:p w14:paraId="65A17545" w14:textId="4E71E242" w:rsidR="000B4CE9" w:rsidRDefault="00D913C1" w:rsidP="000B4CE9">
      <w:r>
        <w:t xml:space="preserve">Qualitative research allows “inductive or theory driven development” focusing to study lived experiences and helping researchers to identify processes particularly those that emerge over time </w:t>
      </w:r>
      <w:r>
        <w:fldChar w:fldCharType="begin"/>
      </w:r>
      <w:r>
        <w:instrText>ADDIN RW.CITE{{doc:571a9926e4b0bbd2b558281f Cresswell, John W 2010}}</w:instrText>
      </w:r>
      <w:r>
        <w:fldChar w:fldCharType="separate"/>
      </w:r>
      <w:r w:rsidRPr="009A3346">
        <w:rPr>
          <w:rFonts w:ascii="Calibri" w:eastAsia="Times New Roman" w:hAnsi="Calibri" w:cs="Times New Roman"/>
        </w:rPr>
        <w:t>(Cresswell, Plano Clark et al. 2010)</w:t>
      </w:r>
      <w:r>
        <w:fldChar w:fldCharType="end"/>
      </w:r>
      <w:r>
        <w:t>.</w:t>
      </w:r>
      <w:r w:rsidR="000B4CE9">
        <w:t xml:space="preserve">  Whereas, q</w:t>
      </w:r>
      <w:r>
        <w:t xml:space="preserve">uantitative research is a mode of deductive inquiry to test hypothesis </w:t>
      </w:r>
      <w:r w:rsidR="000B4CE9">
        <w:t>and create causal relationships through stat</w:t>
      </w:r>
      <w:r w:rsidR="007630B6">
        <w:t>istical analysis of numeric</w:t>
      </w:r>
      <w:r w:rsidR="000B4CE9">
        <w:t xml:space="preserve"> data.</w:t>
      </w:r>
    </w:p>
    <w:p w14:paraId="7E1CD558" w14:textId="3B38A22B" w:rsidR="000B4CE9" w:rsidRDefault="009A3346" w:rsidP="000B4CE9">
      <w:r>
        <w:fldChar w:fldCharType="begin"/>
      </w:r>
      <w:r>
        <w:instrText>ADDIN RW.CITE{{doc:5718ff58e4b0bbd2b5580cdd Paulinus W Ihuah, David Eaton 2013}}</w:instrText>
      </w:r>
      <w:r>
        <w:fldChar w:fldCharType="separate"/>
      </w:r>
      <w:r w:rsidRPr="006F20D9">
        <w:rPr>
          <w:rFonts w:ascii="Calibri" w:eastAsia="Times New Roman" w:hAnsi="Calibri" w:cs="Times New Roman"/>
        </w:rPr>
        <w:t>(Paulinus W Ihuah, David Eaton 2013)</w:t>
      </w:r>
      <w:r>
        <w:fldChar w:fldCharType="end"/>
      </w:r>
      <w:r>
        <w:t xml:space="preserve"> show pragmatism can connect data to theory using either or both qualitative and quantitative approaches (</w:t>
      </w:r>
      <w:r>
        <w:fldChar w:fldCharType="begin"/>
      </w:r>
      <w:r>
        <w:instrText xml:space="preserve"> REF _Ref323092816 \h </w:instrText>
      </w:r>
      <w:r>
        <w:fldChar w:fldCharType="separate"/>
      </w:r>
      <w:r w:rsidR="00D57D2E">
        <w:t xml:space="preserve">Figure </w:t>
      </w:r>
      <w:r w:rsidR="00D57D2E">
        <w:rPr>
          <w:noProof/>
        </w:rPr>
        <w:t>25</w:t>
      </w:r>
      <w:r>
        <w:fldChar w:fldCharType="end"/>
      </w:r>
      <w:r>
        <w:t xml:space="preserve">).  When one of these approaches are inadequate to develop multiple perspectives and form a complete understanding by themselves </w:t>
      </w:r>
      <w:r w:rsidR="003852A6">
        <w:t>to the research problem</w:t>
      </w:r>
      <w:r w:rsidR="003E4C03">
        <w:t xml:space="preserve"> </w:t>
      </w:r>
      <w:r w:rsidR="003E4C03">
        <w:fldChar w:fldCharType="begin"/>
      </w:r>
      <w:r w:rsidR="003E4C03">
        <w:instrText>ADDIN RW.CITE{{doc:571a9926e4b0bbd2b558281f Cresswell, John W 2010}}</w:instrText>
      </w:r>
      <w:r w:rsidR="003E4C03">
        <w:fldChar w:fldCharType="separate"/>
      </w:r>
      <w:r w:rsidR="003E4C03" w:rsidRPr="009A3346">
        <w:rPr>
          <w:rFonts w:ascii="Calibri" w:eastAsia="Times New Roman" w:hAnsi="Calibri" w:cs="Times New Roman"/>
        </w:rPr>
        <w:t>(Cresswell, Plano Clark et al. 2010)</w:t>
      </w:r>
      <w:r w:rsidR="003E4C03">
        <w:fldChar w:fldCharType="end"/>
      </w:r>
      <w:r w:rsidR="003E4C03">
        <w:t>.</w:t>
      </w:r>
      <w:r w:rsidR="003E4C03">
        <w:t xml:space="preserve">  T</w:t>
      </w:r>
      <w:r w:rsidR="003852A6">
        <w:t>hey can</w:t>
      </w:r>
      <w:r w:rsidR="003E4C03">
        <w:t xml:space="preserve"> then</w:t>
      </w:r>
      <w:r w:rsidR="003852A6">
        <w:t xml:space="preserve"> be combined to form a mixed method</w:t>
      </w:r>
      <w:r w:rsidR="003E4C03">
        <w:t xml:space="preserve">.  </w:t>
      </w:r>
      <w:r w:rsidR="000B4CE9">
        <w:t xml:space="preserve">Single perspectives can also be enriched through the triangulation of both approaches to give an enriched context.  </w:t>
      </w:r>
    </w:p>
    <w:p w14:paraId="333185C8" w14:textId="7B317316" w:rsidR="004E016C" w:rsidRDefault="004E016C" w:rsidP="000B4CE9">
      <w:r>
        <w:t>Triangulation</w:t>
      </w:r>
      <w:r w:rsidR="000B4CE9">
        <w:t xml:space="preserve"> </w:t>
      </w:r>
      <w:r w:rsidR="00E53B85">
        <w:t>highlights similarities in diverse standpoints and viewpoints through the mixing of methods and data sets such as the mixing of surveys and interviews</w:t>
      </w:r>
      <w:r w:rsidR="003E4C03">
        <w:t xml:space="preserve"> </w:t>
      </w:r>
      <w:r w:rsidR="00E53B85">
        <w:fldChar w:fldCharType="begin"/>
      </w:r>
      <w:r w:rsidR="00E53B85">
        <w:instrText>ADDIN RW.CITE{{doc:571d7b37e4b01f0235602316 Olsen, Wendy 2004}}</w:instrText>
      </w:r>
      <w:r w:rsidR="00E53B85">
        <w:fldChar w:fldCharType="separate"/>
      </w:r>
      <w:r w:rsidR="00455E3C" w:rsidRPr="00455E3C">
        <w:rPr>
          <w:rFonts w:ascii="Calibri" w:eastAsia="Times New Roman" w:hAnsi="Calibri" w:cs="Times New Roman"/>
        </w:rPr>
        <w:t>(Olsen 2004)</w:t>
      </w:r>
      <w:r w:rsidR="00E53B85">
        <w:fldChar w:fldCharType="end"/>
      </w:r>
      <w:r w:rsidR="00E53B85">
        <w:t xml:space="preserve">.  Bias </w:t>
      </w:r>
      <w:r w:rsidR="00C45143">
        <w:t xml:space="preserve">may </w:t>
      </w:r>
      <w:r w:rsidR="00E53B85">
        <w:t xml:space="preserve">be removed by increasing making the </w:t>
      </w:r>
      <w:r w:rsidR="00C45143">
        <w:t>research conclusions or evaluation of findings more generalizable</w:t>
      </w:r>
      <w:r w:rsidR="003E4C03">
        <w:t xml:space="preserve"> </w:t>
      </w:r>
      <w:r w:rsidR="00C45143">
        <w:fldChar w:fldCharType="begin"/>
      </w:r>
      <w:r w:rsidR="00C45143">
        <w:instrText>ADDIN RW.CITE{{doc:571d7c98e4b01f0235602328 Golafshani, Nahid 2003}}</w:instrText>
      </w:r>
      <w:r w:rsidR="00C45143">
        <w:fldChar w:fldCharType="separate"/>
      </w:r>
      <w:r w:rsidR="00455E3C" w:rsidRPr="00455E3C">
        <w:rPr>
          <w:rFonts w:ascii="Calibri" w:eastAsia="Times New Roman" w:hAnsi="Calibri" w:cs="Times New Roman"/>
        </w:rPr>
        <w:t>(Golafshani 2003)</w:t>
      </w:r>
      <w:r w:rsidR="00C45143">
        <w:fldChar w:fldCharType="end"/>
      </w:r>
      <w:r w:rsidR="00C45143">
        <w:t>.</w:t>
      </w:r>
      <w:r w:rsidR="003171CD">
        <w:t xml:space="preserve">  “</w:t>
      </w:r>
      <w:r w:rsidR="003171CD" w:rsidRPr="00E04F3A">
        <w:t>When several</w:t>
      </w:r>
      <w:r w:rsidR="003171CD">
        <w:t xml:space="preserve"> </w:t>
      </w:r>
      <w:r w:rsidR="003171CD" w:rsidRPr="00E04F3A">
        <w:t>methods produce the same results, you can be a lot more secure</w:t>
      </w:r>
      <w:r w:rsidR="003171CD">
        <w:t xml:space="preserve"> in the validity of the findings” </w:t>
      </w:r>
      <w:r w:rsidR="003171CD">
        <w:fldChar w:fldCharType="begin"/>
      </w:r>
      <w:r w:rsidR="003171CD">
        <w:instrText>ADDIN RW.CITE{{doc:571950e0e4b0bbd2b5581794 Bernard, H Russell 2011}}</w:instrText>
      </w:r>
      <w:r w:rsidR="003171CD">
        <w:fldChar w:fldCharType="separate"/>
      </w:r>
      <w:r w:rsidR="003171CD" w:rsidRPr="00E04F3A">
        <w:rPr>
          <w:rFonts w:ascii="Calibri" w:eastAsia="Times New Roman" w:hAnsi="Calibri" w:cs="Times New Roman"/>
        </w:rPr>
        <w:t>(Bernard 2011)</w:t>
      </w:r>
      <w:r w:rsidR="003171CD">
        <w:fldChar w:fldCharType="end"/>
      </w:r>
      <w:r w:rsidR="003171CD">
        <w:t>.</w:t>
      </w:r>
    </w:p>
    <w:p w14:paraId="0DE62A64" w14:textId="659A648B" w:rsidR="003852A6" w:rsidRPr="008B6203" w:rsidRDefault="000B4CE9" w:rsidP="004E016C">
      <w:pPr>
        <w:tabs>
          <w:tab w:val="left" w:pos="3748"/>
        </w:tabs>
      </w:pPr>
      <w:r>
        <w:t xml:space="preserve">Pragmatism relies on the expertise of the researcher to determine the intrinsic values that will form and interpret data.  </w:t>
      </w:r>
      <w:r w:rsidR="003852A6">
        <w:t>Mixed method is utilised</w:t>
      </w:r>
      <w:r>
        <w:t xml:space="preserve"> in this study</w:t>
      </w:r>
      <w:r w:rsidR="003852A6">
        <w:t xml:space="preserve"> to collect qualitative data from personal accounts obtained via management interviews and quantitative data from </w:t>
      </w:r>
      <w:r w:rsidR="003E4C03">
        <w:t xml:space="preserve">the survey of </w:t>
      </w:r>
      <w:r w:rsidR="003E57AA">
        <w:t>ProAction Health C</w:t>
      </w:r>
      <w:r w:rsidR="003852A6">
        <w:t xml:space="preserve">hecks.  This will permit a more holistic view of the case study from multiple perspectives. </w:t>
      </w:r>
    </w:p>
    <w:p w14:paraId="51F504E9" w14:textId="77777777" w:rsidR="009503D6" w:rsidRDefault="009503D6" w:rsidP="00D57D2E">
      <w:pPr>
        <w:pStyle w:val="Heading4"/>
        <w:numPr>
          <w:ilvl w:val="3"/>
          <w:numId w:val="41"/>
        </w:numPr>
      </w:pPr>
      <w:bookmarkStart w:id="137" w:name="_Toc323542275"/>
      <w:r>
        <w:t>Time Horizons</w:t>
      </w:r>
      <w:bookmarkEnd w:id="137"/>
      <w:r w:rsidR="008C2CC9">
        <w:t xml:space="preserve"> </w:t>
      </w:r>
    </w:p>
    <w:p w14:paraId="3FCA3C88" w14:textId="6488549E" w:rsidR="008B6203" w:rsidRDefault="008B6203" w:rsidP="008B6203">
      <w:r>
        <w:t>Longitudinal</w:t>
      </w:r>
      <w:r w:rsidR="00BE4670">
        <w:t xml:space="preserve"> designs are conducted over time.  When the design is repeatedly conducted</w:t>
      </w:r>
      <w:r w:rsidR="001A1251">
        <w:t xml:space="preserve"> then it is a ‘repeated measure</w:t>
      </w:r>
      <w:r w:rsidR="00BE4670">
        <w:t>’</w:t>
      </w:r>
      <w:r w:rsidR="001A1251">
        <w:t xml:space="preserve"> </w:t>
      </w:r>
      <w:r w:rsidR="001A1251">
        <w:fldChar w:fldCharType="begin"/>
      </w:r>
      <w:r w:rsidR="001A1251">
        <w:instrText>ADDIN RW.CITE{{doc:571d1852e4b0bbd2b5583b1a Trochim, William M K 2002}}</w:instrText>
      </w:r>
      <w:r w:rsidR="001A1251">
        <w:fldChar w:fldCharType="separate"/>
      </w:r>
      <w:r w:rsidR="001A1251" w:rsidRPr="001A1251">
        <w:rPr>
          <w:rFonts w:ascii="Calibri" w:eastAsia="Times New Roman" w:hAnsi="Calibri" w:cs="Times New Roman"/>
        </w:rPr>
        <w:t>(Trochim 2002)</w:t>
      </w:r>
      <w:r w:rsidR="001A1251">
        <w:fldChar w:fldCharType="end"/>
      </w:r>
      <w:r w:rsidR="001A1251">
        <w:t xml:space="preserve">.  </w:t>
      </w:r>
      <w:r>
        <w:t>Cross-Sectional</w:t>
      </w:r>
      <w:r w:rsidR="00BE4670">
        <w:t xml:space="preserve"> designs imply measurements are taken in</w:t>
      </w:r>
      <w:r w:rsidR="001A1251">
        <w:t xml:space="preserve"> one time</w:t>
      </w:r>
      <w:r w:rsidR="001F14A3">
        <w:t xml:space="preserve"> slice</w:t>
      </w:r>
      <w:r w:rsidR="001A1251">
        <w:t xml:space="preserve"> period.</w:t>
      </w:r>
    </w:p>
    <w:p w14:paraId="4C80F7BC" w14:textId="0FCCCB95" w:rsidR="00BB5554" w:rsidRPr="00DE20A7" w:rsidRDefault="00E7468D" w:rsidP="00DE20A7">
      <w:r>
        <w:t xml:space="preserve">Both management interviews and </w:t>
      </w:r>
      <w:r w:rsidR="003E57AA">
        <w:t>ProAction Health Checks</w:t>
      </w:r>
      <w:r>
        <w:t xml:space="preserve"> could be conducted at regular intervals.  Due to practical restrictions on managers’ time the management interviews would be cross sectional.  </w:t>
      </w:r>
      <w:r w:rsidR="003E57AA">
        <w:t xml:space="preserve">ProAction Health Checks </w:t>
      </w:r>
      <w:r w:rsidR="00CE791E">
        <w:t>are of primar</w:t>
      </w:r>
      <w:r w:rsidR="001F14A3">
        <w:t>y concern and  can examine</w:t>
      </w:r>
      <w:r w:rsidR="00CE791E">
        <w:t xml:space="preserve"> how well the transformation is embedded over time so these should be repeatedly measured in a longitudinal design over an annual quarter.</w:t>
      </w:r>
    </w:p>
    <w:p w14:paraId="0AACC855" w14:textId="77777777" w:rsidR="00DF6003" w:rsidRDefault="00DF6003" w:rsidP="00D57D2E">
      <w:pPr>
        <w:pStyle w:val="Heading2"/>
        <w:numPr>
          <w:ilvl w:val="1"/>
          <w:numId w:val="41"/>
        </w:numPr>
      </w:pPr>
      <w:bookmarkStart w:id="138" w:name="_Ref323143939"/>
      <w:bookmarkStart w:id="139" w:name="_Toc323542276"/>
      <w:r>
        <w:t>Management Interviews</w:t>
      </w:r>
      <w:bookmarkEnd w:id="138"/>
      <w:bookmarkEnd w:id="139"/>
    </w:p>
    <w:p w14:paraId="218E20F9" w14:textId="77777777" w:rsidR="009A5450" w:rsidRDefault="00137907" w:rsidP="00137907">
      <w:r>
        <w:t>Managers are not always able to physically present themselves due to the nature of the consultancy industry requiring client site engagements and meetings held in offices</w:t>
      </w:r>
      <w:r w:rsidR="00F13CAE">
        <w:t xml:space="preserve"> across the country.  </w:t>
      </w:r>
      <w:r w:rsidR="00BB5554">
        <w:t>To prov</w:t>
      </w:r>
      <w:r>
        <w:t xml:space="preserve">ide a consistent </w:t>
      </w:r>
      <w:r w:rsidR="004A387D">
        <w:t xml:space="preserve">and practical </w:t>
      </w:r>
      <w:r>
        <w:t>approach</w:t>
      </w:r>
      <w:r w:rsidR="004A387D">
        <w:t>,</w:t>
      </w:r>
      <w:r>
        <w:t xml:space="preserve"> all interviews were conduc</w:t>
      </w:r>
      <w:r w:rsidR="006B5F04">
        <w:t xml:space="preserve">ted over the phone in a semi structured </w:t>
      </w:r>
      <w:r w:rsidR="008673D1">
        <w:t xml:space="preserve">interview method.  </w:t>
      </w:r>
      <w:r w:rsidR="006B5F04">
        <w:t xml:space="preserve"> </w:t>
      </w:r>
    </w:p>
    <w:p w14:paraId="6493BDDB" w14:textId="6AE43BD6" w:rsidR="00F13CAE" w:rsidRDefault="00E15DEC" w:rsidP="00137907">
      <w:r>
        <w:t xml:space="preserve">An ethnographic study of the socio-cultural aspects of the </w:t>
      </w:r>
      <w:r w:rsidR="007630B6">
        <w:t>managers’</w:t>
      </w:r>
      <w:r>
        <w:t xml:space="preserve"> viewpoint induced by unstructured questions would produce the deepest understanding </w:t>
      </w:r>
      <w:r>
        <w:fldChar w:fldCharType="begin"/>
      </w:r>
      <w:r>
        <w:instrText>ADDIN RW.CITE{{doc:5636c3afe4b011040c25a49d Saunders, Mark 2009;doc:5718ff58e4b0bbd2b5580cdd Paulinus W Ihuah, David Eaton 2013}}</w:instrText>
      </w:r>
      <w:r>
        <w:fldChar w:fldCharType="separate"/>
      </w:r>
      <w:r w:rsidR="00EA652B" w:rsidRPr="00EA652B">
        <w:rPr>
          <w:rFonts w:ascii="Calibri" w:eastAsia="Times New Roman" w:hAnsi="Calibri" w:cs="Times New Roman"/>
        </w:rPr>
        <w:t>(Saunders, Lewis et al. 2009, Paulinus W Ihuah, David Eaton 2013)</w:t>
      </w:r>
      <w:r>
        <w:fldChar w:fldCharType="end"/>
      </w:r>
      <w:r>
        <w:t>.  Unfortunately, ethnographic interviews are time consuming to perform and so a</w:t>
      </w:r>
      <w:r w:rsidR="009A5450">
        <w:t xml:space="preserve"> semi-structured </w:t>
      </w:r>
      <w:r>
        <w:t xml:space="preserve">interview </w:t>
      </w:r>
      <w:r w:rsidR="009A5450">
        <w:t xml:space="preserve">format </w:t>
      </w:r>
      <w:r w:rsidR="004A387D">
        <w:t xml:space="preserve">with the use of open ended questions </w:t>
      </w:r>
      <w:r>
        <w:t>would allow</w:t>
      </w:r>
      <w:r w:rsidR="008673D1">
        <w:t xml:space="preserve"> the dialogue to be managed</w:t>
      </w:r>
      <w:r w:rsidR="00E67467">
        <w:t xml:space="preserve">.  This would permit </w:t>
      </w:r>
      <w:r>
        <w:t>a degree of inductive reasoning as t</w:t>
      </w:r>
      <w:r w:rsidR="009A5450">
        <w:t xml:space="preserve">hey are </w:t>
      </w:r>
      <w:r w:rsidR="00905231">
        <w:t xml:space="preserve">most </w:t>
      </w:r>
      <w:r w:rsidR="009A5450">
        <w:t>suitable for “</w:t>
      </w:r>
      <w:r w:rsidR="009A5450" w:rsidRPr="009A5450">
        <w:t>high-level bureaucrats and elite members of a community—people who are accustomed to efficient use of their time</w:t>
      </w:r>
      <w:r w:rsidR="009A5450">
        <w:t xml:space="preserve">” </w:t>
      </w:r>
      <w:r w:rsidR="009A5450">
        <w:fldChar w:fldCharType="begin"/>
      </w:r>
      <w:r w:rsidR="009A5450">
        <w:instrText>ADDIN RW.CITE{{doc:571950e0e4b0bbd2b5581794 Bernard, H Russell 2011}}</w:instrText>
      </w:r>
      <w:r w:rsidR="009A5450">
        <w:fldChar w:fldCharType="separate"/>
      </w:r>
      <w:r w:rsidR="009A5450" w:rsidRPr="009A5450">
        <w:rPr>
          <w:rFonts w:ascii="Calibri" w:eastAsia="Times New Roman" w:hAnsi="Calibri" w:cs="Times New Roman"/>
        </w:rPr>
        <w:t>(Bernard 2011)</w:t>
      </w:r>
      <w:r w:rsidR="009A5450">
        <w:fldChar w:fldCharType="end"/>
      </w:r>
      <w:r w:rsidR="009A5450">
        <w:t>.</w:t>
      </w:r>
      <w:r w:rsidR="00405665">
        <w:t xml:space="preserve"> </w:t>
      </w:r>
    </w:p>
    <w:p w14:paraId="12E76CC1" w14:textId="729B308A" w:rsidR="00905231" w:rsidRDefault="00F13CAE" w:rsidP="00F13CAE">
      <w:r>
        <w:fldChar w:fldCharType="begin"/>
      </w:r>
      <w:r>
        <w:instrText>ADDIN RW.CITE{{doc:57193487e4b01f02355ff73f Cachia, Moira 2011}}</w:instrText>
      </w:r>
      <w:r>
        <w:fldChar w:fldCharType="separate"/>
      </w:r>
      <w:r w:rsidRPr="00A27FA8">
        <w:rPr>
          <w:rFonts w:ascii="Calibri" w:eastAsia="Times New Roman" w:hAnsi="Calibri" w:cs="Times New Roman"/>
        </w:rPr>
        <w:t>(Cachia, Millward 2011)</w:t>
      </w:r>
      <w:r>
        <w:fldChar w:fldCharType="end"/>
      </w:r>
      <w:r>
        <w:t xml:space="preserve"> show</w:t>
      </w:r>
      <w:r w:rsidR="004A387D">
        <w:t>ed</w:t>
      </w:r>
      <w:r w:rsidR="00905231">
        <w:t xml:space="preserve"> that telephone interviews were an established business practice with high convenience factors</w:t>
      </w:r>
      <w:r w:rsidR="00E67467">
        <w:t>.  Their research shows they</w:t>
      </w:r>
      <w:r w:rsidR="00905231">
        <w:t xml:space="preserve"> should not be deemed as </w:t>
      </w:r>
      <w:r w:rsidR="00EE21C4">
        <w:t>second-rate</w:t>
      </w:r>
      <w:r w:rsidR="00905231">
        <w:t xml:space="preserve"> qualitative research </w:t>
      </w:r>
      <w:r w:rsidR="00EE21C4">
        <w:t>as body language is rarely used in analysis and often only remain in the researchers footnotes</w:t>
      </w:r>
      <w:r w:rsidR="00E67467">
        <w:t>.  Their a</w:t>
      </w:r>
      <w:r w:rsidR="00905231">
        <w:t>genda driven</w:t>
      </w:r>
      <w:r>
        <w:t xml:space="preserve"> telephone interviews </w:t>
      </w:r>
      <w:r w:rsidR="00905231">
        <w:t xml:space="preserve">resulted in rich textual data </w:t>
      </w:r>
      <w:r w:rsidR="00EE21C4">
        <w:t xml:space="preserve">source for </w:t>
      </w:r>
      <w:r w:rsidR="00905231">
        <w:t>high quality qualitative analysis such as “</w:t>
      </w:r>
      <w:r w:rsidR="00905231" w:rsidRPr="00905231">
        <w:t>interpretative phenomenological analysis (IPA), discourse analysis, narrative analysis and grounded theory</w:t>
      </w:r>
      <w:r w:rsidR="00905231">
        <w:t xml:space="preserve">.”  </w:t>
      </w:r>
    </w:p>
    <w:p w14:paraId="23A3A6CE" w14:textId="7BFC6F0F" w:rsidR="004F5017" w:rsidRDefault="004F5017" w:rsidP="00F13CAE">
      <w:r w:rsidRPr="004F5017">
        <w:drawing>
          <wp:inline distT="0" distB="0" distL="0" distR="0" wp14:anchorId="224F608F" wp14:editId="22F61981">
            <wp:extent cx="5727668" cy="4500081"/>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rotWithShape="1">
                    <a:blip r:embed="rId58">
                      <a:extLst>
                        <a:ext uri="{28A0092B-C50C-407E-A947-70E740481C1C}">
                          <a14:useLocalDpi xmlns:a14="http://schemas.microsoft.com/office/drawing/2010/main" val="0"/>
                        </a:ext>
                      </a:extLst>
                    </a:blip>
                    <a:srcRect b="8852"/>
                    <a:stretch/>
                  </pic:blipFill>
                  <pic:spPr bwMode="auto">
                    <a:xfrm>
                      <a:off x="0" y="0"/>
                      <a:ext cx="5727700" cy="4500107"/>
                    </a:xfrm>
                    <a:prstGeom prst="rect">
                      <a:avLst/>
                    </a:prstGeom>
                    <a:noFill/>
                    <a:ln>
                      <a:noFill/>
                    </a:ln>
                    <a:extLst>
                      <a:ext uri="{53640926-AAD7-44d8-BBD7-CCE9431645EC}">
                        <a14:shadowObscured xmlns:a14="http://schemas.microsoft.com/office/drawing/2010/main"/>
                      </a:ext>
                    </a:extLst>
                  </pic:spPr>
                </pic:pic>
              </a:graphicData>
            </a:graphic>
          </wp:inline>
        </w:drawing>
      </w:r>
    </w:p>
    <w:p w14:paraId="029A5548" w14:textId="77777777" w:rsidR="005A4539" w:rsidRDefault="005A4539" w:rsidP="005A4539">
      <w:pPr>
        <w:pStyle w:val="Caption"/>
        <w:jc w:val="center"/>
      </w:pPr>
      <w:bookmarkStart w:id="140" w:name="_Ref322897668"/>
      <w:bookmarkStart w:id="141" w:name="_Toc323542209"/>
      <w:r>
        <w:t xml:space="preserve">Figure </w:t>
      </w:r>
      <w:fldSimple w:instr=" SEQ Figure \* ARABIC ">
        <w:r w:rsidR="00D57D2E">
          <w:rPr>
            <w:noProof/>
          </w:rPr>
          <w:t>30</w:t>
        </w:r>
      </w:fldSimple>
      <w:bookmarkEnd w:id="140"/>
      <w:r>
        <w:t xml:space="preserve">: Practical recommendations for collecting data from phone interviews </w:t>
      </w:r>
      <w:r>
        <w:fldChar w:fldCharType="begin"/>
      </w:r>
      <w:r>
        <w:instrText>ADDIN RW.CITE{{doc:57193662e4b0bbd2b5581637 Lisa A Burke 2001}}</w:instrText>
      </w:r>
      <w:r>
        <w:fldChar w:fldCharType="separate"/>
      </w:r>
      <w:r w:rsidRPr="00A27FA8">
        <w:rPr>
          <w:rFonts w:ascii="Calibri" w:eastAsia="Times New Roman" w:hAnsi="Calibri" w:cs="Times New Roman"/>
        </w:rPr>
        <w:t>(Lisa A Burke, Monica K Miller 2001)</w:t>
      </w:r>
      <w:bookmarkEnd w:id="141"/>
      <w:r>
        <w:fldChar w:fldCharType="end"/>
      </w:r>
    </w:p>
    <w:p w14:paraId="75C65710" w14:textId="1AA5B08F" w:rsidR="00405665" w:rsidRDefault="006B5F04" w:rsidP="00137907">
      <w:r>
        <w:t xml:space="preserve">Practical recommendations </w:t>
      </w:r>
      <w:r w:rsidR="00405665">
        <w:t>for standardising telephone interviews were leveraged to maximise participation</w:t>
      </w:r>
      <w:r w:rsidR="00E67467">
        <w:t>.  This was performed</w:t>
      </w:r>
      <w:r w:rsidR="00405665">
        <w:t xml:space="preserve"> in a consistent fashion as </w:t>
      </w:r>
      <w:r>
        <w:t xml:space="preserve">described in </w:t>
      </w:r>
      <w:r>
        <w:fldChar w:fldCharType="begin"/>
      </w:r>
      <w:r>
        <w:instrText xml:space="preserve"> REF _Ref322897668 \h </w:instrText>
      </w:r>
      <w:r>
        <w:fldChar w:fldCharType="separate"/>
      </w:r>
      <w:r w:rsidR="00D57D2E">
        <w:t xml:space="preserve">Figure </w:t>
      </w:r>
      <w:r w:rsidR="00D57D2E">
        <w:rPr>
          <w:noProof/>
        </w:rPr>
        <w:t>30</w:t>
      </w:r>
      <w:r>
        <w:fldChar w:fldCharType="end"/>
      </w:r>
      <w:r>
        <w:t xml:space="preserve"> </w:t>
      </w:r>
      <w:r>
        <w:fldChar w:fldCharType="begin"/>
      </w:r>
      <w:r>
        <w:instrText>ADDIN RW.CITE{{doc:57193662e4b0bbd2b5581637 Lisa A Burke 2001}}</w:instrText>
      </w:r>
      <w:r>
        <w:fldChar w:fldCharType="separate"/>
      </w:r>
      <w:r w:rsidRPr="006B5F04">
        <w:rPr>
          <w:rFonts w:ascii="Calibri" w:eastAsia="Times New Roman" w:hAnsi="Calibri" w:cs="Times New Roman"/>
        </w:rPr>
        <w:t>(Lisa A Burke, Monica K Miller 2001)</w:t>
      </w:r>
      <w:r>
        <w:fldChar w:fldCharType="end"/>
      </w:r>
      <w:r>
        <w:t>.</w:t>
      </w:r>
      <w:r w:rsidR="00EE21C4">
        <w:t xml:space="preserve">  High quality teleconferencing facilities </w:t>
      </w:r>
      <w:r w:rsidR="00E67467">
        <w:t xml:space="preserve">were used that could export audio.  The interviews followed the recommended </w:t>
      </w:r>
      <w:r w:rsidR="00EE21C4">
        <w:t>guideline of 15-20 minutes.</w:t>
      </w:r>
    </w:p>
    <w:p w14:paraId="5506EB96" w14:textId="491AC4C5" w:rsidR="001E377C" w:rsidRDefault="008A681E" w:rsidP="00D57D2E">
      <w:pPr>
        <w:pStyle w:val="Heading3"/>
        <w:numPr>
          <w:ilvl w:val="2"/>
          <w:numId w:val="41"/>
        </w:numPr>
      </w:pPr>
      <w:bookmarkStart w:id="142" w:name="_Toc323542277"/>
      <w:r>
        <w:t>Setup</w:t>
      </w:r>
      <w:bookmarkEnd w:id="142"/>
    </w:p>
    <w:p w14:paraId="0588C41E" w14:textId="182DDAC4" w:rsidR="00DF6003" w:rsidRDefault="00DF6003" w:rsidP="00DF6003">
      <w:r>
        <w:t>All participating managers were briefed prior to the interview</w:t>
      </w:r>
      <w:r w:rsidR="00E67467">
        <w:t xml:space="preserve"> that the conversation was </w:t>
      </w:r>
      <w:r>
        <w:t xml:space="preserve"> recorded and lat</w:t>
      </w:r>
      <w:r w:rsidR="00E67467">
        <w:t xml:space="preserve">er transcribed for analysis. </w:t>
      </w:r>
      <w:r w:rsidR="005C2C3A">
        <w:t xml:space="preserve">To reduce participation bias no long </w:t>
      </w:r>
      <w:r w:rsidR="00E67467">
        <w:t>conversations were engaged prior to the interviews except to brief and confirm the appointments.</w:t>
      </w:r>
    </w:p>
    <w:p w14:paraId="6AD87894" w14:textId="18D0D06C" w:rsidR="00DF6003" w:rsidRDefault="0068104E" w:rsidP="00DF6003">
      <w:r>
        <w:t xml:space="preserve">During the interview phase, </w:t>
      </w:r>
      <w:r w:rsidR="00DF6003">
        <w:t>participants were re-</w:t>
      </w:r>
      <w:r>
        <w:t>briefed</w:t>
      </w:r>
      <w:r w:rsidR="00DF6003">
        <w:t xml:space="preserve"> at the beginning of the interview</w:t>
      </w:r>
      <w:r w:rsidR="00E67467">
        <w:t xml:space="preserve">.  The audio was not started at the same time as planned but was always recording prior to the first question being asked.  </w:t>
      </w:r>
      <w:r>
        <w:t>No participant</w:t>
      </w:r>
      <w:r w:rsidR="00DF6003">
        <w:t xml:space="preserve"> had advance knowledge of the questions</w:t>
      </w:r>
      <w:r>
        <w:t xml:space="preserve"> only the overall subject matter</w:t>
      </w:r>
      <w:r w:rsidR="00DF6003">
        <w:t>.</w:t>
      </w:r>
      <w:r>
        <w:t xml:space="preserve">  Potential distortions </w:t>
      </w:r>
      <w:r w:rsidR="004A4524">
        <w:t>to data by</w:t>
      </w:r>
      <w:r>
        <w:t xml:space="preserve"> introduction of personal bias were minimised </w:t>
      </w:r>
      <w:r w:rsidR="00E67467">
        <w:t xml:space="preserve">during the time of the recording </w:t>
      </w:r>
      <w:r>
        <w:t xml:space="preserve">by </w:t>
      </w:r>
      <w:r w:rsidR="004A4524">
        <w:t>attempting to actively refrain</w:t>
      </w:r>
      <w:r>
        <w:t xml:space="preserve"> from</w:t>
      </w:r>
      <w:r w:rsidR="004A4524">
        <w:t xml:space="preserve"> </w:t>
      </w:r>
      <w:r>
        <w:t>conversation and informing participants that a long silence would be perceived as a completed response and a gesture to move to the next question.</w:t>
      </w:r>
    </w:p>
    <w:p w14:paraId="0D96C320" w14:textId="77777777" w:rsidR="00EA4F9F" w:rsidRDefault="00EA4F9F" w:rsidP="00D57D2E">
      <w:pPr>
        <w:pStyle w:val="Heading3"/>
        <w:numPr>
          <w:ilvl w:val="2"/>
          <w:numId w:val="41"/>
        </w:numPr>
      </w:pPr>
      <w:bookmarkStart w:id="143" w:name="_Toc323542278"/>
      <w:r>
        <w:t xml:space="preserve">Interview </w:t>
      </w:r>
      <w:commentRangeStart w:id="144"/>
      <w:r w:rsidR="00BA1D08">
        <w:t>Questions</w:t>
      </w:r>
      <w:commentRangeEnd w:id="144"/>
      <w:r w:rsidR="00C67EC9">
        <w:rPr>
          <w:rStyle w:val="CommentReference"/>
          <w:caps w:val="0"/>
          <w:color w:val="auto"/>
          <w:spacing w:val="0"/>
        </w:rPr>
        <w:commentReference w:id="144"/>
      </w:r>
      <w:bookmarkEnd w:id="143"/>
    </w:p>
    <w:p w14:paraId="03B6A6C9" w14:textId="3CB07D6B" w:rsidR="00512932" w:rsidRDefault="00D903F6" w:rsidP="00662921">
      <w:r>
        <w:t>The interview guide</w:t>
      </w:r>
      <w:r w:rsidR="007C6774">
        <w:t xml:space="preserve"> is in Appendix</w:t>
      </w:r>
      <w:r w:rsidR="007630B6">
        <w:t xml:space="preserve"> </w:t>
      </w:r>
      <w:r w:rsidR="007630B6">
        <w:fldChar w:fldCharType="begin"/>
      </w:r>
      <w:r w:rsidR="007630B6">
        <w:instrText xml:space="preserve"> REF _Ref323432838 \w \h </w:instrText>
      </w:r>
      <w:r w:rsidR="007630B6">
        <w:fldChar w:fldCharType="separate"/>
      </w:r>
      <w:r w:rsidR="00D57D2E">
        <w:t>7.1</w:t>
      </w:r>
      <w:r w:rsidR="007630B6">
        <w:fldChar w:fldCharType="end"/>
      </w:r>
      <w:r w:rsidR="007630B6">
        <w:t>.</w:t>
      </w:r>
      <w:r w:rsidR="007C6774">
        <w:t xml:space="preserve"> </w:t>
      </w:r>
      <w:r w:rsidR="00662921">
        <w:t xml:space="preserve">The questions were arranged from short general questions to longer specific questions to build </w:t>
      </w:r>
      <w:r w:rsidR="00512932">
        <w:t xml:space="preserve">rapport, </w:t>
      </w:r>
      <w:r w:rsidR="00662921">
        <w:t>comfort and engagement into the interview process</w:t>
      </w:r>
      <w:r w:rsidR="006B5F04">
        <w:t xml:space="preserve"> </w:t>
      </w:r>
      <w:r w:rsidR="006B5F04">
        <w:fldChar w:fldCharType="begin"/>
      </w:r>
      <w:r w:rsidR="006B5F04">
        <w:instrText>ADDIN RW.CITE{{doc:57194670e4b01f02355ff854 Brewerton, Paul 2001}}</w:instrText>
      </w:r>
      <w:r w:rsidR="006B5F04">
        <w:fldChar w:fldCharType="separate"/>
      </w:r>
      <w:r w:rsidR="006B5F04" w:rsidRPr="006B5F04">
        <w:rPr>
          <w:rFonts w:ascii="Calibri" w:eastAsia="Times New Roman" w:hAnsi="Calibri" w:cs="Times New Roman"/>
        </w:rPr>
        <w:t>(Brewerton, Millward 2001)</w:t>
      </w:r>
      <w:r w:rsidR="006B5F04">
        <w:fldChar w:fldCharType="end"/>
      </w:r>
      <w:r w:rsidR="006B5F04">
        <w:t xml:space="preserve">.  </w:t>
      </w:r>
      <w:r w:rsidR="00662921">
        <w:t xml:space="preserve">Two closed questions near the beginning (Q3 &amp; Q4) </w:t>
      </w:r>
      <w:r w:rsidR="007630B6">
        <w:t>were</w:t>
      </w:r>
      <w:r w:rsidR="00662921">
        <w:t xml:space="preserve"> designed to allow the interviewee to reflect on</w:t>
      </w:r>
      <w:r w:rsidR="008673D1">
        <w:t xml:space="preserve"> their own internal judgement through deductive reasoning.</w:t>
      </w:r>
    </w:p>
    <w:p w14:paraId="11291615" w14:textId="77777777" w:rsidR="00662921" w:rsidRDefault="00662921" w:rsidP="00662921">
      <w:r>
        <w:t>The final question general question</w:t>
      </w:r>
      <w:r w:rsidR="0026569F">
        <w:t xml:space="preserve"> (Q10) was an opportunity to </w:t>
      </w:r>
      <w:r w:rsidR="002D2BEB">
        <w:t>induce</w:t>
      </w:r>
      <w:r w:rsidR="0026569F">
        <w:t xml:space="preserve"> any important </w:t>
      </w:r>
      <w:r w:rsidR="006079A3">
        <w:t xml:space="preserve">experiential </w:t>
      </w:r>
      <w:r w:rsidR="0026569F">
        <w:t xml:space="preserve">points that may have not been covered in the </w:t>
      </w:r>
      <w:r w:rsidR="002D2BEB">
        <w:t>agenda.</w:t>
      </w:r>
    </w:p>
    <w:p w14:paraId="3F9B8A0C" w14:textId="6CA94ED6" w:rsidR="00EA4F9F" w:rsidRPr="00243116" w:rsidRDefault="00EA4F9F" w:rsidP="00D57D2E">
      <w:pPr>
        <w:pStyle w:val="Heading3"/>
        <w:numPr>
          <w:ilvl w:val="2"/>
          <w:numId w:val="41"/>
        </w:numPr>
      </w:pPr>
      <w:bookmarkStart w:id="145" w:name="_Toc323542279"/>
      <w:r>
        <w:t>Interview</w:t>
      </w:r>
      <w:r w:rsidR="00CC7462">
        <w:t xml:space="preserve"> Participant</w:t>
      </w:r>
      <w:r w:rsidR="008945A8">
        <w:t>S</w:t>
      </w:r>
      <w:bookmarkEnd w:id="145"/>
    </w:p>
    <w:p w14:paraId="4D0BBED5" w14:textId="0F7AC65B" w:rsidR="00EA4F9F" w:rsidRDefault="00EA4F9F" w:rsidP="00BA1D08">
      <w:pPr>
        <w:rPr>
          <w:lang w:val="en-US"/>
        </w:rPr>
      </w:pPr>
      <w:r>
        <w:rPr>
          <w:lang w:val="en-US"/>
        </w:rPr>
        <w:t>Participants could not be questioned over a period of time due to time constraints</w:t>
      </w:r>
      <w:r w:rsidR="00E105FC">
        <w:rPr>
          <w:lang w:val="en-US"/>
        </w:rPr>
        <w:t xml:space="preserve"> on </w:t>
      </w:r>
      <w:r w:rsidR="00871889">
        <w:rPr>
          <w:lang w:val="en-US"/>
        </w:rPr>
        <w:t>managers’</w:t>
      </w:r>
      <w:r w:rsidR="00E105FC">
        <w:rPr>
          <w:lang w:val="en-US"/>
        </w:rPr>
        <w:t xml:space="preserve"> professional lives</w:t>
      </w:r>
      <w:r>
        <w:rPr>
          <w:lang w:val="en-US"/>
        </w:rPr>
        <w:t>.  Therefore, a cross section</w:t>
      </w:r>
      <w:r w:rsidR="00871889">
        <w:rPr>
          <w:lang w:val="en-US"/>
        </w:rPr>
        <w:t>al</w:t>
      </w:r>
      <w:r>
        <w:rPr>
          <w:lang w:val="en-US"/>
        </w:rPr>
        <w:t xml:space="preserve"> </w:t>
      </w:r>
      <w:r w:rsidR="00871889">
        <w:rPr>
          <w:lang w:val="en-US"/>
        </w:rPr>
        <w:t xml:space="preserve">snapshot </w:t>
      </w:r>
      <w:r>
        <w:rPr>
          <w:lang w:val="en-US"/>
        </w:rPr>
        <w:t>rather t</w:t>
      </w:r>
      <w:r w:rsidR="00E105FC">
        <w:rPr>
          <w:lang w:val="en-US"/>
        </w:rPr>
        <w:t>han a longi</w:t>
      </w:r>
      <w:r w:rsidR="00871889">
        <w:rPr>
          <w:lang w:val="en-US"/>
        </w:rPr>
        <w:t xml:space="preserve">tudinal time horizon was chosen </w:t>
      </w:r>
      <w:r w:rsidR="00EA652B">
        <w:rPr>
          <w:lang w:val="en-US"/>
        </w:rPr>
        <w:fldChar w:fldCharType="begin"/>
      </w:r>
      <w:r w:rsidR="00EA652B">
        <w:rPr>
          <w:lang w:val="en-US"/>
        </w:rPr>
        <w:instrText>ADDIN RW.CITE{{doc:57199e01e4b0bbd2b5581bf3 Smith, Peter 2015}}</w:instrText>
      </w:r>
      <w:r w:rsidR="00EA652B">
        <w:rPr>
          <w:lang w:val="en-US"/>
        </w:rPr>
        <w:fldChar w:fldCharType="separate"/>
      </w:r>
      <w:r w:rsidR="00EA652B" w:rsidRPr="00EA652B">
        <w:rPr>
          <w:rFonts w:ascii="Calibri" w:eastAsia="Times New Roman" w:hAnsi="Calibri" w:cs="Times New Roman"/>
        </w:rPr>
        <w:t>(Smith 2015)</w:t>
      </w:r>
      <w:r w:rsidR="00EA652B">
        <w:rPr>
          <w:lang w:val="en-US"/>
        </w:rPr>
        <w:fldChar w:fldCharType="end"/>
      </w:r>
      <w:r w:rsidR="00871889">
        <w:rPr>
          <w:lang w:val="en-US"/>
        </w:rPr>
        <w:t>.  Cause and effect cannot be ascertained but</w:t>
      </w:r>
      <w:r w:rsidR="003D6F1E">
        <w:rPr>
          <w:lang w:val="en-US"/>
        </w:rPr>
        <w:t xml:space="preserve"> this did allow</w:t>
      </w:r>
      <w:r w:rsidR="00871889">
        <w:rPr>
          <w:lang w:val="en-US"/>
        </w:rPr>
        <w:t xml:space="preserve"> data from different population groups </w:t>
      </w:r>
      <w:r w:rsidR="003D6F1E">
        <w:rPr>
          <w:lang w:val="en-US"/>
        </w:rPr>
        <w:t>to</w:t>
      </w:r>
      <w:r w:rsidR="00871889">
        <w:rPr>
          <w:lang w:val="en-US"/>
        </w:rPr>
        <w:t xml:space="preserve"> be compared.</w:t>
      </w:r>
    </w:p>
    <w:p w14:paraId="56A4CE5D" w14:textId="77777777" w:rsidR="00E105FC" w:rsidRDefault="00E105FC" w:rsidP="00E105FC">
      <w:pPr>
        <w:keepNext/>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before="0" w:after="0" w:line="240" w:lineRule="auto"/>
        <w:jc w:val="left"/>
      </w:pPr>
      <w:r>
        <w:rPr>
          <w:rFonts w:ascii="Helvetica" w:hAnsi="Helvetica" w:cs="Helvetica"/>
          <w:noProof/>
          <w:lang w:val="en-US" w:eastAsia="en-US"/>
        </w:rPr>
        <w:drawing>
          <wp:inline distT="0" distB="0" distL="0" distR="0" wp14:anchorId="68CFF2E7" wp14:editId="0CA6899F">
            <wp:extent cx="5717116" cy="2754000"/>
            <wp:effectExtent l="0" t="0" r="0" b="0"/>
            <wp:docPr id="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9">
                      <a:extLst>
                        <a:ext uri="{BEBA8EAE-BF5A-486C-A8C5-ECC9F3942E4B}">
                          <a14:imgProps xmlns:a14="http://schemas.microsoft.com/office/drawing/2010/main">
                            <a14:imgLayer r:embed="rId60">
                              <a14:imgEffect>
                                <a14:sharpenSoften amount="25000"/>
                              </a14:imgEffect>
                            </a14:imgLayer>
                          </a14:imgProps>
                        </a:ext>
                        <a:ext uri="{28A0092B-C50C-407E-A947-70E740481C1C}">
                          <a14:useLocalDpi xmlns:a14="http://schemas.microsoft.com/office/drawing/2010/main" val="0"/>
                        </a:ext>
                      </a:extLst>
                    </a:blip>
                    <a:srcRect t="-3" b="14332"/>
                    <a:stretch/>
                  </pic:blipFill>
                  <pic:spPr bwMode="auto">
                    <a:xfrm>
                      <a:off x="0" y="0"/>
                      <a:ext cx="5721836" cy="2756274"/>
                    </a:xfrm>
                    <a:prstGeom prst="rect">
                      <a:avLst/>
                    </a:prstGeom>
                    <a:noFill/>
                    <a:ln>
                      <a:noFill/>
                    </a:ln>
                    <a:extLst>
                      <a:ext uri="{53640926-AAD7-44d8-BBD7-CCE9431645EC}">
                        <a14:shadowObscured xmlns:a14="http://schemas.microsoft.com/office/drawing/2010/main"/>
                      </a:ext>
                    </a:extLst>
                  </pic:spPr>
                </pic:pic>
              </a:graphicData>
            </a:graphic>
          </wp:inline>
        </w:drawing>
      </w:r>
    </w:p>
    <w:p w14:paraId="0B8DAF96" w14:textId="271AE042" w:rsidR="00E105FC" w:rsidRDefault="00E105FC" w:rsidP="00BA1D08">
      <w:pPr>
        <w:pStyle w:val="Caption"/>
        <w:jc w:val="center"/>
        <w:rPr>
          <w:rFonts w:ascii="Helvetica" w:hAnsi="Helvetica" w:cs="Helvetica"/>
          <w:lang w:val="en-US"/>
        </w:rPr>
      </w:pPr>
      <w:bookmarkStart w:id="146" w:name="_Ref322916857"/>
      <w:bookmarkStart w:id="147" w:name="_Toc323542210"/>
      <w:r>
        <w:t xml:space="preserve">Figure </w:t>
      </w:r>
      <w:fldSimple w:instr=" SEQ Figure \* ARABIC ">
        <w:r w:rsidR="00D57D2E">
          <w:rPr>
            <w:noProof/>
          </w:rPr>
          <w:t>31</w:t>
        </w:r>
      </w:fldSimple>
      <w:bookmarkEnd w:id="146"/>
      <w:r>
        <w:t xml:space="preserve">: Decision making pyramid </w:t>
      </w:r>
      <w:r w:rsidR="007630B6">
        <w:t>outlining different</w:t>
      </w:r>
      <w:r w:rsidR="003A2202">
        <w:t xml:space="preserve"> layers of management</w:t>
      </w:r>
      <w:r>
        <w:t xml:space="preserve"> </w:t>
      </w:r>
      <w:r>
        <w:fldChar w:fldCharType="begin"/>
      </w:r>
      <w:r>
        <w:instrText>ADDIN RW.CITE{{doc:571990e4e4b0bbd2b5581b57 BBC 2014}}</w:instrText>
      </w:r>
      <w:r>
        <w:fldChar w:fldCharType="separate"/>
      </w:r>
      <w:r w:rsidRPr="00E105FC">
        <w:rPr>
          <w:rFonts w:ascii="Calibri" w:eastAsia="Times New Roman" w:hAnsi="Calibri" w:cs="Times New Roman"/>
        </w:rPr>
        <w:t>(BBC 2014)</w:t>
      </w:r>
      <w:bookmarkEnd w:id="147"/>
      <w:r>
        <w:fldChar w:fldCharType="end"/>
      </w:r>
    </w:p>
    <w:p w14:paraId="5595D340" w14:textId="77777777" w:rsidR="00BA1D08" w:rsidRDefault="00E105FC" w:rsidP="00BA1D08">
      <w:pPr>
        <w:rPr>
          <w:lang w:val="en-US"/>
        </w:rPr>
      </w:pPr>
      <w:r>
        <w:rPr>
          <w:lang w:val="en-US"/>
        </w:rPr>
        <w:t>A variety of m</w:t>
      </w:r>
      <w:r w:rsidR="00EA4F9F" w:rsidRPr="00FC3DA5">
        <w:rPr>
          <w:lang w:val="en-US"/>
        </w:rPr>
        <w:t xml:space="preserve">embers </w:t>
      </w:r>
      <w:r>
        <w:rPr>
          <w:lang w:val="en-US"/>
        </w:rPr>
        <w:t>from</w:t>
      </w:r>
      <w:r w:rsidR="00EA4F9F" w:rsidRPr="00FC3DA5">
        <w:rPr>
          <w:lang w:val="en-US"/>
        </w:rPr>
        <w:t xml:space="preserve"> </w:t>
      </w:r>
      <w:r w:rsidR="00BA1D08">
        <w:rPr>
          <w:lang w:val="en-US"/>
        </w:rPr>
        <w:t>management</w:t>
      </w:r>
      <w:r w:rsidR="00EA4F9F" w:rsidRPr="00FC3DA5">
        <w:rPr>
          <w:lang w:val="en-US"/>
        </w:rPr>
        <w:t xml:space="preserve"> were selected for the interviews</w:t>
      </w:r>
      <w:r w:rsidR="00EA4F9F">
        <w:rPr>
          <w:lang w:val="en-US"/>
        </w:rPr>
        <w:t xml:space="preserve"> and represented </w:t>
      </w:r>
      <w:r>
        <w:rPr>
          <w:lang w:val="en-US"/>
        </w:rPr>
        <w:t>people</w:t>
      </w:r>
      <w:r w:rsidR="00EA4F9F">
        <w:rPr>
          <w:lang w:val="en-US"/>
        </w:rPr>
        <w:t xml:space="preserve"> who were</w:t>
      </w:r>
      <w:r w:rsidR="00363964">
        <w:rPr>
          <w:lang w:val="en-US"/>
        </w:rPr>
        <w:t xml:space="preserve"> (</w:t>
      </w:r>
      <w:r w:rsidR="00284591">
        <w:rPr>
          <w:lang w:val="en-US"/>
        </w:rPr>
        <w:fldChar w:fldCharType="begin"/>
      </w:r>
      <w:r w:rsidR="00284591">
        <w:rPr>
          <w:lang w:val="en-US"/>
        </w:rPr>
        <w:instrText xml:space="preserve"> REF _Ref322915233 \h </w:instrText>
      </w:r>
      <w:r w:rsidR="00284591">
        <w:rPr>
          <w:lang w:val="en-US"/>
        </w:rPr>
      </w:r>
      <w:r w:rsidR="00284591">
        <w:rPr>
          <w:lang w:val="en-US"/>
        </w:rPr>
        <w:fldChar w:fldCharType="separate"/>
      </w:r>
      <w:r w:rsidR="00D57D2E">
        <w:t xml:space="preserve">Figure </w:t>
      </w:r>
      <w:r w:rsidR="00D57D2E">
        <w:rPr>
          <w:noProof/>
        </w:rPr>
        <w:t>33</w:t>
      </w:r>
      <w:r w:rsidR="00284591">
        <w:rPr>
          <w:lang w:val="en-US"/>
        </w:rPr>
        <w:fldChar w:fldCharType="end"/>
      </w:r>
      <w:r w:rsidR="00363964">
        <w:rPr>
          <w:lang w:val="en-US"/>
        </w:rPr>
        <w:t>)</w:t>
      </w:r>
      <w:r w:rsidR="00EA4F9F">
        <w:rPr>
          <w:lang w:val="en-US"/>
        </w:rPr>
        <w:t>:</w:t>
      </w:r>
    </w:p>
    <w:p w14:paraId="6FD61C35" w14:textId="77777777" w:rsidR="00BA1D08" w:rsidRDefault="00EA4F9F" w:rsidP="007630B6">
      <w:pPr>
        <w:pStyle w:val="ListParagraph"/>
        <w:numPr>
          <w:ilvl w:val="0"/>
          <w:numId w:val="19"/>
        </w:numPr>
        <w:rPr>
          <w:lang w:val="en-US"/>
        </w:rPr>
      </w:pPr>
      <w:r w:rsidRPr="00BA1D08">
        <w:rPr>
          <w:lang w:val="en-US"/>
        </w:rPr>
        <w:t>Male or female (</w:t>
      </w:r>
      <w:r w:rsidRPr="00BA1D08">
        <w:rPr>
          <w:lang w:val="en-US"/>
        </w:rPr>
        <w:fldChar w:fldCharType="begin"/>
      </w:r>
      <w:r w:rsidRPr="00BA1D08">
        <w:rPr>
          <w:lang w:val="en-US"/>
        </w:rPr>
        <w:instrText xml:space="preserve"> REF _Ref322915233 \h </w:instrText>
      </w:r>
      <w:r w:rsidRPr="00BA1D08">
        <w:rPr>
          <w:lang w:val="en-US"/>
        </w:rPr>
      </w:r>
      <w:r w:rsidRPr="00BA1D08">
        <w:rPr>
          <w:lang w:val="en-US"/>
        </w:rPr>
        <w:fldChar w:fldCharType="separate"/>
      </w:r>
      <w:r w:rsidR="00D57D2E">
        <w:t xml:space="preserve">Figure </w:t>
      </w:r>
      <w:r w:rsidR="00D57D2E">
        <w:rPr>
          <w:noProof/>
        </w:rPr>
        <w:t>33</w:t>
      </w:r>
      <w:r w:rsidRPr="00BA1D08">
        <w:rPr>
          <w:lang w:val="en-US"/>
        </w:rPr>
        <w:fldChar w:fldCharType="end"/>
      </w:r>
      <w:r w:rsidRPr="00BA1D08">
        <w:rPr>
          <w:lang w:val="en-US"/>
        </w:rPr>
        <w:t>).</w:t>
      </w:r>
    </w:p>
    <w:p w14:paraId="040514EB" w14:textId="77777777" w:rsidR="00BA1D08" w:rsidRDefault="00EA4F9F" w:rsidP="007630B6">
      <w:pPr>
        <w:pStyle w:val="ListParagraph"/>
        <w:numPr>
          <w:ilvl w:val="0"/>
          <w:numId w:val="19"/>
        </w:numPr>
        <w:rPr>
          <w:lang w:val="en-US"/>
        </w:rPr>
      </w:pPr>
      <w:r w:rsidRPr="00BA1D08">
        <w:rPr>
          <w:lang w:val="en-US"/>
        </w:rPr>
        <w:t>From each tier of the decision making pyramid</w:t>
      </w:r>
      <w:r w:rsidR="00BA1D08" w:rsidRPr="00BA1D08">
        <w:rPr>
          <w:lang w:val="en-US"/>
        </w:rPr>
        <w:t xml:space="preserve"> including the </w:t>
      </w:r>
      <w:r w:rsidR="000200D7">
        <w:rPr>
          <w:lang w:val="en-US"/>
        </w:rPr>
        <w:t>‘WADC Leadership Board’ who are a combination of senior strategic and tactical managers</w:t>
      </w:r>
      <w:r w:rsidRPr="00BA1D08">
        <w:rPr>
          <w:lang w:val="en-US"/>
        </w:rPr>
        <w:t xml:space="preserve"> (</w:t>
      </w:r>
      <w:r w:rsidRPr="00BA1D08">
        <w:rPr>
          <w:lang w:val="en-US"/>
        </w:rPr>
        <w:fldChar w:fldCharType="begin"/>
      </w:r>
      <w:r w:rsidRPr="00BA1D08">
        <w:rPr>
          <w:lang w:val="en-US"/>
        </w:rPr>
        <w:instrText xml:space="preserve"> REF _Ref322916857 \h </w:instrText>
      </w:r>
      <w:r w:rsidRPr="00BA1D08">
        <w:rPr>
          <w:lang w:val="en-US"/>
        </w:rPr>
      </w:r>
      <w:r w:rsidRPr="00BA1D08">
        <w:rPr>
          <w:lang w:val="en-US"/>
        </w:rPr>
        <w:fldChar w:fldCharType="separate"/>
      </w:r>
      <w:r w:rsidR="00D57D2E">
        <w:t xml:space="preserve">Figure </w:t>
      </w:r>
      <w:r w:rsidR="00D57D2E">
        <w:rPr>
          <w:noProof/>
        </w:rPr>
        <w:t>31</w:t>
      </w:r>
      <w:r w:rsidRPr="00BA1D08">
        <w:rPr>
          <w:lang w:val="en-US"/>
        </w:rPr>
        <w:fldChar w:fldCharType="end"/>
      </w:r>
      <w:r w:rsidRPr="00BA1D08">
        <w:rPr>
          <w:lang w:val="en-US"/>
        </w:rPr>
        <w:t>).</w:t>
      </w:r>
    </w:p>
    <w:p w14:paraId="520031FE" w14:textId="77777777" w:rsidR="00BA1D08" w:rsidRDefault="00EA4F9F" w:rsidP="007630B6">
      <w:pPr>
        <w:pStyle w:val="ListParagraph"/>
        <w:numPr>
          <w:ilvl w:val="0"/>
          <w:numId w:val="19"/>
        </w:numPr>
        <w:rPr>
          <w:lang w:val="en-US"/>
        </w:rPr>
      </w:pPr>
      <w:r w:rsidRPr="00BA1D08">
        <w:rPr>
          <w:lang w:val="en-US"/>
        </w:rPr>
        <w:t>Directly accountable for operational teams and who were not (</w:t>
      </w:r>
      <w:r w:rsidRPr="00BA1D08">
        <w:rPr>
          <w:lang w:val="en-US"/>
        </w:rPr>
        <w:fldChar w:fldCharType="begin"/>
      </w:r>
      <w:r w:rsidRPr="00BA1D08">
        <w:rPr>
          <w:lang w:val="en-US"/>
        </w:rPr>
        <w:instrText xml:space="preserve"> REF _Ref322915166 \h </w:instrText>
      </w:r>
      <w:r w:rsidRPr="00BA1D08">
        <w:rPr>
          <w:lang w:val="en-US"/>
        </w:rPr>
      </w:r>
      <w:r w:rsidRPr="00BA1D08">
        <w:rPr>
          <w:lang w:val="en-US"/>
        </w:rPr>
        <w:fldChar w:fldCharType="separate"/>
      </w:r>
      <w:r w:rsidR="00D57D2E">
        <w:t xml:space="preserve">Figure </w:t>
      </w:r>
      <w:r w:rsidR="00D57D2E">
        <w:rPr>
          <w:noProof/>
        </w:rPr>
        <w:t>32</w:t>
      </w:r>
      <w:r w:rsidRPr="00BA1D08">
        <w:rPr>
          <w:lang w:val="en-US"/>
        </w:rPr>
        <w:fldChar w:fldCharType="end"/>
      </w:r>
      <w:r w:rsidRPr="00BA1D08">
        <w:rPr>
          <w:lang w:val="en-US"/>
        </w:rPr>
        <w:t>).</w:t>
      </w:r>
    </w:p>
    <w:p w14:paraId="6C8AC712" w14:textId="77777777" w:rsidR="00BA1D08" w:rsidRDefault="00BA1D08" w:rsidP="007630B6">
      <w:pPr>
        <w:pStyle w:val="ListParagraph"/>
        <w:numPr>
          <w:ilvl w:val="0"/>
          <w:numId w:val="19"/>
        </w:numPr>
        <w:rPr>
          <w:lang w:val="en-US"/>
        </w:rPr>
      </w:pPr>
      <w:r>
        <w:rPr>
          <w:lang w:val="en-US"/>
        </w:rPr>
        <w:t>Different age brackets that were possible within the management.</w:t>
      </w:r>
    </w:p>
    <w:p w14:paraId="2303E9AA" w14:textId="77777777" w:rsidR="00BA1D08" w:rsidRDefault="00EA4F9F" w:rsidP="007630B6">
      <w:pPr>
        <w:pStyle w:val="ListParagraph"/>
        <w:numPr>
          <w:ilvl w:val="0"/>
          <w:numId w:val="19"/>
        </w:numPr>
        <w:rPr>
          <w:lang w:val="en-US"/>
        </w:rPr>
      </w:pPr>
      <w:r w:rsidRPr="00BA1D08">
        <w:rPr>
          <w:lang w:val="en-US"/>
        </w:rPr>
        <w:t>Roles across different verticals or horizontals: operations, sales, workforce management and business transformation.</w:t>
      </w:r>
    </w:p>
    <w:p w14:paraId="6827D66D" w14:textId="77777777" w:rsidR="00BA1D08" w:rsidRDefault="00EA4F9F" w:rsidP="007630B6">
      <w:pPr>
        <w:pStyle w:val="ListParagraph"/>
        <w:numPr>
          <w:ilvl w:val="0"/>
          <w:numId w:val="19"/>
        </w:numPr>
        <w:rPr>
          <w:lang w:val="en-US"/>
        </w:rPr>
      </w:pPr>
      <w:r w:rsidRPr="00BA1D08">
        <w:rPr>
          <w:lang w:val="en-US"/>
        </w:rPr>
        <w:t xml:space="preserve">Part of the WADC and those who were </w:t>
      </w:r>
      <w:r w:rsidR="00BA1D08">
        <w:rPr>
          <w:lang w:val="en-US"/>
        </w:rPr>
        <w:t>from another business unit</w:t>
      </w:r>
      <w:r w:rsidRPr="00BA1D08">
        <w:rPr>
          <w:lang w:val="en-US"/>
        </w:rPr>
        <w:t>.</w:t>
      </w:r>
    </w:p>
    <w:p w14:paraId="5B5A123A" w14:textId="77777777" w:rsidR="00EA4F9F" w:rsidRDefault="00BA1D08" w:rsidP="007630B6">
      <w:pPr>
        <w:pStyle w:val="ListParagraph"/>
        <w:numPr>
          <w:ilvl w:val="0"/>
          <w:numId w:val="19"/>
        </w:numPr>
        <w:rPr>
          <w:lang w:val="en-US"/>
        </w:rPr>
      </w:pPr>
      <w:r w:rsidRPr="00BA1D08">
        <w:rPr>
          <w:lang w:val="en-US"/>
        </w:rPr>
        <w:t xml:space="preserve">50% of the </w:t>
      </w:r>
      <w:r w:rsidR="00363964">
        <w:rPr>
          <w:lang w:val="en-US"/>
        </w:rPr>
        <w:t xml:space="preserve">influential WADC </w:t>
      </w:r>
      <w:r w:rsidRPr="00BA1D08">
        <w:rPr>
          <w:lang w:val="en-US"/>
        </w:rPr>
        <w:t>Leadership</w:t>
      </w:r>
      <w:r w:rsidR="002F15CF" w:rsidRPr="00BA1D08">
        <w:rPr>
          <w:lang w:val="en-US"/>
        </w:rPr>
        <w:t xml:space="preserve"> </w:t>
      </w:r>
      <w:r w:rsidR="000200D7">
        <w:rPr>
          <w:lang w:val="en-US"/>
        </w:rPr>
        <w:t>Board</w:t>
      </w:r>
      <w:r w:rsidR="00363964">
        <w:rPr>
          <w:lang w:val="en-US"/>
        </w:rPr>
        <w:t xml:space="preserve"> members</w:t>
      </w:r>
      <w:r w:rsidRPr="00BA1D08">
        <w:rPr>
          <w:lang w:val="en-US"/>
        </w:rPr>
        <w:t xml:space="preserve"> represented by 4 </w:t>
      </w:r>
      <w:r w:rsidR="000200D7">
        <w:rPr>
          <w:lang w:val="en-US"/>
        </w:rPr>
        <w:t xml:space="preserve">senior </w:t>
      </w:r>
      <w:r w:rsidRPr="00BA1D08">
        <w:rPr>
          <w:lang w:val="en-US"/>
        </w:rPr>
        <w:t>managers.</w:t>
      </w:r>
    </w:p>
    <w:p w14:paraId="297A13DD" w14:textId="77777777" w:rsidR="00615D82" w:rsidRPr="00615D82" w:rsidRDefault="00615D82" w:rsidP="00615D82">
      <w:pPr>
        <w:rPr>
          <w:lang w:val="en-US"/>
        </w:rPr>
      </w:pPr>
    </w:p>
    <w:p w14:paraId="4B58C220" w14:textId="77777777" w:rsidR="00EA4F9F" w:rsidRDefault="00EA4F9F" w:rsidP="00EA4F9F">
      <w:pPr>
        <w:pStyle w:val="ListParagraph"/>
        <w:keepNext/>
        <w:widowControl w:val="0"/>
        <w:tabs>
          <w:tab w:val="left" w:pos="566"/>
          <w:tab w:val="left" w:pos="1133"/>
          <w:tab w:val="left" w:pos="1700"/>
          <w:tab w:val="left" w:pos="2267"/>
          <w:tab w:val="left" w:pos="2834"/>
          <w:tab w:val="left" w:pos="3401"/>
          <w:tab w:val="left" w:pos="3968"/>
          <w:tab w:val="left" w:pos="4535"/>
          <w:tab w:val="left" w:pos="5102"/>
          <w:tab w:val="left" w:pos="5669"/>
          <w:tab w:val="left" w:pos="6236"/>
          <w:tab w:val="left" w:pos="6803"/>
        </w:tabs>
        <w:autoSpaceDE w:val="0"/>
        <w:autoSpaceDN w:val="0"/>
        <w:adjustRightInd w:val="0"/>
        <w:spacing w:before="0" w:after="0" w:line="240" w:lineRule="auto"/>
        <w:ind w:left="426" w:hanging="426"/>
        <w:jc w:val="left"/>
      </w:pPr>
      <w:r w:rsidRPr="00D07FC9">
        <w:rPr>
          <w:rFonts w:ascii="Helvetica" w:hAnsi="Helvetica" w:cs="Helvetica"/>
          <w:noProof/>
          <w:sz w:val="18"/>
          <w:szCs w:val="18"/>
          <w:lang w:val="en-US" w:eastAsia="en-US"/>
        </w:rPr>
        <w:drawing>
          <wp:inline distT="0" distB="0" distL="0" distR="0" wp14:anchorId="6BFA5C58" wp14:editId="7EB59606">
            <wp:extent cx="5829300" cy="2514600"/>
            <wp:effectExtent l="0" t="0" r="12700" b="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1" r:lo="rId62" r:qs="rId63" r:cs="rId64"/>
              </a:graphicData>
            </a:graphic>
          </wp:inline>
        </w:drawing>
      </w:r>
    </w:p>
    <w:p w14:paraId="271C3259" w14:textId="77777777" w:rsidR="00EA4F9F" w:rsidRDefault="00EA4F9F" w:rsidP="000D2F13">
      <w:pPr>
        <w:pStyle w:val="Caption"/>
        <w:jc w:val="center"/>
      </w:pPr>
      <w:bookmarkStart w:id="148" w:name="_Ref322915166"/>
      <w:bookmarkStart w:id="149" w:name="_Toc323542211"/>
      <w:r>
        <w:t xml:space="preserve">Figure </w:t>
      </w:r>
      <w:fldSimple w:instr=" SEQ Figure \* ARABIC ">
        <w:r w:rsidR="00D57D2E">
          <w:rPr>
            <w:noProof/>
          </w:rPr>
          <w:t>32</w:t>
        </w:r>
      </w:fldSimple>
      <w:bookmarkEnd w:id="148"/>
      <w:r>
        <w:t>: Organisational chart of managerial participants in WADC</w:t>
      </w:r>
      <w:bookmarkEnd w:id="149"/>
    </w:p>
    <w:p w14:paraId="7FC4494F" w14:textId="6FA0F683" w:rsidR="002E36AD" w:rsidRPr="002E36AD" w:rsidRDefault="004E4D20" w:rsidP="002E36AD">
      <w:r w:rsidRPr="004E4D20">
        <w:rPr>
          <w:noProof/>
          <w:lang w:val="en-US" w:eastAsia="en-US"/>
        </w:rPr>
        <w:drawing>
          <wp:inline distT="0" distB="0" distL="0" distR="0" wp14:anchorId="6491DF69" wp14:editId="098EE01C">
            <wp:extent cx="5733415" cy="3557339"/>
            <wp:effectExtent l="0" t="0" r="6985" b="0"/>
            <wp:docPr id="1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3415" cy="3557339"/>
                    </a:xfrm>
                    <a:prstGeom prst="rect">
                      <a:avLst/>
                    </a:prstGeom>
                    <a:noFill/>
                    <a:ln>
                      <a:noFill/>
                    </a:ln>
                  </pic:spPr>
                </pic:pic>
              </a:graphicData>
            </a:graphic>
          </wp:inline>
        </w:drawing>
      </w:r>
    </w:p>
    <w:p w14:paraId="2A6FB5A4" w14:textId="77777777" w:rsidR="00363964" w:rsidRPr="00363964" w:rsidRDefault="00EA4F9F" w:rsidP="00363964">
      <w:pPr>
        <w:pStyle w:val="Caption"/>
        <w:jc w:val="center"/>
      </w:pPr>
      <w:bookmarkStart w:id="150" w:name="_Ref322915233"/>
      <w:bookmarkStart w:id="151" w:name="_Ref323173701"/>
      <w:bookmarkStart w:id="152" w:name="_Toc323542212"/>
      <w:r>
        <w:t xml:space="preserve">Figure </w:t>
      </w:r>
      <w:fldSimple w:instr=" SEQ Figure \* ARABIC ">
        <w:r w:rsidR="00D57D2E">
          <w:rPr>
            <w:noProof/>
          </w:rPr>
          <w:t>33</w:t>
        </w:r>
      </w:fldSimple>
      <w:bookmarkEnd w:id="150"/>
      <w:r>
        <w:t>: Table of managerial participants in WADC</w:t>
      </w:r>
      <w:bookmarkEnd w:id="151"/>
      <w:bookmarkEnd w:id="152"/>
    </w:p>
    <w:p w14:paraId="1A98189E" w14:textId="6D5B880C" w:rsidR="00DF6003" w:rsidRDefault="00471074" w:rsidP="00D57D2E">
      <w:pPr>
        <w:pStyle w:val="Heading2"/>
        <w:numPr>
          <w:ilvl w:val="1"/>
          <w:numId w:val="41"/>
        </w:numPr>
      </w:pPr>
      <w:bookmarkStart w:id="153" w:name="_Ref323426606"/>
      <w:bookmarkStart w:id="154" w:name="_Toc323542280"/>
      <w:r>
        <w:t>ProAction Health Checks</w:t>
      </w:r>
      <w:bookmarkEnd w:id="153"/>
      <w:bookmarkEnd w:id="154"/>
    </w:p>
    <w:p w14:paraId="68A21DFE" w14:textId="276ECAC5" w:rsidR="005C76C7" w:rsidRDefault="005C76C7" w:rsidP="005C76C7">
      <w:r>
        <w:t xml:space="preserve">Group interviews permit the removal of personal bias inherent in </w:t>
      </w:r>
      <w:r w:rsidR="009D2F97">
        <w:t>1-2-1</w:t>
      </w:r>
      <w:r>
        <w:t xml:space="preserve"> interviews whilst allowing a free flow of information within a large discussion</w:t>
      </w:r>
      <w:r w:rsidR="009D2F97">
        <w:t xml:space="preserve"> </w:t>
      </w:r>
      <w:r w:rsidR="009D2F97">
        <w:fldChar w:fldCharType="begin"/>
      </w:r>
      <w:r w:rsidR="009D2F97">
        <w:instrText>ADDIN RW.CITE{{doc:5636c3afe4b011040c25a49d Saunders, Mark 2009}}</w:instrText>
      </w:r>
      <w:r w:rsidR="009D2F97">
        <w:fldChar w:fldCharType="separate"/>
      </w:r>
      <w:r w:rsidR="009D2F97" w:rsidRPr="009D2F97">
        <w:rPr>
          <w:rFonts w:ascii="Calibri" w:eastAsia="Times New Roman" w:hAnsi="Calibri" w:cs="Times New Roman"/>
        </w:rPr>
        <w:t>(Saunders, Lewis et al. 2009)</w:t>
      </w:r>
      <w:r w:rsidR="009D2F97">
        <w:fldChar w:fldCharType="end"/>
      </w:r>
      <w:r>
        <w:t xml:space="preserve">.  They can be used to develop a survey with a bottom up approach to identify themes more clearly.  Focus groups are able to sample a set of people with shared commonality to address a specific set of questions in a more structured manner.  Sessions </w:t>
      </w:r>
      <w:r w:rsidR="00BE04C3">
        <w:t>were</w:t>
      </w:r>
      <w:r>
        <w:t xml:space="preserve"> moderated by the researcher</w:t>
      </w:r>
      <w:r w:rsidR="004E4D20">
        <w:t>,</w:t>
      </w:r>
      <w:r>
        <w:t xml:space="preserve"> who </w:t>
      </w:r>
      <w:r w:rsidR="00BE04C3">
        <w:t xml:space="preserve">maintained </w:t>
      </w:r>
      <w:r>
        <w:t>the conversation</w:t>
      </w:r>
      <w:r w:rsidR="00BE04C3">
        <w:t>s</w:t>
      </w:r>
      <w:r>
        <w:t xml:space="preserve"> within the boundaries of the topic</w:t>
      </w:r>
      <w:r w:rsidR="00BE04C3">
        <w:t xml:space="preserve"> and managed interactions to encourage all members to participate</w:t>
      </w:r>
      <w:r w:rsidR="009D2F97">
        <w:t>.</w:t>
      </w:r>
    </w:p>
    <w:p w14:paraId="3F5AF3CA" w14:textId="43A0EDB8" w:rsidR="005C76C7" w:rsidRDefault="005C76C7" w:rsidP="005C76C7">
      <w:r>
        <w:t>The Team survey is in the form of an semi structured group interview</w:t>
      </w:r>
      <w:r w:rsidR="004B2E65">
        <w:t>.  An informal semi structured discussion preceded the team collectively agreeing on a score.</w:t>
      </w:r>
      <w:r>
        <w:t xml:space="preserve"> </w:t>
      </w:r>
      <w:r w:rsidR="004B2E65">
        <w:t xml:space="preserve">  The discussion</w:t>
      </w:r>
      <w:r>
        <w:t xml:space="preserve"> was organically stimulated by th</w:t>
      </w:r>
      <w:r w:rsidR="004B2E65">
        <w:t xml:space="preserve">e moderator to facilitate ProAction based conversations, familiarity with the questionnaire and comfort with the participants. </w:t>
      </w:r>
    </w:p>
    <w:p w14:paraId="70609FB3" w14:textId="7DE96BC1" w:rsidR="00554CA1" w:rsidRPr="00BE7546" w:rsidRDefault="00554CA1" w:rsidP="00BE7546">
      <w:r>
        <w:t>Health chec</w:t>
      </w:r>
      <w:r w:rsidR="00284591">
        <w:t>ks are an advised best practice</w:t>
      </w:r>
      <w:r>
        <w:t xml:space="preserve"> within the </w:t>
      </w:r>
      <w:r w:rsidR="00284591">
        <w:t xml:space="preserve">certified </w:t>
      </w:r>
      <w:r>
        <w:t xml:space="preserve">discipline of programme management to evaluate the </w:t>
      </w:r>
      <w:r w:rsidR="00284591">
        <w:t xml:space="preserve">large scale, </w:t>
      </w:r>
      <w:r w:rsidR="004A758D">
        <w:t xml:space="preserve">complex, </w:t>
      </w:r>
      <w:r w:rsidR="00284591">
        <w:t xml:space="preserve">organisational </w:t>
      </w:r>
      <w:r>
        <w:t>transformation</w:t>
      </w:r>
      <w:r w:rsidR="00284591">
        <w:t>s</w:t>
      </w:r>
      <w:r w:rsidR="004B2E65">
        <w:t>.  They help</w:t>
      </w:r>
      <w:r w:rsidR="00284591">
        <w:t xml:space="preserve"> to</w:t>
      </w:r>
      <w:r>
        <w:t xml:space="preserve"> ascertain if benefits</w:t>
      </w:r>
      <w:r w:rsidR="00284591">
        <w:t xml:space="preserve"> and strategic objectives</w:t>
      </w:r>
      <w:r>
        <w:t xml:space="preserve"> have been realised.</w:t>
      </w:r>
      <w:r w:rsidR="004B2E65">
        <w:t xml:space="preserve">  Health checks are an artefact of successful business transformation philosophy as part of ‘</w:t>
      </w:r>
      <w:r w:rsidR="004B2E65">
        <w:t xml:space="preserve">APMG Managing Successful Programmes’ </w:t>
      </w:r>
      <w:r w:rsidR="004B2E65">
        <w:t xml:space="preserve">(MSP) </w:t>
      </w:r>
      <w:r w:rsidR="004B2E65">
        <w:fldChar w:fldCharType="begin"/>
      </w:r>
      <w:r w:rsidR="004B2E65">
        <w:instrText>ADDIN RW.CITE{{doc:571d88bfe4b01f02356023d0 APM Group 2011}}</w:instrText>
      </w:r>
      <w:r w:rsidR="004B2E65">
        <w:fldChar w:fldCharType="separate"/>
      </w:r>
      <w:r w:rsidR="004B2E65" w:rsidRPr="004B2E65">
        <w:rPr>
          <w:rFonts w:ascii="Calibri" w:eastAsia="Times New Roman" w:hAnsi="Calibri" w:cs="Times New Roman"/>
        </w:rPr>
        <w:t>(APM Group 2011)</w:t>
      </w:r>
      <w:r w:rsidR="004B2E65">
        <w:fldChar w:fldCharType="end"/>
      </w:r>
      <w:r w:rsidR="004B2E65">
        <w:t>.</w:t>
      </w:r>
      <w:r>
        <w:t xml:space="preserve">  </w:t>
      </w:r>
      <w:r w:rsidR="004B2E65">
        <w:t xml:space="preserve">MSP </w:t>
      </w:r>
      <w:r w:rsidR="00284591">
        <w:t xml:space="preserve">was initially formulated by the UK government to manage multiple projects simultaneously and had been successfully applied to setup and manage the London Olympics </w:t>
      </w:r>
      <w:r w:rsidR="00284591">
        <w:fldChar w:fldCharType="begin"/>
      </w:r>
      <w:r w:rsidR="00284591">
        <w:instrText>ADDIN RW.CITE{{doc:571d88bfe4b01f02356023d0 APM Group 2011}}</w:instrText>
      </w:r>
      <w:r w:rsidR="00284591">
        <w:fldChar w:fldCharType="separate"/>
      </w:r>
      <w:r w:rsidR="00455E3C" w:rsidRPr="00455E3C">
        <w:rPr>
          <w:rFonts w:ascii="Calibri" w:eastAsia="Times New Roman" w:hAnsi="Calibri" w:cs="Times New Roman"/>
        </w:rPr>
        <w:t>(APM Group 2011)</w:t>
      </w:r>
      <w:r w:rsidR="00284591">
        <w:fldChar w:fldCharType="end"/>
      </w:r>
      <w:r w:rsidR="00284591">
        <w:t>.</w:t>
      </w:r>
    </w:p>
    <w:p w14:paraId="45DB90AF" w14:textId="6871105B" w:rsidR="00BE7546" w:rsidRDefault="00B309C8" w:rsidP="00D57D2E">
      <w:pPr>
        <w:pStyle w:val="Heading3"/>
        <w:numPr>
          <w:ilvl w:val="2"/>
          <w:numId w:val="41"/>
        </w:numPr>
      </w:pPr>
      <w:bookmarkStart w:id="155" w:name="_Toc323542281"/>
      <w:r>
        <w:t>Questionn</w:t>
      </w:r>
      <w:r w:rsidR="002155AA">
        <w:t>aire</w:t>
      </w:r>
      <w:bookmarkEnd w:id="155"/>
    </w:p>
    <w:p w14:paraId="6A5B3C2B" w14:textId="77777777" w:rsidR="003C0256" w:rsidRDefault="00726EBE" w:rsidP="00726EBE">
      <w:r>
        <w:t xml:space="preserve">ProAction Health Checks were conducted using the </w:t>
      </w:r>
      <w:r w:rsidR="00BE7546">
        <w:t>questionnaire</w:t>
      </w:r>
      <w:r>
        <w:t xml:space="preserve"> </w:t>
      </w:r>
      <w:r w:rsidR="001C6D47">
        <w:t>in</w:t>
      </w:r>
      <w:r w:rsidR="00AC7866">
        <w:t xml:space="preserve"> </w:t>
      </w:r>
      <w:r w:rsidR="00AC7866">
        <w:fldChar w:fldCharType="begin"/>
      </w:r>
      <w:r w:rsidR="00AC7866">
        <w:instrText xml:space="preserve"> REF _Ref323346760 \h </w:instrText>
      </w:r>
      <w:r w:rsidR="00AC7866">
        <w:fldChar w:fldCharType="separate"/>
      </w:r>
      <w:r w:rsidR="00D57D2E">
        <w:t xml:space="preserve">Figure </w:t>
      </w:r>
      <w:r w:rsidR="00D57D2E">
        <w:rPr>
          <w:b/>
          <w:bCs/>
          <w:noProof/>
        </w:rPr>
        <w:t>34</w:t>
      </w:r>
      <w:r w:rsidR="00AC7866">
        <w:fldChar w:fldCharType="end"/>
      </w:r>
      <w:r w:rsidR="001C6D47">
        <w:t xml:space="preserve">. </w:t>
      </w:r>
      <w:r w:rsidR="00645C59">
        <w:t xml:space="preserve">  The questionnaire’s questions are implicitly implied by virtue of the ‘ProAction </w:t>
      </w:r>
      <w:r>
        <w:t>Aspect</w:t>
      </w:r>
      <w:r w:rsidR="00645C59">
        <w:t xml:space="preserve">.’  </w:t>
      </w:r>
    </w:p>
    <w:p w14:paraId="6D292965" w14:textId="4C9768A5" w:rsidR="00726EBE" w:rsidRDefault="003C0256" w:rsidP="00726EBE">
      <w:r w:rsidRPr="00CC44A1">
        <w:rPr>
          <w:rFonts w:ascii="Calibri" w:eastAsia="Times New Roman" w:hAnsi="Calibri" w:cs="Times New Roman"/>
        </w:rPr>
        <w:t xml:space="preserve"> </w:t>
      </w:r>
      <w:r w:rsidR="00726EBE" w:rsidRPr="00CC44A1">
        <w:rPr>
          <w:rFonts w:ascii="Calibri" w:eastAsia="Times New Roman" w:hAnsi="Calibri" w:cs="Times New Roman"/>
        </w:rPr>
        <w:t>(Tuckman, Jensen 1977)</w:t>
      </w:r>
      <w:r w:rsidR="00726EBE">
        <w:t xml:space="preserve"> proposed teams go through various stages of development when they are initially brought together where they begin to build relationships between each other (‘storming stage’), leading to normalisation of those relationships (‘norming stage’), that eventually achieves a high performance team (‘performing stage’). </w:t>
      </w:r>
    </w:p>
    <w:p w14:paraId="67967135" w14:textId="418791A3" w:rsidR="003C0256" w:rsidRPr="003C0256" w:rsidRDefault="003C0256" w:rsidP="00726EBE">
      <w:pPr>
        <w:rPr>
          <w:rFonts w:ascii="Calibri" w:eastAsia="Times New Roman" w:hAnsi="Calibri" w:cs="Times New Roman"/>
        </w:rPr>
      </w:pPr>
      <w:r>
        <w:t xml:space="preserve">The questions were devised by the researcher using internal CGI literature.  The responses were carefully devised to ensure only teams adhering to the principles of ProAction closely were awarded the highest score.  Detailed explanations of each aspect of ProAction have been briefly noted as part of the Literature Review in Chapter </w:t>
      </w:r>
      <w:r>
        <w:fldChar w:fldCharType="begin"/>
      </w:r>
      <w:r>
        <w:instrText xml:space="preserve"> REF _Ref323068780 \r \h </w:instrText>
      </w:r>
      <w:r>
        <w:fldChar w:fldCharType="separate"/>
      </w:r>
      <w:r w:rsidR="00D57D2E">
        <w:t>2.3</w:t>
      </w:r>
      <w:r>
        <w:fldChar w:fldCharType="end"/>
      </w:r>
      <w:r>
        <w:t xml:space="preserve">. </w:t>
      </w:r>
      <w:r w:rsidRPr="00CC44A1">
        <w:rPr>
          <w:rFonts w:ascii="Calibri" w:eastAsia="Times New Roman" w:hAnsi="Calibri" w:cs="Times New Roman"/>
        </w:rPr>
        <w:t xml:space="preserve"> </w:t>
      </w:r>
    </w:p>
    <w:p w14:paraId="548B37A0" w14:textId="77777777" w:rsidR="003C0256" w:rsidRDefault="00E83876" w:rsidP="00BE7546">
      <w:r>
        <w:t xml:space="preserve">Responses are scaled from 0 to 3 and loosely follow </w:t>
      </w:r>
      <w:r w:rsidRPr="00CC44A1">
        <w:t>(Tuckman, Jensen 1977)</w:t>
      </w:r>
      <w:r>
        <w:t xml:space="preserve">’s stages.  ‘Storming stage’ was omitted, as the teams had not been reconstituted in light of the transformation.  </w:t>
      </w:r>
    </w:p>
    <w:p w14:paraId="0B1E3F5B" w14:textId="2225FB71" w:rsidR="00726EBE" w:rsidRDefault="003C0256" w:rsidP="00BE7546">
      <w:r>
        <w:t>Therefore, the teams do not follow a ‘storming’ phase as they are already together.  In this respect, a</w:t>
      </w:r>
      <w:r w:rsidR="00E83876">
        <w:t xml:space="preserve"> score of 0 implies the team have not yet embarked implementing that specific aspect of ProAction.  Conversely a score of 3 implies the team is meeting the prescribed requirements of ProAction that is deemed to be a CGI operational best practice.</w:t>
      </w:r>
    </w:p>
    <w:p w14:paraId="35BBEA24" w14:textId="77777777" w:rsidR="00D72EBA" w:rsidRDefault="00D72EBA" w:rsidP="00D57D2E">
      <w:pPr>
        <w:pStyle w:val="Heading3"/>
        <w:numPr>
          <w:ilvl w:val="2"/>
          <w:numId w:val="41"/>
        </w:numPr>
      </w:pPr>
      <w:bookmarkStart w:id="156" w:name="_Toc323542282"/>
      <w:r>
        <w:t>Setup</w:t>
      </w:r>
      <w:bookmarkEnd w:id="156"/>
    </w:p>
    <w:p w14:paraId="05122592" w14:textId="77777777" w:rsidR="00D72EBA" w:rsidRDefault="00D72EBA" w:rsidP="00D72EBA">
      <w:r>
        <w:t xml:space="preserve">A meeting was held with the WADC Leadership Board authorising health checks to be conducted across all applicable teams.  60-minute meetings were confirmed and rooms booked with every team lead for the first wave (Chapter </w:t>
      </w:r>
      <w:r>
        <w:fldChar w:fldCharType="begin"/>
      </w:r>
      <w:r>
        <w:instrText xml:space="preserve"> REF _Ref323388720 \w \h </w:instrText>
      </w:r>
      <w:r>
        <w:fldChar w:fldCharType="separate"/>
      </w:r>
      <w:r w:rsidR="00D57D2E">
        <w:t>3.4.3</w:t>
      </w:r>
      <w:r>
        <w:fldChar w:fldCharType="end"/>
      </w:r>
      <w:r>
        <w:t>).  Confirmation emails were sent outlining the purpose of the health check with the questionnaire attached.  Any queries from any of the members were answered prior and during the meetings, verbally and non-verbally.</w:t>
      </w:r>
    </w:p>
    <w:p w14:paraId="1EF7BD17" w14:textId="77777777" w:rsidR="00775DAB" w:rsidRDefault="00775DAB" w:rsidP="00775DAB">
      <w:r>
        <w:t>During the meeting, the researcher moderated the participants allowing all members to speak freely but encouraging quiet members to participate and quelling any domineering behaviours</w:t>
      </w:r>
      <w:r>
        <w:fldChar w:fldCharType="begin"/>
      </w:r>
      <w:r>
        <w:instrText>ADDIN RW.CITE{{doc:5636c3afe4b011040c25a49d Saunders, Mark 2009}}</w:instrText>
      </w:r>
      <w:r>
        <w:fldChar w:fldCharType="separate"/>
      </w:r>
      <w:r w:rsidRPr="00D57780">
        <w:rPr>
          <w:rFonts w:ascii="Calibri" w:eastAsia="Times New Roman" w:hAnsi="Calibri" w:cs="Times New Roman"/>
        </w:rPr>
        <w:t>(Saunders, Lewis et al. 2009)</w:t>
      </w:r>
      <w:r>
        <w:fldChar w:fldCharType="end"/>
      </w:r>
      <w:r>
        <w:t>.  The moderator briefed the members at the beginning of the meeting stating the nature of the ProAction Health Check.  Members were asked to collectively score their team on the scale for a specific aspect.  Once a consensus was discussed amongst the team and a score reached by collective consensus of the team, then the moderator addressed the next aspect of ProAction.  The scores were recorded on to an excel document as the session progressed.</w:t>
      </w:r>
    </w:p>
    <w:p w14:paraId="4B5923B6" w14:textId="77777777" w:rsidR="00D72EBA" w:rsidRDefault="00D72EBA" w:rsidP="00BE7546"/>
    <w:p w14:paraId="134A70C1" w14:textId="61E42DF4" w:rsidR="00BE7546" w:rsidRDefault="00726EBE" w:rsidP="00BE7546">
      <w:r w:rsidRPr="00804A66">
        <w:rPr>
          <w:noProof/>
          <w:lang w:val="en-US" w:eastAsia="en-US"/>
        </w:rPr>
        <w:drawing>
          <wp:inline distT="0" distB="0" distL="0" distR="0" wp14:anchorId="57608537" wp14:editId="47D8326E">
            <wp:extent cx="5733415" cy="7069455"/>
            <wp:effectExtent l="0" t="0" r="6985" b="0"/>
            <wp:docPr id="1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3415" cy="7069455"/>
                    </a:xfrm>
                    <a:prstGeom prst="rect">
                      <a:avLst/>
                    </a:prstGeom>
                    <a:noFill/>
                    <a:ln>
                      <a:noFill/>
                    </a:ln>
                  </pic:spPr>
                </pic:pic>
              </a:graphicData>
            </a:graphic>
          </wp:inline>
        </w:drawing>
      </w:r>
    </w:p>
    <w:p w14:paraId="721B722C" w14:textId="7152BB2A" w:rsidR="00BE7546" w:rsidRDefault="00AC7866" w:rsidP="00E83876">
      <w:pPr>
        <w:pStyle w:val="Caption"/>
        <w:jc w:val="center"/>
      </w:pPr>
      <w:bookmarkStart w:id="157" w:name="_Ref323346760"/>
      <w:bookmarkStart w:id="158" w:name="_Ref323174707"/>
      <w:bookmarkStart w:id="159" w:name="_Toc323542213"/>
      <w:r>
        <w:t xml:space="preserve">Figure </w:t>
      </w:r>
      <w:r w:rsidR="00B718DB">
        <w:rPr>
          <w:b w:val="0"/>
          <w:bCs w:val="0"/>
        </w:rPr>
        <w:fldChar w:fldCharType="begin"/>
      </w:r>
      <w:r w:rsidR="00B718DB">
        <w:rPr>
          <w:b w:val="0"/>
          <w:bCs w:val="0"/>
        </w:rPr>
        <w:instrText xml:space="preserve"> SEQ Figure \* ARABIC </w:instrText>
      </w:r>
      <w:r w:rsidR="00B718DB">
        <w:rPr>
          <w:b w:val="0"/>
          <w:bCs w:val="0"/>
        </w:rPr>
        <w:fldChar w:fldCharType="separate"/>
      </w:r>
      <w:r w:rsidR="00D57D2E">
        <w:rPr>
          <w:b w:val="0"/>
          <w:bCs w:val="0"/>
          <w:noProof/>
        </w:rPr>
        <w:t>34</w:t>
      </w:r>
      <w:r w:rsidR="00B718DB">
        <w:rPr>
          <w:b w:val="0"/>
          <w:bCs w:val="0"/>
          <w:noProof/>
        </w:rPr>
        <w:fldChar w:fldCharType="end"/>
      </w:r>
      <w:bookmarkEnd w:id="157"/>
      <w:r w:rsidR="00726EBE">
        <w:t>:</w:t>
      </w:r>
      <w:r>
        <w:t xml:space="preserve"> ProAction Health Check question</w:t>
      </w:r>
      <w:r w:rsidR="00726EBE">
        <w:t>n</w:t>
      </w:r>
      <w:r>
        <w:t>aire where each aspect is define</w:t>
      </w:r>
      <w:r w:rsidR="00726EBE">
        <w:t>d</w:t>
      </w:r>
      <w:r>
        <w:t xml:space="preserve"> on a scale 0 to 3</w:t>
      </w:r>
      <w:bookmarkEnd w:id="158"/>
      <w:bookmarkEnd w:id="159"/>
    </w:p>
    <w:p w14:paraId="4469711C" w14:textId="574FF862" w:rsidR="002155AA" w:rsidRDefault="008A681E" w:rsidP="00D57D2E">
      <w:pPr>
        <w:pStyle w:val="Heading3"/>
        <w:numPr>
          <w:ilvl w:val="2"/>
          <w:numId w:val="41"/>
        </w:numPr>
      </w:pPr>
      <w:bookmarkStart w:id="160" w:name="_Ref323388720"/>
      <w:bookmarkStart w:id="161" w:name="_Toc323542283"/>
      <w:r>
        <w:t xml:space="preserve">Survey </w:t>
      </w:r>
      <w:r w:rsidR="002155AA">
        <w:t>Waves</w:t>
      </w:r>
      <w:bookmarkEnd w:id="160"/>
      <w:bookmarkEnd w:id="161"/>
    </w:p>
    <w:p w14:paraId="28E1BB72" w14:textId="56DE1A8D" w:rsidR="00BE7546" w:rsidRDefault="002155AA" w:rsidP="00073B0E">
      <w:r>
        <w:t xml:space="preserve">The ProAction Health Checks were conducted over a period of time to ascertain a ‘before’ and </w:t>
      </w:r>
      <w:r w:rsidR="00AC5A1C">
        <w:t>‘after’ picture.  The first series of team surveys, Wave 1, were conducted in Q4 2015.  Wave 2 was conducted in Q1 2016.</w:t>
      </w:r>
      <w:r w:rsidR="008A681E">
        <w:t xml:space="preserve">  This allowed a period of approximately 4 months to pass before a team was </w:t>
      </w:r>
      <w:r w:rsidR="00073B0E">
        <w:t>reassessed. Team</w:t>
      </w:r>
      <w:r w:rsidR="008945A8">
        <w:t xml:space="preserve"> Survey</w:t>
      </w:r>
      <w:r w:rsidR="00BE7546">
        <w:t xml:space="preserve"> Participants</w:t>
      </w:r>
    </w:p>
    <w:p w14:paraId="280F3F94" w14:textId="3D80AF5E" w:rsidR="00284591" w:rsidRDefault="00CC6067" w:rsidP="00BE7546">
      <w:r>
        <w:t>ProAction is a standardised form of delivery applicable to all operational teams within the organisation.  Therefore, t</w:t>
      </w:r>
      <w:r w:rsidR="00284591">
        <w:t xml:space="preserve">he </w:t>
      </w:r>
      <w:r>
        <w:t xml:space="preserve">survey was impartial to the composition of the teams and their members.  In line with general </w:t>
      </w:r>
      <w:r w:rsidR="00C44B65">
        <w:t>Agile</w:t>
      </w:r>
      <w:r>
        <w:t xml:space="preserve"> practice, teams had to be </w:t>
      </w:r>
      <w:r w:rsidR="00133A61">
        <w:t xml:space="preserve">composed of 3 members </w:t>
      </w:r>
      <w:r w:rsidR="00BE04C3">
        <w:t>or more in order to participate.  Based on this criteria, the potential participating teams ranged from 3 to 10 members and spanned several contracts encompassing various industry sectors from banking, manufacturing, health care, defence and central government.  The team types ranged from helpdesk/support, application maintenance, testing and application development.</w:t>
      </w:r>
    </w:p>
    <w:p w14:paraId="4994D873" w14:textId="0DE32E2D" w:rsidR="00B309C8" w:rsidRDefault="00BE04C3" w:rsidP="00E83876">
      <w:r>
        <w:t xml:space="preserve">Backgrounds of individual members, such as age, sex, technical abilities, etc., contained within the teams could not be captured due to volume of participants and </w:t>
      </w:r>
      <w:r w:rsidR="003534FE">
        <w:t>related sensitivities</w:t>
      </w:r>
      <w:r>
        <w:t xml:space="preserve">. </w:t>
      </w:r>
      <w:r w:rsidR="006E617A">
        <w:br w:type="page"/>
      </w:r>
    </w:p>
    <w:p w14:paraId="6E40970E" w14:textId="0D3A002C" w:rsidR="00B309C8" w:rsidRDefault="008F3EA5" w:rsidP="00D57D2E">
      <w:pPr>
        <w:pStyle w:val="Heading1"/>
        <w:numPr>
          <w:ilvl w:val="0"/>
          <w:numId w:val="41"/>
        </w:numPr>
      </w:pPr>
      <w:bookmarkStart w:id="162" w:name="_Toc323542284"/>
      <w:r>
        <w:t>Data Analysis</w:t>
      </w:r>
      <w:bookmarkEnd w:id="162"/>
    </w:p>
    <w:p w14:paraId="32F78199" w14:textId="56D7DE9A" w:rsidR="00E155D6" w:rsidRDefault="00E155D6" w:rsidP="00744139">
      <w:r>
        <w:t xml:space="preserve">This chapter examines the collected data from the </w:t>
      </w:r>
      <w:r w:rsidR="002F443F">
        <w:t xml:space="preserve">elite </w:t>
      </w:r>
      <w:r>
        <w:t>management interviews and ProAction Health Checks.</w:t>
      </w:r>
    </w:p>
    <w:p w14:paraId="7FEBD819" w14:textId="63202FD7" w:rsidR="00DA7725" w:rsidRDefault="00E155D6" w:rsidP="00744139">
      <w:r>
        <w:t>The recorded interviews are transcribed, codified in three cycles using a mind map and then summarised.  Similarly, the health check data is tabulated and graphed using statistical median and standard deviation to numerically assess teams’ adherence to aspects of ProAction.</w:t>
      </w:r>
    </w:p>
    <w:p w14:paraId="57809436" w14:textId="50914841" w:rsidR="003F7A18" w:rsidRDefault="00F04E5C" w:rsidP="00D57D2E">
      <w:pPr>
        <w:pStyle w:val="Heading2"/>
        <w:numPr>
          <w:ilvl w:val="1"/>
          <w:numId w:val="41"/>
        </w:numPr>
      </w:pPr>
      <w:bookmarkStart w:id="163" w:name="_Toc323542285"/>
      <w:r>
        <w:t>Management Intervie</w:t>
      </w:r>
      <w:r w:rsidR="005413E4">
        <w:t>w Data</w:t>
      </w:r>
      <w:bookmarkEnd w:id="163"/>
    </w:p>
    <w:p w14:paraId="6BC450CB" w14:textId="39333A63" w:rsidR="001408D1" w:rsidRPr="001408D1" w:rsidRDefault="001408D1" w:rsidP="001408D1">
      <w:r>
        <w:t>This section explains how the management interview data was processed and summarised.</w:t>
      </w:r>
    </w:p>
    <w:p w14:paraId="00A3DAE5" w14:textId="29113A6A" w:rsidR="000F473C" w:rsidRDefault="000F473C" w:rsidP="00D57D2E">
      <w:pPr>
        <w:pStyle w:val="Heading3"/>
        <w:numPr>
          <w:ilvl w:val="2"/>
          <w:numId w:val="41"/>
        </w:numPr>
      </w:pPr>
      <w:bookmarkStart w:id="164" w:name="_Toc323542286"/>
      <w:r>
        <w:t>Coding</w:t>
      </w:r>
      <w:bookmarkEnd w:id="164"/>
    </w:p>
    <w:p w14:paraId="066F1DBF" w14:textId="32839A01" w:rsidR="00336127" w:rsidRDefault="00336127" w:rsidP="00336127">
      <w:r>
        <w:fldChar w:fldCharType="begin"/>
      </w:r>
      <w:r>
        <w:instrText>ADDIN RW.CITE{{doc:571f56bce4b01f023560496b Saldana, Johnny 2009}}</w:instrText>
      </w:r>
      <w:r>
        <w:fldChar w:fldCharType="separate"/>
      </w:r>
      <w:r w:rsidRPr="00455E3C">
        <w:rPr>
          <w:rFonts w:ascii="Calibri" w:eastAsia="Times New Roman" w:hAnsi="Calibri" w:cs="Times New Roman"/>
        </w:rPr>
        <w:t>(Saldana 2009)</w:t>
      </w:r>
      <w:r>
        <w:fldChar w:fldCharType="end"/>
      </w:r>
      <w:r>
        <w:t xml:space="preserve"> suggests transcripts and notes undergo iterative cycles of coding (</w:t>
      </w:r>
      <w:r w:rsidR="00490A3A">
        <w:rPr>
          <w:highlight w:val="yellow"/>
        </w:rPr>
        <w:fldChar w:fldCharType="begin"/>
      </w:r>
      <w:r w:rsidR="00490A3A">
        <w:instrText xml:space="preserve"> REF _Ref323433288 \h </w:instrText>
      </w:r>
      <w:r w:rsidR="00490A3A">
        <w:rPr>
          <w:highlight w:val="yellow"/>
        </w:rPr>
      </w:r>
      <w:r w:rsidR="00490A3A">
        <w:rPr>
          <w:highlight w:val="yellow"/>
        </w:rPr>
        <w:fldChar w:fldCharType="separate"/>
      </w:r>
      <w:r w:rsidR="00D57D2E">
        <w:t xml:space="preserve">Figure </w:t>
      </w:r>
      <w:r w:rsidR="00D57D2E">
        <w:rPr>
          <w:noProof/>
        </w:rPr>
        <w:t>35</w:t>
      </w:r>
      <w:r w:rsidR="00490A3A">
        <w:rPr>
          <w:highlight w:val="yellow"/>
        </w:rPr>
        <w:fldChar w:fldCharType="end"/>
      </w:r>
      <w:r>
        <w:t>).  The first cycle builds a collection of labels that sort</w:t>
      </w:r>
      <w:r w:rsidR="002F443F">
        <w:t>s</w:t>
      </w:r>
      <w:r>
        <w:t xml:space="preserve"> concepts, phrases and ideas into ‘codes.’  Consequent cycles help to apply heuristics based on research paradigm and techniques to refine groupings into categories and eventually themes/concepts.  Theory is established from inferences made from themes and concepts.</w:t>
      </w:r>
    </w:p>
    <w:p w14:paraId="026C7C44" w14:textId="67271E7C" w:rsidR="00336127" w:rsidRDefault="006A2C46" w:rsidP="003F7A18">
      <w:r>
        <w:t>The transcriptions were coded in three cycles using mind maps</w:t>
      </w:r>
      <w:r w:rsidR="00806146">
        <w:t xml:space="preserve"> and can be examined in Appendix </w:t>
      </w:r>
      <w:r w:rsidR="00806146">
        <w:fldChar w:fldCharType="begin"/>
      </w:r>
      <w:r w:rsidR="00806146">
        <w:instrText xml:space="preserve"> REF _Ref323391497 \w \h </w:instrText>
      </w:r>
      <w:r w:rsidR="00806146">
        <w:fldChar w:fldCharType="separate"/>
      </w:r>
      <w:r w:rsidR="00D57D2E">
        <w:t>7.3</w:t>
      </w:r>
      <w:r w:rsidR="00806146">
        <w:fldChar w:fldCharType="end"/>
      </w:r>
      <w:r w:rsidR="00806146">
        <w:t xml:space="preserve"> and </w:t>
      </w:r>
      <w:r w:rsidR="00806146">
        <w:fldChar w:fldCharType="begin"/>
      </w:r>
      <w:r w:rsidR="00806146">
        <w:instrText xml:space="preserve"> REF _Ref323391499 \w \h </w:instrText>
      </w:r>
      <w:r w:rsidR="00806146">
        <w:fldChar w:fldCharType="separate"/>
      </w:r>
      <w:r w:rsidR="00D57D2E">
        <w:t>7.4</w:t>
      </w:r>
      <w:r w:rsidR="00806146">
        <w:fldChar w:fldCharType="end"/>
      </w:r>
      <w:r w:rsidR="00806146">
        <w:t xml:space="preserve"> for the first and </w:t>
      </w:r>
      <w:r w:rsidR="00336127">
        <w:t>final</w:t>
      </w:r>
      <w:r w:rsidR="00806146">
        <w:t xml:space="preserve"> cycle respectively</w:t>
      </w:r>
      <w:r>
        <w:t>.</w:t>
      </w:r>
      <w:r w:rsidR="00336127">
        <w:t xml:space="preserve">  The transcribed management interviews can be found in Appendix </w:t>
      </w:r>
      <w:r w:rsidR="00336127">
        <w:rPr>
          <w:highlight w:val="yellow"/>
        </w:rPr>
        <w:fldChar w:fldCharType="begin"/>
      </w:r>
      <w:r w:rsidR="00336127">
        <w:instrText xml:space="preserve"> REF _Ref323391198 \w \h </w:instrText>
      </w:r>
      <w:r w:rsidR="00336127">
        <w:rPr>
          <w:highlight w:val="yellow"/>
        </w:rPr>
      </w:r>
      <w:r w:rsidR="00336127">
        <w:rPr>
          <w:highlight w:val="yellow"/>
        </w:rPr>
        <w:fldChar w:fldCharType="separate"/>
      </w:r>
      <w:r w:rsidR="00D57D2E">
        <w:t>7.2</w:t>
      </w:r>
      <w:r w:rsidR="00336127">
        <w:rPr>
          <w:highlight w:val="yellow"/>
        </w:rPr>
        <w:fldChar w:fldCharType="end"/>
      </w:r>
      <w:r w:rsidR="00336127">
        <w:t xml:space="preserve">.  </w:t>
      </w:r>
    </w:p>
    <w:p w14:paraId="56F34DC5" w14:textId="77777777" w:rsidR="00775DAB" w:rsidRDefault="00775DAB" w:rsidP="00775DAB">
      <w:r>
        <w:t xml:space="preserve">The first cycle was primary coding and simply used to initially record concepts into ‘master codes’ and create loose associations into a mind map (Appendix </w:t>
      </w:r>
      <w:r>
        <w:fldChar w:fldCharType="begin"/>
      </w:r>
      <w:r>
        <w:instrText xml:space="preserve"> REF _Ref323391448 \w \h </w:instrText>
      </w:r>
      <w:r>
        <w:fldChar w:fldCharType="separate"/>
      </w:r>
      <w:r w:rsidR="00D57D2E">
        <w:t>7.3</w:t>
      </w:r>
      <w:r>
        <w:fldChar w:fldCharType="end"/>
      </w:r>
      <w:r>
        <w:t xml:space="preserve">) </w:t>
      </w:r>
      <w:r>
        <w:fldChar w:fldCharType="begin"/>
      </w:r>
      <w:r>
        <w:instrText>ADDIN RW.CITE{{doc:5720e3e0e4b0e6d297ac1389 Priest, Helena 2002}}</w:instrText>
      </w:r>
      <w:r>
        <w:fldChar w:fldCharType="separate"/>
      </w:r>
      <w:r w:rsidRPr="00DC6303">
        <w:rPr>
          <w:rFonts w:ascii="Calibri" w:eastAsia="Times New Roman" w:hAnsi="Calibri" w:cs="Times New Roman"/>
        </w:rPr>
        <w:t>(Priest, Roberts et al. 2002)</w:t>
      </w:r>
      <w:r>
        <w:fldChar w:fldCharType="end"/>
      </w:r>
      <w:r>
        <w:t xml:space="preserve">.  Category labels were known to the researcher and key phrases and words were captured capably.  Opposing and contradictory views were also noted using ‘versus coding’ </w:t>
      </w:r>
      <w:r>
        <w:fldChar w:fldCharType="begin"/>
      </w:r>
      <w:r>
        <w:instrText>ADDIN RW.CITE{{doc:571f56bce4b01f023560496b Saldana, Johnny 2009}}</w:instrText>
      </w:r>
      <w:r>
        <w:fldChar w:fldCharType="separate"/>
      </w:r>
      <w:r w:rsidRPr="00806146">
        <w:rPr>
          <w:rFonts w:ascii="Calibri" w:eastAsia="Times New Roman" w:hAnsi="Calibri" w:cs="Times New Roman"/>
        </w:rPr>
        <w:t>(Saldana 2009)</w:t>
      </w:r>
      <w:r>
        <w:fldChar w:fldCharType="end"/>
      </w:r>
      <w:r>
        <w:t xml:space="preserve">.  To avoid numerous duplication, asterisks were used to mark most frequent types of comments. </w:t>
      </w:r>
    </w:p>
    <w:p w14:paraId="14713B0E" w14:textId="77777777" w:rsidR="00775DAB" w:rsidRDefault="00775DAB" w:rsidP="003F7A18"/>
    <w:p w14:paraId="360A40A2" w14:textId="77777777" w:rsidR="00336127" w:rsidRDefault="00336127" w:rsidP="00200815">
      <w:pPr>
        <w:keepNext/>
      </w:pPr>
      <w:r>
        <w:rPr>
          <w:noProof/>
          <w:lang w:val="en-US" w:eastAsia="en-US"/>
        </w:rPr>
        <w:drawing>
          <wp:inline distT="0" distB="0" distL="0" distR="0" wp14:anchorId="36FE5703" wp14:editId="565CDF16">
            <wp:extent cx="5733415" cy="4489938"/>
            <wp:effectExtent l="0" t="0" r="6985"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6-04-26 at 12.48.18.png"/>
                    <pic:cNvPicPr/>
                  </pic:nvPicPr>
                  <pic:blipFill rotWithShape="1">
                    <a:blip r:embed="rId68">
                      <a:extLst>
                        <a:ext uri="{28A0092B-C50C-407E-A947-70E740481C1C}">
                          <a14:useLocalDpi xmlns:a14="http://schemas.microsoft.com/office/drawing/2010/main" val="0"/>
                        </a:ext>
                      </a:extLst>
                    </a:blip>
                    <a:srcRect b="4963"/>
                    <a:stretch/>
                  </pic:blipFill>
                  <pic:spPr bwMode="auto">
                    <a:xfrm>
                      <a:off x="0" y="0"/>
                      <a:ext cx="5733415" cy="4489938"/>
                    </a:xfrm>
                    <a:prstGeom prst="rect">
                      <a:avLst/>
                    </a:prstGeom>
                    <a:ln>
                      <a:noFill/>
                    </a:ln>
                    <a:extLst>
                      <a:ext uri="{53640926-AAD7-44d8-BBD7-CCE9431645EC}">
                        <a14:shadowObscured xmlns:a14="http://schemas.microsoft.com/office/drawing/2010/main"/>
                      </a:ext>
                    </a:extLst>
                  </pic:spPr>
                </pic:pic>
              </a:graphicData>
            </a:graphic>
          </wp:inline>
        </w:drawing>
      </w:r>
    </w:p>
    <w:p w14:paraId="6807D792" w14:textId="62BBA3C3" w:rsidR="000F473C" w:rsidRPr="00336127" w:rsidRDefault="00336127" w:rsidP="00336127">
      <w:pPr>
        <w:pStyle w:val="Caption"/>
        <w:jc w:val="center"/>
        <w:rPr>
          <w:highlight w:val="yellow"/>
        </w:rPr>
      </w:pPr>
      <w:bookmarkStart w:id="165" w:name="_Ref323433288"/>
      <w:bookmarkStart w:id="166" w:name="_Toc323542214"/>
      <w:r>
        <w:t xml:space="preserve">Figure </w:t>
      </w:r>
      <w:fldSimple w:instr=" SEQ Figure \* ARABIC ">
        <w:r w:rsidR="00D57D2E">
          <w:rPr>
            <w:noProof/>
          </w:rPr>
          <w:t>35</w:t>
        </w:r>
      </w:fldSimple>
      <w:bookmarkEnd w:id="165"/>
      <w:r>
        <w:t xml:space="preserve">: Streamlined codes-to-theory model for qualitative inquiry </w:t>
      </w:r>
      <w:r>
        <w:fldChar w:fldCharType="begin"/>
      </w:r>
      <w:r>
        <w:instrText>ADDIN RW.CITE{{doc:571f56bce4b01f023560496b Saldana, Johnny 2009}}</w:instrText>
      </w:r>
      <w:r>
        <w:fldChar w:fldCharType="separate"/>
      </w:r>
      <w:r w:rsidRPr="00455E3C">
        <w:rPr>
          <w:rFonts w:ascii="Calibri" w:eastAsia="Times New Roman" w:hAnsi="Calibri" w:cs="Times New Roman"/>
        </w:rPr>
        <w:t>(Saldana 2009)</w:t>
      </w:r>
      <w:bookmarkEnd w:id="166"/>
      <w:r>
        <w:fldChar w:fldCharType="end"/>
      </w:r>
    </w:p>
    <w:p w14:paraId="0A4C9EB5" w14:textId="7DB7ECF4" w:rsidR="00B33B62" w:rsidRDefault="00806146" w:rsidP="00B33B62">
      <w:pPr>
        <w:shd w:val="clear" w:color="auto" w:fill="FFFFFF"/>
      </w:pPr>
      <w:r>
        <w:t xml:space="preserve">The second cycle </w:t>
      </w:r>
      <w:r w:rsidR="005D42F2">
        <w:t>used</w:t>
      </w:r>
      <w:r w:rsidR="003B0ED0">
        <w:t xml:space="preserve"> the</w:t>
      </w:r>
      <w:r w:rsidR="005D42F2">
        <w:t xml:space="preserve"> </w:t>
      </w:r>
      <w:r w:rsidR="003B0ED0">
        <w:t>‘pattern coding m</w:t>
      </w:r>
      <w:r w:rsidR="005D42F2">
        <w:t>ethod</w:t>
      </w:r>
      <w:r w:rsidR="003B0ED0">
        <w:t>’</w:t>
      </w:r>
      <w:r w:rsidR="005D42F2">
        <w:t xml:space="preserve"> </w:t>
      </w:r>
      <w:r w:rsidR="005D42F2">
        <w:fldChar w:fldCharType="begin"/>
      </w:r>
      <w:r w:rsidR="005D42F2">
        <w:instrText>ADDIN RW.CITE{{doc:571f56bce4b01f023560496b Saldana, Johnny 2009}}</w:instrText>
      </w:r>
      <w:r w:rsidR="005D42F2">
        <w:fldChar w:fldCharType="separate"/>
      </w:r>
      <w:r w:rsidR="005D42F2" w:rsidRPr="00806146">
        <w:rPr>
          <w:rFonts w:ascii="Calibri" w:eastAsia="Times New Roman" w:hAnsi="Calibri" w:cs="Times New Roman"/>
        </w:rPr>
        <w:t>(Saldana 2009)</w:t>
      </w:r>
      <w:r w:rsidR="005D42F2">
        <w:fldChar w:fldCharType="end"/>
      </w:r>
      <w:r w:rsidR="005D42F2">
        <w:t xml:space="preserve">.  This </w:t>
      </w:r>
      <w:r>
        <w:t xml:space="preserve">focused on re-reading the transcripts and reviewing initial </w:t>
      </w:r>
      <w:r w:rsidR="002F443F">
        <w:t xml:space="preserve">the </w:t>
      </w:r>
      <w:r>
        <w:t>mind map</w:t>
      </w:r>
      <w:r w:rsidR="005D42F2">
        <w:t>,</w:t>
      </w:r>
      <w:r>
        <w:t xml:space="preserve"> to subsume the </w:t>
      </w:r>
      <w:r w:rsidR="00C739C7">
        <w:t>labels</w:t>
      </w:r>
      <w:r>
        <w:t xml:space="preserve"> </w:t>
      </w:r>
      <w:r w:rsidR="00C739C7">
        <w:t xml:space="preserve">so </w:t>
      </w:r>
      <w:r w:rsidR="00B33B62">
        <w:t>duplicated</w:t>
      </w:r>
      <w:r w:rsidR="00C739C7">
        <w:t xml:space="preserve"> categori</w:t>
      </w:r>
      <w:r w:rsidR="00DC6303">
        <w:t>es became consolidated</w:t>
      </w:r>
      <w:r w:rsidR="00B33B62">
        <w:t xml:space="preserve">.  For example ‘management buy in’ and ‘efficiencies appears often in various places so this was reduced.  </w:t>
      </w:r>
    </w:p>
    <w:p w14:paraId="68581FE4" w14:textId="4FD10FA8" w:rsidR="00745BAB" w:rsidRDefault="003B0ED0" w:rsidP="00B33B62">
      <w:pPr>
        <w:shd w:val="clear" w:color="auto" w:fill="FFFFFF"/>
      </w:pPr>
      <w:r>
        <w:t>‘Axial c</w:t>
      </w:r>
      <w:r w:rsidR="00B33B62">
        <w:t>oding</w:t>
      </w:r>
      <w:r>
        <w:t>’</w:t>
      </w:r>
      <w:r w:rsidR="00B33B62">
        <w:t xml:space="preserve"> was then applied to purposefully reconfigure associations that may require splitting or joining helping to reflect</w:t>
      </w:r>
      <w:r w:rsidR="00DC6303">
        <w:t xml:space="preserve"> </w:t>
      </w:r>
      <w:r w:rsidR="00C739C7">
        <w:t>salient features of the data set</w:t>
      </w:r>
      <w:r w:rsidR="00B33B62">
        <w:t xml:space="preserve"> that help to answer questions related to processes in terms of “when, how and why something happens.”</w:t>
      </w:r>
      <w:r w:rsidR="00806146">
        <w:t xml:space="preserve"> </w:t>
      </w:r>
      <w:r w:rsidR="00B33B62">
        <w:t>For example ‘trust’ and ‘reduced risk’ can be more understood as part of ‘change’ and ‘standardisation’ respectively.</w:t>
      </w:r>
    </w:p>
    <w:p w14:paraId="6894A70B" w14:textId="3DDEF49A" w:rsidR="00D57780" w:rsidRPr="00D57780" w:rsidRDefault="00806146" w:rsidP="00D57780">
      <w:pPr>
        <w:shd w:val="clear" w:color="auto" w:fill="FFFFFF"/>
        <w:rPr>
          <w:rFonts w:ascii="Times" w:eastAsia="Times New Roman" w:hAnsi="Times" w:cs="Times New Roman"/>
          <w:sz w:val="16"/>
          <w:szCs w:val="16"/>
          <w:lang w:eastAsia="en-US"/>
        </w:rPr>
      </w:pPr>
      <w:r>
        <w:t xml:space="preserve">The third cycle </w:t>
      </w:r>
      <w:r w:rsidR="00745BAB">
        <w:t xml:space="preserve">attempted to coalesce the categories into the most </w:t>
      </w:r>
      <w:r w:rsidR="001260B9">
        <w:t>germane</w:t>
      </w:r>
      <w:r w:rsidR="00745BAB">
        <w:t xml:space="preserve"> themes.  </w:t>
      </w:r>
      <w:r w:rsidR="00D57780">
        <w:t xml:space="preserve">A theme is an “outcome of coding, categorisation and analytic reflection” </w:t>
      </w:r>
      <w:r w:rsidR="00D57780">
        <w:fldChar w:fldCharType="begin"/>
      </w:r>
      <w:r w:rsidR="00D57780">
        <w:instrText>ADDIN RW.CITE{{doc:571f56bce4b01f023560496b Saldana, Johnny 2009}}</w:instrText>
      </w:r>
      <w:r w:rsidR="00D57780">
        <w:fldChar w:fldCharType="separate"/>
      </w:r>
      <w:r w:rsidR="00D57780" w:rsidRPr="00D57780">
        <w:rPr>
          <w:rFonts w:ascii="Calibri" w:eastAsia="Times New Roman" w:hAnsi="Calibri" w:cs="Times New Roman"/>
        </w:rPr>
        <w:t>(Saldana 2009)</w:t>
      </w:r>
      <w:r w:rsidR="00D57780">
        <w:fldChar w:fldCharType="end"/>
      </w:r>
      <w:r w:rsidR="00D57780">
        <w:t>.  The themes</w:t>
      </w:r>
      <w:r w:rsidR="009E4B3F">
        <w:t xml:space="preserve"> were triangulated</w:t>
      </w:r>
      <w:r w:rsidR="000F473C">
        <w:t xml:space="preserve"> to corroborate data, add new perspective and infer the character of the management population</w:t>
      </w:r>
      <w:r w:rsidR="000F473C">
        <w:fldChar w:fldCharType="begin"/>
      </w:r>
      <w:r w:rsidR="000F473C">
        <w:instrText>ADDIN RW.CITE{{doc:5720eba9e4b0a05ab158e965 Tansey, Oisín 2007}}</w:instrText>
      </w:r>
      <w:r w:rsidR="000F473C">
        <w:fldChar w:fldCharType="separate"/>
      </w:r>
      <w:r w:rsidR="00782BFA" w:rsidRPr="00782BFA">
        <w:rPr>
          <w:rFonts w:ascii="Calibri" w:eastAsia="Times New Roman" w:hAnsi="Calibri" w:cs="Times New Roman"/>
        </w:rPr>
        <w:t>(Tansey 2007)</w:t>
      </w:r>
      <w:r w:rsidR="000F473C">
        <w:fldChar w:fldCharType="end"/>
      </w:r>
    </w:p>
    <w:p w14:paraId="2B178C2D" w14:textId="49A4463F" w:rsidR="006A2C46" w:rsidRDefault="00D57780" w:rsidP="003F7A18">
      <w:r>
        <w:t xml:space="preserve"> </w:t>
      </w:r>
      <w:r w:rsidR="00745BAB">
        <w:t xml:space="preserve">Frequently mentioned items were identified with diamond symbols.  The more diamonds indicated higher frequency.  Opposing views were symbolised with a ‘no entry’ sign.  Frequent labels were heuristically moved nearer to the root of the mind map to reflect their importance as stipulated in the interviews (Appendix </w:t>
      </w:r>
      <w:r w:rsidR="00745BAB">
        <w:fldChar w:fldCharType="begin"/>
      </w:r>
      <w:r w:rsidR="00745BAB">
        <w:instrText xml:space="preserve"> REF _Ref323392179 \w \h </w:instrText>
      </w:r>
      <w:r w:rsidR="00745BAB">
        <w:fldChar w:fldCharType="separate"/>
      </w:r>
      <w:r w:rsidR="00D57D2E">
        <w:t>7.4</w:t>
      </w:r>
      <w:r w:rsidR="00745BAB">
        <w:fldChar w:fldCharType="end"/>
      </w:r>
      <w:r w:rsidR="00745BAB">
        <w:t>).  These were incorporated</w:t>
      </w:r>
      <w:r>
        <w:t xml:space="preserve"> into new and existing </w:t>
      </w:r>
      <w:r w:rsidR="00261EE2">
        <w:t xml:space="preserve">laconic themes. </w:t>
      </w:r>
      <w:r w:rsidR="001A7639">
        <w:t xml:space="preserve"> Areas for future research were noted.</w:t>
      </w:r>
    </w:p>
    <w:p w14:paraId="4D7B0A5C" w14:textId="182E31C5" w:rsidR="004F5017" w:rsidRDefault="004F5017" w:rsidP="003F7A18">
      <w:r w:rsidRPr="004F5017">
        <w:drawing>
          <wp:inline distT="0" distB="0" distL="0" distR="0" wp14:anchorId="40EC5707" wp14:editId="31E1982E">
            <wp:extent cx="5727059" cy="743913"/>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7700" cy="743996"/>
                    </a:xfrm>
                    <a:prstGeom prst="rect">
                      <a:avLst/>
                    </a:prstGeom>
                    <a:noFill/>
                    <a:ln>
                      <a:noFill/>
                    </a:ln>
                  </pic:spPr>
                </pic:pic>
              </a:graphicData>
            </a:graphic>
          </wp:inline>
        </w:drawing>
      </w:r>
    </w:p>
    <w:p w14:paraId="03D987B7" w14:textId="77777777" w:rsidR="003B0ED0" w:rsidRDefault="003B0ED0" w:rsidP="003B0ED0">
      <w:pPr>
        <w:pStyle w:val="Caption"/>
        <w:jc w:val="center"/>
      </w:pPr>
      <w:bookmarkStart w:id="167" w:name="_Toc323542215"/>
      <w:r>
        <w:t xml:space="preserve">Figure </w:t>
      </w:r>
      <w:fldSimple w:instr=" SEQ Figure \* ARABIC ">
        <w:r w:rsidR="00D57D2E">
          <w:rPr>
            <w:noProof/>
          </w:rPr>
          <w:t>36</w:t>
        </w:r>
      </w:fldSimple>
      <w:r>
        <w:t>: Triangulation of codes into 5 main themes</w:t>
      </w:r>
      <w:bookmarkEnd w:id="167"/>
    </w:p>
    <w:p w14:paraId="1A735997" w14:textId="14680EEF" w:rsidR="003B0ED0" w:rsidRDefault="003B0ED0" w:rsidP="003F7A18">
      <w:r>
        <w:t>13 ‘master c</w:t>
      </w:r>
      <w:r w:rsidR="006514BF">
        <w:t>odes</w:t>
      </w:r>
      <w:r>
        <w:t>’</w:t>
      </w:r>
      <w:r w:rsidR="006514BF">
        <w:t xml:space="preserve"> were identified in </w:t>
      </w:r>
      <w:r>
        <w:t xml:space="preserve">cycle one, each with 3 to 7 dependent </w:t>
      </w:r>
      <w:r w:rsidR="006514BF">
        <w:t xml:space="preserve">codes resulting in over 40 significant codes </w:t>
      </w:r>
      <w:r>
        <w:t>in the first two levels of the mind map</w:t>
      </w:r>
      <w:r w:rsidR="006514BF">
        <w:t xml:space="preserve">.   </w:t>
      </w:r>
      <w:r>
        <w:t>In contrast, t</w:t>
      </w:r>
      <w:r w:rsidR="006514BF">
        <w:t xml:space="preserve">he last cycle of coding resulted in </w:t>
      </w:r>
      <w:r w:rsidR="00261EE2">
        <w:t xml:space="preserve">5 </w:t>
      </w:r>
      <w:r w:rsidR="006514BF">
        <w:t>concise</w:t>
      </w:r>
      <w:r w:rsidR="00261EE2">
        <w:t xml:space="preserve"> </w:t>
      </w:r>
      <w:r w:rsidR="006514BF">
        <w:t xml:space="preserve">master </w:t>
      </w:r>
      <w:r w:rsidR="00261EE2">
        <w:t xml:space="preserve">themes, each with 3 </w:t>
      </w:r>
      <w:r w:rsidR="001260B9">
        <w:t xml:space="preserve">pertinent </w:t>
      </w:r>
      <w:r w:rsidR="006514BF">
        <w:t>sub</w:t>
      </w:r>
      <w:r w:rsidR="00261EE2">
        <w:t xml:space="preserve"> level </w:t>
      </w:r>
      <w:r w:rsidR="006514BF">
        <w:t>themes</w:t>
      </w:r>
      <w:r w:rsidR="001A7639">
        <w:t xml:space="preserve"> (not including future research nodes)</w:t>
      </w:r>
      <w:r w:rsidR="006514BF">
        <w:t>, re</w:t>
      </w:r>
      <w:r>
        <w:t xml:space="preserve">sulting in 15 significant codes </w:t>
      </w:r>
      <w:r w:rsidR="006514BF">
        <w:t xml:space="preserve">(Appendix </w:t>
      </w:r>
      <w:r w:rsidR="006514BF">
        <w:fldChar w:fldCharType="begin"/>
      </w:r>
      <w:r w:rsidR="006514BF">
        <w:instrText xml:space="preserve"> REF _Ref323391499 \w \h </w:instrText>
      </w:r>
      <w:r w:rsidR="006514BF">
        <w:fldChar w:fldCharType="separate"/>
      </w:r>
      <w:r w:rsidR="00D57D2E">
        <w:t>7.4</w:t>
      </w:r>
      <w:r w:rsidR="006514BF">
        <w:fldChar w:fldCharType="end"/>
      </w:r>
      <w:r w:rsidR="006514BF">
        <w:t>)</w:t>
      </w:r>
      <w:r w:rsidR="00261EE2">
        <w:t xml:space="preserve">.  </w:t>
      </w:r>
    </w:p>
    <w:p w14:paraId="06C94EF1" w14:textId="5640B8D7" w:rsidR="006A2C46" w:rsidRDefault="00261EE2" w:rsidP="003F7A18">
      <w:r>
        <w:t>Careful consideration was given not to lose detail.  Therefore, the managers closing comments were retained as a permanent theme to assure a level of gravity to their final statements.</w:t>
      </w:r>
    </w:p>
    <w:p w14:paraId="7EFEC559" w14:textId="0DA958B9" w:rsidR="001260B9" w:rsidRDefault="002E7234" w:rsidP="00D57D2E">
      <w:pPr>
        <w:pStyle w:val="Heading3"/>
        <w:numPr>
          <w:ilvl w:val="2"/>
          <w:numId w:val="41"/>
        </w:numPr>
      </w:pPr>
      <w:bookmarkStart w:id="168" w:name="_Toc323542287"/>
      <w:r>
        <w:t>Themes</w:t>
      </w:r>
      <w:bookmarkEnd w:id="168"/>
    </w:p>
    <w:p w14:paraId="34BD7C5C" w14:textId="7241230C" w:rsidR="002E7234" w:rsidRDefault="00DF1B8A" w:rsidP="005C25EC">
      <w:r>
        <w:t>The 5 themes have certain areas of ove</w:t>
      </w:r>
      <w:r w:rsidR="00462668">
        <w:t xml:space="preserve">rlap.  </w:t>
      </w:r>
      <w:r w:rsidR="00316FCB">
        <w:t xml:space="preserve">The overlap was minimised but not removed as to isolate them </w:t>
      </w:r>
      <w:r>
        <w:t xml:space="preserve">would </w:t>
      </w:r>
      <w:r w:rsidR="00316FCB">
        <w:t>strip them of some of their contextual value</w:t>
      </w:r>
      <w:r>
        <w:t xml:space="preserve">. </w:t>
      </w:r>
      <w:r w:rsidR="00462668">
        <w:t xml:space="preserve">  </w:t>
      </w:r>
      <w:r w:rsidR="00316FCB">
        <w:t xml:space="preserve">The following is a summarisation of the axially coded themes.  </w:t>
      </w:r>
      <w:r w:rsidR="00462668">
        <w:t>The</w:t>
      </w:r>
      <w:r w:rsidR="00316FCB">
        <w:t xml:space="preserve"> accompanying</w:t>
      </w:r>
      <w:r w:rsidR="00462668">
        <w:t xml:space="preserve"> quotations in this se</w:t>
      </w:r>
      <w:r w:rsidR="00316FCB">
        <w:t xml:space="preserve">ction were </w:t>
      </w:r>
      <w:r w:rsidR="00462668">
        <w:t xml:space="preserve">referenced from the full set of transcripts </w:t>
      </w:r>
      <w:r w:rsidR="00316FCB">
        <w:t xml:space="preserve">that can be found </w:t>
      </w:r>
      <w:r w:rsidR="00462668">
        <w:t xml:space="preserve">in Appendix </w:t>
      </w:r>
      <w:r w:rsidR="00462668">
        <w:fldChar w:fldCharType="begin"/>
      </w:r>
      <w:r w:rsidR="00462668">
        <w:instrText xml:space="preserve"> REF _Ref323391198 \w \h </w:instrText>
      </w:r>
      <w:r w:rsidR="00462668">
        <w:fldChar w:fldCharType="separate"/>
      </w:r>
      <w:r w:rsidR="00D57D2E">
        <w:t>7.2</w:t>
      </w:r>
      <w:r w:rsidR="00462668">
        <w:fldChar w:fldCharType="end"/>
      </w:r>
      <w:r w:rsidR="00462668">
        <w:t>.</w:t>
      </w:r>
    </w:p>
    <w:p w14:paraId="14FAC955" w14:textId="3CE2C113" w:rsidR="000F473C" w:rsidRDefault="002E7234" w:rsidP="00D57D2E">
      <w:pPr>
        <w:pStyle w:val="Heading4"/>
        <w:numPr>
          <w:ilvl w:val="3"/>
          <w:numId w:val="41"/>
        </w:numPr>
      </w:pPr>
      <w:bookmarkStart w:id="169" w:name="_Toc323542288"/>
      <w:r>
        <w:t>Standardisation</w:t>
      </w:r>
      <w:r w:rsidR="00490A3A">
        <w:t xml:space="preserve"> Theme</w:t>
      </w:r>
      <w:bookmarkEnd w:id="169"/>
    </w:p>
    <w:p w14:paraId="346B6C0B" w14:textId="35AAEF29" w:rsidR="00DA2FBD" w:rsidRDefault="00316FCB" w:rsidP="00DA2FBD">
      <w:r>
        <w:t>Standardisation</w:t>
      </w:r>
      <w:r w:rsidR="00222744">
        <w:t xml:space="preserve"> was</w:t>
      </w:r>
      <w:r w:rsidR="00803749">
        <w:t xml:space="preserve"> a frequently mentioned theme </w:t>
      </w:r>
      <w:r w:rsidR="00B838D0">
        <w:t>highlighting</w:t>
      </w:r>
      <w:r w:rsidR="00803749">
        <w:t xml:space="preserve"> how ProAction provided integration into the CGI Management Framework in way that made life easier for members yet allowing them to follow best practices.</w:t>
      </w:r>
    </w:p>
    <w:p w14:paraId="1E36F559" w14:textId="75C2218C" w:rsidR="00803749" w:rsidRDefault="00803749" w:rsidP="00DA2FBD">
      <w:r w:rsidRPr="00803749">
        <w:rPr>
          <w:b/>
        </w:rPr>
        <w:t>Management Framework</w:t>
      </w:r>
      <w:r w:rsidR="00251A46">
        <w:t>:  Q</w:t>
      </w:r>
      <w:r>
        <w:t>uality assurance through ProAction but some felt it needed better governance, as they weren’t sure if members were adhering to ProAction principles and ceremonies.  Nevertheless, ProAction didn’t change the business processes, only enhance them and provide more visible accountability.</w:t>
      </w:r>
    </w:p>
    <w:p w14:paraId="0C2BD7B1" w14:textId="17BC7CB3" w:rsidR="004169EB" w:rsidRPr="004169EB" w:rsidRDefault="004169EB" w:rsidP="004169EB">
      <w:pPr>
        <w:jc w:val="center"/>
        <w:rPr>
          <w:i/>
        </w:rPr>
      </w:pPr>
      <w:r w:rsidRPr="004169EB">
        <w:rPr>
          <w:i/>
        </w:rPr>
        <w:t>“</w:t>
      </w:r>
      <w:r>
        <w:rPr>
          <w:i/>
        </w:rPr>
        <w:t>…</w:t>
      </w:r>
      <w:r w:rsidRPr="004169EB">
        <w:rPr>
          <w:i/>
          <w:bdr w:val="none" w:sz="0" w:space="0" w:color="auto" w:frame="1"/>
          <w:lang w:eastAsia="en-JM"/>
        </w:rPr>
        <w:t xml:space="preserve">it aligns us from a quality perspective so we are still able to deliver in line with business unit processes and you know standard ways of working.  I guess it supplements that.  It’s another level and ultimately it is aligned to that.  </w:t>
      </w:r>
      <w:r w:rsidRPr="004169EB">
        <w:rPr>
          <w:i/>
        </w:rPr>
        <w:t>”</w:t>
      </w:r>
    </w:p>
    <w:p w14:paraId="3D6F1C31" w14:textId="1A8874B3" w:rsidR="00803749" w:rsidRDefault="00803749" w:rsidP="00DA2FBD">
      <w:r w:rsidRPr="00803749">
        <w:rPr>
          <w:b/>
        </w:rPr>
        <w:t>Easier for members due to standards</w:t>
      </w:r>
      <w:r w:rsidR="00251A46">
        <w:t>:  M</w:t>
      </w:r>
      <w:r>
        <w:t>embers working lives were made considerably easier as standards provided them a common methodology to follow.  The cultural mind set would take time to develop as some found it easier than others to adopt.  Ceremonies such as the morning negotiations (daily stand ups/scrums) gave people the opportunity to display leadership abilities through a rotating chairmanship of the event.</w:t>
      </w:r>
    </w:p>
    <w:p w14:paraId="1A97F2E8" w14:textId="004F6E64" w:rsidR="004169EB" w:rsidRPr="004169EB" w:rsidRDefault="004169EB" w:rsidP="004169EB">
      <w:pPr>
        <w:jc w:val="center"/>
        <w:rPr>
          <w:i/>
        </w:rPr>
      </w:pPr>
      <w:r w:rsidRPr="004169EB">
        <w:rPr>
          <w:i/>
        </w:rPr>
        <w:t>“</w:t>
      </w:r>
      <w:r w:rsidRPr="004169EB">
        <w:rPr>
          <w:i/>
          <w:bdr w:val="none" w:sz="0" w:space="0" w:color="auto" w:frame="1"/>
          <w:lang w:eastAsia="en-JM"/>
        </w:rPr>
        <w:t>It reduces the margin of error, It improves quality so I think by implementing things in that way it’s got that value for members because its easier for them</w:t>
      </w:r>
      <w:r>
        <w:rPr>
          <w:i/>
          <w:bdr w:val="none" w:sz="0" w:space="0" w:color="auto" w:frame="1"/>
          <w:lang w:eastAsia="en-JM"/>
        </w:rPr>
        <w:t>.</w:t>
      </w:r>
      <w:r w:rsidRPr="004169EB">
        <w:rPr>
          <w:i/>
        </w:rPr>
        <w:t>”</w:t>
      </w:r>
    </w:p>
    <w:p w14:paraId="00CC6A4C" w14:textId="3AD3B5B3" w:rsidR="00803749" w:rsidRDefault="00803749" w:rsidP="00DA2FBD">
      <w:r w:rsidRPr="00803749">
        <w:rPr>
          <w:b/>
        </w:rPr>
        <w:t>Best practice</w:t>
      </w:r>
      <w:r>
        <w:t>:</w:t>
      </w:r>
      <w:r w:rsidR="00251A46">
        <w:t xml:space="preserve">  M</w:t>
      </w:r>
      <w:r w:rsidR="00FB7DB1">
        <w:t xml:space="preserve">any operations vary considerably from team to team.  </w:t>
      </w:r>
      <w:r w:rsidR="00B838D0">
        <w:t>Many interviewees believe aspects of ProAction have</w:t>
      </w:r>
      <w:r w:rsidR="00FB7DB1">
        <w:t xml:space="preserve"> implemented </w:t>
      </w:r>
      <w:r w:rsidR="00B838D0">
        <w:t xml:space="preserve">extremely well liked </w:t>
      </w:r>
      <w:r w:rsidR="00FB7DB1">
        <w:t xml:space="preserve">approaches to communication, knowledge management and </w:t>
      </w:r>
      <w:r w:rsidR="00B838D0">
        <w:t>up skilling</w:t>
      </w:r>
      <w:r w:rsidR="007E067A">
        <w:t xml:space="preserve"> members via the ‘Navigator-</w:t>
      </w:r>
      <w:r w:rsidR="00FB7DB1">
        <w:t xml:space="preserve">Driver’ process coupled with skills matrix.  Risk has been reduced with single points of failures minimised through the improved knowledge management.  Confusion has arisen over </w:t>
      </w:r>
      <w:r w:rsidR="00670942">
        <w:t>terminology,</w:t>
      </w:r>
      <w:r w:rsidR="00FB7DB1">
        <w:t xml:space="preserve"> as the wider Agile vocabulary doesn’t always match ProAction.  For example</w:t>
      </w:r>
      <w:r w:rsidR="00DF1B8A">
        <w:t>,</w:t>
      </w:r>
      <w:r w:rsidR="00FB7DB1">
        <w:t xml:space="preserve"> </w:t>
      </w:r>
      <w:r w:rsidR="00DF1B8A">
        <w:t>ProAction</w:t>
      </w:r>
      <w:r w:rsidR="00FB7DB1">
        <w:t xml:space="preserve"> ‘Morning Negotiations’ are popularly known as daily stand ups or scrums.  Regardless, the approach </w:t>
      </w:r>
      <w:r w:rsidR="00670942">
        <w:t>can</w:t>
      </w:r>
      <w:r w:rsidR="00FB7DB1">
        <w:t xml:space="preserve"> be transferred and shared amongst teams and this will help with annual internal audits.  Time recording needs to be standardised but the latest phase of ProAction has introduced a tool calle</w:t>
      </w:r>
      <w:r w:rsidR="00DF1B8A">
        <w:t>d Jira that</w:t>
      </w:r>
      <w:r w:rsidR="00B838D0">
        <w:t xml:space="preserve"> many believe</w:t>
      </w:r>
      <w:r w:rsidR="00DF1B8A">
        <w:t xml:space="preserve"> seems to be adding </w:t>
      </w:r>
      <w:r w:rsidR="00FB7DB1">
        <w:t>operational overheads.</w:t>
      </w:r>
    </w:p>
    <w:p w14:paraId="17DD5926" w14:textId="77777777" w:rsidR="004169EB" w:rsidRPr="004169EB" w:rsidRDefault="004169EB" w:rsidP="004169EB">
      <w:pPr>
        <w:jc w:val="center"/>
        <w:rPr>
          <w:i/>
        </w:rPr>
      </w:pPr>
      <w:r w:rsidRPr="004169EB">
        <w:rPr>
          <w:i/>
        </w:rPr>
        <w:t>“...</w:t>
      </w:r>
      <w:r w:rsidRPr="004169EB">
        <w:rPr>
          <w:i/>
          <w:bdr w:val="none" w:sz="0" w:space="0" w:color="auto" w:frame="1"/>
          <w:lang w:eastAsia="en-JM"/>
        </w:rPr>
        <w:t>all about a standard approach following processes, following procedures and having something to relate to, especially in audits</w:t>
      </w:r>
      <w:r w:rsidRPr="004169EB">
        <w:rPr>
          <w:i/>
        </w:rPr>
        <w:t>”</w:t>
      </w:r>
    </w:p>
    <w:p w14:paraId="3EFD561C" w14:textId="3D046E25" w:rsidR="004169EB" w:rsidRDefault="004169EB" w:rsidP="00DA2FBD">
      <w:pPr>
        <w:rPr>
          <w:i/>
        </w:rPr>
      </w:pPr>
      <w:r w:rsidRPr="004169EB">
        <w:rPr>
          <w:i/>
        </w:rPr>
        <w:t>“…</w:t>
      </w:r>
      <w:r w:rsidRPr="004169EB">
        <w:rPr>
          <w:i/>
          <w:bdr w:val="none" w:sz="0" w:space="0" w:color="auto" w:frame="1"/>
          <w:lang w:eastAsia="en-JM"/>
        </w:rPr>
        <w:t>we are able to adopt a standard way of working, so and transition from one area of the business to another and we know that it would work the same.  It reduces the margin of error, it improves quality…</w:t>
      </w:r>
      <w:r w:rsidRPr="004169EB">
        <w:rPr>
          <w:i/>
        </w:rPr>
        <w:t>”</w:t>
      </w:r>
    </w:p>
    <w:p w14:paraId="5BD29FC0" w14:textId="34BED2EA" w:rsidR="004169EB" w:rsidRPr="004169EB" w:rsidRDefault="004169EB" w:rsidP="004169EB">
      <w:pPr>
        <w:jc w:val="center"/>
        <w:rPr>
          <w:i/>
        </w:rPr>
      </w:pPr>
      <w:r w:rsidRPr="004169EB">
        <w:rPr>
          <w:i/>
        </w:rPr>
        <w:t>“</w:t>
      </w:r>
      <w:r w:rsidRPr="004169EB">
        <w:rPr>
          <w:i/>
          <w:bdr w:val="none" w:sz="0" w:space="0" w:color="auto" w:frame="1"/>
          <w:lang w:eastAsia="en-JM"/>
        </w:rPr>
        <w:t>It’s all about using the standard set of tool across the company globally.  Everyone’s on the same platform.  Everyone’s working to the same standard and framework globally.  Although they might be in different areas in terms of country laws and rules but at least everyone’s on the same standard and can relate that easily and people moving between BUs can follow the same process.</w:t>
      </w:r>
      <w:r w:rsidRPr="004169EB">
        <w:rPr>
          <w:i/>
        </w:rPr>
        <w:t>”</w:t>
      </w:r>
    </w:p>
    <w:p w14:paraId="64A83E24" w14:textId="6215C77F" w:rsidR="002E7234" w:rsidRDefault="002E7234" w:rsidP="00D57D2E">
      <w:pPr>
        <w:pStyle w:val="Heading4"/>
        <w:numPr>
          <w:ilvl w:val="3"/>
          <w:numId w:val="41"/>
        </w:numPr>
      </w:pPr>
      <w:bookmarkStart w:id="170" w:name="_Ref323494976"/>
      <w:bookmarkStart w:id="171" w:name="_Toc323542289"/>
      <w:r>
        <w:t>Sales</w:t>
      </w:r>
      <w:r w:rsidR="00490A3A">
        <w:t xml:space="preserve"> Theme</w:t>
      </w:r>
      <w:bookmarkEnd w:id="170"/>
      <w:bookmarkEnd w:id="171"/>
    </w:p>
    <w:p w14:paraId="26925408" w14:textId="269E54D6" w:rsidR="00FB7DB1" w:rsidRDefault="00FD78AF" w:rsidP="00FB7DB1">
      <w:r>
        <w:t xml:space="preserve">A number of opportunities to generate </w:t>
      </w:r>
      <w:r w:rsidR="00A63C22">
        <w:t xml:space="preserve">sales and improve marketing have been reported </w:t>
      </w:r>
      <w:r w:rsidR="00C96A93">
        <w:t xml:space="preserve">but </w:t>
      </w:r>
      <w:r w:rsidR="00A63C22">
        <w:t>these beliefs are not consistently held.  In some cases they are opposed</w:t>
      </w:r>
      <w:r>
        <w:t>.</w:t>
      </w:r>
      <w:r w:rsidR="00316FCB">
        <w:t xml:space="preserve">  These are demonstrated in the summaries below.</w:t>
      </w:r>
    </w:p>
    <w:p w14:paraId="56AE6ECD" w14:textId="20F70136" w:rsidR="00FB7DB1" w:rsidRDefault="00FB7DB1" w:rsidP="00FB7DB1">
      <w:r w:rsidRPr="00C96A93">
        <w:rPr>
          <w:b/>
        </w:rPr>
        <w:t>Competitive advantage</w:t>
      </w:r>
      <w:r>
        <w:t>:</w:t>
      </w:r>
      <w:r w:rsidR="00251A46">
        <w:t xml:space="preserve">  A</w:t>
      </w:r>
      <w:r w:rsidR="00FD78AF">
        <w:t>bility to demonstrate to clients, reduced costs and a standardised global approach within CGI.  This produces a credible offering, particularly for international clients, exhibiting CGI as a supplier with credible offerings and capabilities better than competitors.</w:t>
      </w:r>
    </w:p>
    <w:p w14:paraId="0181B628" w14:textId="73C9B1FA" w:rsidR="004169EB" w:rsidRPr="004169EB" w:rsidRDefault="004169EB" w:rsidP="004169EB">
      <w:pPr>
        <w:jc w:val="center"/>
        <w:rPr>
          <w:i/>
        </w:rPr>
      </w:pPr>
      <w:r w:rsidRPr="004169EB">
        <w:rPr>
          <w:i/>
        </w:rPr>
        <w:t>“</w:t>
      </w:r>
      <w:r>
        <w:rPr>
          <w:i/>
        </w:rPr>
        <w:t>…</w:t>
      </w:r>
      <w:r w:rsidRPr="004169EB">
        <w:rPr>
          <w:i/>
          <w:lang w:eastAsia="en-JM"/>
        </w:rPr>
        <w:t>its effective in terms of bids because obviously we are talking about the Agile way of working and that obviously that’s probably some of the reasons why CGI won some accounts and services/ new clients from it.</w:t>
      </w:r>
      <w:r w:rsidRPr="004169EB">
        <w:rPr>
          <w:i/>
        </w:rPr>
        <w:t>”</w:t>
      </w:r>
    </w:p>
    <w:p w14:paraId="7CDD9BA4" w14:textId="4C8FF9AA" w:rsidR="00FB7DB1" w:rsidRDefault="00FB7DB1" w:rsidP="00FB7DB1">
      <w:r w:rsidRPr="00C96A93">
        <w:rPr>
          <w:b/>
        </w:rPr>
        <w:t xml:space="preserve">Clients </w:t>
      </w:r>
      <w:r w:rsidR="00670942" w:rsidRPr="00C96A93">
        <w:rPr>
          <w:b/>
        </w:rPr>
        <w:t>already are asking</w:t>
      </w:r>
      <w:r w:rsidRPr="00C96A93">
        <w:rPr>
          <w:b/>
        </w:rPr>
        <w:t xml:space="preserve"> for Agile/ProAction</w:t>
      </w:r>
      <w:r>
        <w:t>:</w:t>
      </w:r>
      <w:r w:rsidR="00251A46">
        <w:t xml:space="preserve">  </w:t>
      </w:r>
      <w:r w:rsidR="00B838D0">
        <w:t>Often mentioned that m</w:t>
      </w:r>
      <w:r w:rsidR="00FD78AF">
        <w:t xml:space="preserve">any </w:t>
      </w:r>
      <w:r w:rsidR="00C96A93">
        <w:t xml:space="preserve">existing </w:t>
      </w:r>
      <w:r w:rsidR="00FD78AF">
        <w:t xml:space="preserve">clients are asking for some form of </w:t>
      </w:r>
      <w:r w:rsidR="00C44B65">
        <w:t>Agile</w:t>
      </w:r>
      <w:r w:rsidR="00FD78AF">
        <w:t xml:space="preserve"> practice.   ProAction has already generated some sales as an innovation feature for re-bids</w:t>
      </w:r>
      <w:r w:rsidR="00C96A93">
        <w:t xml:space="preserve">. The view it has </w:t>
      </w:r>
      <w:r w:rsidR="00FD78AF">
        <w:t xml:space="preserve">well produced marketing collateral not consistent. </w:t>
      </w:r>
      <w:r w:rsidR="00C96A93">
        <w:t xml:space="preserve">Existing client </w:t>
      </w:r>
      <w:r w:rsidR="00FD78AF">
        <w:t xml:space="preserve">segments </w:t>
      </w:r>
      <w:r w:rsidR="00C96A93">
        <w:t xml:space="preserve">employing testing capabilities </w:t>
      </w:r>
      <w:r w:rsidR="00FD78AF">
        <w:t xml:space="preserve">have yet to be educated </w:t>
      </w:r>
      <w:r w:rsidR="00C96A93">
        <w:t>or exposed to the material.  Not all managers have seen ProAction generate sales or be an effective marketing tool.</w:t>
      </w:r>
    </w:p>
    <w:p w14:paraId="181CA270" w14:textId="2BCE1A55" w:rsidR="00DA2FBD" w:rsidRPr="00DA2FBD" w:rsidRDefault="00FB7DB1" w:rsidP="00DA2FBD">
      <w:r w:rsidRPr="00C96A93">
        <w:rPr>
          <w:b/>
        </w:rPr>
        <w:t xml:space="preserve">Recognised </w:t>
      </w:r>
      <w:r w:rsidR="00670942" w:rsidRPr="00C96A93">
        <w:rPr>
          <w:b/>
        </w:rPr>
        <w:t>market demands</w:t>
      </w:r>
      <w:r w:rsidRPr="00C96A93">
        <w:rPr>
          <w:b/>
        </w:rPr>
        <w:t xml:space="preserve"> for </w:t>
      </w:r>
      <w:r w:rsidR="00C44B65">
        <w:rPr>
          <w:b/>
        </w:rPr>
        <w:t>Agile</w:t>
      </w:r>
      <w:r>
        <w:t>:</w:t>
      </w:r>
      <w:r w:rsidR="00C96A93">
        <w:t xml:space="preserve">  CGI’s </w:t>
      </w:r>
      <w:r w:rsidR="00670942">
        <w:t>long-term</w:t>
      </w:r>
      <w:r w:rsidR="00C96A93">
        <w:t xml:space="preserve"> strategy is to embrace external market demand and address </w:t>
      </w:r>
      <w:r w:rsidR="00C44B65">
        <w:t>Agile</w:t>
      </w:r>
      <w:r w:rsidR="00C96A93">
        <w:t xml:space="preserve"> practices.  Managers are willing to comply with tool to achieve this vision.</w:t>
      </w:r>
    </w:p>
    <w:p w14:paraId="2A9D7D9A" w14:textId="45D46F15" w:rsidR="002E7234" w:rsidRDefault="002E7234" w:rsidP="00D57D2E">
      <w:pPr>
        <w:pStyle w:val="Heading4"/>
        <w:numPr>
          <w:ilvl w:val="3"/>
          <w:numId w:val="41"/>
        </w:numPr>
      </w:pPr>
      <w:bookmarkStart w:id="172" w:name="_Toc323542290"/>
      <w:r>
        <w:t>Performance</w:t>
      </w:r>
      <w:r w:rsidR="00490A3A">
        <w:t xml:space="preserve"> Theme</w:t>
      </w:r>
      <w:bookmarkEnd w:id="172"/>
    </w:p>
    <w:p w14:paraId="2918C801" w14:textId="48E7244F" w:rsidR="00A63C22" w:rsidRPr="00A63C22" w:rsidRDefault="0022496B" w:rsidP="00A63C22">
      <w:r>
        <w:t xml:space="preserve">A number of benefits have already been observed in teams practicing ProAction.  These have or are </w:t>
      </w:r>
      <w:r w:rsidR="003C5A92">
        <w:t xml:space="preserve">soon </w:t>
      </w:r>
      <w:r>
        <w:t>expected to positively impact clients and shareholders.</w:t>
      </w:r>
      <w:r w:rsidR="003C5A92">
        <w:t xml:space="preserve">  Effectiveness of ProAction has been mentioned several times by managers.</w:t>
      </w:r>
    </w:p>
    <w:p w14:paraId="1D905E42" w14:textId="75ABE7BA" w:rsidR="00DA2FBD" w:rsidRDefault="00C96A93" w:rsidP="00DA2FBD">
      <w:r w:rsidRPr="00A63C22">
        <w:rPr>
          <w:b/>
        </w:rPr>
        <w:t>Effectiveness</w:t>
      </w:r>
      <w:r w:rsidR="00A63C22">
        <w:t xml:space="preserve">: </w:t>
      </w:r>
      <w:r w:rsidR="0022496B">
        <w:t xml:space="preserve">  </w:t>
      </w:r>
      <w:r w:rsidR="00251A46">
        <w:t>Improvements in general team communications have helped teams to be more responsive.  Turnarounds on queries are faster due to less or no waiting for meetings to raise issues.  Efficiencies are helping to save time and money as members and services are smoother to transition in.  This has maintained and raised service performance by reducing errors, improving quality and creating and advantage for clients.</w:t>
      </w:r>
    </w:p>
    <w:p w14:paraId="4F634826" w14:textId="31A6CF51" w:rsidR="004169EB" w:rsidRDefault="004169EB" w:rsidP="004169EB">
      <w:pPr>
        <w:jc w:val="center"/>
        <w:rPr>
          <w:i/>
        </w:rPr>
      </w:pPr>
      <w:r w:rsidRPr="004169EB">
        <w:rPr>
          <w:i/>
        </w:rPr>
        <w:t>“…</w:t>
      </w:r>
      <w:r w:rsidRPr="004169EB">
        <w:rPr>
          <w:i/>
          <w:bdr w:val="none" w:sz="0" w:space="0" w:color="auto" w:frame="1"/>
          <w:lang w:eastAsia="en-JM"/>
        </w:rPr>
        <w:t xml:space="preserve">everyone </w:t>
      </w:r>
      <w:r>
        <w:rPr>
          <w:i/>
          <w:bdr w:val="none" w:sz="0" w:space="0" w:color="auto" w:frame="1"/>
          <w:lang w:eastAsia="en-JM"/>
        </w:rPr>
        <w:t>see that there sort of benefits</w:t>
      </w:r>
      <w:r w:rsidRPr="004169EB">
        <w:rPr>
          <w:i/>
          <w:bdr w:val="none" w:sz="0" w:space="0" w:color="auto" w:frame="1"/>
          <w:lang w:eastAsia="en-JM"/>
        </w:rPr>
        <w:t xml:space="preserve"> such as sort of the scrums.  The sort of driver/navigator, KT documents.  I think it's getting the message across</w:t>
      </w:r>
      <w:r w:rsidRPr="004169EB">
        <w:rPr>
          <w:i/>
          <w:bdr w:val="none" w:sz="0" w:space="0" w:color="auto" w:frame="1"/>
          <w:lang w:eastAsia="en-JM"/>
        </w:rPr>
        <w:t>…</w:t>
      </w:r>
      <w:r w:rsidRPr="004169EB">
        <w:rPr>
          <w:i/>
        </w:rPr>
        <w:t>”</w:t>
      </w:r>
    </w:p>
    <w:p w14:paraId="698EE0AF" w14:textId="72E91DEF" w:rsidR="004169EB" w:rsidRPr="004169EB" w:rsidRDefault="004169EB" w:rsidP="004169EB">
      <w:pPr>
        <w:jc w:val="center"/>
        <w:rPr>
          <w:i/>
        </w:rPr>
      </w:pPr>
      <w:r w:rsidRPr="004169EB">
        <w:rPr>
          <w:i/>
        </w:rPr>
        <w:t>“</w:t>
      </w:r>
      <w:r>
        <w:rPr>
          <w:i/>
        </w:rPr>
        <w:t>…</w:t>
      </w:r>
      <w:r w:rsidRPr="004169EB">
        <w:rPr>
          <w:i/>
          <w:bdr w:val="none" w:sz="0" w:space="0" w:color="auto" w:frame="1"/>
          <w:lang w:eastAsia="en-JM"/>
        </w:rPr>
        <w:t xml:space="preserve">for some teams it is very effective.  The daily stand ups are being done regularly and those are the areas where I think my people group are seeing the benefits and certainly feeding that back into me.  </w:t>
      </w:r>
      <w:r w:rsidRPr="004169EB">
        <w:rPr>
          <w:i/>
        </w:rPr>
        <w:t>”</w:t>
      </w:r>
    </w:p>
    <w:p w14:paraId="20169C2D" w14:textId="02B3F1F8" w:rsidR="00A63C22" w:rsidRDefault="00A63C22" w:rsidP="00DA2FBD">
      <w:r w:rsidRPr="00A63C22">
        <w:rPr>
          <w:b/>
        </w:rPr>
        <w:t>Collaboration</w:t>
      </w:r>
      <w:r>
        <w:t xml:space="preserve">: </w:t>
      </w:r>
      <w:r w:rsidR="00251A46">
        <w:t xml:space="preserve"> </w:t>
      </w:r>
      <w:r w:rsidR="00316FCB">
        <w:t>This</w:t>
      </w:r>
      <w:r w:rsidR="00B838D0">
        <w:t xml:space="preserve"> has been frequently highlighted, t</w:t>
      </w:r>
      <w:r w:rsidR="00251A46">
        <w:t xml:space="preserve">eams are working better and more productive together helping them to meet deadlines and share workloads.  </w:t>
      </w:r>
      <w:r w:rsidR="00B838D0">
        <w:t>Many managers state t</w:t>
      </w:r>
      <w:r w:rsidR="00251A46">
        <w:t xml:space="preserve">he ability </w:t>
      </w:r>
      <w:r w:rsidR="00B838D0">
        <w:t>for members and teams to</w:t>
      </w:r>
      <w:r w:rsidR="00251A46">
        <w:t xml:space="preserve"> interact depends on the team sizes and specifics of the contracts imposing </w:t>
      </w:r>
      <w:r w:rsidR="00B838D0">
        <w:t>specific</w:t>
      </w:r>
      <w:r w:rsidR="00251A46">
        <w:t xml:space="preserve"> sets of responsibilities</w:t>
      </w:r>
      <w:r w:rsidR="00B838D0">
        <w:t>, thus</w:t>
      </w:r>
      <w:r w:rsidR="00251A46">
        <w:t xml:space="preserve"> restricting ProAction</w:t>
      </w:r>
      <w:r w:rsidR="00B838D0">
        <w:t xml:space="preserve"> use</w:t>
      </w:r>
      <w:r w:rsidR="00251A46">
        <w:t xml:space="preserve">.  This raises the question of eventually reviewing all teams and </w:t>
      </w:r>
      <w:r w:rsidR="00B838D0">
        <w:t xml:space="preserve">developing a potential </w:t>
      </w:r>
      <w:r w:rsidR="00251A46">
        <w:t>plan to resize them</w:t>
      </w:r>
      <w:r w:rsidR="00B838D0">
        <w:t xml:space="preserve"> all</w:t>
      </w:r>
      <w:r w:rsidR="00251A46">
        <w:t>.</w:t>
      </w:r>
    </w:p>
    <w:p w14:paraId="1BF76D6E" w14:textId="744602D9" w:rsidR="00A63C22" w:rsidRDefault="00A63C22" w:rsidP="00DA2FBD">
      <w:r w:rsidRPr="00A63C22">
        <w:rPr>
          <w:b/>
        </w:rPr>
        <w:t>Stakeholder benefits</w:t>
      </w:r>
      <w:r>
        <w:t>:</w:t>
      </w:r>
      <w:r w:rsidR="00251A46">
        <w:t xml:space="preserve">  </w:t>
      </w:r>
      <w:r w:rsidR="001D377A">
        <w:t xml:space="preserve">Services have improved overall.  </w:t>
      </w:r>
      <w:r w:rsidR="00251A46">
        <w:t>One specific support team has dramatically improved its commitments to service level agreemen</w:t>
      </w:r>
      <w:r w:rsidR="001D377A">
        <w:t>ts, thus positively impacting their clients.</w:t>
      </w:r>
      <w:r w:rsidR="00251A46">
        <w:t xml:space="preserve"> </w:t>
      </w:r>
      <w:r w:rsidR="001D377A">
        <w:t xml:space="preserve"> Shareholders are expected to benefit through increased profits, improving the shareholder price as operational costs reduce.</w:t>
      </w:r>
      <w:r w:rsidR="002714EB">
        <w:t xml:space="preserve">  Work has been made easier for members.</w:t>
      </w:r>
    </w:p>
    <w:p w14:paraId="024A9BEB" w14:textId="79DB775B" w:rsidR="004169EB" w:rsidRPr="004169EB" w:rsidRDefault="004169EB" w:rsidP="004169EB">
      <w:pPr>
        <w:jc w:val="center"/>
        <w:rPr>
          <w:i/>
        </w:rPr>
      </w:pPr>
      <w:r w:rsidRPr="004169EB">
        <w:rPr>
          <w:i/>
        </w:rPr>
        <w:t>“</w:t>
      </w:r>
      <w:r w:rsidRPr="004169EB">
        <w:rPr>
          <w:i/>
          <w:bdr w:val="none" w:sz="0" w:space="0" w:color="auto" w:frame="1"/>
          <w:lang w:eastAsia="en-JM"/>
        </w:rPr>
        <w:t xml:space="preserve">It will make us more efficient so its good for the shareholders.  It improves the quality so it’s good for the client. </w:t>
      </w:r>
      <w:r w:rsidRPr="004169EB">
        <w:rPr>
          <w:i/>
        </w:rPr>
        <w:t>”</w:t>
      </w:r>
    </w:p>
    <w:p w14:paraId="479E8DFD" w14:textId="78934BEB" w:rsidR="002E7234" w:rsidRDefault="002E7234" w:rsidP="00D57D2E">
      <w:pPr>
        <w:pStyle w:val="Heading4"/>
        <w:numPr>
          <w:ilvl w:val="3"/>
          <w:numId w:val="41"/>
        </w:numPr>
      </w:pPr>
      <w:bookmarkStart w:id="173" w:name="_Toc323542291"/>
      <w:r>
        <w:t>Change</w:t>
      </w:r>
      <w:r w:rsidR="00490A3A">
        <w:t xml:space="preserve"> Theme</w:t>
      </w:r>
      <w:bookmarkEnd w:id="173"/>
    </w:p>
    <w:p w14:paraId="50CA1E33" w14:textId="7BAEE008" w:rsidR="003C5A92" w:rsidRDefault="004C3C84" w:rsidP="003C5A92">
      <w:r>
        <w:t xml:space="preserve">The change was seen as a positive impact to the organisation raising many benefits that enlisted trust in the process.  </w:t>
      </w:r>
      <w:r w:rsidR="003D2B08">
        <w:t>Unfortunately, directorate level buy in has been observed to be severely lacking.</w:t>
      </w:r>
    </w:p>
    <w:p w14:paraId="4584ECD5" w14:textId="46CE1881" w:rsidR="004169EB" w:rsidRPr="004169EB" w:rsidRDefault="004169EB" w:rsidP="004169EB">
      <w:pPr>
        <w:jc w:val="center"/>
        <w:rPr>
          <w:i/>
        </w:rPr>
      </w:pPr>
      <w:r w:rsidRPr="004169EB">
        <w:rPr>
          <w:i/>
        </w:rPr>
        <w:t>“</w:t>
      </w:r>
      <w:r w:rsidRPr="004169EB">
        <w:rPr>
          <w:i/>
          <w:bdr w:val="none" w:sz="0" w:space="0" w:color="auto" w:frame="1"/>
          <w:lang w:eastAsia="en-JM"/>
        </w:rPr>
        <w:t>I think it’s a positive change.  The feedback I have had from some of my people group is that it has been positive for them helped them pick up more issues and resolve, be able to resolve more issues because they’ve been able to work alongside and learn off somebody else doing the work so there’s more knowledge around the team.  So it’s positive.</w:t>
      </w:r>
      <w:r w:rsidRPr="004169EB">
        <w:rPr>
          <w:i/>
        </w:rPr>
        <w:t>”</w:t>
      </w:r>
    </w:p>
    <w:p w14:paraId="608E50D0" w14:textId="08656E19" w:rsidR="0022496B" w:rsidRDefault="0022496B" w:rsidP="0022496B">
      <w:r w:rsidRPr="0022496B">
        <w:rPr>
          <w:b/>
        </w:rPr>
        <w:t>Rollout</w:t>
      </w:r>
      <w:r>
        <w:t>:</w:t>
      </w:r>
      <w:r w:rsidR="00B838D0">
        <w:t xml:space="preserve">  Pilot teams have been successful in first phase of ProAction rollout</w:t>
      </w:r>
      <w:r w:rsidR="003C17C9">
        <w:t xml:space="preserve"> giving those teams an advantage overall</w:t>
      </w:r>
      <w:r w:rsidR="00B838D0">
        <w:t>.  The second phase includes the Jira toolset</w:t>
      </w:r>
      <w:r w:rsidR="003C17C9">
        <w:t>,</w:t>
      </w:r>
      <w:r w:rsidR="00B838D0">
        <w:t xml:space="preserve"> whic</w:t>
      </w:r>
      <w:r w:rsidR="003C17C9">
        <w:t>h many managers believe, is creating a negative impact in terms of impacting efficiencies with inefficient time tracking that is too strict.  The toolset should not be forced upon teams or members coerced to use them.  In the current, the toolset is being tolerated as its in the second phase of the ProAction rollout but understanding could be improved through further demonstrations and sharing practices with other strategic business units around the globe.  Nevertheless, lessons should be learned and the rollout progressed in a phase manner including the need for better governance so changes are rubber-stamped and the rollout is universal.  In hindsight, the training should have been executed earlier.</w:t>
      </w:r>
    </w:p>
    <w:p w14:paraId="52A40E5E" w14:textId="205BA7F5" w:rsidR="004169EB" w:rsidRPr="004169EB" w:rsidRDefault="004169EB" w:rsidP="004169EB">
      <w:pPr>
        <w:jc w:val="center"/>
        <w:rPr>
          <w:i/>
        </w:rPr>
      </w:pPr>
      <w:r w:rsidRPr="004169EB">
        <w:rPr>
          <w:i/>
        </w:rPr>
        <w:t>“…</w:t>
      </w:r>
      <w:r w:rsidRPr="004169EB">
        <w:rPr>
          <w:i/>
          <w:bdr w:val="none" w:sz="0" w:space="0" w:color="auto" w:frame="1"/>
          <w:lang w:eastAsia="en-JM"/>
        </w:rPr>
        <w:t>based on the feedback I have seen to date and also the feedback that I’ve had from different parts of the world in terms of adopting the Peritus approach and ProAction.  And seeing some of the other teams rolling out the tooling etc.   I certainly think it is the right approach.</w:t>
      </w:r>
      <w:r w:rsidRPr="004169EB">
        <w:rPr>
          <w:i/>
        </w:rPr>
        <w:t>”</w:t>
      </w:r>
    </w:p>
    <w:p w14:paraId="4EBF3159" w14:textId="1ED7905C" w:rsidR="0022496B" w:rsidRDefault="0022496B" w:rsidP="0022496B">
      <w:r w:rsidRPr="0022496B">
        <w:rPr>
          <w:b/>
        </w:rPr>
        <w:t>Trust</w:t>
      </w:r>
      <w:r>
        <w:t>:</w:t>
      </w:r>
      <w:r w:rsidR="00B838D0">
        <w:t xml:space="preserve">  </w:t>
      </w:r>
      <w:r w:rsidR="003C17C9">
        <w:t xml:space="preserve">ProAction is now a </w:t>
      </w:r>
      <w:r w:rsidR="003C5A92">
        <w:t>well-trusted</w:t>
      </w:r>
      <w:r w:rsidR="003C17C9">
        <w:t xml:space="preserve"> set of processes but there is concern teams are not consistently implementing them correctly.  The rollout is trusted and welcomed now that benefits have been experienced.  </w:t>
      </w:r>
      <w:r w:rsidR="003C5A92">
        <w:t xml:space="preserve">Some managers are not sure about the </w:t>
      </w:r>
      <w:r w:rsidR="00670942">
        <w:t>change,</w:t>
      </w:r>
      <w:r w:rsidR="003C5A92">
        <w:t xml:space="preserve"> as they do not have first hand experience, lack qualification of running a team directly or have a personality type that is not conducive to change.  The endorsement of the CGI Application Council galvanizes their faith in the rollout.  Overall, many managers have reported the ProAction is an overwhelmingly positive change that is the right thing to do and reinforced with good feedback from team members.</w:t>
      </w:r>
    </w:p>
    <w:p w14:paraId="55556AED" w14:textId="70FD21A2" w:rsidR="004169EB" w:rsidRPr="004169EB" w:rsidRDefault="004169EB" w:rsidP="004169EB">
      <w:pPr>
        <w:jc w:val="center"/>
        <w:rPr>
          <w:i/>
        </w:rPr>
      </w:pPr>
      <w:r w:rsidRPr="004169EB">
        <w:rPr>
          <w:i/>
        </w:rPr>
        <w:t>“</w:t>
      </w:r>
      <w:r w:rsidRPr="004169EB">
        <w:rPr>
          <w:i/>
          <w:bdr w:val="none" w:sz="0" w:space="0" w:color="auto" w:frame="1"/>
          <w:lang w:eastAsia="en-JM"/>
        </w:rPr>
        <w:t>I’ve got faith in the fact that the Applications Council have viewed this and are acting in our best interest</w:t>
      </w:r>
      <w:r w:rsidRPr="004169EB">
        <w:rPr>
          <w:i/>
          <w:bdr w:val="none" w:sz="0" w:space="0" w:color="auto" w:frame="1"/>
          <w:lang w:eastAsia="en-JM"/>
        </w:rPr>
        <w:t>.</w:t>
      </w:r>
      <w:r w:rsidRPr="004169EB">
        <w:rPr>
          <w:i/>
        </w:rPr>
        <w:t>”</w:t>
      </w:r>
    </w:p>
    <w:p w14:paraId="467CCCF6" w14:textId="63EC5E42" w:rsidR="00DA2FBD" w:rsidRDefault="0022496B" w:rsidP="00DA2FBD">
      <w:r w:rsidRPr="0022496B">
        <w:rPr>
          <w:b/>
        </w:rPr>
        <w:t>Communication</w:t>
      </w:r>
      <w:r>
        <w:t>:</w:t>
      </w:r>
      <w:r w:rsidR="003C5A92">
        <w:t xml:space="preserve">  </w:t>
      </w:r>
      <w:r w:rsidR="004C3C84">
        <w:t xml:space="preserve">A key feature raised by many participants.  Benefits should be advertised better to aid buy as this could positively affect thousands of clients.  Nearly all managers felt there should be considerably more management buy in at the strategic business unit level.  More should be done to chart and plan a clear </w:t>
      </w:r>
      <w:r w:rsidR="00670942">
        <w:t>roadmap,</w:t>
      </w:r>
      <w:r w:rsidR="004C3C84">
        <w:t xml:space="preserve"> as there was too much reactivity in the implementation.   Conversely, many felt the evolutionary path helped to discover what worked well and what didn’t.</w:t>
      </w:r>
    </w:p>
    <w:p w14:paraId="1C39C2BC" w14:textId="21970D83" w:rsidR="004169EB" w:rsidRPr="004169EB" w:rsidRDefault="004169EB" w:rsidP="004169EB">
      <w:pPr>
        <w:jc w:val="center"/>
        <w:rPr>
          <w:i/>
        </w:rPr>
      </w:pPr>
      <w:r w:rsidRPr="004169EB">
        <w:rPr>
          <w:i/>
        </w:rPr>
        <w:t>“…</w:t>
      </w:r>
      <w:r w:rsidRPr="004169EB">
        <w:rPr>
          <w:i/>
          <w:bdr w:val="none" w:sz="0" w:space="0" w:color="auto" w:frame="1"/>
          <w:lang w:eastAsia="en-JM"/>
        </w:rPr>
        <w:t>we as an organisation need to see a lot higher management buy in and by that I mean, you know, from a SBU UK perspective, you know the board of SBU UK</w:t>
      </w:r>
      <w:r w:rsidRPr="004169EB">
        <w:rPr>
          <w:i/>
          <w:bdr w:val="none" w:sz="0" w:space="0" w:color="auto" w:frame="1"/>
          <w:lang w:eastAsia="en-JM"/>
        </w:rPr>
        <w:t>…</w:t>
      </w:r>
      <w:r w:rsidRPr="004169EB">
        <w:rPr>
          <w:i/>
        </w:rPr>
        <w:t>”</w:t>
      </w:r>
    </w:p>
    <w:p w14:paraId="020B2476" w14:textId="01B64416" w:rsidR="002E7234" w:rsidRDefault="002E7234" w:rsidP="00D57D2E">
      <w:pPr>
        <w:pStyle w:val="Heading4"/>
        <w:numPr>
          <w:ilvl w:val="3"/>
          <w:numId w:val="41"/>
        </w:numPr>
      </w:pPr>
      <w:bookmarkStart w:id="174" w:name="_Toc323542292"/>
      <w:r>
        <w:t>Interviewees Final Words</w:t>
      </w:r>
      <w:r w:rsidR="00490A3A">
        <w:t xml:space="preserve"> Theme</w:t>
      </w:r>
      <w:bookmarkEnd w:id="174"/>
    </w:p>
    <w:p w14:paraId="7ED5937B" w14:textId="69FD9028" w:rsidR="003D2B08" w:rsidRPr="003D2B08" w:rsidRDefault="003D2B08" w:rsidP="003D2B08">
      <w:r>
        <w:t xml:space="preserve">The final question permitted the elite an </w:t>
      </w:r>
      <w:r w:rsidR="00670942">
        <w:t>open-ended</w:t>
      </w:r>
      <w:r>
        <w:t xml:space="preserve"> opportunity to supply final </w:t>
      </w:r>
      <w:r w:rsidR="00670942">
        <w:t>comments that</w:t>
      </w:r>
      <w:r>
        <w:t xml:space="preserve"> often resulted in a reiteration of topics that was most significant to them.   This sub section seeks to preserve their importance in addition to previous notes.</w:t>
      </w:r>
    </w:p>
    <w:p w14:paraId="2722A9BB" w14:textId="638D6DCB" w:rsidR="002E7234" w:rsidRDefault="0022496B">
      <w:r w:rsidRPr="0022496B">
        <w:rPr>
          <w:b/>
        </w:rPr>
        <w:t>WADC contracts and teams are varied</w:t>
      </w:r>
      <w:r>
        <w:t>:</w:t>
      </w:r>
      <w:r w:rsidR="003D2B08">
        <w:t xml:space="preserve">  There are too many one and two man teams that necessitate the need </w:t>
      </w:r>
      <w:r w:rsidR="00670942">
        <w:t>to restructure</w:t>
      </w:r>
      <w:r w:rsidR="003D2B08">
        <w:t xml:space="preserve"> the </w:t>
      </w:r>
      <w:r w:rsidR="00670942">
        <w:t>workforce,</w:t>
      </w:r>
      <w:r w:rsidR="003D2B08">
        <w:t xml:space="preserve"> as they are non-standardised.</w:t>
      </w:r>
    </w:p>
    <w:p w14:paraId="57918C0B" w14:textId="2E1740AB" w:rsidR="0022496B" w:rsidRDefault="0022496B">
      <w:r w:rsidRPr="0022496B">
        <w:rPr>
          <w:b/>
        </w:rPr>
        <w:t>Must incorporate feedback and lessons learned as part of rollout</w:t>
      </w:r>
      <w:r>
        <w:t>:</w:t>
      </w:r>
      <w:r w:rsidR="003D2B08">
        <w:t xml:space="preserve">  Opinions and criticisms must be evaluated to garner buy in and build consensus to the already tried and tested methodology.  It is delivery results but tools shouldn’t be strictly imposed.  Equally, others felt the tools </w:t>
      </w:r>
      <w:r w:rsidR="00670942">
        <w:t>would</w:t>
      </w:r>
      <w:r w:rsidR="003D2B08">
        <w:t xml:space="preserve"> provide structure and adherence to standards.</w:t>
      </w:r>
    </w:p>
    <w:p w14:paraId="21321E7D" w14:textId="54E73DCC" w:rsidR="0022496B" w:rsidRPr="00F04E5C" w:rsidRDefault="0022496B">
      <w:r w:rsidRPr="0022496B">
        <w:rPr>
          <w:b/>
        </w:rPr>
        <w:t>Needs business unit management buy in</w:t>
      </w:r>
      <w:r>
        <w:t>:</w:t>
      </w:r>
      <w:r w:rsidR="003D2B08">
        <w:t xml:space="preserve">  Better communication is necessary at senior levels to help embed ProAction into the work culture.</w:t>
      </w:r>
    </w:p>
    <w:p w14:paraId="24A40628" w14:textId="21C74D55" w:rsidR="003141EA" w:rsidRDefault="00F04E5C" w:rsidP="00D57D2E">
      <w:pPr>
        <w:pStyle w:val="Heading2"/>
        <w:numPr>
          <w:ilvl w:val="1"/>
          <w:numId w:val="41"/>
        </w:numPr>
      </w:pPr>
      <w:bookmarkStart w:id="175" w:name="_Toc323542293"/>
      <w:r>
        <w:t>ProAction Health Check</w:t>
      </w:r>
      <w:r w:rsidR="004F450D">
        <w:t xml:space="preserve"> Data</w:t>
      </w:r>
      <w:bookmarkEnd w:id="175"/>
    </w:p>
    <w:p w14:paraId="7D53C58C" w14:textId="70601012" w:rsidR="001408D1" w:rsidRPr="001408D1" w:rsidRDefault="001408D1" w:rsidP="001408D1">
      <w:r>
        <w:t>This section summarises the processed ProAction Health Check data collated from the team surveys.</w:t>
      </w:r>
    </w:p>
    <w:p w14:paraId="0A358452" w14:textId="47E4C766" w:rsidR="00DC6FE8" w:rsidRDefault="00227398" w:rsidP="00DC6FE8">
      <w:r>
        <w:t xml:space="preserve">For confidentiality, the team names have been anonymised within the following data sets.  They are only identified by their team type and an arbitrary post fixed letter.  </w:t>
      </w:r>
      <w:r w:rsidR="00DC6FE8">
        <w:t xml:space="preserve">The team types are addressed using an abbreviation system that is internally </w:t>
      </w:r>
      <w:r>
        <w:t xml:space="preserve">used </w:t>
      </w:r>
      <w:r w:rsidR="00DC6FE8">
        <w:t xml:space="preserve">by CGI and provides a </w:t>
      </w:r>
      <w:r>
        <w:t>convenient</w:t>
      </w:r>
      <w:r w:rsidR="00DC6FE8">
        <w:t xml:space="preserve"> referencing system </w:t>
      </w:r>
      <w:r>
        <w:t>for use here</w:t>
      </w:r>
      <w:r w:rsidR="00DC6FE8">
        <w:t xml:space="preserve"> (</w:t>
      </w:r>
      <w:r w:rsidR="005D42F2">
        <w:fldChar w:fldCharType="begin"/>
      </w:r>
      <w:r w:rsidR="005D42F2">
        <w:instrText xml:space="preserve"> REF _Ref323395301 \h </w:instrText>
      </w:r>
      <w:r w:rsidR="005D42F2">
        <w:fldChar w:fldCharType="separate"/>
      </w:r>
      <w:r w:rsidR="00D57D2E">
        <w:t xml:space="preserve">Figure </w:t>
      </w:r>
      <w:r w:rsidR="00D57D2E">
        <w:rPr>
          <w:noProof/>
        </w:rPr>
        <w:t>37</w:t>
      </w:r>
      <w:r w:rsidR="005D42F2">
        <w:fldChar w:fldCharType="end"/>
      </w:r>
      <w:r w:rsidR="00DC6FE8">
        <w:t>).</w:t>
      </w:r>
    </w:p>
    <w:p w14:paraId="7C8373CC" w14:textId="4E5CA508" w:rsidR="004F5017" w:rsidRDefault="004F5017" w:rsidP="00DC6FE8">
      <w:r w:rsidRPr="004F5017">
        <w:drawing>
          <wp:inline distT="0" distB="0" distL="0" distR="0" wp14:anchorId="18C72396" wp14:editId="57163373">
            <wp:extent cx="5726972" cy="1385713"/>
            <wp:effectExtent l="0" t="0" r="0" b="1143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7700" cy="1385889"/>
                    </a:xfrm>
                    <a:prstGeom prst="rect">
                      <a:avLst/>
                    </a:prstGeom>
                    <a:noFill/>
                    <a:ln>
                      <a:noFill/>
                    </a:ln>
                  </pic:spPr>
                </pic:pic>
              </a:graphicData>
            </a:graphic>
          </wp:inline>
        </w:drawing>
      </w:r>
    </w:p>
    <w:p w14:paraId="030CDD03" w14:textId="080D6665" w:rsidR="005D42F2" w:rsidRDefault="005D42F2" w:rsidP="005D42F2">
      <w:pPr>
        <w:pStyle w:val="Caption"/>
        <w:jc w:val="center"/>
      </w:pPr>
      <w:bookmarkStart w:id="176" w:name="_Ref323395301"/>
      <w:bookmarkStart w:id="177" w:name="_Toc323542216"/>
      <w:r>
        <w:t xml:space="preserve">Figure </w:t>
      </w:r>
      <w:fldSimple w:instr=" SEQ Figure \* ARABIC ">
        <w:r w:rsidR="00D57D2E">
          <w:rPr>
            <w:noProof/>
          </w:rPr>
          <w:t>37</w:t>
        </w:r>
      </w:fldSimple>
      <w:bookmarkEnd w:id="176"/>
      <w:r>
        <w:t xml:space="preserve">: </w:t>
      </w:r>
      <w:r w:rsidRPr="005D42F2">
        <w:t xml:space="preserve">The different types of teams surveyed </w:t>
      </w:r>
      <w:r w:rsidR="004E4D20">
        <w:t>using the ProAction Health Check</w:t>
      </w:r>
      <w:bookmarkEnd w:id="177"/>
    </w:p>
    <w:p w14:paraId="7A9259A6" w14:textId="14C30F25" w:rsidR="005C76C7" w:rsidRDefault="00471074">
      <w:r>
        <w:t xml:space="preserve">A total of 15 teams were surveyed across </w:t>
      </w:r>
      <w:r w:rsidR="008A681E">
        <w:t>the two waves</w:t>
      </w:r>
      <w:r>
        <w:t xml:space="preserve"> to assess the</w:t>
      </w:r>
      <w:r w:rsidR="008A681E">
        <w:t xml:space="preserve"> application of </w:t>
      </w:r>
      <w:r>
        <w:t xml:space="preserve">ProAction. </w:t>
      </w:r>
      <w:r w:rsidR="008A681E">
        <w:t xml:space="preserve"> </w:t>
      </w:r>
      <w:r>
        <w:t>9 teams were assessed in Wave 1 with 6 additional teams in Wave 2 (</w:t>
      </w:r>
      <w:r w:rsidR="00B718DB">
        <w:fldChar w:fldCharType="begin"/>
      </w:r>
      <w:r w:rsidR="00B718DB">
        <w:instrText xml:space="preserve"> REF _Ref323346942 \h </w:instrText>
      </w:r>
      <w:r w:rsidR="00B718DB">
        <w:fldChar w:fldCharType="separate"/>
      </w:r>
      <w:r w:rsidR="00D57D2E">
        <w:t xml:space="preserve">Figure </w:t>
      </w:r>
      <w:r w:rsidR="00D57D2E">
        <w:rPr>
          <w:noProof/>
        </w:rPr>
        <w:t>38</w:t>
      </w:r>
      <w:r w:rsidR="00B718DB">
        <w:fldChar w:fldCharType="end"/>
      </w:r>
      <w:r w:rsidR="00455E3C">
        <w:t xml:space="preserve">, </w:t>
      </w:r>
      <w:r w:rsidR="00455E3C">
        <w:fldChar w:fldCharType="begin"/>
      </w:r>
      <w:r w:rsidR="00455E3C">
        <w:instrText xml:space="preserve"> REF _Ref323347859 \h </w:instrText>
      </w:r>
      <w:r w:rsidR="00455E3C">
        <w:fldChar w:fldCharType="separate"/>
      </w:r>
      <w:r w:rsidR="00D57D2E">
        <w:t xml:space="preserve">Figure </w:t>
      </w:r>
      <w:r w:rsidR="00D57D2E">
        <w:rPr>
          <w:noProof/>
        </w:rPr>
        <w:t>39</w:t>
      </w:r>
      <w:r w:rsidR="00455E3C">
        <w:fldChar w:fldCharType="end"/>
      </w:r>
      <w:r w:rsidR="00455E3C">
        <w:t>)</w:t>
      </w:r>
      <w:r w:rsidR="00B50455">
        <w:t>, a 66% increase</w:t>
      </w:r>
      <w:r w:rsidR="00455E3C">
        <w:t xml:space="preserve">. </w:t>
      </w:r>
    </w:p>
    <w:p w14:paraId="6D4B432C" w14:textId="77777777" w:rsidR="00471074" w:rsidRDefault="00471074" w:rsidP="00471074">
      <w:pPr>
        <w:keepNext/>
        <w:ind w:left="2880"/>
      </w:pPr>
      <w:r w:rsidRPr="00C06635">
        <w:rPr>
          <w:noProof/>
          <w:lang w:val="en-US" w:eastAsia="en-US"/>
        </w:rPr>
        <w:drawing>
          <wp:inline distT="0" distB="0" distL="0" distR="0" wp14:anchorId="351D6F88" wp14:editId="454C96F0">
            <wp:extent cx="2367915" cy="902970"/>
            <wp:effectExtent l="0" t="0" r="0" b="11430"/>
            <wp:docPr id="17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367915" cy="902970"/>
                    </a:xfrm>
                    <a:prstGeom prst="rect">
                      <a:avLst/>
                    </a:prstGeom>
                    <a:noFill/>
                    <a:ln>
                      <a:noFill/>
                    </a:ln>
                  </pic:spPr>
                </pic:pic>
              </a:graphicData>
            </a:graphic>
          </wp:inline>
        </w:drawing>
      </w:r>
    </w:p>
    <w:p w14:paraId="53CC681B" w14:textId="21209F78" w:rsidR="00455E3C" w:rsidRDefault="00B718DB" w:rsidP="00455E3C">
      <w:pPr>
        <w:pStyle w:val="Caption"/>
        <w:jc w:val="center"/>
      </w:pPr>
      <w:bookmarkStart w:id="178" w:name="_Ref323346942"/>
      <w:bookmarkStart w:id="179" w:name="_Toc323542217"/>
      <w:r>
        <w:t xml:space="preserve">Figure </w:t>
      </w:r>
      <w:fldSimple w:instr=" SEQ Figure \* ARABIC ">
        <w:r w:rsidR="00D57D2E">
          <w:rPr>
            <w:noProof/>
          </w:rPr>
          <w:t>38</w:t>
        </w:r>
      </w:fldSimple>
      <w:bookmarkEnd w:id="178"/>
      <w:r>
        <w:t>: Composition of the number of teams, by type, that participated in Wave 1 and Wave 2</w:t>
      </w:r>
      <w:bookmarkEnd w:id="179"/>
    </w:p>
    <w:p w14:paraId="5DF7C271" w14:textId="77777777" w:rsidR="00455E3C" w:rsidRDefault="00455E3C" w:rsidP="00455E3C">
      <w:r w:rsidRPr="00F37260">
        <w:rPr>
          <w:noProof/>
          <w:lang w:val="en-US" w:eastAsia="en-US"/>
        </w:rPr>
        <w:drawing>
          <wp:inline distT="0" distB="0" distL="0" distR="0" wp14:anchorId="501BBA61" wp14:editId="52C9FD2B">
            <wp:extent cx="2857500" cy="2739354"/>
            <wp:effectExtent l="0" t="0" r="0" b="4445"/>
            <wp:docPr id="14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858398" cy="2740215"/>
                    </a:xfrm>
                    <a:prstGeom prst="rect">
                      <a:avLst/>
                    </a:prstGeom>
                    <a:noFill/>
                    <a:ln>
                      <a:noFill/>
                    </a:ln>
                  </pic:spPr>
                </pic:pic>
              </a:graphicData>
            </a:graphic>
          </wp:inline>
        </w:drawing>
      </w:r>
      <w:r w:rsidRPr="00F37260">
        <w:rPr>
          <w:noProof/>
          <w:lang w:val="en-US" w:eastAsia="en-US"/>
        </w:rPr>
        <w:drawing>
          <wp:inline distT="0" distB="0" distL="0" distR="0" wp14:anchorId="2A0243F9" wp14:editId="33F669C5">
            <wp:extent cx="2854569" cy="2736544"/>
            <wp:effectExtent l="0" t="0" r="0" b="6985"/>
            <wp:docPr id="1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855081" cy="2737035"/>
                    </a:xfrm>
                    <a:prstGeom prst="rect">
                      <a:avLst/>
                    </a:prstGeom>
                    <a:noFill/>
                    <a:ln>
                      <a:noFill/>
                    </a:ln>
                  </pic:spPr>
                </pic:pic>
              </a:graphicData>
            </a:graphic>
          </wp:inline>
        </w:drawing>
      </w:r>
    </w:p>
    <w:p w14:paraId="4EF0C672" w14:textId="6C8502D1" w:rsidR="00455E3C" w:rsidRDefault="00455E3C" w:rsidP="00455E3C">
      <w:pPr>
        <w:pStyle w:val="Caption"/>
        <w:jc w:val="center"/>
      </w:pPr>
      <w:bookmarkStart w:id="180" w:name="_Ref323347859"/>
      <w:bookmarkStart w:id="181" w:name="_Toc323542218"/>
      <w:r>
        <w:t xml:space="preserve">Figure </w:t>
      </w:r>
      <w:fldSimple w:instr=" SEQ Figure \* ARABIC ">
        <w:r w:rsidR="00D57D2E">
          <w:rPr>
            <w:noProof/>
          </w:rPr>
          <w:t>39</w:t>
        </w:r>
      </w:fldSimple>
      <w:bookmarkEnd w:id="180"/>
      <w:r>
        <w:t>: Ratio of team types participating in each wave of ProAction Health Checks</w:t>
      </w:r>
      <w:bookmarkEnd w:id="181"/>
      <w:r>
        <w:t xml:space="preserve"> </w:t>
      </w:r>
    </w:p>
    <w:p w14:paraId="0FEF6F41" w14:textId="599A7E75" w:rsidR="00227398" w:rsidRPr="00227398" w:rsidRDefault="00B50455" w:rsidP="00B50455">
      <w:r>
        <w:t xml:space="preserve">Participants mainly consisted of teams of type AMS and 2LS across both waves.  </w:t>
      </w:r>
      <w:r w:rsidR="005726AF">
        <w:t>A new type of team, AD, was introduced in Wave 2 and</w:t>
      </w:r>
      <w:r w:rsidR="00A3759F">
        <w:t xml:space="preserve"> Test teams increased in number.  Therefore</w:t>
      </w:r>
      <w:r w:rsidR="002B206D">
        <w:t>,</w:t>
      </w:r>
      <w:r w:rsidR="00A3759F">
        <w:t xml:space="preserve"> AD can’t be individually </w:t>
      </w:r>
      <w:r w:rsidR="004E4D20">
        <w:t>compared,</w:t>
      </w:r>
      <w:r w:rsidR="00A3759F">
        <w:t xml:space="preserve"> as there is no previous AD data to compare against.</w:t>
      </w:r>
    </w:p>
    <w:p w14:paraId="51B3EC0F" w14:textId="7E73CC38" w:rsidR="00DC6FE8" w:rsidRDefault="00DC6FE8" w:rsidP="00D57D2E">
      <w:pPr>
        <w:pStyle w:val="Heading3"/>
        <w:numPr>
          <w:ilvl w:val="2"/>
          <w:numId w:val="41"/>
        </w:numPr>
      </w:pPr>
      <w:bookmarkStart w:id="182" w:name="_Toc323542294"/>
      <w:r>
        <w:t>Common Statistical Calculations</w:t>
      </w:r>
      <w:bookmarkEnd w:id="182"/>
    </w:p>
    <w:p w14:paraId="0A1F5C26" w14:textId="77777777" w:rsidR="000F473C" w:rsidRDefault="00267160" w:rsidP="00267160">
      <w:r>
        <w:t xml:space="preserve">Common statistical calculations such as the median and standard deviation are employed within the survey data.  The median is used to find the middle value of a distribution. In the survey results the median will indicate the most common score attained by the teams within a given distribution.  </w:t>
      </w:r>
    </w:p>
    <w:p w14:paraId="0D7199B1" w14:textId="2BE0B402" w:rsidR="00267160" w:rsidRDefault="00267160" w:rsidP="00267160">
      <w:r>
        <w:t>The standard deviation provides an indication of the spread of the distribution from the mean value.  In the survey data it will show how similar the teams perform against a certain aspect of ProAction.</w:t>
      </w:r>
      <w:r w:rsidR="00EE5598">
        <w:t xml:space="preserve">  The lower the standard deviation the lower the higher the similarity between teams for a given aspect of ProAction.  Each aspect of ProAction is described in Chapter </w:t>
      </w:r>
      <w:r w:rsidR="00EE5598">
        <w:fldChar w:fldCharType="begin"/>
      </w:r>
      <w:r w:rsidR="00EE5598">
        <w:instrText xml:space="preserve"> REF _Ref323068780 \w \h </w:instrText>
      </w:r>
      <w:r w:rsidR="00EE5598">
        <w:fldChar w:fldCharType="separate"/>
      </w:r>
      <w:r w:rsidR="00D57D2E">
        <w:t>2.3</w:t>
      </w:r>
      <w:r w:rsidR="00EE5598">
        <w:fldChar w:fldCharType="end"/>
      </w:r>
      <w:r w:rsidR="00EE5598">
        <w:t>.</w:t>
      </w:r>
    </w:p>
    <w:p w14:paraId="70FFED5E" w14:textId="208B96CE" w:rsidR="00DC6FE8" w:rsidRDefault="00DC6FE8" w:rsidP="00D57D2E">
      <w:pPr>
        <w:pStyle w:val="Heading3"/>
        <w:numPr>
          <w:ilvl w:val="2"/>
          <w:numId w:val="41"/>
        </w:numPr>
      </w:pPr>
      <w:bookmarkStart w:id="183" w:name="_Ref323376864"/>
      <w:bookmarkStart w:id="184" w:name="_Toc323542295"/>
      <w:r>
        <w:t>Raw Data</w:t>
      </w:r>
      <w:r w:rsidR="003E7F7C">
        <w:t>, Statistics &amp; Radar</w:t>
      </w:r>
      <w:bookmarkEnd w:id="183"/>
      <w:r w:rsidR="007B36CF">
        <w:t xml:space="preserve"> Analysis</w:t>
      </w:r>
      <w:bookmarkEnd w:id="184"/>
    </w:p>
    <w:p w14:paraId="0021A455" w14:textId="76BC135B" w:rsidR="00C06635" w:rsidRDefault="00455E3C">
      <w:r>
        <w:t xml:space="preserve">Raw data collated from each wave of the group surveys are shown </w:t>
      </w:r>
      <w:r w:rsidR="003141EA">
        <w:t xml:space="preserve">in </w:t>
      </w:r>
      <w:r w:rsidR="003141EA">
        <w:fldChar w:fldCharType="begin"/>
      </w:r>
      <w:r w:rsidR="003141EA">
        <w:instrText xml:space="preserve"> REF _Ref323348541 \h </w:instrText>
      </w:r>
      <w:r w:rsidR="003141EA">
        <w:fldChar w:fldCharType="separate"/>
      </w:r>
      <w:r w:rsidR="00D57D2E">
        <w:t xml:space="preserve">Figure </w:t>
      </w:r>
      <w:r w:rsidR="00D57D2E">
        <w:rPr>
          <w:noProof/>
        </w:rPr>
        <w:t>40</w:t>
      </w:r>
      <w:r w:rsidR="003141EA">
        <w:fldChar w:fldCharType="end"/>
      </w:r>
      <w:r w:rsidR="003141EA">
        <w:t xml:space="preserve"> and </w:t>
      </w:r>
      <w:r w:rsidR="003141EA">
        <w:fldChar w:fldCharType="begin"/>
      </w:r>
      <w:r w:rsidR="003141EA">
        <w:instrText xml:space="preserve"> REF _Ref323348544 \h </w:instrText>
      </w:r>
      <w:r w:rsidR="003141EA">
        <w:fldChar w:fldCharType="separate"/>
      </w:r>
      <w:r w:rsidR="00D57D2E">
        <w:t xml:space="preserve">Figure </w:t>
      </w:r>
      <w:r w:rsidR="00D57D2E">
        <w:rPr>
          <w:noProof/>
        </w:rPr>
        <w:t>41</w:t>
      </w:r>
      <w:r w:rsidR="003141EA">
        <w:fldChar w:fldCharType="end"/>
      </w:r>
      <w:r w:rsidR="003141EA">
        <w:t xml:space="preserve">.  </w:t>
      </w:r>
      <w:r w:rsidR="00D2663B">
        <w:t xml:space="preserve">The figures show the teams in leader board positions from highest (top position and most green) to lowest (bottom position and most red) per survey. </w:t>
      </w:r>
    </w:p>
    <w:p w14:paraId="5CF2DCB8" w14:textId="77777777" w:rsidR="00E24A3E" w:rsidRDefault="00E24A3E" w:rsidP="00200815">
      <w:pPr>
        <w:keepNext/>
      </w:pPr>
      <w:r w:rsidRPr="00E24A3E">
        <w:rPr>
          <w:noProof/>
          <w:lang w:val="en-US" w:eastAsia="en-US"/>
        </w:rPr>
        <w:drawing>
          <wp:inline distT="0" distB="0" distL="0" distR="0" wp14:anchorId="6530AA48" wp14:editId="3604E371">
            <wp:extent cx="5733415" cy="2001393"/>
            <wp:effectExtent l="0" t="0" r="6985" b="5715"/>
            <wp:docPr id="1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3415" cy="2001393"/>
                    </a:xfrm>
                    <a:prstGeom prst="rect">
                      <a:avLst/>
                    </a:prstGeom>
                    <a:noFill/>
                    <a:ln>
                      <a:noFill/>
                    </a:ln>
                  </pic:spPr>
                </pic:pic>
              </a:graphicData>
            </a:graphic>
          </wp:inline>
        </w:drawing>
      </w:r>
    </w:p>
    <w:p w14:paraId="4F06A363" w14:textId="4AF4C6BD" w:rsidR="00D2663B" w:rsidRDefault="00E24A3E" w:rsidP="00D2663B">
      <w:pPr>
        <w:pStyle w:val="Caption"/>
        <w:jc w:val="center"/>
      </w:pPr>
      <w:bookmarkStart w:id="185" w:name="_Ref323348541"/>
      <w:bookmarkStart w:id="186" w:name="_Toc323542219"/>
      <w:r>
        <w:t xml:space="preserve">Figure </w:t>
      </w:r>
      <w:fldSimple w:instr=" SEQ Figure \* ARABIC ">
        <w:r w:rsidR="00D57D2E">
          <w:rPr>
            <w:noProof/>
          </w:rPr>
          <w:t>40</w:t>
        </w:r>
      </w:fldSimple>
      <w:bookmarkEnd w:id="185"/>
      <w:r w:rsidR="009268BF">
        <w:t xml:space="preserve">: </w:t>
      </w:r>
      <w:r w:rsidR="000C0C6C">
        <w:t>Table of r</w:t>
      </w:r>
      <w:r w:rsidR="00DE30D2">
        <w:t xml:space="preserve">aw data of </w:t>
      </w:r>
      <w:r w:rsidR="009268BF">
        <w:t>ProAction Health Check s</w:t>
      </w:r>
      <w:r>
        <w:t>cores</w:t>
      </w:r>
      <w:r w:rsidR="00D84376">
        <w:t xml:space="preserve"> of 9 teams</w:t>
      </w:r>
      <w:r>
        <w:t xml:space="preserve"> </w:t>
      </w:r>
      <w:r w:rsidR="000C0C6C">
        <w:t>in</w:t>
      </w:r>
      <w:r>
        <w:t xml:space="preserve"> Wave 1</w:t>
      </w:r>
      <w:bookmarkEnd w:id="186"/>
    </w:p>
    <w:p w14:paraId="2D09780E" w14:textId="77777777" w:rsidR="00C4039E" w:rsidRDefault="00C4039E" w:rsidP="00C4039E">
      <w:pPr>
        <w:keepNext/>
      </w:pPr>
      <w:r w:rsidRPr="00E24A3E">
        <w:rPr>
          <w:noProof/>
          <w:lang w:val="en-US" w:eastAsia="en-US"/>
        </w:rPr>
        <w:drawing>
          <wp:inline distT="0" distB="0" distL="0" distR="0" wp14:anchorId="09077DFB" wp14:editId="7F78BF33">
            <wp:extent cx="5733415" cy="2785995"/>
            <wp:effectExtent l="0" t="0" r="6985" b="8255"/>
            <wp:docPr id="1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3415" cy="2785995"/>
                    </a:xfrm>
                    <a:prstGeom prst="rect">
                      <a:avLst/>
                    </a:prstGeom>
                    <a:noFill/>
                    <a:ln>
                      <a:noFill/>
                    </a:ln>
                  </pic:spPr>
                </pic:pic>
              </a:graphicData>
            </a:graphic>
          </wp:inline>
        </w:drawing>
      </w:r>
    </w:p>
    <w:p w14:paraId="6C845DA5" w14:textId="564C107F" w:rsidR="00C4039E" w:rsidRPr="00C4039E" w:rsidRDefault="00C4039E" w:rsidP="00C4039E">
      <w:pPr>
        <w:pStyle w:val="Caption"/>
        <w:jc w:val="center"/>
      </w:pPr>
      <w:bookmarkStart w:id="187" w:name="_Ref323348544"/>
      <w:bookmarkStart w:id="188" w:name="_Toc323542220"/>
      <w:r>
        <w:t xml:space="preserve">Figure </w:t>
      </w:r>
      <w:r>
        <w:fldChar w:fldCharType="begin"/>
      </w:r>
      <w:r>
        <w:instrText xml:space="preserve"> SEQ Figure \* ARABIC </w:instrText>
      </w:r>
      <w:r>
        <w:fldChar w:fldCharType="separate"/>
      </w:r>
      <w:r w:rsidR="00D57D2E">
        <w:rPr>
          <w:noProof/>
        </w:rPr>
        <w:t>41</w:t>
      </w:r>
      <w:r>
        <w:rPr>
          <w:noProof/>
        </w:rPr>
        <w:fldChar w:fldCharType="end"/>
      </w:r>
      <w:bookmarkEnd w:id="187"/>
      <w:r>
        <w:t>: Table of raw data of ProAction Health Check scores of 15 teams in Wave 2</w:t>
      </w:r>
      <w:bookmarkEnd w:id="188"/>
    </w:p>
    <w:p w14:paraId="47E37A4D" w14:textId="77777777" w:rsidR="00C4039E" w:rsidRDefault="00C4039E" w:rsidP="00D2663B">
      <w:r>
        <w:t xml:space="preserve">The tables in </w:t>
      </w:r>
      <w:r>
        <w:fldChar w:fldCharType="begin"/>
      </w:r>
      <w:r>
        <w:instrText xml:space="preserve"> REF _Ref323348541 \h </w:instrText>
      </w:r>
      <w:r>
        <w:fldChar w:fldCharType="separate"/>
      </w:r>
      <w:r w:rsidR="00D57D2E">
        <w:t xml:space="preserve">Figure </w:t>
      </w:r>
      <w:r w:rsidR="00D57D2E">
        <w:rPr>
          <w:noProof/>
        </w:rPr>
        <w:t>40</w:t>
      </w:r>
      <w:r>
        <w:fldChar w:fldCharType="end"/>
      </w:r>
      <w:r>
        <w:t xml:space="preserve"> and </w:t>
      </w:r>
      <w:r>
        <w:fldChar w:fldCharType="begin"/>
      </w:r>
      <w:r>
        <w:instrText xml:space="preserve"> REF _Ref323348544 \h </w:instrText>
      </w:r>
      <w:r>
        <w:fldChar w:fldCharType="separate"/>
      </w:r>
      <w:r w:rsidR="00D57D2E">
        <w:t xml:space="preserve">Figure </w:t>
      </w:r>
      <w:r w:rsidR="00D57D2E">
        <w:rPr>
          <w:noProof/>
        </w:rPr>
        <w:t>41</w:t>
      </w:r>
      <w:r>
        <w:fldChar w:fldCharType="end"/>
      </w:r>
      <w:r>
        <w:t>,</w:t>
      </w:r>
      <w:r w:rsidR="00D2663B">
        <w:t xml:space="preserve"> show two teams </w:t>
      </w:r>
      <w:r>
        <w:t xml:space="preserve">(namely TEST-A and 2LS-B) </w:t>
      </w:r>
      <w:r w:rsidR="00D2663B">
        <w:t>have consistently stayed in the top two spots</w:t>
      </w:r>
      <w:r>
        <w:t xml:space="preserve"> in Wave 1 and Wave 2.  Poor performing teams from Wave 1, improved and </w:t>
      </w:r>
      <w:r w:rsidR="00D2663B">
        <w:t>climbed to third and fourth positions in Wave 2</w:t>
      </w:r>
      <w:r>
        <w:t xml:space="preserve"> (AMS-C and AMS-D)</w:t>
      </w:r>
      <w:r w:rsidR="00D2663B">
        <w:t xml:space="preserve">.  </w:t>
      </w:r>
    </w:p>
    <w:p w14:paraId="7CBDE3ED" w14:textId="3CA19E22" w:rsidR="00A36F11" w:rsidRDefault="00D2663B" w:rsidP="00D2663B">
      <w:r>
        <w:t>In Wave 1 the median health check score was 57%.  In Wav</w:t>
      </w:r>
      <w:r w:rsidR="00C4039E">
        <w:t xml:space="preserve">e 2 the median health check had </w:t>
      </w:r>
      <w:r>
        <w:t>raised to 70%</w:t>
      </w:r>
      <w:r w:rsidR="00C4039E">
        <w:t>,</w:t>
      </w:r>
      <w:r>
        <w:t xml:space="preserve"> despite the additional newcomers</w:t>
      </w:r>
      <w:r w:rsidR="00C4039E">
        <w:t xml:space="preserve"> that were not expected to score highly</w:t>
      </w:r>
      <w:r>
        <w:t xml:space="preserve">.  In </w:t>
      </w:r>
      <w:r w:rsidR="00C4039E">
        <w:t xml:space="preserve">comparison, </w:t>
      </w:r>
      <w:r>
        <w:t xml:space="preserve">the health check standard deviation figures has barely </w:t>
      </w:r>
      <w:r w:rsidR="00C4039E">
        <w:t>changed</w:t>
      </w:r>
      <w:r>
        <w:t xml:space="preserve"> </w:t>
      </w:r>
      <w:r w:rsidR="00C4039E">
        <w:t>implying</w:t>
      </w:r>
      <w:r>
        <w:t xml:space="preserve"> there are hardly any differences between the teams overall scores.</w:t>
      </w:r>
      <w:r w:rsidR="00A36F11">
        <w:t xml:space="preserve">  </w:t>
      </w:r>
    </w:p>
    <w:p w14:paraId="414EE2C2" w14:textId="77777777" w:rsidR="00C4039E" w:rsidRDefault="00A36F11" w:rsidP="00D2663B">
      <w:r>
        <w:t xml:space="preserve">The most varying aspect of ProAction across all teams in all waves is ‘Pre-Morning Negotiations.’  </w:t>
      </w:r>
      <w:r w:rsidR="00C4039E">
        <w:t xml:space="preserve">This is shown by a large standard deviation values in the tables in </w:t>
      </w:r>
      <w:r w:rsidR="00C4039E">
        <w:fldChar w:fldCharType="begin"/>
      </w:r>
      <w:r w:rsidR="00C4039E">
        <w:instrText xml:space="preserve"> REF _Ref323348541 \h </w:instrText>
      </w:r>
      <w:r w:rsidR="00C4039E">
        <w:fldChar w:fldCharType="separate"/>
      </w:r>
      <w:r w:rsidR="00D57D2E">
        <w:t xml:space="preserve">Figure </w:t>
      </w:r>
      <w:r w:rsidR="00D57D2E">
        <w:rPr>
          <w:noProof/>
        </w:rPr>
        <w:t>40</w:t>
      </w:r>
      <w:r w:rsidR="00C4039E">
        <w:fldChar w:fldCharType="end"/>
      </w:r>
      <w:r w:rsidR="00C4039E">
        <w:t xml:space="preserve"> and </w:t>
      </w:r>
      <w:r w:rsidR="00C4039E">
        <w:fldChar w:fldCharType="begin"/>
      </w:r>
      <w:r w:rsidR="00C4039E">
        <w:instrText xml:space="preserve"> REF _Ref323348544 \h </w:instrText>
      </w:r>
      <w:r w:rsidR="00C4039E">
        <w:fldChar w:fldCharType="separate"/>
      </w:r>
      <w:r w:rsidR="00D57D2E">
        <w:t xml:space="preserve">Figure </w:t>
      </w:r>
      <w:r w:rsidR="00D57D2E">
        <w:rPr>
          <w:noProof/>
        </w:rPr>
        <w:t>41</w:t>
      </w:r>
      <w:r w:rsidR="00C4039E">
        <w:fldChar w:fldCharType="end"/>
      </w:r>
      <w:r w:rsidR="00C4039E">
        <w:t>.  This</w:t>
      </w:r>
      <w:r>
        <w:t xml:space="preserve"> indicates </w:t>
      </w:r>
      <w:r w:rsidR="00C4039E">
        <w:t>wide inconsistencies across teams</w:t>
      </w:r>
      <w:r>
        <w:t>.</w:t>
      </w:r>
      <w:r w:rsidR="00C4039E">
        <w:t xml:space="preserve">  In fact, the median score is always 0.  This implies that on average most teams performed badly, but some exceptional teams performed very well.</w:t>
      </w:r>
      <w:r>
        <w:t xml:space="preserve">  </w:t>
      </w:r>
    </w:p>
    <w:p w14:paraId="4A2BD4E5" w14:textId="51D96F60" w:rsidR="00C4039E" w:rsidRDefault="00A36F11" w:rsidP="00D2663B">
      <w:r>
        <w:t xml:space="preserve">‘Retrospectives’ have </w:t>
      </w:r>
      <w:r w:rsidR="00C4039E">
        <w:t>a similar behaviour in W</w:t>
      </w:r>
      <w:r>
        <w:t>ave 2</w:t>
      </w:r>
      <w:r w:rsidR="00C4039E">
        <w:t xml:space="preserve"> where they have increased in standard deviation value yet their median values remain the same.  One perspective indicates non-standardisation of retrospectives whilst the other would seemingly infer there had been no changes to consistency.  This level of explanation is continued across the rest of the data set in the consequent examinations.</w:t>
      </w:r>
    </w:p>
    <w:p w14:paraId="1F70C222" w14:textId="5AFCC849" w:rsidR="00D2663B" w:rsidRPr="00D2663B" w:rsidRDefault="00A36F11" w:rsidP="00D2663B">
      <w:r>
        <w:t>‘Mini Group Interventions’ and ‘Morning Negotiations’ are the two aspects that have</w:t>
      </w:r>
      <w:r w:rsidR="00C4039E">
        <w:t xml:space="preserve"> also improved across the waves according to the </w:t>
      </w:r>
      <w:r w:rsidR="00C4039E">
        <w:t xml:space="preserve">tables in </w:t>
      </w:r>
      <w:r w:rsidR="00C4039E">
        <w:fldChar w:fldCharType="begin"/>
      </w:r>
      <w:r w:rsidR="00C4039E">
        <w:instrText xml:space="preserve"> REF _Ref323348541 \h </w:instrText>
      </w:r>
      <w:r w:rsidR="00C4039E">
        <w:fldChar w:fldCharType="separate"/>
      </w:r>
      <w:r w:rsidR="00D57D2E">
        <w:t xml:space="preserve">Figure </w:t>
      </w:r>
      <w:r w:rsidR="00D57D2E">
        <w:rPr>
          <w:noProof/>
        </w:rPr>
        <w:t>40</w:t>
      </w:r>
      <w:r w:rsidR="00C4039E">
        <w:fldChar w:fldCharType="end"/>
      </w:r>
      <w:r w:rsidR="00C4039E">
        <w:t xml:space="preserve"> and </w:t>
      </w:r>
      <w:r w:rsidR="00C4039E">
        <w:fldChar w:fldCharType="begin"/>
      </w:r>
      <w:r w:rsidR="00C4039E">
        <w:instrText xml:space="preserve"> REF _Ref323348544 \h </w:instrText>
      </w:r>
      <w:r w:rsidR="00C4039E">
        <w:fldChar w:fldCharType="separate"/>
      </w:r>
      <w:r w:rsidR="00D57D2E">
        <w:t xml:space="preserve">Figure </w:t>
      </w:r>
      <w:r w:rsidR="00D57D2E">
        <w:rPr>
          <w:noProof/>
        </w:rPr>
        <w:t>41</w:t>
      </w:r>
      <w:r w:rsidR="00C4039E">
        <w:fldChar w:fldCharType="end"/>
      </w:r>
      <w:r w:rsidR="00C4039E">
        <w:t>.</w:t>
      </w:r>
    </w:p>
    <w:p w14:paraId="4C8784C4" w14:textId="77777777" w:rsidR="00C4039E" w:rsidRDefault="00A36F11" w:rsidP="00A36F11">
      <w:r>
        <w:fldChar w:fldCharType="begin"/>
      </w:r>
      <w:r>
        <w:instrText xml:space="preserve"> REF _Ref323356443 \h </w:instrText>
      </w:r>
      <w:r>
        <w:fldChar w:fldCharType="separate"/>
      </w:r>
      <w:r w:rsidR="00D57D2E">
        <w:t xml:space="preserve">Figure </w:t>
      </w:r>
      <w:r w:rsidR="00D57D2E">
        <w:rPr>
          <w:noProof/>
        </w:rPr>
        <w:t>42</w:t>
      </w:r>
      <w:r>
        <w:fldChar w:fldCharType="end"/>
      </w:r>
      <w:r>
        <w:t xml:space="preserve"> is </w:t>
      </w:r>
      <w:r w:rsidR="005726AF">
        <w:t>a radar diagram visually depicting</w:t>
      </w:r>
      <w:r>
        <w:t xml:space="preserve"> </w:t>
      </w:r>
      <w:r w:rsidR="005726AF">
        <w:t xml:space="preserve">the combination of tabulated data of the median and standard deviation </w:t>
      </w:r>
      <w:r w:rsidR="00C4039E">
        <w:t>f</w:t>
      </w:r>
      <w:r w:rsidR="005726AF">
        <w:t>rom</w:t>
      </w:r>
      <w:r>
        <w:t xml:space="preserve"> </w:t>
      </w:r>
      <w:r w:rsidR="005726AF">
        <w:fldChar w:fldCharType="begin"/>
      </w:r>
      <w:r w:rsidR="005726AF">
        <w:instrText xml:space="preserve"> REF _Ref323348541 \h </w:instrText>
      </w:r>
      <w:r w:rsidR="005726AF">
        <w:fldChar w:fldCharType="separate"/>
      </w:r>
      <w:r w:rsidR="00D57D2E">
        <w:t xml:space="preserve">Figure </w:t>
      </w:r>
      <w:r w:rsidR="00D57D2E">
        <w:rPr>
          <w:noProof/>
        </w:rPr>
        <w:t>40</w:t>
      </w:r>
      <w:r w:rsidR="005726AF">
        <w:fldChar w:fldCharType="end"/>
      </w:r>
      <w:r w:rsidR="005726AF">
        <w:t xml:space="preserve"> and </w:t>
      </w:r>
      <w:r w:rsidR="005726AF">
        <w:fldChar w:fldCharType="begin"/>
      </w:r>
      <w:r w:rsidR="005726AF">
        <w:instrText xml:space="preserve"> REF _Ref323348544 \h </w:instrText>
      </w:r>
      <w:r w:rsidR="005726AF">
        <w:fldChar w:fldCharType="separate"/>
      </w:r>
      <w:r w:rsidR="00D57D2E">
        <w:t xml:space="preserve">Figure </w:t>
      </w:r>
      <w:r w:rsidR="00D57D2E">
        <w:rPr>
          <w:noProof/>
        </w:rPr>
        <w:t>41</w:t>
      </w:r>
      <w:r w:rsidR="005726AF">
        <w:fldChar w:fldCharType="end"/>
      </w:r>
      <w:r w:rsidR="005726AF">
        <w:t xml:space="preserve">.  </w:t>
      </w:r>
      <w:r w:rsidR="00C4039E">
        <w:t xml:space="preserve">It is much clearer to compare and contrast the ‘before’ and ‘after’ pictures.  </w:t>
      </w:r>
    </w:p>
    <w:p w14:paraId="6014A00E" w14:textId="6F29673A" w:rsidR="003E6553" w:rsidRDefault="00C4039E" w:rsidP="00A36F11">
      <w:r>
        <w:t xml:space="preserve">In </w:t>
      </w:r>
      <w:r>
        <w:fldChar w:fldCharType="begin"/>
      </w:r>
      <w:r>
        <w:instrText xml:space="preserve"> REF _Ref323356443 \h </w:instrText>
      </w:r>
      <w:r>
        <w:fldChar w:fldCharType="separate"/>
      </w:r>
      <w:r w:rsidR="00D57D2E">
        <w:t xml:space="preserve">Figure </w:t>
      </w:r>
      <w:r w:rsidR="00D57D2E">
        <w:rPr>
          <w:noProof/>
        </w:rPr>
        <w:t>42</w:t>
      </w:r>
      <w:r>
        <w:fldChar w:fldCharType="end"/>
      </w:r>
      <w:r>
        <w:t xml:space="preserve"> t</w:t>
      </w:r>
      <w:r w:rsidR="005726AF">
        <w:t xml:space="preserve">he orange line charts Wave 1 data and blue line charts Wave 2 data.  For each </w:t>
      </w:r>
      <w:r>
        <w:t>pair of graphs,</w:t>
      </w:r>
      <w:r w:rsidR="005726AF">
        <w:t xml:space="preserve"> the left hand side chart shows the median value and the right hand chart shows the standard deviation.</w:t>
      </w:r>
      <w:r w:rsidR="00CD5290">
        <w:t xml:space="preserve">  </w:t>
      </w:r>
      <w:r w:rsidR="003E6553">
        <w:t xml:space="preserve"> A perfect representation would show a large circle on the left chart (median) and a dot on the right (standard deviation).  This would mean that all teams had attained the highest marks for each aspect of ProAction and there were no variances between them.</w:t>
      </w:r>
    </w:p>
    <w:p w14:paraId="226A1C6D" w14:textId="296F4259" w:rsidR="003E6553" w:rsidRDefault="003E6553" w:rsidP="00A36F11">
      <w:r>
        <w:t xml:space="preserve">In summary, the bigger the shape on the left, the higher the ProAction marks achieved.  The bigger the shape on the right, the more variance between the teams.  </w:t>
      </w:r>
      <w:r>
        <w:t>The radar diagram is easier to interrogate allowing more information to be digested, analysed and compared through visual inspection.</w:t>
      </w:r>
    </w:p>
    <w:p w14:paraId="6BB01534" w14:textId="77777777" w:rsidR="009268BF" w:rsidRDefault="009268BF" w:rsidP="00200815">
      <w:pPr>
        <w:keepNext/>
      </w:pPr>
      <w:r w:rsidRPr="009268BF">
        <w:rPr>
          <w:noProof/>
          <w:lang w:val="en-US" w:eastAsia="en-US"/>
        </w:rPr>
        <w:drawing>
          <wp:inline distT="0" distB="0" distL="0" distR="0" wp14:anchorId="756B414D" wp14:editId="01B64462">
            <wp:extent cx="5733415" cy="1856939"/>
            <wp:effectExtent l="0" t="0" r="6985" b="0"/>
            <wp:docPr id="1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3415" cy="1856939"/>
                    </a:xfrm>
                    <a:prstGeom prst="rect">
                      <a:avLst/>
                    </a:prstGeom>
                    <a:noFill/>
                    <a:ln>
                      <a:noFill/>
                    </a:ln>
                  </pic:spPr>
                </pic:pic>
              </a:graphicData>
            </a:graphic>
          </wp:inline>
        </w:drawing>
      </w:r>
    </w:p>
    <w:p w14:paraId="3D8FE7A9" w14:textId="787B3B6C" w:rsidR="00F04E5C" w:rsidRDefault="009268BF" w:rsidP="00200815">
      <w:pPr>
        <w:pStyle w:val="Caption"/>
        <w:jc w:val="center"/>
      </w:pPr>
      <w:bookmarkStart w:id="189" w:name="_Ref323356443"/>
      <w:bookmarkStart w:id="190" w:name="_Toc323542221"/>
      <w:r>
        <w:t xml:space="preserve">Figure </w:t>
      </w:r>
      <w:fldSimple w:instr=" SEQ Figure \* ARABIC ">
        <w:r w:rsidR="00D57D2E">
          <w:rPr>
            <w:noProof/>
          </w:rPr>
          <w:t>42</w:t>
        </w:r>
      </w:fldSimple>
      <w:bookmarkEnd w:id="189"/>
      <w:r>
        <w:t>:</w:t>
      </w:r>
      <w:r w:rsidRPr="009268BF">
        <w:t xml:space="preserve"> </w:t>
      </w:r>
      <w:r>
        <w:t>Radar diagrams of overall ProAction Health Check statistical results from Wave 1 (orange line) to Wave 2 (blue line)</w:t>
      </w:r>
      <w:bookmarkEnd w:id="190"/>
    </w:p>
    <w:p w14:paraId="69BBBC21" w14:textId="05928379" w:rsidR="00CD5290" w:rsidRDefault="00DA7725" w:rsidP="00CD5290">
      <w:r>
        <w:t xml:space="preserve">In </w:t>
      </w:r>
      <w:r>
        <w:fldChar w:fldCharType="begin"/>
      </w:r>
      <w:r>
        <w:instrText xml:space="preserve"> REF _Ref323356443 \h </w:instrText>
      </w:r>
      <w:r>
        <w:fldChar w:fldCharType="separate"/>
      </w:r>
      <w:r w:rsidR="00D57D2E">
        <w:t xml:space="preserve">Figure </w:t>
      </w:r>
      <w:r w:rsidR="00D57D2E">
        <w:rPr>
          <w:noProof/>
        </w:rPr>
        <w:t>42</w:t>
      </w:r>
      <w:r>
        <w:fldChar w:fldCharType="end"/>
      </w:r>
      <w:r>
        <w:t xml:space="preserve">, </w:t>
      </w:r>
      <w:r w:rsidR="003E6553">
        <w:t xml:space="preserve">using the median chart, it can be observed </w:t>
      </w:r>
      <w:r w:rsidR="00CD5290">
        <w:t>‘Team Calendars’ and ‘Ping Pong Documents’ have considerably increased in adoption</w:t>
      </w:r>
      <w:r w:rsidR="003E6553">
        <w:t xml:space="preserve"> since Wave 1, represented by a ‘ballooning’ effect of Wave 2’s shape</w:t>
      </w:r>
      <w:r w:rsidR="00CD5290">
        <w:t xml:space="preserve">.  Conversely, </w:t>
      </w:r>
      <w:r w:rsidR="003E6553">
        <w:t xml:space="preserve">using the standard deviation chart, </w:t>
      </w:r>
      <w:r w:rsidR="00CD5290">
        <w:t xml:space="preserve">the ‘Display Board/Visual Management’ and ‘Retrospectives’ have </w:t>
      </w:r>
      <w:r w:rsidR="000C0C6C">
        <w:t xml:space="preserve">grown </w:t>
      </w:r>
      <w:r w:rsidR="00717049">
        <w:t>in variance</w:t>
      </w:r>
      <w:r w:rsidR="003E6553">
        <w:t xml:space="preserve"> and represented by a larger blue shape.</w:t>
      </w:r>
      <w:r w:rsidR="000C0C6C">
        <w:t>.</w:t>
      </w:r>
    </w:p>
    <w:p w14:paraId="68B42C2A" w14:textId="3509F487" w:rsidR="003E6553" w:rsidRDefault="000C0C6C" w:rsidP="003E6553">
      <w:r>
        <w:fldChar w:fldCharType="begin"/>
      </w:r>
      <w:r>
        <w:instrText xml:space="preserve"> REF _Ref323357756 \h </w:instrText>
      </w:r>
      <w:r>
        <w:fldChar w:fldCharType="separate"/>
      </w:r>
      <w:r w:rsidR="00D57D2E">
        <w:t xml:space="preserve">Figure </w:t>
      </w:r>
      <w:r w:rsidR="00D57D2E">
        <w:rPr>
          <w:noProof/>
        </w:rPr>
        <w:t>43</w:t>
      </w:r>
      <w:r>
        <w:fldChar w:fldCharType="end"/>
      </w:r>
      <w:r>
        <w:t xml:space="preserve"> shows the </w:t>
      </w:r>
      <w:r w:rsidR="003E6553">
        <w:t xml:space="preserve">actual </w:t>
      </w:r>
      <w:r>
        <w:t xml:space="preserve">health check scores of individual teams across Wave 1 (orange line) and Wave 2 (blue line).  </w:t>
      </w:r>
      <w:r w:rsidR="003E6553">
        <w:t>Teams that only participated in Wave 2 have only one shape.  Participants of both Wave 1 and Wave 2 have two shapes on the same plot.</w:t>
      </w:r>
    </w:p>
    <w:p w14:paraId="07FB9C0F" w14:textId="77BCAEB0" w:rsidR="003E6553" w:rsidRDefault="003E6553" w:rsidP="003E6553">
      <w:r>
        <w:t>It can be observed that a</w:t>
      </w:r>
      <w:r>
        <w:t xml:space="preserve">ll </w:t>
      </w:r>
      <w:r>
        <w:t xml:space="preserve">teams participating in </w:t>
      </w:r>
      <w:r>
        <w:t xml:space="preserve">Wave 1 teams have improved </w:t>
      </w:r>
      <w:r>
        <w:t xml:space="preserve">actual </w:t>
      </w:r>
      <w:r>
        <w:t>scores</w:t>
      </w:r>
      <w:r>
        <w:t xml:space="preserve"> in Wave 2</w:t>
      </w:r>
      <w:r>
        <w:t>.  The only team failing to improve its score i</w:t>
      </w:r>
      <w:r>
        <w:t>n the Wave 2 is AMS-M where their ProAction Health C</w:t>
      </w:r>
      <w:r>
        <w:t xml:space="preserve">heck score </w:t>
      </w:r>
      <w:r w:rsidR="00212A54">
        <w:t>changed to 57% (-10% from Wave 1)</w:t>
      </w:r>
      <w:r>
        <w:t xml:space="preserve">.  </w:t>
      </w:r>
    </w:p>
    <w:p w14:paraId="60A94882" w14:textId="60CA68FC" w:rsidR="000C0C6C" w:rsidRPr="00CD5290" w:rsidRDefault="000C0C6C" w:rsidP="00CD5290"/>
    <w:p w14:paraId="69E8C359" w14:textId="77777777" w:rsidR="00DE30D2" w:rsidRDefault="00DE30D2" w:rsidP="00DE30D2">
      <w:pPr>
        <w:keepNext/>
      </w:pPr>
      <w:r w:rsidRPr="009268BF">
        <w:rPr>
          <w:noProof/>
          <w:lang w:val="en-US" w:eastAsia="en-US"/>
        </w:rPr>
        <w:drawing>
          <wp:inline distT="0" distB="0" distL="0" distR="0" wp14:anchorId="576886E0" wp14:editId="600B17B7">
            <wp:extent cx="5733415" cy="6149903"/>
            <wp:effectExtent l="0" t="0" r="6985" b="0"/>
            <wp:docPr id="1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3415" cy="6149903"/>
                    </a:xfrm>
                    <a:prstGeom prst="rect">
                      <a:avLst/>
                    </a:prstGeom>
                    <a:noFill/>
                    <a:ln>
                      <a:noFill/>
                    </a:ln>
                  </pic:spPr>
                </pic:pic>
              </a:graphicData>
            </a:graphic>
          </wp:inline>
        </w:drawing>
      </w:r>
    </w:p>
    <w:p w14:paraId="219B21B3" w14:textId="77777777" w:rsidR="00DE30D2" w:rsidRDefault="00DE30D2" w:rsidP="00DE30D2">
      <w:pPr>
        <w:pStyle w:val="Caption"/>
        <w:jc w:val="center"/>
      </w:pPr>
      <w:bookmarkStart w:id="191" w:name="_Ref323357756"/>
      <w:bookmarkStart w:id="192" w:name="_Toc323542222"/>
      <w:r>
        <w:t xml:space="preserve">Figure </w:t>
      </w:r>
      <w:fldSimple w:instr=" SEQ Figure \* ARABIC ">
        <w:r w:rsidR="00D57D2E">
          <w:rPr>
            <w:noProof/>
          </w:rPr>
          <w:t>43</w:t>
        </w:r>
      </w:fldSimple>
      <w:bookmarkEnd w:id="191"/>
      <w:r>
        <w:t>: Radar diagrams of ProAction Health Check results from Wave 1 (orange line) to Wave 2 (blue line)</w:t>
      </w:r>
      <w:bookmarkEnd w:id="192"/>
    </w:p>
    <w:p w14:paraId="41C661E6" w14:textId="6D7B454C" w:rsidR="00DE30D2" w:rsidRDefault="00DE30D2" w:rsidP="00D57D2E">
      <w:pPr>
        <w:pStyle w:val="Heading3"/>
        <w:numPr>
          <w:ilvl w:val="2"/>
          <w:numId w:val="41"/>
        </w:numPr>
      </w:pPr>
      <w:bookmarkStart w:id="193" w:name="_Toc323542296"/>
      <w:r>
        <w:t>2LS Teams</w:t>
      </w:r>
      <w:r w:rsidR="00A15384">
        <w:t xml:space="preserve"> Analysis</w:t>
      </w:r>
      <w:bookmarkEnd w:id="193"/>
    </w:p>
    <w:p w14:paraId="0480B5F0" w14:textId="0F42EDF2" w:rsidR="003E7F7C" w:rsidRDefault="003E7F7C" w:rsidP="003E7F7C">
      <w:r>
        <w:fldChar w:fldCharType="begin"/>
      </w:r>
      <w:r>
        <w:instrText xml:space="preserve"> REF _Ref323376577 \h </w:instrText>
      </w:r>
      <w:r>
        <w:fldChar w:fldCharType="separate"/>
      </w:r>
      <w:r w:rsidR="00D57D2E">
        <w:t xml:space="preserve">Figure </w:t>
      </w:r>
      <w:r w:rsidR="00D57D2E">
        <w:rPr>
          <w:noProof/>
        </w:rPr>
        <w:t>44</w:t>
      </w:r>
      <w:r>
        <w:fldChar w:fldCharType="end"/>
      </w:r>
      <w:r>
        <w:t xml:space="preserve"> shows the tabulated total health check scores for only 2LS </w:t>
      </w:r>
      <w:r w:rsidR="00DA7725">
        <w:t xml:space="preserve">type </w:t>
      </w:r>
      <w:r>
        <w:t xml:space="preserve">teams across both waves of surveys. </w:t>
      </w:r>
      <w:r>
        <w:fldChar w:fldCharType="begin"/>
      </w:r>
      <w:r>
        <w:instrText xml:space="preserve"> REF _Ref323376757 \h </w:instrText>
      </w:r>
      <w:r>
        <w:fldChar w:fldCharType="separate"/>
      </w:r>
      <w:r w:rsidR="00D57D2E">
        <w:t xml:space="preserve">Figure </w:t>
      </w:r>
      <w:r w:rsidR="00D57D2E">
        <w:rPr>
          <w:noProof/>
        </w:rPr>
        <w:t>45</w:t>
      </w:r>
      <w:r>
        <w:fldChar w:fldCharType="end"/>
      </w:r>
      <w:r>
        <w:t xml:space="preserve"> shows the corresponding radar diagrams.  The data is displayed in a format </w:t>
      </w:r>
      <w:r w:rsidR="00DA7725">
        <w:t xml:space="preserve">and analysed as </w:t>
      </w:r>
      <w:r>
        <w:t xml:space="preserve">described in the previous sub section (Chapter </w:t>
      </w:r>
      <w:r>
        <w:fldChar w:fldCharType="begin"/>
      </w:r>
      <w:r>
        <w:instrText xml:space="preserve"> REF _Ref323376864 \w \h </w:instrText>
      </w:r>
      <w:r>
        <w:fldChar w:fldCharType="separate"/>
      </w:r>
      <w:r w:rsidR="00D57D2E">
        <w:t>4.2.2</w:t>
      </w:r>
      <w:r>
        <w:fldChar w:fldCharType="end"/>
      </w:r>
      <w:r>
        <w:t>).</w:t>
      </w:r>
      <w:r w:rsidR="00EF68B4">
        <w:t xml:space="preserve">  </w:t>
      </w:r>
    </w:p>
    <w:p w14:paraId="360A3190" w14:textId="77777777" w:rsidR="00DE30D2" w:rsidRDefault="00DE30D2" w:rsidP="00DE30D2">
      <w:pPr>
        <w:keepNext/>
      </w:pPr>
      <w:r w:rsidRPr="00F06003">
        <w:rPr>
          <w:noProof/>
          <w:lang w:val="en-US" w:eastAsia="en-US"/>
        </w:rPr>
        <w:drawing>
          <wp:inline distT="0" distB="0" distL="0" distR="0" wp14:anchorId="157DBFB2" wp14:editId="142FDD4B">
            <wp:extent cx="5733415" cy="1062836"/>
            <wp:effectExtent l="0" t="0" r="6985" b="4445"/>
            <wp:docPr id="1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3415" cy="1062836"/>
                    </a:xfrm>
                    <a:prstGeom prst="rect">
                      <a:avLst/>
                    </a:prstGeom>
                    <a:noFill/>
                    <a:ln>
                      <a:noFill/>
                    </a:ln>
                  </pic:spPr>
                </pic:pic>
              </a:graphicData>
            </a:graphic>
          </wp:inline>
        </w:drawing>
      </w:r>
    </w:p>
    <w:p w14:paraId="401C372E" w14:textId="77777777" w:rsidR="00DE30D2" w:rsidRDefault="00DE30D2" w:rsidP="00DE30D2">
      <w:pPr>
        <w:pStyle w:val="Caption"/>
        <w:jc w:val="center"/>
      </w:pPr>
      <w:bookmarkStart w:id="194" w:name="_Ref323376577"/>
      <w:bookmarkStart w:id="195" w:name="_Toc323542223"/>
      <w:r>
        <w:t xml:space="preserve">Figure </w:t>
      </w:r>
      <w:fldSimple w:instr=" SEQ Figure \* ARABIC ">
        <w:r w:rsidR="00D57D2E">
          <w:rPr>
            <w:noProof/>
          </w:rPr>
          <w:t>44</w:t>
        </w:r>
      </w:fldSimple>
      <w:bookmarkEnd w:id="194"/>
      <w:r>
        <w:t>:</w:t>
      </w:r>
      <w:r w:rsidRPr="00DE30D2">
        <w:t xml:space="preserve"> </w:t>
      </w:r>
      <w:r>
        <w:t>Table of ProAction Health Check statistical results for 2LS teams from Wave 1 (orange line) to Wave 2 (blue line)</w:t>
      </w:r>
      <w:bookmarkEnd w:id="195"/>
    </w:p>
    <w:p w14:paraId="19FC5B04" w14:textId="77777777" w:rsidR="005407C7" w:rsidRDefault="005407C7" w:rsidP="00200815">
      <w:pPr>
        <w:keepNext/>
      </w:pPr>
      <w:r w:rsidRPr="005407C7">
        <w:rPr>
          <w:noProof/>
          <w:lang w:val="en-US" w:eastAsia="en-US"/>
        </w:rPr>
        <w:drawing>
          <wp:inline distT="0" distB="0" distL="0" distR="0" wp14:anchorId="02BEB37F" wp14:editId="29DBE27D">
            <wp:extent cx="5733415" cy="1856939"/>
            <wp:effectExtent l="0" t="0" r="6985" b="0"/>
            <wp:docPr id="1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3415" cy="1856939"/>
                    </a:xfrm>
                    <a:prstGeom prst="rect">
                      <a:avLst/>
                    </a:prstGeom>
                    <a:noFill/>
                    <a:ln>
                      <a:noFill/>
                    </a:ln>
                  </pic:spPr>
                </pic:pic>
              </a:graphicData>
            </a:graphic>
          </wp:inline>
        </w:drawing>
      </w:r>
    </w:p>
    <w:p w14:paraId="3C857A0F" w14:textId="0B49409E" w:rsidR="00DE30D2" w:rsidRDefault="005407C7" w:rsidP="00200815">
      <w:pPr>
        <w:pStyle w:val="Caption"/>
        <w:jc w:val="center"/>
      </w:pPr>
      <w:bookmarkStart w:id="196" w:name="_Ref323376757"/>
      <w:bookmarkStart w:id="197" w:name="_Toc323542224"/>
      <w:r>
        <w:t xml:space="preserve">Figure </w:t>
      </w:r>
      <w:fldSimple w:instr=" SEQ Figure \* ARABIC ">
        <w:r w:rsidR="00D57D2E">
          <w:rPr>
            <w:noProof/>
          </w:rPr>
          <w:t>45</w:t>
        </w:r>
      </w:fldSimple>
      <w:bookmarkEnd w:id="196"/>
      <w:r>
        <w:t>:</w:t>
      </w:r>
      <w:r w:rsidR="00DE30D2">
        <w:t xml:space="preserve"> Radar diagram of ProAction Health Check statistical results for 2LS teams from Wave 1 (orange line) to Wave 2 (blue line)</w:t>
      </w:r>
      <w:bookmarkEnd w:id="197"/>
    </w:p>
    <w:p w14:paraId="5FCEBD94" w14:textId="77777777" w:rsidR="00293757" w:rsidRDefault="003E7F7C" w:rsidP="003E7F7C">
      <w:r>
        <w:t xml:space="preserve">An extra </w:t>
      </w:r>
      <w:r w:rsidR="00DA7725">
        <w:t>2LS</w:t>
      </w:r>
      <w:r>
        <w:t xml:space="preserve"> team was added in Wave 2 (</w:t>
      </w:r>
      <w:r>
        <w:fldChar w:fldCharType="begin"/>
      </w:r>
      <w:r>
        <w:instrText xml:space="preserve"> REF _Ref323346942 \h </w:instrText>
      </w:r>
      <w:r>
        <w:fldChar w:fldCharType="separate"/>
      </w:r>
      <w:r w:rsidR="00D57D2E">
        <w:t xml:space="preserve">Figure </w:t>
      </w:r>
      <w:r w:rsidR="00D57D2E">
        <w:rPr>
          <w:noProof/>
        </w:rPr>
        <w:t>38</w:t>
      </w:r>
      <w:r>
        <w:fldChar w:fldCharType="end"/>
      </w:r>
      <w:r>
        <w:t>)</w:t>
      </w:r>
      <w:r w:rsidR="00DF77FD">
        <w:t xml:space="preserve">, increasing 2LS team counts by 50%, </w:t>
      </w:r>
      <w:r>
        <w:t>but the total median health check scores indicate no change at 70% (</w:t>
      </w:r>
      <w:r>
        <w:fldChar w:fldCharType="begin"/>
      </w:r>
      <w:r>
        <w:instrText xml:space="preserve"> REF _Ref323376577 \h </w:instrText>
      </w:r>
      <w:r>
        <w:fldChar w:fldCharType="separate"/>
      </w:r>
      <w:r w:rsidR="00D57D2E">
        <w:t xml:space="preserve">Figure </w:t>
      </w:r>
      <w:r w:rsidR="00D57D2E">
        <w:rPr>
          <w:noProof/>
        </w:rPr>
        <w:t>44</w:t>
      </w:r>
      <w:r>
        <w:fldChar w:fldCharType="end"/>
      </w:r>
      <w:r>
        <w:t xml:space="preserve">). </w:t>
      </w:r>
    </w:p>
    <w:p w14:paraId="027F1DDF" w14:textId="35F9FE59" w:rsidR="003E7F7C" w:rsidRPr="003E7F7C" w:rsidRDefault="00293757" w:rsidP="003E7F7C">
      <w:r>
        <w:t>Examination of the</w:t>
      </w:r>
      <w:r w:rsidR="003E7F7C">
        <w:t xml:space="preserve"> graphical standard deviation shows</w:t>
      </w:r>
      <w:r w:rsidR="00D00D44">
        <w:t xml:space="preserve"> the shape has</w:t>
      </w:r>
      <w:r>
        <w:t xml:space="preserve"> largely</w:t>
      </w:r>
      <w:r w:rsidR="00D00D44">
        <w:t xml:space="preserve"> contracted</w:t>
      </w:r>
      <w:r>
        <w:t>,</w:t>
      </w:r>
      <w:r w:rsidR="00D00D44">
        <w:t xml:space="preserve"> indicating</w:t>
      </w:r>
      <w:r>
        <w:t xml:space="preserve"> increasing standardisation</w:t>
      </w:r>
      <w:r w:rsidR="003E7F7C">
        <w:t xml:space="preserve"> </w:t>
      </w:r>
      <w:r>
        <w:t>compared to</w:t>
      </w:r>
      <w:r w:rsidR="00C53E9F">
        <w:t xml:space="preserve"> Wave 1</w:t>
      </w:r>
      <w:r>
        <w:t xml:space="preserve"> (</w:t>
      </w:r>
      <w:r>
        <w:fldChar w:fldCharType="begin"/>
      </w:r>
      <w:r>
        <w:instrText xml:space="preserve"> REF _Ref323376757 \h </w:instrText>
      </w:r>
      <w:r>
        <w:fldChar w:fldCharType="separate"/>
      </w:r>
      <w:r w:rsidR="00D57D2E">
        <w:t xml:space="preserve">Figure </w:t>
      </w:r>
      <w:r w:rsidR="00D57D2E">
        <w:rPr>
          <w:noProof/>
        </w:rPr>
        <w:t>45</w:t>
      </w:r>
      <w:r>
        <w:fldChar w:fldCharType="end"/>
      </w:r>
      <w:r>
        <w:t>).  Only four aspects of ProAction are inconsistent</w:t>
      </w:r>
      <w:r w:rsidR="00870311">
        <w:t>,</w:t>
      </w:r>
      <w:r>
        <w:t xml:space="preserve"> as shown by a bulbous blue shape on the right hand side o</w:t>
      </w:r>
      <w:r w:rsidR="00870311">
        <w:t>f the standard deviation radar.</w:t>
      </w:r>
    </w:p>
    <w:p w14:paraId="0018AAAF" w14:textId="341C96E7" w:rsidR="00DE30D2" w:rsidRDefault="00DE30D2" w:rsidP="00D57D2E">
      <w:pPr>
        <w:pStyle w:val="Heading3"/>
        <w:numPr>
          <w:ilvl w:val="2"/>
          <w:numId w:val="41"/>
        </w:numPr>
      </w:pPr>
      <w:bookmarkStart w:id="198" w:name="_Toc323542297"/>
      <w:r>
        <w:t>AMS Teams</w:t>
      </w:r>
      <w:r w:rsidR="00A15384">
        <w:t xml:space="preserve"> Analysis</w:t>
      </w:r>
      <w:bookmarkEnd w:id="198"/>
    </w:p>
    <w:p w14:paraId="26250EF7" w14:textId="7E4EFC98" w:rsidR="007B36CF" w:rsidRPr="007B36CF" w:rsidRDefault="007B36CF" w:rsidP="007B36CF">
      <w:r>
        <w:fldChar w:fldCharType="begin"/>
      </w:r>
      <w:r>
        <w:instrText xml:space="preserve"> REF _Ref323377814 \h </w:instrText>
      </w:r>
      <w:r>
        <w:fldChar w:fldCharType="separate"/>
      </w:r>
      <w:r w:rsidR="00D57D2E">
        <w:t xml:space="preserve">Figure </w:t>
      </w:r>
      <w:r w:rsidR="00D57D2E">
        <w:rPr>
          <w:noProof/>
        </w:rPr>
        <w:t>46</w:t>
      </w:r>
      <w:r>
        <w:fldChar w:fldCharType="end"/>
      </w:r>
      <w:r>
        <w:t xml:space="preserve"> shows the tabulated total health check scores for only AMS</w:t>
      </w:r>
      <w:r w:rsidR="00DA7725">
        <w:t xml:space="preserve"> type</w:t>
      </w:r>
      <w:r>
        <w:t xml:space="preserve"> teams across both waves of surveys. </w:t>
      </w:r>
      <w:r>
        <w:fldChar w:fldCharType="begin"/>
      </w:r>
      <w:r>
        <w:instrText xml:space="preserve"> REF _Ref323377841 \h </w:instrText>
      </w:r>
      <w:r>
        <w:fldChar w:fldCharType="separate"/>
      </w:r>
      <w:r w:rsidR="00D57D2E">
        <w:t xml:space="preserve">Figure </w:t>
      </w:r>
      <w:r w:rsidR="00D57D2E">
        <w:rPr>
          <w:noProof/>
        </w:rPr>
        <w:t>47</w:t>
      </w:r>
      <w:r>
        <w:fldChar w:fldCharType="end"/>
      </w:r>
      <w:r>
        <w:t xml:space="preserve"> shows the corresponding radar diagrams.  The data is displayed in a format </w:t>
      </w:r>
      <w:r w:rsidR="00DF77FD">
        <w:t xml:space="preserve">and analysed as </w:t>
      </w:r>
      <w:r>
        <w:t xml:space="preserve">described in the local sub section (Chapter </w:t>
      </w:r>
      <w:r>
        <w:fldChar w:fldCharType="begin"/>
      </w:r>
      <w:r>
        <w:instrText xml:space="preserve"> REF _Ref323376864 \w \h </w:instrText>
      </w:r>
      <w:r>
        <w:fldChar w:fldCharType="separate"/>
      </w:r>
      <w:r w:rsidR="00D57D2E">
        <w:t>4.2.2</w:t>
      </w:r>
      <w:r>
        <w:fldChar w:fldCharType="end"/>
      </w:r>
      <w:r>
        <w:t>).</w:t>
      </w:r>
    </w:p>
    <w:p w14:paraId="21942A65" w14:textId="161C004C" w:rsidR="00DE30D2" w:rsidRDefault="006B3701" w:rsidP="00DE30D2">
      <w:pPr>
        <w:keepNext/>
      </w:pPr>
      <w:r w:rsidRPr="006B3701">
        <w:rPr>
          <w:noProof/>
          <w:lang w:val="en-US" w:eastAsia="en-US"/>
        </w:rPr>
        <w:drawing>
          <wp:inline distT="0" distB="0" distL="0" distR="0" wp14:anchorId="72DE0712" wp14:editId="367530E5">
            <wp:extent cx="5733415" cy="1062760"/>
            <wp:effectExtent l="0" t="0" r="6985" b="4445"/>
            <wp:docPr id="1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3415" cy="1062760"/>
                    </a:xfrm>
                    <a:prstGeom prst="rect">
                      <a:avLst/>
                    </a:prstGeom>
                    <a:noFill/>
                    <a:ln>
                      <a:noFill/>
                    </a:ln>
                  </pic:spPr>
                </pic:pic>
              </a:graphicData>
            </a:graphic>
          </wp:inline>
        </w:drawing>
      </w:r>
    </w:p>
    <w:p w14:paraId="4C2B262E" w14:textId="357EC367" w:rsidR="00DE30D2" w:rsidRDefault="00DE30D2" w:rsidP="00DE30D2">
      <w:pPr>
        <w:pStyle w:val="Caption"/>
        <w:jc w:val="center"/>
      </w:pPr>
      <w:bookmarkStart w:id="199" w:name="_Ref323377814"/>
      <w:bookmarkStart w:id="200" w:name="_Toc323542225"/>
      <w:r>
        <w:t xml:space="preserve">Figure </w:t>
      </w:r>
      <w:fldSimple w:instr=" SEQ Figure \* ARABIC ">
        <w:r w:rsidR="00D57D2E">
          <w:rPr>
            <w:noProof/>
          </w:rPr>
          <w:t>46</w:t>
        </w:r>
      </w:fldSimple>
      <w:bookmarkEnd w:id="199"/>
      <w:r>
        <w:t>:</w:t>
      </w:r>
      <w:r w:rsidRPr="00DE30D2">
        <w:t xml:space="preserve"> </w:t>
      </w:r>
      <w:r>
        <w:t xml:space="preserve">Table of ProAction Health Check statistical results for </w:t>
      </w:r>
      <w:r w:rsidR="002E2269">
        <w:t>AMS</w:t>
      </w:r>
      <w:r>
        <w:t xml:space="preserve"> teams from Wave 1 (orange line) to Wave 2 (blue line)</w:t>
      </w:r>
      <w:bookmarkEnd w:id="200"/>
    </w:p>
    <w:p w14:paraId="2E64831C" w14:textId="74D5A0A4" w:rsidR="00DE30D2" w:rsidRDefault="006B3701" w:rsidP="00DE30D2">
      <w:pPr>
        <w:keepNext/>
      </w:pPr>
      <w:r w:rsidRPr="006B3701">
        <w:rPr>
          <w:noProof/>
          <w:lang w:val="en-US" w:eastAsia="en-US"/>
        </w:rPr>
        <w:drawing>
          <wp:inline distT="0" distB="0" distL="0" distR="0" wp14:anchorId="34694728" wp14:editId="4AFE1A9C">
            <wp:extent cx="5733415" cy="1856939"/>
            <wp:effectExtent l="0" t="0" r="6985" b="0"/>
            <wp:docPr id="16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3415" cy="1856939"/>
                    </a:xfrm>
                    <a:prstGeom prst="rect">
                      <a:avLst/>
                    </a:prstGeom>
                    <a:noFill/>
                    <a:ln>
                      <a:noFill/>
                    </a:ln>
                  </pic:spPr>
                </pic:pic>
              </a:graphicData>
            </a:graphic>
          </wp:inline>
        </w:drawing>
      </w:r>
    </w:p>
    <w:p w14:paraId="61069F30" w14:textId="3A04DD69" w:rsidR="00DE30D2" w:rsidRDefault="00DE30D2" w:rsidP="00DE30D2">
      <w:pPr>
        <w:pStyle w:val="Caption"/>
        <w:jc w:val="center"/>
      </w:pPr>
      <w:bookmarkStart w:id="201" w:name="_Ref323377841"/>
      <w:bookmarkStart w:id="202" w:name="_Toc323542226"/>
      <w:r>
        <w:t xml:space="preserve">Figure </w:t>
      </w:r>
      <w:fldSimple w:instr=" SEQ Figure \* ARABIC ">
        <w:r w:rsidR="00D57D2E">
          <w:rPr>
            <w:noProof/>
          </w:rPr>
          <w:t>47</w:t>
        </w:r>
      </w:fldSimple>
      <w:bookmarkEnd w:id="201"/>
      <w:r>
        <w:t xml:space="preserve">: Radar diagram of ProAction Health Check statistical results for </w:t>
      </w:r>
      <w:r w:rsidR="002E2269">
        <w:t>AMS</w:t>
      </w:r>
      <w:r>
        <w:t xml:space="preserve"> teams from Wave 1 (orange line) to Wave 2 (blue line)</w:t>
      </w:r>
      <w:bookmarkEnd w:id="202"/>
    </w:p>
    <w:p w14:paraId="35B001EB" w14:textId="77777777" w:rsidR="00F259AC" w:rsidRDefault="00DF77FD">
      <w:r>
        <w:t xml:space="preserve">Total median scores for </w:t>
      </w:r>
      <w:r w:rsidR="00EF68B4">
        <w:t xml:space="preserve">AMS </w:t>
      </w:r>
      <w:r>
        <w:t xml:space="preserve">type teams </w:t>
      </w:r>
      <w:r w:rsidR="00F259AC">
        <w:t xml:space="preserve">are positive.  They </w:t>
      </w:r>
      <w:r>
        <w:t xml:space="preserve">either indicate improvements or no regression of scores in Wave 2.  This is </w:t>
      </w:r>
      <w:r w:rsidR="00F259AC">
        <w:t>shown</w:t>
      </w:r>
      <w:r>
        <w:t xml:space="preserve"> by expansion of blue line shape over orange line shape in the median chart (</w:t>
      </w:r>
      <w:r>
        <w:fldChar w:fldCharType="begin"/>
      </w:r>
      <w:r>
        <w:instrText xml:space="preserve"> REF _Ref323377841 \h </w:instrText>
      </w:r>
      <w:r>
        <w:fldChar w:fldCharType="separate"/>
      </w:r>
      <w:r w:rsidR="00D57D2E">
        <w:t xml:space="preserve">Figure </w:t>
      </w:r>
      <w:r w:rsidR="00D57D2E">
        <w:rPr>
          <w:noProof/>
        </w:rPr>
        <w:t>47</w:t>
      </w:r>
      <w:r>
        <w:fldChar w:fldCharType="end"/>
      </w:r>
      <w:r>
        <w:t xml:space="preserve">).  The median improvements are present as a further two teams (33% increase in number of AMS teams participating) were added in Wave 2. </w:t>
      </w:r>
      <w:r w:rsidR="003105B5">
        <w:t xml:space="preserve"> </w:t>
      </w:r>
    </w:p>
    <w:p w14:paraId="4E5F63D3" w14:textId="34565447" w:rsidR="00DE30D2" w:rsidRDefault="00FC11FF">
      <w:r>
        <w:t>The standard deviat</w:t>
      </w:r>
      <w:r w:rsidR="00F259AC">
        <w:t xml:space="preserve">ion chart shows internally the changes have been positive and negative.  ‘Pre-morning Negotiations’ perform poorly in the median score and the “Display Board/Visual Management’ has no change.  The standard deviation shows these aspects are inconsistent across teams and are increasing in a number of aspects.  These </w:t>
      </w:r>
      <w:r w:rsidR="003A0CDC">
        <w:t xml:space="preserve">are </w:t>
      </w:r>
      <w:r w:rsidR="00F259AC">
        <w:t>due to addition of the two AMS teams in Wave 2</w:t>
      </w:r>
      <w:r w:rsidR="003A0CDC">
        <w:t xml:space="preserve"> that have varying performances as AMS teams have shapes that have generally grown larger than their previous performance (</w:t>
      </w:r>
      <w:r w:rsidR="003A0CDC">
        <w:fldChar w:fldCharType="begin"/>
      </w:r>
      <w:r w:rsidR="003A0CDC">
        <w:instrText xml:space="preserve"> REF _Ref323357756 \h </w:instrText>
      </w:r>
      <w:r w:rsidR="003A0CDC">
        <w:fldChar w:fldCharType="separate"/>
      </w:r>
      <w:r w:rsidR="00D57D2E">
        <w:t xml:space="preserve">Figure </w:t>
      </w:r>
      <w:r w:rsidR="00D57D2E">
        <w:rPr>
          <w:noProof/>
        </w:rPr>
        <w:t>43</w:t>
      </w:r>
      <w:r w:rsidR="003A0CDC">
        <w:fldChar w:fldCharType="end"/>
      </w:r>
      <w:r w:rsidR="003A0CDC">
        <w:t>)</w:t>
      </w:r>
      <w:r w:rsidR="00F259AC">
        <w:t>.</w:t>
      </w:r>
    </w:p>
    <w:p w14:paraId="5CD347D2" w14:textId="6097A187" w:rsidR="00DE30D2" w:rsidRDefault="00DE30D2" w:rsidP="00D57D2E">
      <w:pPr>
        <w:pStyle w:val="Heading3"/>
        <w:numPr>
          <w:ilvl w:val="2"/>
          <w:numId w:val="41"/>
        </w:numPr>
      </w:pPr>
      <w:bookmarkStart w:id="203" w:name="_Toc323542298"/>
      <w:r>
        <w:t>Test Teams</w:t>
      </w:r>
      <w:r w:rsidR="00A15384">
        <w:t xml:space="preserve"> Analysis</w:t>
      </w:r>
      <w:bookmarkEnd w:id="203"/>
    </w:p>
    <w:p w14:paraId="163E1078" w14:textId="614CAF90" w:rsidR="007B36CF" w:rsidRPr="007B36CF" w:rsidRDefault="007B36CF" w:rsidP="007B36CF">
      <w:r>
        <w:fldChar w:fldCharType="begin"/>
      </w:r>
      <w:r>
        <w:instrText xml:space="preserve"> REF _Ref323377917 \h </w:instrText>
      </w:r>
      <w:r>
        <w:fldChar w:fldCharType="separate"/>
      </w:r>
      <w:r w:rsidR="00D57D2E">
        <w:t xml:space="preserve">Figure </w:t>
      </w:r>
      <w:r w:rsidR="00D57D2E">
        <w:rPr>
          <w:noProof/>
        </w:rPr>
        <w:t>48</w:t>
      </w:r>
      <w:r>
        <w:fldChar w:fldCharType="end"/>
      </w:r>
      <w:r>
        <w:t xml:space="preserve"> shows the tabulated total health check scores for only </w:t>
      </w:r>
      <w:r w:rsidR="00DF77FD">
        <w:t>TEST type</w:t>
      </w:r>
      <w:r>
        <w:t xml:space="preserve"> teams across both waves of surveys.  </w:t>
      </w:r>
      <w:r>
        <w:fldChar w:fldCharType="begin"/>
      </w:r>
      <w:r>
        <w:instrText xml:space="preserve"> REF _Ref323377934 \h </w:instrText>
      </w:r>
      <w:r>
        <w:fldChar w:fldCharType="separate"/>
      </w:r>
      <w:r w:rsidR="00D57D2E">
        <w:t xml:space="preserve">Figure </w:t>
      </w:r>
      <w:r w:rsidR="00D57D2E">
        <w:rPr>
          <w:noProof/>
        </w:rPr>
        <w:t>49</w:t>
      </w:r>
      <w:r>
        <w:fldChar w:fldCharType="end"/>
      </w:r>
      <w:r>
        <w:t xml:space="preserve"> shows the corresponding radar diagrams.  The data is displayed in a format </w:t>
      </w:r>
      <w:r w:rsidR="00DF77FD">
        <w:t xml:space="preserve">and analysed as </w:t>
      </w:r>
      <w:r>
        <w:t xml:space="preserve">described in the local sub section (Chapter </w:t>
      </w:r>
      <w:r>
        <w:fldChar w:fldCharType="begin"/>
      </w:r>
      <w:r>
        <w:instrText xml:space="preserve"> REF _Ref323376864 \w \h </w:instrText>
      </w:r>
      <w:r>
        <w:fldChar w:fldCharType="separate"/>
      </w:r>
      <w:r w:rsidR="00D57D2E">
        <w:t>4.2.2</w:t>
      </w:r>
      <w:r>
        <w:fldChar w:fldCharType="end"/>
      </w:r>
      <w:r>
        <w:t>).</w:t>
      </w:r>
    </w:p>
    <w:p w14:paraId="23AC3898" w14:textId="2207A4C2" w:rsidR="006B3701" w:rsidRDefault="006B3701" w:rsidP="006B3701">
      <w:pPr>
        <w:keepNext/>
      </w:pPr>
      <w:r w:rsidRPr="006B3701">
        <w:rPr>
          <w:noProof/>
          <w:lang w:val="en-US" w:eastAsia="en-US"/>
        </w:rPr>
        <w:drawing>
          <wp:inline distT="0" distB="0" distL="0" distR="0" wp14:anchorId="02D8FFE5" wp14:editId="25C26C53">
            <wp:extent cx="5733415" cy="1062760"/>
            <wp:effectExtent l="0" t="0" r="6985" b="4445"/>
            <wp:docPr id="1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3415" cy="1062760"/>
                    </a:xfrm>
                    <a:prstGeom prst="rect">
                      <a:avLst/>
                    </a:prstGeom>
                    <a:noFill/>
                    <a:ln>
                      <a:noFill/>
                    </a:ln>
                  </pic:spPr>
                </pic:pic>
              </a:graphicData>
            </a:graphic>
          </wp:inline>
        </w:drawing>
      </w:r>
    </w:p>
    <w:p w14:paraId="2103E235" w14:textId="76E33B38" w:rsidR="006B3701" w:rsidRDefault="006B3701" w:rsidP="006B3701">
      <w:pPr>
        <w:pStyle w:val="Caption"/>
        <w:jc w:val="center"/>
      </w:pPr>
      <w:bookmarkStart w:id="204" w:name="_Ref323377917"/>
      <w:bookmarkStart w:id="205" w:name="_Toc323542227"/>
      <w:r>
        <w:t xml:space="preserve">Figure </w:t>
      </w:r>
      <w:fldSimple w:instr=" SEQ Figure \* ARABIC ">
        <w:r w:rsidR="00D57D2E">
          <w:rPr>
            <w:noProof/>
          </w:rPr>
          <w:t>48</w:t>
        </w:r>
      </w:fldSimple>
      <w:bookmarkEnd w:id="204"/>
      <w:r>
        <w:t>:</w:t>
      </w:r>
      <w:r w:rsidRPr="00DE30D2">
        <w:t xml:space="preserve"> </w:t>
      </w:r>
      <w:r>
        <w:t>Table of ProAction Health Check statistical results for TEST teams from Wave 1 (orange line) to Wave 2 (blue line)</w:t>
      </w:r>
      <w:bookmarkEnd w:id="205"/>
    </w:p>
    <w:p w14:paraId="2D09CD91" w14:textId="31B75AA3" w:rsidR="006B3701" w:rsidRDefault="006B3701" w:rsidP="006B3701">
      <w:pPr>
        <w:keepNext/>
      </w:pPr>
      <w:r w:rsidRPr="006B3701">
        <w:rPr>
          <w:noProof/>
          <w:lang w:val="en-US" w:eastAsia="en-US"/>
        </w:rPr>
        <w:drawing>
          <wp:inline distT="0" distB="0" distL="0" distR="0" wp14:anchorId="0468544F" wp14:editId="6FB5135C">
            <wp:extent cx="5733415" cy="1856939"/>
            <wp:effectExtent l="0" t="0" r="6985" b="0"/>
            <wp:docPr id="1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3415" cy="1856939"/>
                    </a:xfrm>
                    <a:prstGeom prst="rect">
                      <a:avLst/>
                    </a:prstGeom>
                    <a:noFill/>
                    <a:ln>
                      <a:noFill/>
                    </a:ln>
                  </pic:spPr>
                </pic:pic>
              </a:graphicData>
            </a:graphic>
          </wp:inline>
        </w:drawing>
      </w:r>
    </w:p>
    <w:p w14:paraId="6C2003FF" w14:textId="3DEE3CA9" w:rsidR="006B3701" w:rsidRDefault="006B3701" w:rsidP="006B3701">
      <w:pPr>
        <w:pStyle w:val="Caption"/>
        <w:jc w:val="center"/>
      </w:pPr>
      <w:bookmarkStart w:id="206" w:name="_Ref323377934"/>
      <w:bookmarkStart w:id="207" w:name="_Toc323542228"/>
      <w:r>
        <w:t xml:space="preserve">Figure </w:t>
      </w:r>
      <w:fldSimple w:instr=" SEQ Figure \* ARABIC ">
        <w:r w:rsidR="00D57D2E">
          <w:rPr>
            <w:noProof/>
          </w:rPr>
          <w:t>49</w:t>
        </w:r>
      </w:fldSimple>
      <w:bookmarkEnd w:id="206"/>
      <w:r>
        <w:t>: Radar diagram of ProAction Health Check statistical results for TEST teams from Wave 1 (orange line) to Wave 2 (blue line)</w:t>
      </w:r>
      <w:bookmarkEnd w:id="207"/>
    </w:p>
    <w:p w14:paraId="64912D90" w14:textId="77A2E4CB" w:rsidR="00DE30D2" w:rsidRDefault="003A0CDC">
      <w:r>
        <w:t>Two TEST type teams are in the top 4 of the Wave 2 raw data table, suggesting consistently high performance within this function (</w:t>
      </w:r>
      <w:r>
        <w:fldChar w:fldCharType="begin"/>
      </w:r>
      <w:r>
        <w:instrText xml:space="preserve"> REF _Ref323348544 \h </w:instrText>
      </w:r>
      <w:r>
        <w:fldChar w:fldCharType="separate"/>
      </w:r>
      <w:r w:rsidR="00D57D2E">
        <w:t xml:space="preserve">Figure </w:t>
      </w:r>
      <w:r w:rsidR="00D57D2E">
        <w:rPr>
          <w:noProof/>
        </w:rPr>
        <w:t>41</w:t>
      </w:r>
      <w:r>
        <w:fldChar w:fldCharType="end"/>
      </w:r>
      <w:r>
        <w:t xml:space="preserve">).  </w:t>
      </w:r>
      <w:r w:rsidR="00293757">
        <w:t>On the contrary</w:t>
      </w:r>
      <w:r>
        <w:t xml:space="preserve">, the </w:t>
      </w:r>
      <w:r w:rsidR="00293757">
        <w:t xml:space="preserve">corresponding </w:t>
      </w:r>
      <w:r>
        <w:t xml:space="preserve">standard deviation chart shows wild fluctuations </w:t>
      </w:r>
      <w:r w:rsidR="00293757">
        <w:t>of consistency.  Certain aspects are standardised such as ‘Morning Negotiations’ and ‘Mini Group Interventions,’ many others are not.</w:t>
      </w:r>
    </w:p>
    <w:p w14:paraId="75EE6F45" w14:textId="0964C7CD" w:rsidR="003141EA" w:rsidRPr="00DE30D2" w:rsidRDefault="00293757" w:rsidP="00B30C48">
      <w:r>
        <w:t>There is no Wave 1 standard deviation radar chart as only one TEST team had participated in Wave 1.  Therefore, the median score comparison may be considered negligible as it only depicts performance of one team and not a cluster.</w:t>
      </w:r>
    </w:p>
    <w:p w14:paraId="0E83DAA0" w14:textId="77777777" w:rsidR="003B2CE4" w:rsidRDefault="003B2CE4">
      <w:pPr>
        <w:spacing w:before="0"/>
        <w:jc w:val="left"/>
        <w:rPr>
          <w:caps/>
          <w:color w:val="FFFFFF" w:themeColor="background1"/>
          <w:spacing w:val="15"/>
          <w:sz w:val="22"/>
          <w:szCs w:val="22"/>
          <w:highlight w:val="lightGray"/>
        </w:rPr>
      </w:pPr>
      <w:r>
        <w:rPr>
          <w:highlight w:val="lightGray"/>
        </w:rPr>
        <w:br w:type="page"/>
      </w:r>
    </w:p>
    <w:p w14:paraId="7366F122" w14:textId="77777777" w:rsidR="0055151B" w:rsidRDefault="00397E75" w:rsidP="00D57D2E">
      <w:pPr>
        <w:pStyle w:val="Heading1"/>
        <w:numPr>
          <w:ilvl w:val="0"/>
          <w:numId w:val="41"/>
        </w:numPr>
      </w:pPr>
      <w:bookmarkStart w:id="208" w:name="_Toc323542299"/>
      <w:r w:rsidRPr="003B2CE4">
        <w:t>Discussion</w:t>
      </w:r>
      <w:bookmarkEnd w:id="208"/>
    </w:p>
    <w:p w14:paraId="15CDA81A" w14:textId="7345B941" w:rsidR="00782BFA" w:rsidRDefault="004A0562">
      <w:r w:rsidRPr="00200815">
        <w:t>This</w:t>
      </w:r>
      <w:r>
        <w:t xml:space="preserve"> chapter </w:t>
      </w:r>
      <w:r w:rsidR="00500FE3">
        <w:t xml:space="preserve">analyses the data collated from the processed management interviews and ProAction Health Checks. The findings are structured within the context of the aims and objectives of the thesis, introduction and literature review.  </w:t>
      </w:r>
      <w:r w:rsidR="00782BFA">
        <w:t>Limitations, conclusions and recommendations are stated</w:t>
      </w:r>
      <w:r w:rsidR="00500FE3">
        <w:t xml:space="preserve"> after a discussion of</w:t>
      </w:r>
      <w:r w:rsidR="00782BFA">
        <w:t xml:space="preserve"> the findings.</w:t>
      </w:r>
      <w:r w:rsidR="00500FE3">
        <w:t xml:space="preserve">  </w:t>
      </w:r>
    </w:p>
    <w:p w14:paraId="552D9CCC" w14:textId="38E3BB7F" w:rsidR="004A0562" w:rsidRDefault="002714EB">
      <w:r>
        <w:t xml:space="preserve">The data results have been </w:t>
      </w:r>
      <w:r w:rsidR="00782BFA">
        <w:t xml:space="preserve">collected in a pragmatic manner in a longitudinal survey </w:t>
      </w:r>
      <w:r w:rsidR="00BB39E1">
        <w:t xml:space="preserve">of the teams </w:t>
      </w:r>
      <w:r w:rsidR="00782BFA">
        <w:t xml:space="preserve">and a cross sectional set of elite interviews </w:t>
      </w:r>
      <w:r w:rsidR="00782BFA">
        <w:fldChar w:fldCharType="begin"/>
      </w:r>
      <w:r w:rsidR="00782BFA">
        <w:instrText>ADDIN RW.CITE{{doc:5720eba9e4b0a05ab158e965 Tansey, Oisín 2007}}</w:instrText>
      </w:r>
      <w:r w:rsidR="00782BFA">
        <w:fldChar w:fldCharType="separate"/>
      </w:r>
      <w:r w:rsidR="00782BFA" w:rsidRPr="00782BFA">
        <w:rPr>
          <w:rFonts w:ascii="Calibri" w:eastAsia="Times New Roman" w:hAnsi="Calibri" w:cs="Times New Roman"/>
        </w:rPr>
        <w:t>(Tansey 2007)</w:t>
      </w:r>
      <w:r w:rsidR="00782BFA">
        <w:fldChar w:fldCharType="end"/>
      </w:r>
      <w:r w:rsidR="00782BFA">
        <w:t>.  They are r</w:t>
      </w:r>
      <w:r>
        <w:t>eviewed and triangulated in accordance with mixed method of obtaining multiple perspectives,</w:t>
      </w:r>
      <w:r w:rsidR="00BB39E1">
        <w:t xml:space="preserve"> helping to create a panoramic view </w:t>
      </w:r>
      <w:r>
        <w:t>of the</w:t>
      </w:r>
      <w:r w:rsidR="00BB39E1">
        <w:t xml:space="preserve"> social</w:t>
      </w:r>
      <w:r>
        <w:t xml:space="preserve"> phenomena </w:t>
      </w:r>
      <w:r w:rsidR="00BB39E1">
        <w:t>under investigation</w:t>
      </w:r>
      <w:r>
        <w:t xml:space="preserve"> </w:t>
      </w:r>
      <w:r>
        <w:fldChar w:fldCharType="begin"/>
      </w:r>
      <w:r>
        <w:instrText>ADDIN RW.CITE{{doc:571a9926e4b0bbd2b558281f Cresswell, John W 2010}}</w:instrText>
      </w:r>
      <w:r>
        <w:fldChar w:fldCharType="separate"/>
      </w:r>
      <w:r w:rsidRPr="009A3346">
        <w:rPr>
          <w:rFonts w:ascii="Calibri" w:eastAsia="Times New Roman" w:hAnsi="Calibri" w:cs="Times New Roman"/>
        </w:rPr>
        <w:t>(Cresswell, Plano Clark et al. 2010)</w:t>
      </w:r>
      <w:r>
        <w:fldChar w:fldCharType="end"/>
      </w:r>
      <w:r>
        <w:t xml:space="preserve">. </w:t>
      </w:r>
    </w:p>
    <w:p w14:paraId="17A4297F" w14:textId="5F8BE66A" w:rsidR="004A0562" w:rsidRDefault="003141EA" w:rsidP="00D57D2E">
      <w:pPr>
        <w:pStyle w:val="Heading2"/>
        <w:numPr>
          <w:ilvl w:val="1"/>
          <w:numId w:val="41"/>
        </w:numPr>
      </w:pPr>
      <w:bookmarkStart w:id="209" w:name="_Toc323542300"/>
      <w:r>
        <w:t>Findings</w:t>
      </w:r>
      <w:bookmarkEnd w:id="209"/>
    </w:p>
    <w:p w14:paraId="3140DE6A" w14:textId="282D9F38" w:rsidR="00A71393" w:rsidRDefault="004E67B0" w:rsidP="00434E3C">
      <w:r>
        <w:t>The health check data results show an improvement to th</w:t>
      </w:r>
      <w:r w:rsidR="00C838E6">
        <w:t>e overall collection of teams d</w:t>
      </w:r>
      <w:r>
        <w:t>espite the introduction of 6 new teams</w:t>
      </w:r>
      <w:r w:rsidR="00C838E6">
        <w:t xml:space="preserve"> to the process</w:t>
      </w:r>
      <w:r w:rsidR="00462668">
        <w:t xml:space="preserve"> in Wave 2</w:t>
      </w:r>
      <w:r w:rsidR="00C838E6">
        <w:t xml:space="preserve">.  This </w:t>
      </w:r>
      <w:r w:rsidR="00A71393">
        <w:t>is</w:t>
      </w:r>
      <w:r w:rsidR="00C838E6">
        <w:t xml:space="preserve"> shown by an increase</w:t>
      </w:r>
      <w:r w:rsidR="00462668">
        <w:t xml:space="preserve"> of size</w:t>
      </w:r>
      <w:r w:rsidR="00C838E6">
        <w:t xml:space="preserve"> in the radar diagram for the overall total median score</w:t>
      </w:r>
      <w:r w:rsidR="002714EB">
        <w:t xml:space="preserve"> in Wave 2 (</w:t>
      </w:r>
      <w:r w:rsidR="002714EB">
        <w:fldChar w:fldCharType="begin"/>
      </w:r>
      <w:r w:rsidR="002714EB">
        <w:instrText xml:space="preserve"> REF _Ref323356443 \h </w:instrText>
      </w:r>
      <w:r w:rsidR="002714EB">
        <w:fldChar w:fldCharType="separate"/>
      </w:r>
      <w:r w:rsidR="00D57D2E">
        <w:t xml:space="preserve">Figure </w:t>
      </w:r>
      <w:r w:rsidR="00D57D2E">
        <w:rPr>
          <w:noProof/>
        </w:rPr>
        <w:t>42</w:t>
      </w:r>
      <w:r w:rsidR="002714EB">
        <w:fldChar w:fldCharType="end"/>
      </w:r>
      <w:r w:rsidR="002714EB">
        <w:t>)</w:t>
      </w:r>
      <w:r w:rsidR="00C838E6">
        <w:t xml:space="preserve">.  </w:t>
      </w:r>
      <w:r w:rsidR="002714EB">
        <w:t>The overall total standard deviation shows variances</w:t>
      </w:r>
      <w:r w:rsidR="00C838E6">
        <w:t xml:space="preserve"> remain but these </w:t>
      </w:r>
      <w:r w:rsidR="002714EB">
        <w:t xml:space="preserve">are similar to the previous wave </w:t>
      </w:r>
      <w:r w:rsidR="00462668">
        <w:t>with</w:t>
      </w:r>
      <w:r w:rsidR="002714EB">
        <w:t xml:space="preserve"> no</w:t>
      </w:r>
      <w:r w:rsidR="00462668">
        <w:t xml:space="preserve"> overall</w:t>
      </w:r>
      <w:r w:rsidR="002714EB">
        <w:t xml:space="preserve"> dramatic increases </w:t>
      </w:r>
      <w:r w:rsidR="00462668">
        <w:t>to note</w:t>
      </w:r>
      <w:r w:rsidR="00C838E6">
        <w:t>.</w:t>
      </w:r>
      <w:r w:rsidR="002714EB">
        <w:t xml:space="preserve">  </w:t>
      </w:r>
    </w:p>
    <w:p w14:paraId="6A3862A6" w14:textId="5E0AC788" w:rsidR="00A71393" w:rsidRDefault="00A43134" w:rsidP="00434E3C">
      <w:r>
        <w:t>Overall, t</w:t>
      </w:r>
      <w:r w:rsidR="00462668">
        <w:t xml:space="preserve">he </w:t>
      </w:r>
      <w:r>
        <w:t>analysis</w:t>
      </w:r>
      <w:r w:rsidR="00A71393">
        <w:t xml:space="preserve"> </w:t>
      </w:r>
      <w:r>
        <w:t>is</w:t>
      </w:r>
      <w:r w:rsidR="002714EB">
        <w:t xml:space="preserve"> reinforced by </w:t>
      </w:r>
      <w:r w:rsidR="00A71393">
        <w:t>management’s</w:t>
      </w:r>
      <w:r w:rsidR="002714EB">
        <w:t xml:space="preserve"> observations where they </w:t>
      </w:r>
      <w:r w:rsidR="00462668">
        <w:t xml:space="preserve">have </w:t>
      </w:r>
      <w:r>
        <w:t>witnessed</w:t>
      </w:r>
      <w:r w:rsidR="00462668">
        <w:t xml:space="preserve"> improvements </w:t>
      </w:r>
      <w:r>
        <w:t>to standards</w:t>
      </w:r>
      <w:r w:rsidR="00A71393">
        <w:t>.  In particular, ‘Morning Negotiations</w:t>
      </w:r>
      <w:r w:rsidR="00462668">
        <w:t>,</w:t>
      </w:r>
      <w:r w:rsidR="00A71393">
        <w:t>’</w:t>
      </w:r>
      <w:r w:rsidR="002714EB">
        <w:t xml:space="preserve"> ‘</w:t>
      </w:r>
      <w:r w:rsidR="00462668">
        <w:t>Dispatching’ (also known as ‘navigator-driver’)</w:t>
      </w:r>
      <w:r w:rsidR="002714EB">
        <w:t xml:space="preserve"> and the </w:t>
      </w:r>
      <w:r w:rsidR="00A71393">
        <w:t>‘Skills M</w:t>
      </w:r>
      <w:r w:rsidR="002714EB">
        <w:t>atrix</w:t>
      </w:r>
      <w:r w:rsidR="00A71393">
        <w:t xml:space="preserve">’ have </w:t>
      </w:r>
      <w:r w:rsidR="00462668">
        <w:t>been identified in catalysing teams to communicate and collaborate more effectively</w:t>
      </w:r>
      <w:r w:rsidR="00A71393">
        <w:t>.</w:t>
      </w:r>
      <w:r w:rsidR="002714EB">
        <w:t xml:space="preserve"> </w:t>
      </w:r>
      <w:r w:rsidR="00462668">
        <w:t xml:space="preserve">  </w:t>
      </w:r>
      <w:r w:rsidR="00462668">
        <w:fldChar w:fldCharType="begin"/>
      </w:r>
      <w:r w:rsidR="00462668">
        <w:instrText xml:space="preserve"> REF _Ref323356443 \h </w:instrText>
      </w:r>
      <w:r w:rsidR="00462668">
        <w:fldChar w:fldCharType="separate"/>
      </w:r>
      <w:r w:rsidR="00D57D2E">
        <w:t xml:space="preserve">Figure </w:t>
      </w:r>
      <w:r w:rsidR="00D57D2E">
        <w:rPr>
          <w:noProof/>
        </w:rPr>
        <w:t>42</w:t>
      </w:r>
      <w:r w:rsidR="00462668">
        <w:fldChar w:fldCharType="end"/>
      </w:r>
      <w:r w:rsidR="00462668">
        <w:t xml:space="preserve"> corroborates these statements showing high values against these aspects of ProAction although variances do exist.</w:t>
      </w:r>
    </w:p>
    <w:p w14:paraId="7C97AA09" w14:textId="533B34EC" w:rsidR="002714EB" w:rsidRDefault="002714EB" w:rsidP="00434E3C">
      <w:r>
        <w:t>Deeper examination of collections of teams, grouped by their team type raises issues of standardis</w:t>
      </w:r>
      <w:r w:rsidR="00462668">
        <w:t xml:space="preserve">ation </w:t>
      </w:r>
      <w:r>
        <w:t>within the functional areas itself.  For example, across the waves</w:t>
      </w:r>
      <w:r w:rsidR="00A43134">
        <w:t xml:space="preserve">, </w:t>
      </w:r>
      <w:r>
        <w:t>a testing team</w:t>
      </w:r>
      <w:r w:rsidR="00A43134">
        <w:t>,</w:t>
      </w:r>
      <w:r>
        <w:t xml:space="preserve"> (TEST-A)</w:t>
      </w:r>
      <w:r w:rsidR="00A43134">
        <w:t xml:space="preserve">, </w:t>
      </w:r>
      <w:r>
        <w:t xml:space="preserve">held </w:t>
      </w:r>
      <w:r w:rsidR="00462668">
        <w:t xml:space="preserve">the </w:t>
      </w:r>
      <w:r>
        <w:t>top spot with the highest health check score (</w:t>
      </w:r>
      <w:r>
        <w:fldChar w:fldCharType="begin"/>
      </w:r>
      <w:r>
        <w:instrText xml:space="preserve"> REF _Ref323348541 \h </w:instrText>
      </w:r>
      <w:r>
        <w:fldChar w:fldCharType="separate"/>
      </w:r>
      <w:r w:rsidR="00D57D2E">
        <w:t xml:space="preserve">Figure </w:t>
      </w:r>
      <w:r w:rsidR="00D57D2E">
        <w:rPr>
          <w:noProof/>
        </w:rPr>
        <w:t>40</w:t>
      </w:r>
      <w:r>
        <w:fldChar w:fldCharType="end"/>
      </w:r>
      <w:r>
        <w:t xml:space="preserve">, </w:t>
      </w:r>
      <w:r>
        <w:fldChar w:fldCharType="begin"/>
      </w:r>
      <w:r>
        <w:instrText xml:space="preserve"> REF _Ref323348544 \h </w:instrText>
      </w:r>
      <w:r>
        <w:fldChar w:fldCharType="separate"/>
      </w:r>
      <w:r w:rsidR="00D57D2E">
        <w:t xml:space="preserve">Figure </w:t>
      </w:r>
      <w:r w:rsidR="00D57D2E">
        <w:rPr>
          <w:noProof/>
        </w:rPr>
        <w:t>41</w:t>
      </w:r>
      <w:r>
        <w:fldChar w:fldCharType="end"/>
      </w:r>
      <w:r>
        <w:t>)</w:t>
      </w:r>
      <w:r w:rsidR="00462668">
        <w:t>.  A</w:t>
      </w:r>
      <w:r>
        <w:t xml:space="preserve">n inspection of total standard deviation radar graph </w:t>
      </w:r>
      <w:r w:rsidR="00A43134">
        <w:t xml:space="preserve">of TEST teams </w:t>
      </w:r>
      <w:r>
        <w:t>(</w:t>
      </w:r>
      <w:r>
        <w:fldChar w:fldCharType="begin"/>
      </w:r>
      <w:r>
        <w:instrText xml:space="preserve"> REF _Ref323377934 \h </w:instrText>
      </w:r>
      <w:r>
        <w:fldChar w:fldCharType="separate"/>
      </w:r>
      <w:r w:rsidR="00D57D2E">
        <w:t xml:space="preserve">Figure </w:t>
      </w:r>
      <w:r w:rsidR="00D57D2E">
        <w:rPr>
          <w:noProof/>
        </w:rPr>
        <w:t>49</w:t>
      </w:r>
      <w:r>
        <w:fldChar w:fldCharType="end"/>
      </w:r>
      <w:r>
        <w:t xml:space="preserve">) reveals varying abilities across their 3 </w:t>
      </w:r>
      <w:r w:rsidR="00462668">
        <w:t xml:space="preserve">TEST </w:t>
      </w:r>
      <w:r>
        <w:t xml:space="preserve">teams.  Data from the interview has shown clients within the testing sector do not yet know about ProAction and the relevant managers were not aware of the marketing collateral but a desire from management exists </w:t>
      </w:r>
      <w:r w:rsidR="00A71393">
        <w:t xml:space="preserve">(Chapter </w:t>
      </w:r>
      <w:r w:rsidR="00A71393">
        <w:fldChar w:fldCharType="begin"/>
      </w:r>
      <w:r w:rsidR="00A71393">
        <w:instrText xml:space="preserve"> REF _Ref323494976 \w \h </w:instrText>
      </w:r>
      <w:r w:rsidR="00A71393">
        <w:fldChar w:fldCharType="separate"/>
      </w:r>
      <w:r w:rsidR="00D57D2E">
        <w:t>4.1.2.B</w:t>
      </w:r>
      <w:r w:rsidR="00A71393">
        <w:fldChar w:fldCharType="end"/>
      </w:r>
      <w:r w:rsidR="00A71393">
        <w:t xml:space="preserve">) </w:t>
      </w:r>
      <w:r>
        <w:t xml:space="preserve">to advertise it to the sector. </w:t>
      </w:r>
      <w:r w:rsidR="00462668">
        <w:t xml:space="preserve"> </w:t>
      </w:r>
    </w:p>
    <w:p w14:paraId="02B5ABDA" w14:textId="216A1701" w:rsidR="00462668" w:rsidRDefault="00A71393" w:rsidP="00434E3C">
      <w:r>
        <w:t>Conversely, the</w:t>
      </w:r>
      <w:r w:rsidR="002714EB">
        <w:t xml:space="preserve"> 2LS group of teams</w:t>
      </w:r>
      <w:r>
        <w:t xml:space="preserve"> have</w:t>
      </w:r>
      <w:r w:rsidR="00462668">
        <w:t xml:space="preserve"> skewed</w:t>
      </w:r>
      <w:r>
        <w:t xml:space="preserve"> </w:t>
      </w:r>
      <w:r w:rsidR="002714EB">
        <w:t>perform</w:t>
      </w:r>
      <w:r w:rsidR="00462668">
        <w:t>ances across the overall 2LS median scores but the teams are performing very similar to each other as there is little</w:t>
      </w:r>
      <w:r w:rsidR="00A43134">
        <w:t>,</w:t>
      </w:r>
      <w:r w:rsidR="00462668">
        <w:t xml:space="preserve"> or no variance (</w:t>
      </w:r>
      <w:r w:rsidR="00462668">
        <w:fldChar w:fldCharType="begin"/>
      </w:r>
      <w:r w:rsidR="00462668">
        <w:instrText xml:space="preserve"> REF _Ref323376757 \h </w:instrText>
      </w:r>
      <w:r w:rsidR="00462668">
        <w:fldChar w:fldCharType="separate"/>
      </w:r>
      <w:r w:rsidR="00D57D2E">
        <w:t xml:space="preserve">Figure </w:t>
      </w:r>
      <w:r w:rsidR="00D57D2E">
        <w:rPr>
          <w:noProof/>
        </w:rPr>
        <w:t>45</w:t>
      </w:r>
      <w:r w:rsidR="00462668">
        <w:fldChar w:fldCharType="end"/>
      </w:r>
      <w:r w:rsidR="00462668">
        <w:t>).</w:t>
      </w:r>
      <w:r w:rsidR="002714EB">
        <w:t xml:space="preserve"> </w:t>
      </w:r>
      <w:r w:rsidR="00462668">
        <w:t xml:space="preserve">  This can be triangulated with one interviewee’s comment: </w:t>
      </w:r>
    </w:p>
    <w:p w14:paraId="301AA0D4" w14:textId="33BD09E1" w:rsidR="002714EB" w:rsidRDefault="00462668" w:rsidP="00462668">
      <w:pPr>
        <w:jc w:val="center"/>
      </w:pPr>
      <w:r>
        <w:t>“</w:t>
      </w:r>
      <w:r w:rsidRPr="00462668">
        <w:rPr>
          <w:i/>
          <w:bdr w:val="none" w:sz="0" w:space="0" w:color="auto" w:frame="1"/>
          <w:lang w:eastAsia="en-JM"/>
        </w:rPr>
        <w:t>For clients for some areas as I mentioned 2LS before there were a lot of SLAs being missed.  There were a lot of calls not being picked up being ignored.  And this actually turned 2LS around.  it did really make it efficient and made them more proactive which they weren’t being beforehand.</w:t>
      </w:r>
      <w:r w:rsidRPr="00A927F4">
        <w:rPr>
          <w:bdr w:val="none" w:sz="0" w:space="0" w:color="auto" w:frame="1"/>
          <w:lang w:eastAsia="en-JM"/>
        </w:rPr>
        <w:t> </w:t>
      </w:r>
      <w:r>
        <w:t xml:space="preserve">” (Appendix </w:t>
      </w:r>
      <w:r>
        <w:fldChar w:fldCharType="begin"/>
      </w:r>
      <w:r>
        <w:instrText xml:space="preserve"> REF _Ref323516161 \w \h </w:instrText>
      </w:r>
      <w:r>
        <w:fldChar w:fldCharType="separate"/>
      </w:r>
      <w:r w:rsidR="00D57D2E">
        <w:t>7.2.2</w:t>
      </w:r>
      <w:r>
        <w:fldChar w:fldCharType="end"/>
      </w:r>
      <w:r>
        <w:t xml:space="preserve"> [timestamp 6:56]).</w:t>
      </w:r>
    </w:p>
    <w:p w14:paraId="5876D228" w14:textId="193E97BD" w:rsidR="0052005B" w:rsidRDefault="0052005B" w:rsidP="0052005B">
      <w:pPr>
        <w:jc w:val="left"/>
      </w:pPr>
      <w:r>
        <w:t>It can be argued that 2LS have the best level of standardisation as their variances is relatively smaller than the other groups of teams in other functional areas.</w:t>
      </w:r>
    </w:p>
    <w:p w14:paraId="0F79F311" w14:textId="0E026236" w:rsidR="00462668" w:rsidRDefault="00462668" w:rsidP="00434E3C">
      <w:r>
        <w:t xml:space="preserve">The AMS teams </w:t>
      </w:r>
      <w:r w:rsidR="0052005B">
        <w:t>had an overall health check score of 70%, similar to TEST teams but their  variances spanned more aspects of ProAction but were of less magnitude (</w:t>
      </w:r>
      <w:r w:rsidR="0052005B">
        <w:fldChar w:fldCharType="begin"/>
      </w:r>
      <w:r w:rsidR="0052005B">
        <w:instrText xml:space="preserve"> REF _Ref323377841 \h </w:instrText>
      </w:r>
      <w:r w:rsidR="0052005B">
        <w:fldChar w:fldCharType="separate"/>
      </w:r>
      <w:r w:rsidR="00D57D2E">
        <w:t xml:space="preserve">Figure </w:t>
      </w:r>
      <w:r w:rsidR="00D57D2E">
        <w:rPr>
          <w:noProof/>
        </w:rPr>
        <w:t>47</w:t>
      </w:r>
      <w:r w:rsidR="0052005B">
        <w:fldChar w:fldCharType="end"/>
      </w:r>
      <w:r w:rsidR="0052005B">
        <w:t xml:space="preserve">).  This suggests they have more similar patterns of working across the AMS function </w:t>
      </w:r>
      <w:r w:rsidR="00A43134">
        <w:t>than those of</w:t>
      </w:r>
      <w:r w:rsidR="0052005B">
        <w:t xml:space="preserve"> the TEST teams.  On the contrary, the variance increased </w:t>
      </w:r>
      <w:r w:rsidR="00A43134">
        <w:t xml:space="preserve">from Wave 1 results </w:t>
      </w:r>
      <w:r w:rsidR="0052005B">
        <w:t>but this could be the introduction of new AMS teams joining Wave 2.</w:t>
      </w:r>
    </w:p>
    <w:p w14:paraId="341980DE" w14:textId="66340F95" w:rsidR="00462668" w:rsidRDefault="00462668" w:rsidP="00462668">
      <w:r>
        <w:t xml:space="preserve">Benchmarking is an action research approach providing ability to compare research data </w:t>
      </w:r>
      <w:r>
        <w:fldChar w:fldCharType="begin"/>
      </w:r>
      <w:r>
        <w:instrText>ADDIN RW.CITE{{doc:5722b8ebe4b0e6d297ac355c Kyro, Paula 2004}}</w:instrText>
      </w:r>
      <w:r>
        <w:fldChar w:fldCharType="separate"/>
      </w:r>
      <w:r w:rsidRPr="00462668">
        <w:rPr>
          <w:rFonts w:ascii="Calibri" w:eastAsia="Times New Roman" w:hAnsi="Calibri" w:cs="Times New Roman"/>
        </w:rPr>
        <w:t>(Kyro 2004)</w:t>
      </w:r>
      <w:r>
        <w:fldChar w:fldCharType="end"/>
      </w:r>
      <w:r>
        <w:t xml:space="preserve">.  </w:t>
      </w:r>
      <w:r w:rsidR="00A71393">
        <w:t xml:space="preserve">The </w:t>
      </w:r>
      <w:r w:rsidR="00A43134">
        <w:t xml:space="preserve">ProAction Health Checks have provided an universal </w:t>
      </w:r>
      <w:r w:rsidR="00A71393">
        <w:t>benchmarking process enabling teams and functions to be compared regardless of the nature of the contract, client and distinct operations of the team.</w:t>
      </w:r>
      <w:r>
        <w:t xml:space="preserve">  </w:t>
      </w:r>
    </w:p>
    <w:p w14:paraId="01300970" w14:textId="7BE5AD74" w:rsidR="002714EB" w:rsidRDefault="00462668" w:rsidP="00434E3C">
      <w:r>
        <w:t xml:space="preserve">The health checks were not only a benchmarking platform but an education for members.  It was the first time they could read and discuss </w:t>
      </w:r>
      <w:r w:rsidR="00A43134">
        <w:t>how</w:t>
      </w:r>
      <w:r>
        <w:t xml:space="preserve"> best practice should </w:t>
      </w:r>
      <w:r w:rsidR="00A43134">
        <w:t xml:space="preserve">look and </w:t>
      </w:r>
      <w:r>
        <w:t xml:space="preserve">feel like. Members were observed discussing their opinions of what their team rating should be and </w:t>
      </w:r>
      <w:r w:rsidR="00A43134">
        <w:t xml:space="preserve">were </w:t>
      </w:r>
      <w:r>
        <w:t xml:space="preserve">collectively verbalising their teams shortcomings when best practice (score 3 on the questionnaire </w:t>
      </w:r>
      <w:r>
        <w:fldChar w:fldCharType="begin"/>
      </w:r>
      <w:r>
        <w:instrText xml:space="preserve"> REF _Ref323346760 \h </w:instrText>
      </w:r>
      <w:r>
        <w:fldChar w:fldCharType="separate"/>
      </w:r>
      <w:r w:rsidR="00D57D2E">
        <w:t xml:space="preserve">Figure </w:t>
      </w:r>
      <w:r w:rsidR="00D57D2E">
        <w:rPr>
          <w:b/>
          <w:bCs/>
          <w:noProof/>
        </w:rPr>
        <w:t>34</w:t>
      </w:r>
      <w:r>
        <w:fldChar w:fldCharType="end"/>
      </w:r>
      <w:r>
        <w:t>) was not attained.  Immediately they would brainstorm ideas and ways to better their team to aspire closer to best practice.</w:t>
      </w:r>
    </w:p>
    <w:p w14:paraId="2D2BA258" w14:textId="51FFD9D6" w:rsidR="00F04E5C" w:rsidRDefault="00A43134" w:rsidP="00012258">
      <w:r>
        <w:t>This is only the beginning but clear progress has been made throughout the waves.  The long term benefits would enable the</w:t>
      </w:r>
      <w:r w:rsidR="00A71393">
        <w:t xml:space="preserve"> WADC more effective at servicing clients and increasing profits for shareholders through higher performance.</w:t>
      </w:r>
      <w:r w:rsidR="00A71393">
        <w:t xml:space="preserve">  </w:t>
      </w:r>
      <w:r w:rsidR="00A71393">
        <w:t>To capitalise on the future demand, teams need to begin reviewing best practices in order to align with not only those within their functional discipline but other disciplines too.</w:t>
      </w:r>
      <w:r w:rsidR="00A71393">
        <w:t xml:space="preserve">  </w:t>
      </w:r>
    </w:p>
    <w:p w14:paraId="471E6257" w14:textId="77777777" w:rsidR="00F47BA8" w:rsidRDefault="00F47BA8" w:rsidP="00D57D2E">
      <w:pPr>
        <w:pStyle w:val="Heading2"/>
        <w:numPr>
          <w:ilvl w:val="1"/>
          <w:numId w:val="41"/>
        </w:numPr>
      </w:pPr>
      <w:bookmarkStart w:id="210" w:name="_Toc323542301"/>
      <w:r>
        <w:t>Limitations</w:t>
      </w:r>
      <w:bookmarkEnd w:id="210"/>
    </w:p>
    <w:p w14:paraId="79A6FAE9" w14:textId="5385584D" w:rsidR="005C25EC" w:rsidRDefault="005C25EC" w:rsidP="005C25EC">
      <w:pPr>
        <w:rPr>
          <w:lang w:val="en-US"/>
        </w:rPr>
      </w:pPr>
      <w:r>
        <w:rPr>
          <w:lang w:val="en-US"/>
        </w:rPr>
        <w:t>A number of limitations existed that may have impacted the study.</w:t>
      </w:r>
    </w:p>
    <w:p w14:paraId="75ABF472" w14:textId="28ABDB64" w:rsidR="005C25EC" w:rsidRDefault="005C25EC" w:rsidP="005C25EC">
      <w:r>
        <w:t xml:space="preserve">For example, interviews were conducted on the phone and so vital non-verbal communication such as body language may have been missed </w:t>
      </w:r>
      <w:r>
        <w:fldChar w:fldCharType="begin"/>
      </w:r>
      <w:r>
        <w:instrText>ADDIN RW.CITE{{doc:5636c3afe4b011040c25a49d Saunders, Mark 2009}}</w:instrText>
      </w:r>
      <w:r>
        <w:fldChar w:fldCharType="separate"/>
      </w:r>
      <w:r w:rsidRPr="005C25EC">
        <w:rPr>
          <w:rFonts w:ascii="Calibri" w:eastAsia="Times New Roman" w:hAnsi="Calibri" w:cs="Times New Roman"/>
        </w:rPr>
        <w:t>(Saunders, Lewis et al. 2009)</w:t>
      </w:r>
      <w:r>
        <w:fldChar w:fldCharType="end"/>
      </w:r>
      <w:r>
        <w:t xml:space="preserve">.  </w:t>
      </w:r>
    </w:p>
    <w:p w14:paraId="6A0F0251" w14:textId="048695ED" w:rsidR="005C25EC" w:rsidRDefault="005C25EC" w:rsidP="005C25EC">
      <w:r>
        <w:t xml:space="preserve">The interview and health check questions could have initially been formulated in an ethnographic, unstructured interview, perhaps in the shape of a focus group.  A compiled set of questions could have been discussed for effectiveness </w:t>
      </w:r>
      <w:r w:rsidRPr="005C25EC">
        <w:fldChar w:fldCharType="begin"/>
      </w:r>
      <w:r w:rsidRPr="005C25EC">
        <w:instrText>ADDIN RW.CITE{{doc:571950e0e4b0bbd2b5581794 Bernard, H Russell 2011}}</w:instrText>
      </w:r>
      <w:r w:rsidRPr="005C25EC">
        <w:fldChar w:fldCharType="separate"/>
      </w:r>
      <w:r w:rsidRPr="005C25EC">
        <w:rPr>
          <w:rFonts w:ascii="Calibri" w:eastAsia="Times New Roman" w:hAnsi="Calibri" w:cs="Times New Roman"/>
        </w:rPr>
        <w:t>(Bernard 2011)</w:t>
      </w:r>
      <w:r w:rsidRPr="005C25EC">
        <w:fldChar w:fldCharType="end"/>
      </w:r>
      <w:r w:rsidRPr="005C25EC">
        <w:t>.</w:t>
      </w:r>
      <w:r>
        <w:t xml:space="preserve">  Some questions confused participants</w:t>
      </w:r>
      <w:r w:rsidR="00A43134">
        <w:t xml:space="preserve"> in relation to ProAction and wider Agile terms as the two sets of vocabulary has the same semantic where synonyms</w:t>
      </w:r>
      <w:r w:rsidR="00D321C6">
        <w:t>.</w:t>
      </w:r>
      <w:r w:rsidR="00A43134">
        <w:t xml:space="preserve">  For example, ‘scrums,’ ‘daily stand ups,’ ‘morning negotiations’ were the same</w:t>
      </w:r>
      <w:r>
        <w:t>.  During the interviews</w:t>
      </w:r>
      <w:r w:rsidR="00A43134">
        <w:t xml:space="preserve"> process</w:t>
      </w:r>
      <w:r>
        <w:t xml:space="preserve">, ‘ProAction Phase 2’ rollout had recently began.  This thesis examines, what has recently been termed as ‘Phase 1’ and </w:t>
      </w:r>
      <w:r w:rsidR="00A43134">
        <w:t>the questionnaire had already been employed in Wave 1.</w:t>
      </w:r>
      <w:r>
        <w:t xml:space="preserve">  A focus group review may have assisted in identifying such risks</w:t>
      </w:r>
      <w:r w:rsidR="00A43134">
        <w:t xml:space="preserve"> and or making points more relevant and </w:t>
      </w:r>
      <w:r w:rsidR="00D321C6">
        <w:t>succinct</w:t>
      </w:r>
      <w:r>
        <w:t xml:space="preserve">. </w:t>
      </w:r>
    </w:p>
    <w:p w14:paraId="0528DE21" w14:textId="39DE612B" w:rsidR="005C25EC" w:rsidRDefault="005C25EC" w:rsidP="005C25EC">
      <w:r>
        <w:t xml:space="preserve">All participants previously knew the researcher and biases may have been introduced by the researcher or the participants, causing loss of impartiality.  ‘Deference effect’ is when participants provide responses they believe the researcher wishes to hear </w:t>
      </w:r>
      <w:r w:rsidRPr="005C25EC">
        <w:fldChar w:fldCharType="begin"/>
      </w:r>
      <w:r w:rsidRPr="005C25EC">
        <w:instrText>ADDIN RW.CITE{{doc:571950e0e4b0bbd2b5581794 Bernard, H Russell 2011}}</w:instrText>
      </w:r>
      <w:r w:rsidRPr="005C25EC">
        <w:fldChar w:fldCharType="separate"/>
      </w:r>
      <w:r w:rsidRPr="005C25EC">
        <w:rPr>
          <w:rFonts w:ascii="Calibri" w:eastAsia="Times New Roman" w:hAnsi="Calibri" w:cs="Times New Roman"/>
        </w:rPr>
        <w:t>(Bernard 2011)</w:t>
      </w:r>
      <w:r w:rsidRPr="005C25EC">
        <w:fldChar w:fldCharType="end"/>
      </w:r>
      <w:r>
        <w:t xml:space="preserve">.  Alternatively, the researcher may have discounted valuable information as </w:t>
      </w:r>
      <w:r w:rsidR="00A43134">
        <w:t>he was</w:t>
      </w:r>
      <w:r>
        <w:t xml:space="preserve"> desensitised to the gravity of it</w:t>
      </w:r>
      <w:r w:rsidR="00A43134">
        <w:t xml:space="preserve"> through </w:t>
      </w:r>
      <w:r w:rsidR="00D321C6">
        <w:t>daily-lived</w:t>
      </w:r>
      <w:r w:rsidR="00A43134">
        <w:t xml:space="preserve"> experience where an external researcher could be more objective</w:t>
      </w:r>
      <w:r>
        <w:t>.</w:t>
      </w:r>
    </w:p>
    <w:p w14:paraId="30F1F8F5" w14:textId="4CC454FF" w:rsidR="00972875" w:rsidRPr="00D903F6" w:rsidRDefault="005C25EC" w:rsidP="00D903F6">
      <w:r>
        <w:t>Two major beneficiaries of ProAction were not consulted: clients and shareholders.  Due to organisational sensitivities it was not possible to contact these stakeholders.  It was impractical to conduct research with international teams/business units in other countries.  Therefore, the findings are only representative of the WADC’s experiences</w:t>
      </w:r>
      <w:r w:rsidR="00A43134">
        <w:t xml:space="preserve"> and can not be generalised but only provide a case study</w:t>
      </w:r>
      <w:r>
        <w:t>.</w:t>
      </w:r>
    </w:p>
    <w:p w14:paraId="25A9CED8" w14:textId="2B42EDA6" w:rsidR="00A07539" w:rsidRDefault="00CC1EE1" w:rsidP="00D57D2E">
      <w:pPr>
        <w:pStyle w:val="Heading2"/>
        <w:numPr>
          <w:ilvl w:val="1"/>
          <w:numId w:val="41"/>
        </w:numPr>
      </w:pPr>
      <w:bookmarkStart w:id="211" w:name="_Toc323542302"/>
      <w:r>
        <w:t>Answering The</w:t>
      </w:r>
      <w:r w:rsidR="00A71393">
        <w:t xml:space="preserve"> Aims &amp; Objectives</w:t>
      </w:r>
      <w:bookmarkEnd w:id="211"/>
    </w:p>
    <w:p w14:paraId="5313A1CC" w14:textId="77777777" w:rsidR="00162521" w:rsidRPr="00320D9F" w:rsidRDefault="00162521" w:rsidP="00162521">
      <w:pPr>
        <w:rPr>
          <w:b/>
        </w:rPr>
      </w:pPr>
      <w:r w:rsidRPr="00320D9F">
        <w:rPr>
          <w:b/>
        </w:rPr>
        <w:t xml:space="preserve">Operational Excellence </w:t>
      </w:r>
    </w:p>
    <w:p w14:paraId="3333002D" w14:textId="77777777" w:rsidR="00162521" w:rsidRDefault="00162521" w:rsidP="00162521">
      <w:pPr>
        <w:pStyle w:val="ListParagraph"/>
        <w:numPr>
          <w:ilvl w:val="0"/>
          <w:numId w:val="32"/>
        </w:numPr>
      </w:pPr>
      <w:r>
        <w:t>How well have teams adopted ProAction across different contracts in order to build standardised organisational capabilities and business maturity?</w:t>
      </w:r>
    </w:p>
    <w:p w14:paraId="02E1E2C8" w14:textId="33252F28" w:rsidR="00162521" w:rsidRDefault="00162521" w:rsidP="00162521">
      <w:pPr>
        <w:pStyle w:val="ListParagraph"/>
      </w:pPr>
      <w:r w:rsidRPr="00162521">
        <w:rPr>
          <w:b/>
        </w:rPr>
        <w:t>Answer</w:t>
      </w:r>
      <w:r>
        <w:t>: Overall, teams have demonstrated continual improvements over a single annual quarter.  Analysis shows some variances across teams within their own respective functional areas but in total their adoption of ProAction has increased.  Managers have observed improvements to standards and believe there has been transfer of skills within the contracts being serviced</w:t>
      </w:r>
      <w:r w:rsidR="00403C9A">
        <w:t xml:space="preserve"> corroborating the health check data</w:t>
      </w:r>
      <w:r>
        <w:t>.  Best practices are being established across the WADC and it can be concluded this is improving the maturity of the business.</w:t>
      </w:r>
      <w:r w:rsidR="00816265">
        <w:t xml:space="preserve">  Team sizes should be potentially evaluated.</w:t>
      </w:r>
    </w:p>
    <w:p w14:paraId="469A9BDC" w14:textId="77777777" w:rsidR="00162521" w:rsidRPr="00320D9F" w:rsidRDefault="00162521" w:rsidP="00162521">
      <w:pPr>
        <w:rPr>
          <w:b/>
        </w:rPr>
      </w:pPr>
      <w:r w:rsidRPr="00320D9F">
        <w:rPr>
          <w:b/>
        </w:rPr>
        <w:t>Business Transformation</w:t>
      </w:r>
    </w:p>
    <w:p w14:paraId="345A14C6" w14:textId="77777777" w:rsidR="00162521" w:rsidRDefault="00162521" w:rsidP="00162521">
      <w:pPr>
        <w:pStyle w:val="ListParagraph"/>
        <w:numPr>
          <w:ilvl w:val="0"/>
          <w:numId w:val="32"/>
        </w:numPr>
      </w:pPr>
      <w:r>
        <w:t>How can ProAction be more effectively deployed to the rest of the organisation in order to maximise market growth opportunities?</w:t>
      </w:r>
    </w:p>
    <w:p w14:paraId="449A0936" w14:textId="64603DB9" w:rsidR="009A1F52" w:rsidRDefault="00162521" w:rsidP="009A1F52">
      <w:pPr>
        <w:pStyle w:val="ListParagraph"/>
      </w:pPr>
      <w:r w:rsidRPr="00162521">
        <w:rPr>
          <w:b/>
        </w:rPr>
        <w:t>Answer</w:t>
      </w:r>
      <w:r>
        <w:t xml:space="preserve">: There </w:t>
      </w:r>
      <w:r w:rsidR="00816265">
        <w:t>exists,</w:t>
      </w:r>
      <w:r>
        <w:t xml:space="preserve"> an incredible amount of trust in ProAction and the rollout.  Communication and perceived management buy in is lacking. A clear roadmap and communication strategy should be relayed so </w:t>
      </w:r>
      <w:r w:rsidR="00816265">
        <w:t>members and</w:t>
      </w:r>
      <w:r>
        <w:t xml:space="preserve"> managers remain engaged in the process.</w:t>
      </w:r>
    </w:p>
    <w:p w14:paraId="7EDBBF33" w14:textId="77777777" w:rsidR="00162521" w:rsidRDefault="00162521" w:rsidP="00162521">
      <w:pPr>
        <w:pStyle w:val="ListParagraph"/>
        <w:numPr>
          <w:ilvl w:val="0"/>
          <w:numId w:val="32"/>
        </w:numPr>
      </w:pPr>
      <w:r>
        <w:t>What are the adverse effects of the transformation on managers and members?</w:t>
      </w:r>
    </w:p>
    <w:p w14:paraId="1BC3759A" w14:textId="1C271121" w:rsidR="00162521" w:rsidRDefault="00162521" w:rsidP="00162521">
      <w:pPr>
        <w:pStyle w:val="ListParagraph"/>
      </w:pPr>
      <w:r w:rsidRPr="00162521">
        <w:rPr>
          <w:b/>
        </w:rPr>
        <w:t>Answer</w:t>
      </w:r>
      <w:r>
        <w:t xml:space="preserve">: </w:t>
      </w:r>
      <w:r w:rsidR="00816265">
        <w:t xml:space="preserve">Jira toolset is causing friction with perceived administration overhead. </w:t>
      </w:r>
      <w:r>
        <w:t xml:space="preserve">Lessons should be learned </w:t>
      </w:r>
      <w:r w:rsidR="00816265">
        <w:t>not to permit</w:t>
      </w:r>
      <w:r>
        <w:t xml:space="preserve"> the toolset </w:t>
      </w:r>
      <w:r w:rsidR="00816265">
        <w:t>to</w:t>
      </w:r>
      <w:r>
        <w:t xml:space="preserve"> have a detrimentally, negative impact on the larger rollout</w:t>
      </w:r>
      <w:r w:rsidR="00816265">
        <w:t>,</w:t>
      </w:r>
      <w:r>
        <w:t xml:space="preserve"> affect</w:t>
      </w:r>
      <w:r w:rsidR="00816265">
        <w:t>ing</w:t>
      </w:r>
      <w:r>
        <w:t xml:space="preserve"> goodwill and trust.</w:t>
      </w:r>
    </w:p>
    <w:p w14:paraId="4F430E79" w14:textId="77777777" w:rsidR="00162521" w:rsidRPr="00320D9F" w:rsidRDefault="00162521" w:rsidP="00162521">
      <w:pPr>
        <w:rPr>
          <w:b/>
        </w:rPr>
      </w:pPr>
      <w:r>
        <w:rPr>
          <w:b/>
        </w:rPr>
        <w:t xml:space="preserve">Company </w:t>
      </w:r>
      <w:r w:rsidRPr="00320D9F">
        <w:rPr>
          <w:b/>
        </w:rPr>
        <w:t>Quality &amp; Values</w:t>
      </w:r>
    </w:p>
    <w:p w14:paraId="5A8F170A" w14:textId="77777777" w:rsidR="00162521" w:rsidRDefault="00162521" w:rsidP="00162521">
      <w:pPr>
        <w:pStyle w:val="ListParagraph"/>
        <w:numPr>
          <w:ilvl w:val="0"/>
          <w:numId w:val="32"/>
        </w:numPr>
      </w:pPr>
      <w:r>
        <w:t>How has ProAction adversely impacted on CGI’s stakeholders?</w:t>
      </w:r>
    </w:p>
    <w:p w14:paraId="27F5EAEB" w14:textId="5E218EB6" w:rsidR="00816265" w:rsidRDefault="00816265" w:rsidP="00816265">
      <w:pPr>
        <w:pStyle w:val="ListParagraph"/>
      </w:pPr>
      <w:r w:rsidRPr="00816265">
        <w:rPr>
          <w:b/>
        </w:rPr>
        <w:t>Answer</w:t>
      </w:r>
      <w:r>
        <w:t>: Members have a set of goals to adhere that is intuitive and simple to follow allowing them to collaborate and communicate with others so they can feel and work as part of a team.  This has improved value for shareholders too, by maximising returns on their investment through increased profit margins.  Tooling appears to be an adverse affect as stated in response to Q3 where efficiencies could be damaged through increased operational overhead.</w:t>
      </w:r>
    </w:p>
    <w:p w14:paraId="3E73C7BB" w14:textId="77777777" w:rsidR="00162521" w:rsidRPr="00320D9F" w:rsidRDefault="00162521" w:rsidP="00162521">
      <w:pPr>
        <w:rPr>
          <w:b/>
        </w:rPr>
      </w:pPr>
      <w:r w:rsidRPr="00320D9F">
        <w:rPr>
          <w:b/>
        </w:rPr>
        <w:t>Sales and Marketing</w:t>
      </w:r>
    </w:p>
    <w:p w14:paraId="7AC21664" w14:textId="77777777" w:rsidR="00162521" w:rsidRDefault="00162521" w:rsidP="00162521">
      <w:pPr>
        <w:pStyle w:val="ListParagraph"/>
        <w:numPr>
          <w:ilvl w:val="0"/>
          <w:numId w:val="32"/>
        </w:numPr>
      </w:pPr>
      <w:r>
        <w:t>What competitive advantage would existing and potential clients perceive?</w:t>
      </w:r>
    </w:p>
    <w:p w14:paraId="0E28E258" w14:textId="492F5769" w:rsidR="00816265" w:rsidRDefault="00816265" w:rsidP="00816265">
      <w:pPr>
        <w:pStyle w:val="ListParagraph"/>
      </w:pPr>
      <w:r w:rsidRPr="00816265">
        <w:rPr>
          <w:b/>
        </w:rPr>
        <w:t>Answer</w:t>
      </w:r>
      <w:r>
        <w:t xml:space="preserve">: </w:t>
      </w:r>
      <w:r w:rsidR="00A43134">
        <w:t>CGI offers has embarked on a journey of deploying and benchmarking</w:t>
      </w:r>
      <w:r>
        <w:t xml:space="preserve"> </w:t>
      </w:r>
      <w:r w:rsidR="00A43134">
        <w:t xml:space="preserve">a </w:t>
      </w:r>
      <w:r w:rsidR="00D321C6">
        <w:t>proprietary</w:t>
      </w:r>
      <w:r w:rsidR="00A43134">
        <w:t xml:space="preserve"> Agile framework that seeks to be customer centric in a manner that raises the business maturity level</w:t>
      </w:r>
      <w:r>
        <w:t xml:space="preserve">.  These have already benefitted some clients through cost savings, improved quality and a more </w:t>
      </w:r>
      <w:r w:rsidR="00A43134">
        <w:t xml:space="preserve">standardised, </w:t>
      </w:r>
      <w:r>
        <w:t>resilient team supporting the service through measured best practices and a lower cost structure.  Clients have begun demanding Agile practices and CGI has proven marketing collateral and real c</w:t>
      </w:r>
      <w:r w:rsidR="00A43134">
        <w:t xml:space="preserve">ase scenarios to demonstrate </w:t>
      </w:r>
      <w:r>
        <w:t>real benefits</w:t>
      </w:r>
      <w:r w:rsidR="00A43134">
        <w:t xml:space="preserve"> and real contract wins based on this</w:t>
      </w:r>
      <w:r>
        <w:t>.</w:t>
      </w:r>
      <w:r>
        <w:t xml:space="preserve"> </w:t>
      </w:r>
    </w:p>
    <w:p w14:paraId="18CEA7B8" w14:textId="5FEE8DE4" w:rsidR="00A71393" w:rsidRDefault="00A71393" w:rsidP="00D57D2E">
      <w:pPr>
        <w:pStyle w:val="Heading2"/>
        <w:numPr>
          <w:ilvl w:val="1"/>
          <w:numId w:val="41"/>
        </w:numPr>
      </w:pPr>
      <w:bookmarkStart w:id="212" w:name="_Toc323542303"/>
      <w:r>
        <w:t>Conclusion</w:t>
      </w:r>
      <w:r w:rsidR="00764F8F">
        <w:t xml:space="preserve"> &amp; Recommendations</w:t>
      </w:r>
      <w:bookmarkEnd w:id="212"/>
    </w:p>
    <w:p w14:paraId="69D2740D" w14:textId="6BC93956" w:rsidR="002347AA" w:rsidRDefault="002347AA" w:rsidP="002347AA">
      <w:r>
        <w:t xml:space="preserve">The literature review and introduction outlines the changing market conditions where there are increasing external market demands.   </w:t>
      </w:r>
      <w:r w:rsidR="00A43134">
        <w:t>Recommendations have been made in this chapter but the majority reside within this section.</w:t>
      </w:r>
    </w:p>
    <w:p w14:paraId="21DFECDA" w14:textId="07100E97" w:rsidR="002347AA" w:rsidRDefault="002347AA" w:rsidP="002347AA">
      <w:r>
        <w:t xml:space="preserve">A global ‘creative economy’ is being created that is </w:t>
      </w:r>
      <w:r>
        <w:t>raising</w:t>
      </w:r>
      <w:r>
        <w:t xml:space="preserve"> the need for </w:t>
      </w:r>
      <w:r>
        <w:t xml:space="preserve">professional </w:t>
      </w:r>
      <w:r>
        <w:t xml:space="preserve">consulting services.  Technology is </w:t>
      </w:r>
      <w:r w:rsidR="00D321C6">
        <w:t>commonplace</w:t>
      </w:r>
      <w:r>
        <w:t xml:space="preserve"> and legislation is ever more strict.  Standards need to be embraced</w:t>
      </w:r>
      <w:r>
        <w:t xml:space="preserve"> and quality raised</w:t>
      </w:r>
      <w:r>
        <w:t>.</w:t>
      </w:r>
    </w:p>
    <w:p w14:paraId="0919EB07" w14:textId="1B1B55AF" w:rsidR="002347AA" w:rsidRDefault="002347AA" w:rsidP="00397E75">
      <w:r>
        <w:t>Only organisation with high levels of maturity can meet these demands to provide effective IT service management operations that provide a competitive advantage, low cost structure and has the capacity to implement changes successfully.</w:t>
      </w:r>
    </w:p>
    <w:p w14:paraId="211A12FA" w14:textId="6CDAA6F5" w:rsidR="002347AA" w:rsidRDefault="002347AA" w:rsidP="00397E75">
      <w:r>
        <w:t>To comply with demands CGI is actively increasing its head count and is governed by the CGI Management Framework that aims to assimilate members into a world class organisation with high levels of business maturity while providing value to its primary stakeholders.</w:t>
      </w:r>
    </w:p>
    <w:p w14:paraId="1B43EDD5" w14:textId="4E51D047" w:rsidR="002347AA" w:rsidRDefault="002347AA" w:rsidP="00397E75">
      <w:r>
        <w:t>There already exists a demand for services incorporating Agile practices.  CGI has successfully rolled out its in initial phase of ProAction to teams.  Standardisation, and consequently business maturity, can be argued</w:t>
      </w:r>
      <w:r w:rsidR="00764F8F">
        <w:t>,</w:t>
      </w:r>
      <w:r>
        <w:t xml:space="preserve"> to have achieved at least the primary levels</w:t>
      </w:r>
      <w:r w:rsidR="00764F8F">
        <w:t xml:space="preserve"> of CMMI (Chapter </w:t>
      </w:r>
      <w:r w:rsidR="00764F8F">
        <w:fldChar w:fldCharType="begin"/>
      </w:r>
      <w:r w:rsidR="00764F8F">
        <w:instrText xml:space="preserve"> REF _Ref323521684 \w \h </w:instrText>
      </w:r>
      <w:r w:rsidR="00764F8F">
        <w:fldChar w:fldCharType="separate"/>
      </w:r>
      <w:r w:rsidR="00D57D2E">
        <w:t>2.2.1</w:t>
      </w:r>
      <w:r w:rsidR="00764F8F">
        <w:fldChar w:fldCharType="end"/>
      </w:r>
      <w:r w:rsidR="00764F8F">
        <w:t>)</w:t>
      </w:r>
      <w:r>
        <w:t xml:space="preserve">.  </w:t>
      </w:r>
    </w:p>
    <w:p w14:paraId="62D4D058" w14:textId="4D4D5D53" w:rsidR="002347AA" w:rsidRDefault="002347AA" w:rsidP="00F47BA8">
      <w:r>
        <w:t xml:space="preserve">Health checks provide a standard process for benchmarking the on-going adoption of ProAction and these should be continued.  </w:t>
      </w:r>
      <w:r w:rsidR="00775DAB">
        <w:t>Health check results should be fed into the ‘Monthly Retrospectives’ (</w:t>
      </w:r>
      <w:r w:rsidR="00775DAB">
        <w:t xml:space="preserve">Chapter </w:t>
      </w:r>
      <w:r w:rsidR="00775DAB">
        <w:fldChar w:fldCharType="begin"/>
      </w:r>
      <w:r w:rsidR="00775DAB">
        <w:instrText xml:space="preserve"> REF _Ref323497236 \w \h </w:instrText>
      </w:r>
      <w:r w:rsidR="00775DAB">
        <w:fldChar w:fldCharType="separate"/>
      </w:r>
      <w:r w:rsidR="00D57D2E">
        <w:t>2.3.1</w:t>
      </w:r>
      <w:r w:rsidR="00775DAB">
        <w:fldChar w:fldCharType="end"/>
      </w:r>
      <w:r w:rsidR="00775DAB">
        <w:t>) that</w:t>
      </w:r>
      <w:r w:rsidR="00775DAB">
        <w:t xml:space="preserve"> form the continuous improvement component of ProAction. </w:t>
      </w:r>
      <w:r w:rsidR="00775DAB">
        <w:t>Health checks</w:t>
      </w:r>
      <w:r w:rsidR="004F5017">
        <w:t xml:space="preserve"> are</w:t>
      </w:r>
      <w:r>
        <w:t xml:space="preserve"> </w:t>
      </w:r>
      <w:r w:rsidR="004F5017">
        <w:t>able to identify best practices.  F</w:t>
      </w:r>
      <w:r>
        <w:t xml:space="preserve">orums should be </w:t>
      </w:r>
      <w:r w:rsidR="004F5017">
        <w:t>established</w:t>
      </w:r>
      <w:r>
        <w:t xml:space="preserve"> to facilitate sharing</w:t>
      </w:r>
      <w:r w:rsidR="004F5017">
        <w:t xml:space="preserve"> best practices</w:t>
      </w:r>
      <w:r>
        <w:t xml:space="preserve">. </w:t>
      </w:r>
      <w:r w:rsidR="00775DAB">
        <w:t xml:space="preserve"> T</w:t>
      </w:r>
      <w:r w:rsidR="00775DAB" w:rsidRPr="00775DAB">
        <w:t xml:space="preserve">op performing teams from each </w:t>
      </w:r>
      <w:r w:rsidR="00775DAB">
        <w:t>discipline</w:t>
      </w:r>
      <w:r w:rsidR="00775DAB" w:rsidRPr="00775DAB">
        <w:t xml:space="preserve"> </w:t>
      </w:r>
      <w:r w:rsidR="00775DAB">
        <w:t>should engage in</w:t>
      </w:r>
      <w:r w:rsidR="00775DAB" w:rsidRPr="00775DAB">
        <w:t xml:space="preserve"> cross learning </w:t>
      </w:r>
      <w:r w:rsidR="00775DAB">
        <w:t>from their peer teams and from other types to accelerate standardisation</w:t>
      </w:r>
      <w:r w:rsidR="00775DAB" w:rsidRPr="00775DAB">
        <w:t>.</w:t>
      </w:r>
    </w:p>
    <w:p w14:paraId="1A40AC27" w14:textId="23A07FCE" w:rsidR="00775DAB" w:rsidRDefault="004F5017" w:rsidP="00F47BA8">
      <w:r>
        <w:t>Frequently raised, key c</w:t>
      </w:r>
      <w:r w:rsidR="002347AA">
        <w:t xml:space="preserve">oncerns around poor communication and senior management buy in should be addressed to retain momentum and goodwill.  </w:t>
      </w:r>
      <w:r>
        <w:t xml:space="preserve">The use of </w:t>
      </w:r>
      <w:r w:rsidR="00775DAB">
        <w:fldChar w:fldCharType="begin"/>
      </w:r>
      <w:r w:rsidR="00775DAB">
        <w:instrText>ADDIN RW.CITE{{doc:56a3c958e4b03d3ae43b977d Kotter, John P 1995}}</w:instrText>
      </w:r>
      <w:r w:rsidR="00775DAB">
        <w:fldChar w:fldCharType="separate"/>
      </w:r>
      <w:r w:rsidR="00775DAB" w:rsidRPr="00775DAB">
        <w:rPr>
          <w:rFonts w:ascii="Calibri" w:eastAsia="Times New Roman" w:hAnsi="Calibri" w:cs="Times New Roman"/>
        </w:rPr>
        <w:t>(Kotter 1995)</w:t>
      </w:r>
      <w:r w:rsidR="00775DAB">
        <w:fldChar w:fldCharType="end"/>
      </w:r>
      <w:r w:rsidR="00775DAB">
        <w:t>’s ‘</w:t>
      </w:r>
      <w:r>
        <w:t>8 Steps for Managing Change</w:t>
      </w:r>
      <w:r w:rsidR="00775DAB">
        <w:t>’</w:t>
      </w:r>
      <w:r>
        <w:t xml:space="preserve"> should be enlisted as outlined in Chapter </w:t>
      </w:r>
      <w:r>
        <w:fldChar w:fldCharType="begin"/>
      </w:r>
      <w:r>
        <w:instrText xml:space="preserve"> REF _Ref323521883 \w \h </w:instrText>
      </w:r>
      <w:r>
        <w:fldChar w:fldCharType="separate"/>
      </w:r>
      <w:r w:rsidR="00D57D2E">
        <w:t>2.4</w:t>
      </w:r>
      <w:r>
        <w:fldChar w:fldCharType="end"/>
      </w:r>
      <w:r>
        <w:t>.  Transformation failures are common</w:t>
      </w:r>
      <w:r w:rsidR="00775DAB">
        <w:t xml:space="preserve"> in the IT industry</w:t>
      </w:r>
      <w:r>
        <w:t xml:space="preserve"> (Chapter </w:t>
      </w:r>
      <w:r>
        <w:fldChar w:fldCharType="begin"/>
      </w:r>
      <w:r>
        <w:instrText xml:space="preserve"> REF _Ref323522696 \w \h </w:instrText>
      </w:r>
      <w:r>
        <w:fldChar w:fldCharType="separate"/>
      </w:r>
      <w:r w:rsidR="00D57D2E">
        <w:t>2.1.2</w:t>
      </w:r>
      <w:r>
        <w:fldChar w:fldCharType="end"/>
      </w:r>
      <w:r>
        <w:t xml:space="preserve">) and mitigating potential risks of a failed business change create a </w:t>
      </w:r>
      <w:r w:rsidR="00775DAB">
        <w:t>clear competitive advantage</w:t>
      </w:r>
      <w:r>
        <w:t>.</w:t>
      </w:r>
      <w:r w:rsidR="00775DAB">
        <w:t xml:space="preserve"> This could be used as valuable sales and marketing collateral particularly for TEST team clients</w:t>
      </w:r>
      <w:r w:rsidR="00A43134">
        <w:t>.  TEST teams should prepare themselves with training as variances exist within their ProAction processes.</w:t>
      </w:r>
      <w:r w:rsidR="00775DAB">
        <w:t>.</w:t>
      </w:r>
    </w:p>
    <w:p w14:paraId="5F53BCA7" w14:textId="34C1EF6F" w:rsidR="00D321C6" w:rsidRDefault="00D321C6" w:rsidP="00F47BA8">
      <w:r>
        <w:t xml:space="preserve">Furthermore, </w:t>
      </w:r>
      <w:r>
        <w:t xml:space="preserve">Chapter </w:t>
      </w:r>
      <w:r>
        <w:fldChar w:fldCharType="begin"/>
      </w:r>
      <w:r>
        <w:instrText xml:space="preserve"> REF _Ref323526177 \w \h </w:instrText>
      </w:r>
      <w:r>
        <w:fldChar w:fldCharType="separate"/>
      </w:r>
      <w:r w:rsidR="00D57D2E">
        <w:t>2.6</w:t>
      </w:r>
      <w:r>
        <w:fldChar w:fldCharType="end"/>
      </w:r>
      <w:r>
        <w:t xml:space="preserve"> discusses how leveraging a workforce</w:t>
      </w:r>
      <w:r>
        <w:t xml:space="preserve"> is extremely difficult but is the most important component of creating a competitive advantage.  ProAction has been certified by WADC managers to up skill members and leverage their capabilities.</w:t>
      </w:r>
    </w:p>
    <w:p w14:paraId="7D6E6B0E" w14:textId="19C8B2BD" w:rsidR="002347AA" w:rsidRDefault="00775DAB" w:rsidP="00F47BA8">
      <w:r>
        <w:t xml:space="preserve">From examination of the collated data, </w:t>
      </w:r>
      <w:r>
        <w:fldChar w:fldCharType="begin"/>
      </w:r>
      <w:r>
        <w:instrText>ADDIN RW.CITE{{doc:56a3c958e4b03d3ae43b977d Kotter, John P 1995}}</w:instrText>
      </w:r>
      <w:r>
        <w:fldChar w:fldCharType="separate"/>
      </w:r>
      <w:r w:rsidRPr="00775DAB">
        <w:rPr>
          <w:rFonts w:ascii="Calibri" w:eastAsia="Times New Roman" w:hAnsi="Calibri" w:cs="Times New Roman"/>
        </w:rPr>
        <w:t>(Kotter 1995)</w:t>
      </w:r>
      <w:r>
        <w:fldChar w:fldCharType="end"/>
      </w:r>
      <w:r>
        <w:t xml:space="preserve">’s </w:t>
      </w:r>
      <w:r>
        <w:t>steps have been somewhat achieved.  It is recommended to formulate a strategy to create a clear vision of the ProAction benefits and rollout, then communicate that vision so changes can be consolidated and institutionalised for the benefit of members, clients and shareholders.</w:t>
      </w:r>
    </w:p>
    <w:p w14:paraId="176E8230" w14:textId="2C0213BE" w:rsidR="00A71393" w:rsidRDefault="002347AA" w:rsidP="00F47BA8">
      <w:r>
        <w:t>These actions will catalyse the Agile philosophy and promote democratic, hyper performing, collaborative teams and set the stage for CGI to continue its growth and success as a global provider of IT services.</w:t>
      </w:r>
    </w:p>
    <w:p w14:paraId="40473A50" w14:textId="478183AC" w:rsidR="00F47BA8" w:rsidRDefault="00F47BA8" w:rsidP="00D57D2E">
      <w:pPr>
        <w:pStyle w:val="Heading2"/>
        <w:numPr>
          <w:ilvl w:val="1"/>
          <w:numId w:val="41"/>
        </w:numPr>
      </w:pPr>
      <w:bookmarkStart w:id="213" w:name="_Toc323542304"/>
      <w:r>
        <w:t>Future Research</w:t>
      </w:r>
      <w:bookmarkEnd w:id="213"/>
    </w:p>
    <w:p w14:paraId="3209FF21" w14:textId="2937E3F1" w:rsidR="00CD7711" w:rsidRDefault="00CD7711" w:rsidP="00CD7711">
      <w:r>
        <w:t>A number of pressing topics of interest were raised during the elite interviews</w:t>
      </w:r>
      <w:r w:rsidR="00DA3EA0">
        <w:t>.</w:t>
      </w:r>
      <w:r w:rsidR="00972875">
        <w:t xml:space="preserve">  These points can be investigated further to directly influence organisational policies and implement changes to management</w:t>
      </w:r>
      <w:r w:rsidR="001F1666">
        <w:t>, teams and organisations to improve benefits to CGI’s primary stakeholders: members, clients and shareholders</w:t>
      </w:r>
      <w:r w:rsidR="00972875">
        <w:t>.</w:t>
      </w:r>
    </w:p>
    <w:p w14:paraId="3688BED5" w14:textId="52B87A08" w:rsidR="00CD7711" w:rsidRPr="008F7F01" w:rsidRDefault="00155D90" w:rsidP="00CD7711">
      <w:pPr>
        <w:rPr>
          <w:b/>
        </w:rPr>
      </w:pPr>
      <w:r w:rsidRPr="008F7F01">
        <w:rPr>
          <w:b/>
        </w:rPr>
        <w:t xml:space="preserve">What </w:t>
      </w:r>
      <w:r w:rsidR="00CD7711" w:rsidRPr="008F7F01">
        <w:rPr>
          <w:b/>
        </w:rPr>
        <w:t>Operational</w:t>
      </w:r>
      <w:r w:rsidR="008F7F01" w:rsidRPr="008F7F01">
        <w:rPr>
          <w:b/>
        </w:rPr>
        <w:t xml:space="preserve"> Policies And Management Changes</w:t>
      </w:r>
      <w:r w:rsidR="00CD7711" w:rsidRPr="008F7F01">
        <w:rPr>
          <w:b/>
        </w:rPr>
        <w:t xml:space="preserve"> Are Required For Good Governance?</w:t>
      </w:r>
      <w:r w:rsidR="008F7F01">
        <w:rPr>
          <w:b/>
        </w:rPr>
        <w:t xml:space="preserve"> </w:t>
      </w:r>
      <w:r w:rsidR="00972875">
        <w:t xml:space="preserve">Teams have adopted ProAction and standardisation is increasing.  Inconsistencies remain.  Good governance would help to align operating procedures and further the cultural change.  </w:t>
      </w:r>
    </w:p>
    <w:p w14:paraId="370DC633" w14:textId="2E54C9D0" w:rsidR="00CD7711" w:rsidRPr="00CD7711" w:rsidRDefault="00155D90" w:rsidP="00CD7711">
      <w:r w:rsidRPr="008F7F01">
        <w:rPr>
          <w:b/>
        </w:rPr>
        <w:t xml:space="preserve">How </w:t>
      </w:r>
      <w:r w:rsidR="00CD7711" w:rsidRPr="008F7F01">
        <w:rPr>
          <w:b/>
        </w:rPr>
        <w:t>Well Is Organisational Knowledge Managed?</w:t>
      </w:r>
      <w:r w:rsidR="008F7F01">
        <w:rPr>
          <w:b/>
        </w:rPr>
        <w:t xml:space="preserve"> </w:t>
      </w:r>
      <w:r w:rsidR="00287D83">
        <w:t xml:space="preserve">A clear fondness of the ‘Navigator-Driver’ was prevalent having been mentioned numerous times in the interviews.  Teams have embraced it as they were seen to be responsible for up skilling members in </w:t>
      </w:r>
      <w:r w:rsidR="00972875">
        <w:t>tandem</w:t>
      </w:r>
      <w:r w:rsidR="00287D83">
        <w:t xml:space="preserve"> with the skills matrix.   Knowledge management was seen to be a long standing historical area of concern.  An interesting paper could review the method employed in ProAction along with current competing ideas on organisational learning and contrast the ProAction implementation.</w:t>
      </w:r>
    </w:p>
    <w:p w14:paraId="26795DAF" w14:textId="2329362B" w:rsidR="00CD7711" w:rsidRPr="00CD7711" w:rsidRDefault="00463D80" w:rsidP="00CD7711">
      <w:r w:rsidRPr="008F7F01">
        <w:rPr>
          <w:b/>
        </w:rPr>
        <w:t xml:space="preserve">How </w:t>
      </w:r>
      <w:r w:rsidR="00CD7711" w:rsidRPr="008F7F01">
        <w:rPr>
          <w:b/>
        </w:rPr>
        <w:t>Can Enterprise Organisations Adopt And Embed Software Tools More Successfully?</w:t>
      </w:r>
      <w:r w:rsidR="008F7F01">
        <w:rPr>
          <w:b/>
        </w:rPr>
        <w:t xml:space="preserve">  </w:t>
      </w:r>
      <w:r w:rsidR="00136018">
        <w:t xml:space="preserve">Phase two of the ProAction rollout is cantered on employing a standardised toolset.  Members have highlighted issues in piloting the new software.  Are there really issues with the toolset or is it an unformulated strategy in deploying tools into encumbered organisations?  Findings of the investigations could be used to develop a </w:t>
      </w:r>
      <w:r w:rsidR="00DA3EA0">
        <w:t>coherent global</w:t>
      </w:r>
      <w:r w:rsidR="00136018">
        <w:t xml:space="preserve"> implementation strategy to address cultural differences in adopting new toolsets within business units </w:t>
      </w:r>
      <w:r w:rsidR="00C82447">
        <w:t xml:space="preserve">based in different continents and different </w:t>
      </w:r>
      <w:r w:rsidR="00136018">
        <w:t xml:space="preserve">working conditions. </w:t>
      </w:r>
    </w:p>
    <w:p w14:paraId="190BBD2C" w14:textId="18882DF2" w:rsidR="00CD7711" w:rsidRPr="00CD7711" w:rsidRDefault="00287D83" w:rsidP="00CD7711">
      <w:r w:rsidRPr="008F7F01">
        <w:rPr>
          <w:b/>
        </w:rPr>
        <w:t>What Are</w:t>
      </w:r>
      <w:r w:rsidR="00CD7711" w:rsidRPr="008F7F01">
        <w:rPr>
          <w:b/>
        </w:rPr>
        <w:t xml:space="preserve"> The Optimum Form</w:t>
      </w:r>
      <w:r w:rsidR="00582486" w:rsidRPr="008F7F01">
        <w:rPr>
          <w:b/>
        </w:rPr>
        <w:t>s</w:t>
      </w:r>
      <w:r w:rsidR="00CD7711" w:rsidRPr="008F7F01">
        <w:rPr>
          <w:b/>
        </w:rPr>
        <w:t xml:space="preserve"> Of Communication In Corporate Business Transformations?</w:t>
      </w:r>
      <w:r w:rsidR="008F7F01">
        <w:rPr>
          <w:b/>
        </w:rPr>
        <w:t xml:space="preserve">  </w:t>
      </w:r>
      <w:r w:rsidR="00582486">
        <w:t xml:space="preserve">Roadmaps, plans and management buy in were frequently reported as severely lacking.  </w:t>
      </w:r>
      <w:r w:rsidR="00421B73">
        <w:t xml:space="preserve">Inconsistent levels of buy in across different tiers of management. </w:t>
      </w:r>
      <w:r w:rsidR="00582486">
        <w:t>Perhaps all these elements are in place</w:t>
      </w:r>
      <w:r w:rsidR="00421B73">
        <w:t>, the mindshare is aligned</w:t>
      </w:r>
      <w:r w:rsidR="00582486">
        <w:t xml:space="preserve"> and they are just </w:t>
      </w:r>
      <w:r w:rsidR="00216C02">
        <w:t>suffering</w:t>
      </w:r>
      <w:r w:rsidR="00582486">
        <w:t xml:space="preserve"> from ineffective relaying of </w:t>
      </w:r>
      <w:r w:rsidR="00216C02">
        <w:t>messages</w:t>
      </w:r>
      <w:r w:rsidR="00582486">
        <w:t xml:space="preserve">. Perhaps they </w:t>
      </w:r>
      <w:r w:rsidR="00216C02">
        <w:t>need development incorporating feedback from across the organisation. This research could deliver a package of recommendations to secure employee goodwill and involvement to a higher level so transformations don’t collapse.</w:t>
      </w:r>
    </w:p>
    <w:p w14:paraId="7264F61B" w14:textId="06E3864E" w:rsidR="00CD7711" w:rsidRPr="00CD7711" w:rsidRDefault="00155D90" w:rsidP="00CD7711">
      <w:r w:rsidRPr="008F7F01">
        <w:rPr>
          <w:b/>
        </w:rPr>
        <w:t xml:space="preserve">How </w:t>
      </w:r>
      <w:r w:rsidR="00CD7711" w:rsidRPr="008F7F01">
        <w:rPr>
          <w:b/>
        </w:rPr>
        <w:t xml:space="preserve">Effectively Do Agile Practices And </w:t>
      </w:r>
      <w:r w:rsidR="00012258" w:rsidRPr="008F7F01">
        <w:rPr>
          <w:b/>
        </w:rPr>
        <w:t>ProAction</w:t>
      </w:r>
      <w:r w:rsidR="00CD7711" w:rsidRPr="008F7F01">
        <w:rPr>
          <w:b/>
        </w:rPr>
        <w:t xml:space="preserve"> Improve Financial Performance And Increase Share Value?</w:t>
      </w:r>
      <w:r w:rsidR="008F7F01">
        <w:rPr>
          <w:b/>
        </w:rPr>
        <w:t xml:space="preserve">  </w:t>
      </w:r>
      <w:r w:rsidR="00582486">
        <w:t xml:space="preserve">A quantitative </w:t>
      </w:r>
      <w:r w:rsidR="00C45AB6">
        <w:t xml:space="preserve">examination of </w:t>
      </w:r>
      <w:r w:rsidR="00582486">
        <w:t>ProAction</w:t>
      </w:r>
      <w:r w:rsidR="00C45AB6">
        <w:t xml:space="preserve"> cost savings and </w:t>
      </w:r>
      <w:r w:rsidR="00582486">
        <w:t>service performance from</w:t>
      </w:r>
      <w:r w:rsidR="00C45AB6">
        <w:t xml:space="preserve"> prospective clients and shareholders perspective.</w:t>
      </w:r>
      <w:r w:rsidR="00582486">
        <w:t xml:space="preserve">  This could show how and where investments could be made and marketing material applied to win new clients and win confidence within shareholders.</w:t>
      </w:r>
    </w:p>
    <w:p w14:paraId="264261B2" w14:textId="57166E34" w:rsidR="00CD7711" w:rsidRPr="00CD7711" w:rsidRDefault="00155D90" w:rsidP="00CD7711">
      <w:r w:rsidRPr="008F7F01">
        <w:rPr>
          <w:b/>
        </w:rPr>
        <w:t xml:space="preserve">What </w:t>
      </w:r>
      <w:r w:rsidR="00CD7711" w:rsidRPr="008F7F01">
        <w:rPr>
          <w:b/>
        </w:rPr>
        <w:t xml:space="preserve">Are The Differences Between Observed And Actual Effectiveness Of </w:t>
      </w:r>
      <w:r w:rsidR="00012258" w:rsidRPr="008F7F01">
        <w:rPr>
          <w:b/>
        </w:rPr>
        <w:t>ProAction</w:t>
      </w:r>
      <w:r w:rsidR="00CD7711" w:rsidRPr="008F7F01">
        <w:rPr>
          <w:b/>
        </w:rPr>
        <w:t>?</w:t>
      </w:r>
      <w:r w:rsidR="008F7F01">
        <w:rPr>
          <w:b/>
        </w:rPr>
        <w:t xml:space="preserve">  </w:t>
      </w:r>
      <w:r w:rsidR="00972875">
        <w:t xml:space="preserve">Phase two of the rollout seeks to implement tools and KPIs to measure and improve performance. </w:t>
      </w:r>
      <w:r w:rsidR="000B1AD1">
        <w:t xml:space="preserve">Statements </w:t>
      </w:r>
      <w:r w:rsidR="00972875">
        <w:t>are already</w:t>
      </w:r>
      <w:r w:rsidR="000B1AD1">
        <w:t xml:space="preserve"> expressed praising the effective</w:t>
      </w:r>
      <w:r w:rsidR="00582486">
        <w:t>ne</w:t>
      </w:r>
      <w:r w:rsidR="000B1AD1">
        <w:t xml:space="preserve">ss of ProAction involving positive feedback from team members </w:t>
      </w:r>
      <w:r w:rsidR="00582486">
        <w:t>as well</w:t>
      </w:r>
      <w:r w:rsidR="00972875">
        <w:t xml:space="preserve"> as managers but d</w:t>
      </w:r>
      <w:r w:rsidR="000B1AD1">
        <w:t>o anecdotal observations really match reality?</w:t>
      </w:r>
    </w:p>
    <w:p w14:paraId="05F97639" w14:textId="48D57261" w:rsidR="00463D80" w:rsidRPr="00F560EF" w:rsidRDefault="00155D90" w:rsidP="0055151B">
      <w:r w:rsidRPr="008F7F01">
        <w:rPr>
          <w:b/>
        </w:rPr>
        <w:t xml:space="preserve">What </w:t>
      </w:r>
      <w:r w:rsidR="00CD7711" w:rsidRPr="008F7F01">
        <w:rPr>
          <w:b/>
        </w:rPr>
        <w:t xml:space="preserve">Are The </w:t>
      </w:r>
      <w:r w:rsidR="00012258" w:rsidRPr="008F7F01">
        <w:rPr>
          <w:b/>
        </w:rPr>
        <w:t xml:space="preserve">Ideal </w:t>
      </w:r>
      <w:r w:rsidR="00CD7711" w:rsidRPr="008F7F01">
        <w:rPr>
          <w:b/>
        </w:rPr>
        <w:t>Agile</w:t>
      </w:r>
      <w:r w:rsidRPr="008F7F01">
        <w:rPr>
          <w:b/>
        </w:rPr>
        <w:t xml:space="preserve"> </w:t>
      </w:r>
      <w:r w:rsidR="00CD7711" w:rsidRPr="008F7F01">
        <w:rPr>
          <w:b/>
        </w:rPr>
        <w:t>Team Sizes</w:t>
      </w:r>
      <w:r w:rsidR="00287D83" w:rsidRPr="008F7F01">
        <w:rPr>
          <w:b/>
        </w:rPr>
        <w:t xml:space="preserve"> To Realise THE Collaborative Benefits of ProAction</w:t>
      </w:r>
      <w:r w:rsidR="00CD7711" w:rsidRPr="008F7F01">
        <w:rPr>
          <w:b/>
        </w:rPr>
        <w:t>?</w:t>
      </w:r>
      <w:r w:rsidR="008F7F01">
        <w:rPr>
          <w:b/>
        </w:rPr>
        <w:t xml:space="preserve">  </w:t>
      </w:r>
      <w:r w:rsidR="00C45AB6">
        <w:t xml:space="preserve">The </w:t>
      </w:r>
      <w:r w:rsidR="00582486">
        <w:t>WADC has</w:t>
      </w:r>
      <w:r w:rsidR="00C45AB6">
        <w:t xml:space="preserve"> numerous varieties of contracts supported by 1-2 man teams.  Agile practices, including the Jira toolset</w:t>
      </w:r>
      <w:r w:rsidR="00582486">
        <w:t>, recommend</w:t>
      </w:r>
      <w:r w:rsidR="00C45AB6">
        <w:t xml:space="preserve"> 8-12 man teams to attain the benefits of collaborative working.  With the aggressive WADC growth plan, these small teams would surely only increase as the need to retain large supplement large clients </w:t>
      </w:r>
      <w:r w:rsidR="00582486">
        <w:t>with</w:t>
      </w:r>
      <w:r w:rsidR="00C45AB6">
        <w:t xml:space="preserve"> small offshoot projects.  One manager has already expressed ideas to restructure.</w:t>
      </w:r>
    </w:p>
    <w:p w14:paraId="71146DBD" w14:textId="77777777" w:rsidR="0055151B" w:rsidRDefault="0055151B" w:rsidP="0055151B">
      <w:pPr>
        <w:spacing w:before="0"/>
        <w:jc w:val="left"/>
      </w:pPr>
    </w:p>
    <w:p w14:paraId="37C2D5FC" w14:textId="77777777" w:rsidR="0055151B" w:rsidRDefault="0055151B" w:rsidP="0055151B">
      <w:pPr>
        <w:rPr>
          <w:rFonts w:ascii="Times New Roman" w:eastAsia="Times New Roman" w:hAnsi="Times New Roman" w:cs="Times New Roman"/>
          <w:sz w:val="32"/>
          <w:szCs w:val="32"/>
        </w:rPr>
      </w:pPr>
      <w:r>
        <w:rPr>
          <w:rFonts w:ascii="Times New Roman" w:eastAsia="Times New Roman" w:hAnsi="Times New Roman" w:cs="Times New Roman"/>
          <w:sz w:val="32"/>
          <w:szCs w:val="32"/>
        </w:rPr>
        <w:br w:type="page"/>
      </w:r>
    </w:p>
    <w:p w14:paraId="4897F4CB" w14:textId="77777777" w:rsidR="0055151B" w:rsidRDefault="0055151B" w:rsidP="00D57D2E">
      <w:pPr>
        <w:pStyle w:val="Heading1"/>
        <w:numPr>
          <w:ilvl w:val="0"/>
          <w:numId w:val="41"/>
        </w:numPr>
      </w:pPr>
      <w:bookmarkStart w:id="214" w:name="_Toc323542305"/>
      <w:r>
        <w:t>Bibliography</w:t>
      </w:r>
      <w:bookmarkEnd w:id="214"/>
    </w:p>
    <w:p w14:paraId="617E11FF" w14:textId="5E57E5B5" w:rsidR="00863CA2" w:rsidRDefault="00863CA2" w:rsidP="00D57D2E">
      <w:pPr>
        <w:pStyle w:val="Heading2"/>
        <w:numPr>
          <w:ilvl w:val="1"/>
          <w:numId w:val="41"/>
        </w:numPr>
      </w:pPr>
      <w:bookmarkStart w:id="215" w:name="_Toc323542306"/>
      <w:r>
        <w:t>Bibliography</w:t>
      </w:r>
      <w:bookmarkEnd w:id="215"/>
    </w:p>
    <w:p w14:paraId="6F0C6AC1" w14:textId="61C3AEB4" w:rsidR="00834E75" w:rsidRPr="00834E75" w:rsidRDefault="00834E75" w:rsidP="00834E75">
      <w:pPr>
        <w:pStyle w:val="NormalWeb"/>
        <w:jc w:val="left"/>
      </w:pPr>
      <w:r>
        <w:fldChar w:fldCharType="begin"/>
      </w:r>
      <w:r>
        <w:instrText>ADDIN RW.BIB</w:instrText>
      </w:r>
      <w:r>
        <w:fldChar w:fldCharType="separate"/>
      </w:r>
      <w:r w:rsidRPr="00834E75">
        <w:t xml:space="preserve"> </w:t>
      </w:r>
      <w:r w:rsidRPr="00834E75">
        <w:t xml:space="preserve">AGILE SOFTWARE CORPORATION, 2001. </w:t>
      </w:r>
      <w:r w:rsidRPr="00834E75">
        <w:rPr>
          <w:i/>
          <w:iCs/>
        </w:rPr>
        <w:t xml:space="preserve">Microsoft Xbox Division Selects Agile to Help Deliver Quality Products for the Holiday Season. </w:t>
      </w:r>
      <w:r w:rsidRPr="00834E75">
        <w:t>New York,United States: PR Newswire Association LLC.</w:t>
      </w:r>
    </w:p>
    <w:p w14:paraId="4A686A1F" w14:textId="77777777" w:rsidR="00834E75" w:rsidRPr="00834E75" w:rsidRDefault="00834E75" w:rsidP="00834E75">
      <w:pPr>
        <w:pStyle w:val="NormalWeb"/>
        <w:jc w:val="left"/>
      </w:pPr>
      <w:r w:rsidRPr="00834E75">
        <w:t>AIZENBERG, A., 2015, October 6. Accenture Releases Enhanced Version of Accenture Cloud Platform</w:t>
      </w:r>
      <w:r w:rsidRPr="00834E75">
        <w:rPr>
          <w:i/>
          <w:iCs/>
        </w:rPr>
        <w:t>. Business Wire</w:t>
      </w:r>
      <w:r w:rsidRPr="00834E75">
        <w:t>.</w:t>
      </w:r>
    </w:p>
    <w:p w14:paraId="22BBF26B" w14:textId="77777777" w:rsidR="00834E75" w:rsidRPr="00834E75" w:rsidRDefault="00834E75" w:rsidP="00834E75">
      <w:pPr>
        <w:pStyle w:val="NormalWeb"/>
        <w:jc w:val="left"/>
      </w:pPr>
      <w:r w:rsidRPr="00834E75">
        <w:t xml:space="preserve">APM GROUP, 2011. </w:t>
      </w:r>
      <w:r w:rsidRPr="00834E75">
        <w:rPr>
          <w:i/>
          <w:iCs/>
        </w:rPr>
        <w:t xml:space="preserve">Organizing the ‘greatest showon earth’ : Case Study Of The London Olympics. </w:t>
      </w:r>
    </w:p>
    <w:p w14:paraId="1F4FAD78" w14:textId="77777777" w:rsidR="00834E75" w:rsidRPr="00834E75" w:rsidRDefault="00834E75" w:rsidP="00834E75">
      <w:pPr>
        <w:pStyle w:val="NormalWeb"/>
        <w:jc w:val="left"/>
      </w:pPr>
      <w:r w:rsidRPr="00834E75">
        <w:t xml:space="preserve">ASHFORD, W., January 11, 2016-last update, EU data protection rules affect everyone, say legal experts. Available: </w:t>
      </w:r>
      <w:r w:rsidRPr="00834E75">
        <w:fldChar w:fldCharType="begin"/>
      </w:r>
      <w:r w:rsidRPr="00834E75">
        <w:instrText xml:space="preserve"> HYPERLINK "http://www.computerweekly.com/news/4500270456/EU-data-protection-rules-affect-everyone-say-legal-experts" \t "_blank" </w:instrText>
      </w:r>
      <w:r w:rsidRPr="00834E75">
        <w:fldChar w:fldCharType="separate"/>
      </w:r>
      <w:r w:rsidRPr="00834E75">
        <w:rPr>
          <w:rStyle w:val="Hyperlink"/>
        </w:rPr>
        <w:t>http://www.computerweekly.com/news/4500270456/EU-data-protection-rules-affect-everyone-say-legal-experts</w:t>
      </w:r>
      <w:r w:rsidRPr="00834E75">
        <w:fldChar w:fldCharType="end"/>
      </w:r>
      <w:r w:rsidRPr="00834E75">
        <w:t xml:space="preserve"> [April 28, 2016].</w:t>
      </w:r>
    </w:p>
    <w:p w14:paraId="4EBE89B8" w14:textId="77777777" w:rsidR="00834E75" w:rsidRPr="00834E75" w:rsidRDefault="00834E75" w:rsidP="00834E75">
      <w:pPr>
        <w:pStyle w:val="NormalWeb"/>
        <w:jc w:val="left"/>
      </w:pPr>
      <w:r w:rsidRPr="00834E75">
        <w:t xml:space="preserve">BARNEY, J., 1991. Firm Resources and Sustained Competitive Advantage. </w:t>
      </w:r>
      <w:r w:rsidRPr="00834E75">
        <w:rPr>
          <w:i/>
          <w:iCs/>
        </w:rPr>
        <w:t xml:space="preserve">Journal of Management, </w:t>
      </w:r>
      <w:r w:rsidRPr="00834E75">
        <w:rPr>
          <w:b/>
          <w:bCs/>
        </w:rPr>
        <w:t>17</w:t>
      </w:r>
      <w:r w:rsidRPr="00834E75">
        <w:t>(1), pp. 99-120.</w:t>
      </w:r>
    </w:p>
    <w:p w14:paraId="7EB6295D" w14:textId="77777777" w:rsidR="00834E75" w:rsidRPr="00834E75" w:rsidRDefault="00834E75" w:rsidP="00834E75">
      <w:pPr>
        <w:pStyle w:val="NormalWeb"/>
        <w:jc w:val="left"/>
      </w:pPr>
      <w:r w:rsidRPr="00834E75">
        <w:t>BARRY, S., 2014, October 20. IT firm creates 620 jobs in SouthWales</w:t>
      </w:r>
      <w:r w:rsidRPr="00834E75">
        <w:rPr>
          <w:i/>
          <w:iCs/>
        </w:rPr>
        <w:t>. Western Mail (Cardiff, Wales)</w:t>
      </w:r>
      <w:r w:rsidRPr="00834E75">
        <w:t>, 2. ISSN 1355-350X.</w:t>
      </w:r>
    </w:p>
    <w:p w14:paraId="2D5DC69A" w14:textId="77777777" w:rsidR="00834E75" w:rsidRPr="00834E75" w:rsidRDefault="00834E75" w:rsidP="00834E75">
      <w:pPr>
        <w:pStyle w:val="NormalWeb"/>
        <w:jc w:val="left"/>
      </w:pPr>
      <w:r w:rsidRPr="00834E75">
        <w:t xml:space="preserve">BASS, J.M., ALLISON, I.K. and BANERJEE, U., 2013. Agile Method Tailoring in a CMMI Level 5 Organization: Addressing the Paradox. </w:t>
      </w:r>
      <w:r w:rsidRPr="00834E75">
        <w:rPr>
          <w:i/>
          <w:iCs/>
        </w:rPr>
        <w:t xml:space="preserve">Journal of International Technology and Information Management, </w:t>
      </w:r>
      <w:r w:rsidRPr="00834E75">
        <w:rPr>
          <w:b/>
          <w:bCs/>
        </w:rPr>
        <w:t>22</w:t>
      </w:r>
      <w:r w:rsidRPr="00834E75">
        <w:t>(4), pp. 77-98.</w:t>
      </w:r>
    </w:p>
    <w:p w14:paraId="0198D87E" w14:textId="77777777" w:rsidR="00834E75" w:rsidRPr="00834E75" w:rsidRDefault="00834E75" w:rsidP="00834E75">
      <w:pPr>
        <w:pStyle w:val="NormalWeb"/>
        <w:jc w:val="left"/>
      </w:pPr>
      <w:r w:rsidRPr="00834E75">
        <w:t xml:space="preserve">BBC, 2014-last update, Decision-making in business. Available: </w:t>
      </w:r>
      <w:r w:rsidRPr="00834E75">
        <w:fldChar w:fldCharType="begin"/>
      </w:r>
      <w:r w:rsidRPr="00834E75">
        <w:instrText xml:space="preserve"> HYPERLINK "http://www.bbc.co.uk/bitesize/higher/business_management/business_enterprise/decision_making_business/revision/1/" \t "_blank" </w:instrText>
      </w:r>
      <w:r w:rsidRPr="00834E75">
        <w:fldChar w:fldCharType="separate"/>
      </w:r>
      <w:r w:rsidRPr="00834E75">
        <w:rPr>
          <w:rStyle w:val="Hyperlink"/>
        </w:rPr>
        <w:t>http://www.bbc.co.uk/bitesize/higher/business_management/business_enterprise/decision_making_business/revision/1/</w:t>
      </w:r>
      <w:r w:rsidRPr="00834E75">
        <w:fldChar w:fldCharType="end"/>
      </w:r>
      <w:r w:rsidRPr="00834E75">
        <w:t>.</w:t>
      </w:r>
    </w:p>
    <w:p w14:paraId="5FB60561" w14:textId="77777777" w:rsidR="00834E75" w:rsidRPr="00834E75" w:rsidRDefault="00834E75" w:rsidP="00834E75">
      <w:pPr>
        <w:pStyle w:val="NormalWeb"/>
        <w:jc w:val="left"/>
      </w:pPr>
      <w:r w:rsidRPr="00834E75">
        <w:t xml:space="preserve">BEAVEN, M., March 27, 2015-last update, Looking back at the exemplars. Available: </w:t>
      </w:r>
      <w:r w:rsidRPr="00834E75">
        <w:fldChar w:fldCharType="begin"/>
      </w:r>
      <w:r w:rsidRPr="00834E75">
        <w:instrText xml:space="preserve"> HYPERLINK "https://gds.blog.gov.uk/2015/03/27/looking-back-at-the-exemplars/" \t "_blank" </w:instrText>
      </w:r>
      <w:r w:rsidRPr="00834E75">
        <w:fldChar w:fldCharType="separate"/>
      </w:r>
      <w:r w:rsidRPr="00834E75">
        <w:rPr>
          <w:rStyle w:val="Hyperlink"/>
        </w:rPr>
        <w:t>https://gds.blog.gov.uk/2015/03/27/looking-back-at-the-exemplars/</w:t>
      </w:r>
      <w:r w:rsidRPr="00834E75">
        <w:fldChar w:fldCharType="end"/>
      </w:r>
      <w:r w:rsidRPr="00834E75">
        <w:t xml:space="preserve"> [January 24, 2016].</w:t>
      </w:r>
    </w:p>
    <w:p w14:paraId="64F94F80" w14:textId="77777777" w:rsidR="00834E75" w:rsidRPr="00834E75" w:rsidRDefault="00834E75" w:rsidP="00834E75">
      <w:pPr>
        <w:pStyle w:val="NormalWeb"/>
        <w:jc w:val="left"/>
      </w:pPr>
      <w:r w:rsidRPr="00834E75">
        <w:t xml:space="preserve">BECK, K., BEEDLE, M., GRENNING, J. and HIGHSMITH, J., 2001-last update, Manifesto for Agile Software Development. Available: </w:t>
      </w:r>
      <w:r w:rsidRPr="00834E75">
        <w:fldChar w:fldCharType="begin"/>
      </w:r>
      <w:r w:rsidRPr="00834E75">
        <w:instrText xml:space="preserve"> HYPERLINK "http://agilemanifesto.org/" \t "_blank" </w:instrText>
      </w:r>
      <w:r w:rsidRPr="00834E75">
        <w:fldChar w:fldCharType="separate"/>
      </w:r>
      <w:r w:rsidRPr="00834E75">
        <w:rPr>
          <w:rStyle w:val="Hyperlink"/>
        </w:rPr>
        <w:t>http://agilemanifesto.org/</w:t>
      </w:r>
      <w:r w:rsidRPr="00834E75">
        <w:fldChar w:fldCharType="end"/>
      </w:r>
      <w:r w:rsidRPr="00834E75">
        <w:t>2016].</w:t>
      </w:r>
    </w:p>
    <w:p w14:paraId="4B6BD111" w14:textId="77777777" w:rsidR="00834E75" w:rsidRPr="00834E75" w:rsidRDefault="00834E75" w:rsidP="00834E75">
      <w:pPr>
        <w:pStyle w:val="NormalWeb"/>
        <w:jc w:val="left"/>
      </w:pPr>
      <w:r w:rsidRPr="00834E75">
        <w:t xml:space="preserve">BERNARD, H.R., 2011. </w:t>
      </w:r>
      <w:r w:rsidRPr="00834E75">
        <w:rPr>
          <w:i/>
          <w:iCs/>
        </w:rPr>
        <w:t xml:space="preserve">Research methods in anthropology. </w:t>
      </w:r>
      <w:r w:rsidRPr="00834E75">
        <w:t>5. ed. edn. Lanham [u.a.]: AltaMira Press.</w:t>
      </w:r>
    </w:p>
    <w:p w14:paraId="024064C7" w14:textId="77777777" w:rsidR="00834E75" w:rsidRPr="00834E75" w:rsidRDefault="00834E75" w:rsidP="00834E75">
      <w:pPr>
        <w:pStyle w:val="NormalWeb"/>
        <w:jc w:val="left"/>
      </w:pPr>
      <w:r w:rsidRPr="00834E75">
        <w:t xml:space="preserve">BERTOT, J.C., JAEGER, P.T. and GRIMES, J.M., 2010. Using ICTs to create a culture of transparency: E-government and social media as openness and anti-corruption tools for societies. </w:t>
      </w:r>
      <w:r w:rsidRPr="00834E75">
        <w:rPr>
          <w:i/>
          <w:iCs/>
        </w:rPr>
        <w:t xml:space="preserve">Government information quarterly, </w:t>
      </w:r>
      <w:r w:rsidRPr="00834E75">
        <w:rPr>
          <w:b/>
          <w:bCs/>
        </w:rPr>
        <w:t>27</w:t>
      </w:r>
      <w:r w:rsidRPr="00834E75">
        <w:t>(3), pp. 264-271.</w:t>
      </w:r>
    </w:p>
    <w:p w14:paraId="7B66D379" w14:textId="77777777" w:rsidR="00834E75" w:rsidRPr="00834E75" w:rsidRDefault="00834E75" w:rsidP="00834E75">
      <w:pPr>
        <w:pStyle w:val="NormalWeb"/>
        <w:jc w:val="left"/>
      </w:pPr>
      <w:r w:rsidRPr="00834E75">
        <w:t xml:space="preserve">BLAIKIE, N., 1993. </w:t>
      </w:r>
      <w:r w:rsidRPr="00834E75">
        <w:rPr>
          <w:i/>
          <w:iCs/>
        </w:rPr>
        <w:t xml:space="preserve">Approaches to social enquiry. </w:t>
      </w:r>
      <w:r w:rsidRPr="00834E75">
        <w:t>1. publ. edn. Cambridge: Polity Press.</w:t>
      </w:r>
    </w:p>
    <w:p w14:paraId="32CBB71B" w14:textId="77777777" w:rsidR="00834E75" w:rsidRPr="00834E75" w:rsidRDefault="00834E75" w:rsidP="00834E75">
      <w:pPr>
        <w:pStyle w:val="NormalWeb"/>
        <w:jc w:val="left"/>
      </w:pPr>
      <w:r w:rsidRPr="00834E75">
        <w:t>BOGNER, M., HRONEK, M., HOFER, A. and WIESINGER, F., 2014. Cybernetic Aspects in the Agile Process Model Scrum. (c), pp. 167-172.</w:t>
      </w:r>
    </w:p>
    <w:p w14:paraId="4C3C51D0" w14:textId="77777777" w:rsidR="00834E75" w:rsidRPr="00834E75" w:rsidRDefault="00834E75" w:rsidP="00834E75">
      <w:pPr>
        <w:pStyle w:val="NormalWeb"/>
        <w:jc w:val="left"/>
      </w:pPr>
      <w:r w:rsidRPr="00834E75">
        <w:t xml:space="preserve">BOURNE, L. and WALKER, D.H.T., 2005. Visualising and mapping stakeholder influence. </w:t>
      </w:r>
      <w:r w:rsidRPr="00834E75">
        <w:rPr>
          <w:i/>
          <w:iCs/>
        </w:rPr>
        <w:t xml:space="preserve">Management Decision, </w:t>
      </w:r>
      <w:r w:rsidRPr="00834E75">
        <w:rPr>
          <w:b/>
          <w:bCs/>
        </w:rPr>
        <w:t>43</w:t>
      </w:r>
      <w:r w:rsidRPr="00834E75">
        <w:t>(5/6), pp. 649-660.</w:t>
      </w:r>
    </w:p>
    <w:p w14:paraId="411B6B95" w14:textId="77777777" w:rsidR="00834E75" w:rsidRPr="00834E75" w:rsidRDefault="00834E75" w:rsidP="00834E75">
      <w:pPr>
        <w:pStyle w:val="NormalWeb"/>
        <w:jc w:val="left"/>
      </w:pPr>
      <w:r w:rsidRPr="00834E75">
        <w:t xml:space="preserve">BREWERTON, P. and MILLWARD, L., 2001. </w:t>
      </w:r>
      <w:r w:rsidRPr="00834E75">
        <w:rPr>
          <w:i/>
          <w:iCs/>
        </w:rPr>
        <w:t xml:space="preserve">Organizational research methods. </w:t>
      </w:r>
      <w:r w:rsidRPr="00834E75">
        <w:t>1. publ. edn. London [u.a.]: Sage Publ.</w:t>
      </w:r>
    </w:p>
    <w:p w14:paraId="53FB16DC" w14:textId="77777777" w:rsidR="00834E75" w:rsidRPr="00834E75" w:rsidRDefault="00834E75" w:rsidP="00834E75">
      <w:pPr>
        <w:pStyle w:val="NormalWeb"/>
        <w:jc w:val="left"/>
      </w:pPr>
      <w:r w:rsidRPr="00834E75">
        <w:t xml:space="preserve">BROWN, T., 1996. John P. Kotter on Leading Change. </w:t>
      </w:r>
      <w:r w:rsidRPr="00834E75">
        <w:rPr>
          <w:i/>
          <w:iCs/>
        </w:rPr>
        <w:t xml:space="preserve">Management Review, </w:t>
      </w:r>
      <w:r w:rsidRPr="00834E75">
        <w:rPr>
          <w:b/>
          <w:bCs/>
        </w:rPr>
        <w:t>85</w:t>
      </w:r>
      <w:r w:rsidRPr="00834E75">
        <w:t>(11), pp. 13.</w:t>
      </w:r>
    </w:p>
    <w:p w14:paraId="62A8C6B1" w14:textId="77777777" w:rsidR="00834E75" w:rsidRPr="00834E75" w:rsidRDefault="00834E75" w:rsidP="00834E75">
      <w:pPr>
        <w:pStyle w:val="NormalWeb"/>
        <w:jc w:val="left"/>
      </w:pPr>
      <w:r w:rsidRPr="00834E75">
        <w:t>BURNES, B., 2004. Kurt Lewin and the Planned Approach to Change: A Re</w:t>
      </w:r>
      <w:r w:rsidRPr="00834E75">
        <w:rPr>
          <w:rFonts w:ascii="American Typewriter" w:hAnsi="American Typewriter" w:cs="American Typewriter"/>
        </w:rPr>
        <w:t>‐</w:t>
      </w:r>
      <w:r w:rsidRPr="00834E75">
        <w:t xml:space="preserve">appraisal. </w:t>
      </w:r>
      <w:r w:rsidRPr="00834E75">
        <w:rPr>
          <w:i/>
          <w:iCs/>
        </w:rPr>
        <w:t xml:space="preserve">Journal of Management Studies, </w:t>
      </w:r>
      <w:r w:rsidRPr="00834E75">
        <w:rPr>
          <w:b/>
          <w:bCs/>
        </w:rPr>
        <w:t>41</w:t>
      </w:r>
      <w:r w:rsidRPr="00834E75">
        <w:t>(6), pp. 977-1002.</w:t>
      </w:r>
    </w:p>
    <w:p w14:paraId="7FDB6D28" w14:textId="77777777" w:rsidR="00834E75" w:rsidRPr="00834E75" w:rsidRDefault="00834E75" w:rsidP="00834E75">
      <w:pPr>
        <w:pStyle w:val="NormalWeb"/>
        <w:jc w:val="left"/>
      </w:pPr>
      <w:r w:rsidRPr="00834E75">
        <w:t xml:space="preserve">BURNES, B. and COOKE, B., 2013. Kurt Lewin's Field Theory: A Review and Re-evaluation. </w:t>
      </w:r>
      <w:r w:rsidRPr="00834E75">
        <w:rPr>
          <w:i/>
          <w:iCs/>
        </w:rPr>
        <w:t xml:space="preserve">International Journal of Management Reviews, </w:t>
      </w:r>
      <w:r w:rsidRPr="00834E75">
        <w:rPr>
          <w:b/>
          <w:bCs/>
        </w:rPr>
        <w:t>15</w:t>
      </w:r>
      <w:r w:rsidRPr="00834E75">
        <w:t>(4), pp. 408-425.</w:t>
      </w:r>
    </w:p>
    <w:p w14:paraId="1FF79736" w14:textId="77777777" w:rsidR="00834E75" w:rsidRPr="00834E75" w:rsidRDefault="00834E75" w:rsidP="00834E75">
      <w:pPr>
        <w:pStyle w:val="NormalWeb"/>
        <w:jc w:val="left"/>
      </w:pPr>
      <w:r w:rsidRPr="00834E75">
        <w:t xml:space="preserve">CACHIA, M. and MILLWARD, L., 2011. The telephone medium and semi-structured interviews: a complementary fit. </w:t>
      </w:r>
      <w:r w:rsidRPr="00834E75">
        <w:rPr>
          <w:i/>
          <w:iCs/>
        </w:rPr>
        <w:t xml:space="preserve">Qualitative Research in Organizations and Management, </w:t>
      </w:r>
      <w:r w:rsidRPr="00834E75">
        <w:rPr>
          <w:b/>
          <w:bCs/>
        </w:rPr>
        <w:t>6</w:t>
      </w:r>
      <w:r w:rsidRPr="00834E75">
        <w:t>(3), pp. 265-277.</w:t>
      </w:r>
    </w:p>
    <w:p w14:paraId="7870B9DF" w14:textId="77777777" w:rsidR="00834E75" w:rsidRPr="00834E75" w:rsidRDefault="00834E75" w:rsidP="00834E75">
      <w:pPr>
        <w:pStyle w:val="NormalWeb"/>
        <w:jc w:val="left"/>
      </w:pPr>
      <w:r w:rsidRPr="00834E75">
        <w:t xml:space="preserve">CGI, 2015-last update, CGI ProAction-AS. Available: </w:t>
      </w:r>
      <w:r w:rsidRPr="00834E75">
        <w:fldChar w:fldCharType="begin"/>
      </w:r>
      <w:r w:rsidRPr="00834E75">
        <w:instrText xml:space="preserve"> HYPERLINK "https://www.cgi.com/sites/default/files/white-papers/cgi-proaction-as.pdf" \t "_blank" </w:instrText>
      </w:r>
      <w:r w:rsidRPr="00834E75">
        <w:fldChar w:fldCharType="separate"/>
      </w:r>
      <w:r w:rsidRPr="00834E75">
        <w:rPr>
          <w:rStyle w:val="Hyperlink"/>
        </w:rPr>
        <w:t>https://www.cgi.com/sites/default/files/white-papers/cgi-proaction-as.pdf</w:t>
      </w:r>
      <w:r w:rsidRPr="00834E75">
        <w:fldChar w:fldCharType="end"/>
      </w:r>
      <w:r w:rsidRPr="00834E75">
        <w:t xml:space="preserve"> [December 1, 2015].</w:t>
      </w:r>
    </w:p>
    <w:p w14:paraId="17979640" w14:textId="77777777" w:rsidR="00834E75" w:rsidRPr="00834E75" w:rsidRDefault="00834E75" w:rsidP="00834E75">
      <w:pPr>
        <w:pStyle w:val="NormalWeb"/>
        <w:jc w:val="left"/>
      </w:pPr>
      <w:r w:rsidRPr="00834E75">
        <w:t xml:space="preserve">CGI, 2012-last update, CGI Quality Approach. Available: </w:t>
      </w:r>
      <w:r w:rsidRPr="00834E75">
        <w:fldChar w:fldCharType="begin"/>
      </w:r>
      <w:r w:rsidRPr="00834E75">
        <w:instrText xml:space="preserve"> HYPERLINK "https://www.cgi.com/en/quality" \t "_blank" </w:instrText>
      </w:r>
      <w:r w:rsidRPr="00834E75">
        <w:fldChar w:fldCharType="separate"/>
      </w:r>
      <w:r w:rsidRPr="00834E75">
        <w:rPr>
          <w:rStyle w:val="Hyperlink"/>
        </w:rPr>
        <w:t>https://www.cgi.com/en/quality</w:t>
      </w:r>
      <w:r w:rsidRPr="00834E75">
        <w:fldChar w:fldCharType="end"/>
      </w:r>
      <w:r w:rsidRPr="00834E75">
        <w:t xml:space="preserve"> [April 1, 2016].</w:t>
      </w:r>
    </w:p>
    <w:p w14:paraId="2D6BE101" w14:textId="77777777" w:rsidR="00834E75" w:rsidRPr="00834E75" w:rsidRDefault="00834E75" w:rsidP="00834E75">
      <w:pPr>
        <w:pStyle w:val="NormalWeb"/>
        <w:jc w:val="left"/>
      </w:pPr>
      <w:r w:rsidRPr="00834E75">
        <w:t>CGI, 2004, December 2. CGI becomes ISO 9001 quality-certified for management of all three stakeholder programs</w:t>
      </w:r>
      <w:r w:rsidRPr="00834E75">
        <w:rPr>
          <w:i/>
          <w:iCs/>
        </w:rPr>
        <w:t>. Canada NewsWire</w:t>
      </w:r>
      <w:r w:rsidRPr="00834E75">
        <w:t>, 1.</w:t>
      </w:r>
    </w:p>
    <w:p w14:paraId="1EA3AF58" w14:textId="77777777" w:rsidR="00834E75" w:rsidRPr="00834E75" w:rsidRDefault="00834E75" w:rsidP="00834E75">
      <w:pPr>
        <w:pStyle w:val="NormalWeb"/>
        <w:jc w:val="left"/>
      </w:pPr>
      <w:r w:rsidRPr="00834E75">
        <w:t xml:space="preserve">CHIA, R., 2002. The Production of Management Knowledge: Philosophical Underpinnings of Research Design. </w:t>
      </w:r>
      <w:r w:rsidRPr="00834E75">
        <w:rPr>
          <w:i/>
          <w:iCs/>
        </w:rPr>
        <w:t xml:space="preserve">Essential Skills for Management Research. </w:t>
      </w:r>
      <w:r w:rsidRPr="00834E75">
        <w:t>London: SAGE Publications Ltd, .</w:t>
      </w:r>
    </w:p>
    <w:p w14:paraId="088A7D7E" w14:textId="77777777" w:rsidR="00834E75" w:rsidRPr="00834E75" w:rsidRDefault="00834E75" w:rsidP="00834E75">
      <w:pPr>
        <w:pStyle w:val="NormalWeb"/>
        <w:jc w:val="left"/>
      </w:pPr>
      <w:r w:rsidRPr="00834E75">
        <w:t xml:space="preserve">CONNOLLY, B., February 13, 2014-last update, Defence extends IT services contract with Fujitsu. Available: </w:t>
      </w:r>
      <w:r w:rsidRPr="00834E75">
        <w:fldChar w:fldCharType="begin"/>
      </w:r>
      <w:r w:rsidRPr="00834E75">
        <w:instrText xml:space="preserve"> HYPERLINK "http://www.cio.com.au/article/538163/defence_extends_it_services_contract_fujitsu/" \t "_blank" </w:instrText>
      </w:r>
      <w:r w:rsidRPr="00834E75">
        <w:fldChar w:fldCharType="separate"/>
      </w:r>
      <w:r w:rsidRPr="00834E75">
        <w:rPr>
          <w:rStyle w:val="Hyperlink"/>
        </w:rPr>
        <w:t>http://www.cio.com.au/article/538163/defence_extends_it_services_contract_fujitsu/</w:t>
      </w:r>
      <w:r w:rsidRPr="00834E75">
        <w:fldChar w:fldCharType="end"/>
      </w:r>
      <w:r w:rsidRPr="00834E75">
        <w:t xml:space="preserve"> [January 22, 2016].</w:t>
      </w:r>
    </w:p>
    <w:p w14:paraId="43FCF8EE" w14:textId="77777777" w:rsidR="00834E75" w:rsidRPr="00834E75" w:rsidRDefault="00834E75" w:rsidP="00834E75">
      <w:pPr>
        <w:pStyle w:val="NormalWeb"/>
        <w:jc w:val="left"/>
      </w:pPr>
      <w:r w:rsidRPr="00834E75">
        <w:t xml:space="preserve">CONSULTANCY.CO.UK, 2015a-last update, More digital adds 1.36 trillion to top 10 economies | Consultancy.uk. Available: </w:t>
      </w:r>
      <w:r w:rsidRPr="00834E75">
        <w:fldChar w:fldCharType="begin"/>
      </w:r>
      <w:r w:rsidRPr="00834E75">
        <w:instrText xml:space="preserve"> HYPERLINK "http://www.consultancy.uk/news/1694/more-digital-adds-136-trillion-to-top-10-economies" \t "_blank" </w:instrText>
      </w:r>
      <w:r w:rsidRPr="00834E75">
        <w:fldChar w:fldCharType="separate"/>
      </w:r>
      <w:r w:rsidRPr="00834E75">
        <w:rPr>
          <w:rStyle w:val="Hyperlink"/>
        </w:rPr>
        <w:t>http://www.consultancy.uk/news/1694/more-digital-adds-136-trillion-to-top-10-economies</w:t>
      </w:r>
      <w:r w:rsidRPr="00834E75">
        <w:fldChar w:fldCharType="end"/>
      </w:r>
      <w:r w:rsidRPr="00834E75">
        <w:t>2015].</w:t>
      </w:r>
    </w:p>
    <w:p w14:paraId="5AE6981A" w14:textId="77777777" w:rsidR="00834E75" w:rsidRPr="00834E75" w:rsidRDefault="00834E75" w:rsidP="00834E75">
      <w:pPr>
        <w:pStyle w:val="NormalWeb"/>
        <w:jc w:val="left"/>
      </w:pPr>
      <w:r w:rsidRPr="00834E75">
        <w:t xml:space="preserve">CONSULTANCY.CO.UK, 2015b-last update, Two thirds of digital transformation projects fail | Consultancy.uk. Available: </w:t>
      </w:r>
      <w:r w:rsidRPr="00834E75">
        <w:fldChar w:fldCharType="begin"/>
      </w:r>
      <w:r w:rsidRPr="00834E75">
        <w:instrText xml:space="preserve"> HYPERLINK "http://www.consultancy.uk/news/2656/two-thirds-of-digital-transformation-projects-fail" \t "_blank" </w:instrText>
      </w:r>
      <w:r w:rsidRPr="00834E75">
        <w:fldChar w:fldCharType="separate"/>
      </w:r>
      <w:r w:rsidRPr="00834E75">
        <w:rPr>
          <w:rStyle w:val="Hyperlink"/>
        </w:rPr>
        <w:t>http://www.consultancy.uk/news/2656/two-thirds-of-digital-transformation-projects-fail</w:t>
      </w:r>
      <w:r w:rsidRPr="00834E75">
        <w:fldChar w:fldCharType="end"/>
      </w:r>
      <w:r w:rsidRPr="00834E75">
        <w:t>2015].</w:t>
      </w:r>
    </w:p>
    <w:p w14:paraId="5B660EE3" w14:textId="77777777" w:rsidR="00834E75" w:rsidRPr="00834E75" w:rsidRDefault="00834E75" w:rsidP="00834E75">
      <w:pPr>
        <w:pStyle w:val="NormalWeb"/>
        <w:jc w:val="left"/>
      </w:pPr>
      <w:r w:rsidRPr="00834E75">
        <w:t xml:space="preserve">CONSULTANCY.UK, January 21, 2016-last update, Taylor Wimpey signs 5-year contract renewal with CGI. Available: </w:t>
      </w:r>
      <w:r w:rsidRPr="00834E75">
        <w:fldChar w:fldCharType="begin"/>
      </w:r>
      <w:r w:rsidRPr="00834E75">
        <w:instrText xml:space="preserve"> HYPERLINK "http://www.consultancy.uk/news/3185/taylor-wimpey-signs-5year-contract-renewal-with-cgi" \t "_blank" </w:instrText>
      </w:r>
      <w:r w:rsidRPr="00834E75">
        <w:fldChar w:fldCharType="separate"/>
      </w:r>
      <w:r w:rsidRPr="00834E75">
        <w:rPr>
          <w:rStyle w:val="Hyperlink"/>
        </w:rPr>
        <w:t>http://www.consultancy.uk/news/3185/taylor-wimpey-signs-5year-contract-renewal-with-cgi</w:t>
      </w:r>
      <w:r w:rsidRPr="00834E75">
        <w:fldChar w:fldCharType="end"/>
      </w:r>
      <w:r w:rsidRPr="00834E75">
        <w:t xml:space="preserve"> [January 22, 2016].</w:t>
      </w:r>
    </w:p>
    <w:p w14:paraId="7555F473" w14:textId="77777777" w:rsidR="00834E75" w:rsidRPr="00834E75" w:rsidRDefault="00834E75" w:rsidP="00834E75">
      <w:pPr>
        <w:pStyle w:val="NormalWeb"/>
        <w:jc w:val="left"/>
      </w:pPr>
      <w:r w:rsidRPr="00834E75">
        <w:t xml:space="preserve">CRESSWELL, J.W., PLANO CLARK, V., KLASSEN, A.C. and SMITH, K.C., 2010. </w:t>
      </w:r>
      <w:r w:rsidRPr="00834E75">
        <w:rPr>
          <w:i/>
          <w:iCs/>
        </w:rPr>
        <w:t xml:space="preserve">Best Practices for Mixed Methods Research in the Health Sciences. </w:t>
      </w:r>
      <w:r w:rsidRPr="00834E75">
        <w:fldChar w:fldCharType="begin"/>
      </w:r>
      <w:r w:rsidRPr="00834E75">
        <w:instrText xml:space="preserve"> HYPERLINK "https://www2.jabsom.hawaii.edu/native/docs/tsudocs/Best_Practices_for_Mixed_Methods_Research_Aug2011.pdf" \t "_blank" </w:instrText>
      </w:r>
      <w:r w:rsidRPr="00834E75">
        <w:fldChar w:fldCharType="separate"/>
      </w:r>
      <w:r w:rsidRPr="00834E75">
        <w:rPr>
          <w:rStyle w:val="Hyperlink"/>
        </w:rPr>
        <w:t>https://www2.jabsom.hawaii.edu/native/docs/tsudocs/Best_Practices_for_Mixed_Methods_Research_Aug2011.pdf</w:t>
      </w:r>
      <w:r w:rsidRPr="00834E75">
        <w:fldChar w:fldCharType="end"/>
      </w:r>
      <w:r w:rsidRPr="00834E75">
        <w:t>: .</w:t>
      </w:r>
    </w:p>
    <w:p w14:paraId="7D8FE5BF" w14:textId="77777777" w:rsidR="00834E75" w:rsidRPr="00834E75" w:rsidRDefault="00834E75" w:rsidP="00834E75">
      <w:pPr>
        <w:pStyle w:val="NormalWeb"/>
        <w:jc w:val="left"/>
      </w:pPr>
      <w:r w:rsidRPr="00834E75">
        <w:t>DELOITTE, 2014. Deloitte Best Managed Companies: Recognising the power of the best'</w:t>
      </w:r>
      <w:r w:rsidRPr="00834E75">
        <w:rPr>
          <w:i/>
          <w:iCs/>
        </w:rPr>
        <w:t>. Sunday Business Post</w:t>
      </w:r>
      <w:r w:rsidRPr="00834E75">
        <w:t>, n/a.</w:t>
      </w:r>
    </w:p>
    <w:p w14:paraId="146DC7E6" w14:textId="77777777" w:rsidR="00834E75" w:rsidRPr="00834E75" w:rsidRDefault="00834E75" w:rsidP="00834E75">
      <w:pPr>
        <w:pStyle w:val="NormalWeb"/>
        <w:jc w:val="left"/>
      </w:pPr>
      <w:r w:rsidRPr="00834E75">
        <w:t>DENNING, S., 2015, July. How To Make The Whole Organization Agile - Forbes</w:t>
      </w:r>
      <w:r w:rsidRPr="00834E75">
        <w:rPr>
          <w:i/>
          <w:iCs/>
        </w:rPr>
        <w:t>. Forbes</w:t>
      </w:r>
      <w:r w:rsidRPr="00834E75">
        <w:t>.</w:t>
      </w:r>
    </w:p>
    <w:p w14:paraId="529A919A" w14:textId="77777777" w:rsidR="00834E75" w:rsidRPr="00834E75" w:rsidRDefault="00834E75" w:rsidP="00834E75">
      <w:pPr>
        <w:pStyle w:val="NormalWeb"/>
        <w:jc w:val="left"/>
      </w:pPr>
      <w:r w:rsidRPr="00834E75">
        <w:t xml:space="preserve">DENZIN, N.K. and LINCOLN, Y.S., 1994. </w:t>
      </w:r>
      <w:r w:rsidRPr="00834E75">
        <w:rPr>
          <w:i/>
          <w:iCs/>
        </w:rPr>
        <w:t xml:space="preserve">Handbook of Qualitative Research. </w:t>
      </w:r>
      <w:r w:rsidRPr="00834E75">
        <w:t>Thousand Oaks, California: Sage.</w:t>
      </w:r>
    </w:p>
    <w:p w14:paraId="0ED0B2FD" w14:textId="77777777" w:rsidR="00834E75" w:rsidRPr="00834E75" w:rsidRDefault="00834E75" w:rsidP="00834E75">
      <w:pPr>
        <w:pStyle w:val="NormalWeb"/>
        <w:jc w:val="left"/>
      </w:pPr>
      <w:r w:rsidRPr="00834E75">
        <w:t xml:space="preserve">DICITAS CONSULTING, 2015-last update, Dicitas: Digitalisation transforms business ecosystem | Consultancy.uk. Available: </w:t>
      </w:r>
      <w:r w:rsidRPr="00834E75">
        <w:fldChar w:fldCharType="begin"/>
      </w:r>
      <w:r w:rsidRPr="00834E75">
        <w:instrText xml:space="preserve"> HYPERLINK "http://www.consultancy.uk/news/2368/dicitas-digitalisation-transforms-business-ecosystem" \t "_blank" </w:instrText>
      </w:r>
      <w:r w:rsidRPr="00834E75">
        <w:fldChar w:fldCharType="separate"/>
      </w:r>
      <w:r w:rsidRPr="00834E75">
        <w:rPr>
          <w:rStyle w:val="Hyperlink"/>
        </w:rPr>
        <w:t>http://www.consultancy.uk/news/2368/dicitas-digitalisation-transforms-business-ecosystem</w:t>
      </w:r>
      <w:r w:rsidRPr="00834E75">
        <w:fldChar w:fldCharType="end"/>
      </w:r>
      <w:r w:rsidRPr="00834E75">
        <w:t>2015].</w:t>
      </w:r>
    </w:p>
    <w:p w14:paraId="776F58EB" w14:textId="77777777" w:rsidR="00834E75" w:rsidRPr="00834E75" w:rsidRDefault="00834E75" w:rsidP="00834E75">
      <w:pPr>
        <w:pStyle w:val="NormalWeb"/>
        <w:jc w:val="left"/>
      </w:pPr>
      <w:r w:rsidRPr="00834E75">
        <w:t xml:space="preserve">EISENHARDT, K.M. and GRAEBNER, M.E., 2007. Theory building from cases: Opportunities and challenges. </w:t>
      </w:r>
      <w:r w:rsidRPr="00834E75">
        <w:rPr>
          <w:i/>
          <w:iCs/>
        </w:rPr>
        <w:t xml:space="preserve">Academy of management journal, </w:t>
      </w:r>
      <w:r w:rsidRPr="00834E75">
        <w:rPr>
          <w:b/>
          <w:bCs/>
        </w:rPr>
        <w:t>50</w:t>
      </w:r>
      <w:r w:rsidRPr="00834E75">
        <w:t>(1), pp. 25.</w:t>
      </w:r>
    </w:p>
    <w:p w14:paraId="05B31461" w14:textId="77777777" w:rsidR="00834E75" w:rsidRPr="00834E75" w:rsidRDefault="00834E75" w:rsidP="00834E75">
      <w:pPr>
        <w:pStyle w:val="NormalWeb"/>
        <w:jc w:val="left"/>
      </w:pPr>
      <w:r w:rsidRPr="00834E75">
        <w:t xml:space="preserve">ERNEST, M. and NISAVIC, J.M., 2007. Adding value to the IT organization with the Component Business Model. </w:t>
      </w:r>
      <w:r w:rsidRPr="00834E75">
        <w:rPr>
          <w:i/>
          <w:iCs/>
        </w:rPr>
        <w:t xml:space="preserve">IBM Systems Journal, </w:t>
      </w:r>
      <w:r w:rsidRPr="00834E75">
        <w:rPr>
          <w:b/>
          <w:bCs/>
        </w:rPr>
        <w:t>46</w:t>
      </w:r>
      <w:r w:rsidRPr="00834E75">
        <w:t>(3), pp. 387-403.</w:t>
      </w:r>
    </w:p>
    <w:p w14:paraId="42217B05" w14:textId="77777777" w:rsidR="00834E75" w:rsidRPr="00834E75" w:rsidRDefault="00834E75" w:rsidP="00834E75">
      <w:pPr>
        <w:pStyle w:val="NormalWeb"/>
        <w:jc w:val="left"/>
      </w:pPr>
      <w:r w:rsidRPr="00834E75">
        <w:t xml:space="preserve">FIVEASH, K., November 9, 2015-last update, UK.gov finally promises legally binding broadband service obligation – by 2020. Available: </w:t>
      </w:r>
      <w:r w:rsidRPr="00834E75">
        <w:fldChar w:fldCharType="begin"/>
      </w:r>
      <w:r w:rsidRPr="00834E75">
        <w:instrText xml:space="preserve"> HYPERLINK "http://www.theregister.co.uk/2015/11/09/uk_government_broadband_universal_service_obligation_pledge/" \t "_blank" </w:instrText>
      </w:r>
      <w:r w:rsidRPr="00834E75">
        <w:fldChar w:fldCharType="separate"/>
      </w:r>
      <w:r w:rsidRPr="00834E75">
        <w:rPr>
          <w:rStyle w:val="Hyperlink"/>
        </w:rPr>
        <w:t>http://www.theregister.co.uk/2015/11/09/uk_government_broadband_universal_service_obligation_pledge/</w:t>
      </w:r>
      <w:r w:rsidRPr="00834E75">
        <w:fldChar w:fldCharType="end"/>
      </w:r>
      <w:r w:rsidRPr="00834E75">
        <w:t xml:space="preserve"> [January 24, 2016].</w:t>
      </w:r>
    </w:p>
    <w:p w14:paraId="197947FC" w14:textId="77777777" w:rsidR="00834E75" w:rsidRPr="00834E75" w:rsidRDefault="00834E75" w:rsidP="00834E75">
      <w:pPr>
        <w:pStyle w:val="NormalWeb"/>
        <w:jc w:val="left"/>
      </w:pPr>
      <w:r w:rsidRPr="00834E75">
        <w:t xml:space="preserve">FORDE, B. and CASEY, M., January 5, 2016-last update, The blockchain will become our new signature (Wired UK). Available: </w:t>
      </w:r>
      <w:r w:rsidRPr="00834E75">
        <w:fldChar w:fldCharType="begin"/>
      </w:r>
      <w:r w:rsidRPr="00834E75">
        <w:instrText xml:space="preserve"> HYPERLINK "http://www.wired.co.uk/news/archive/2016-01/05/blockchain-is-the-new-signature" \t "_blank" </w:instrText>
      </w:r>
      <w:r w:rsidRPr="00834E75">
        <w:fldChar w:fldCharType="separate"/>
      </w:r>
      <w:r w:rsidRPr="00834E75">
        <w:rPr>
          <w:rStyle w:val="Hyperlink"/>
        </w:rPr>
        <w:t>http://www.wired.co.uk/news/archive/2016-01/05/blockchain-is-the-new-signature</w:t>
      </w:r>
      <w:r w:rsidRPr="00834E75">
        <w:fldChar w:fldCharType="end"/>
      </w:r>
      <w:r w:rsidRPr="00834E75">
        <w:t xml:space="preserve"> [January 24, 2016].</w:t>
      </w:r>
    </w:p>
    <w:p w14:paraId="5CCB47DE" w14:textId="77777777" w:rsidR="00834E75" w:rsidRPr="00834E75" w:rsidRDefault="00834E75" w:rsidP="00834E75">
      <w:pPr>
        <w:pStyle w:val="NormalWeb"/>
        <w:jc w:val="left"/>
      </w:pPr>
      <w:r w:rsidRPr="00834E75">
        <w:t xml:space="preserve">FREEMAN, R.E., 1984. </w:t>
      </w:r>
      <w:r w:rsidRPr="00834E75">
        <w:rPr>
          <w:i/>
          <w:iCs/>
        </w:rPr>
        <w:t xml:space="preserve">Strategic management: a stakeholder approach. </w:t>
      </w:r>
      <w:r w:rsidRPr="00834E75">
        <w:t>Boston: Pitman.</w:t>
      </w:r>
    </w:p>
    <w:p w14:paraId="7D90E7C3" w14:textId="77777777" w:rsidR="00834E75" w:rsidRPr="00834E75" w:rsidRDefault="00834E75" w:rsidP="00834E75">
      <w:pPr>
        <w:pStyle w:val="NormalWeb"/>
        <w:jc w:val="left"/>
      </w:pPr>
      <w:r w:rsidRPr="00834E75">
        <w:t xml:space="preserve">FUJITSU, January 22, 2016-last update, Fact Sheet ITSM: Creating And Operating A Service-Focused IT Organization. Available: </w:t>
      </w:r>
      <w:r w:rsidRPr="00834E75">
        <w:fldChar w:fldCharType="begin"/>
      </w:r>
      <w:r w:rsidRPr="00834E75">
        <w:instrText xml:space="preserve"> HYPERLINK "https://www.fujitsu.com/us/Images/Services-IT-Services-Management-factsheet.pdf" \t "_blank" </w:instrText>
      </w:r>
      <w:r w:rsidRPr="00834E75">
        <w:fldChar w:fldCharType="separate"/>
      </w:r>
      <w:r w:rsidRPr="00834E75">
        <w:rPr>
          <w:rStyle w:val="Hyperlink"/>
        </w:rPr>
        <w:t>https://www.fujitsu.com/us/Images/Services-IT-Services-Management-factsheet.pdf</w:t>
      </w:r>
      <w:r w:rsidRPr="00834E75">
        <w:fldChar w:fldCharType="end"/>
      </w:r>
      <w:r w:rsidRPr="00834E75">
        <w:t xml:space="preserve"> [January 22, 2016].</w:t>
      </w:r>
    </w:p>
    <w:p w14:paraId="3B18150F" w14:textId="77777777" w:rsidR="00834E75" w:rsidRPr="00834E75" w:rsidRDefault="00834E75" w:rsidP="00834E75">
      <w:pPr>
        <w:pStyle w:val="NormalWeb"/>
        <w:jc w:val="left"/>
      </w:pPr>
      <w:r w:rsidRPr="00834E75">
        <w:t xml:space="preserve">GALUP, S.D., DATTERO, R., QUAN, J.J. and CONGER, S., 2009. An Overview of IT Service Management. </w:t>
      </w:r>
      <w:r w:rsidRPr="00834E75">
        <w:rPr>
          <w:i/>
          <w:iCs/>
        </w:rPr>
        <w:t xml:space="preserve">Commun. ACM, </w:t>
      </w:r>
      <w:r w:rsidRPr="00834E75">
        <w:rPr>
          <w:b/>
          <w:bCs/>
        </w:rPr>
        <w:t>52</w:t>
      </w:r>
      <w:r w:rsidRPr="00834E75">
        <w:t>(5), pp. 124–127.</w:t>
      </w:r>
    </w:p>
    <w:p w14:paraId="25ECA59C" w14:textId="77777777" w:rsidR="00834E75" w:rsidRPr="00834E75" w:rsidRDefault="00834E75" w:rsidP="00834E75">
      <w:pPr>
        <w:pStyle w:val="NormalWeb"/>
        <w:jc w:val="left"/>
      </w:pPr>
      <w:r w:rsidRPr="00834E75">
        <w:t xml:space="preserve">GASKELL, H. and BRENNAN, A., 2015-last update, UK consulting market grows 7 per cent to 6 billion | Consultancy.uk. Available: </w:t>
      </w:r>
      <w:r w:rsidRPr="00834E75">
        <w:fldChar w:fldCharType="begin"/>
      </w:r>
      <w:r w:rsidRPr="00834E75">
        <w:instrText xml:space="preserve"> HYPERLINK "http://www.consultancy.uk/news/1629/uk-consulting-market-grows-7-per-cent-to-6-billion" \t "_blank" </w:instrText>
      </w:r>
      <w:r w:rsidRPr="00834E75">
        <w:fldChar w:fldCharType="separate"/>
      </w:r>
      <w:r w:rsidRPr="00834E75">
        <w:rPr>
          <w:rStyle w:val="Hyperlink"/>
        </w:rPr>
        <w:t>http://www.consultancy.uk/news/1629/uk-consulting-market-grows-7-per-cent-to-6-billion</w:t>
      </w:r>
      <w:r w:rsidRPr="00834E75">
        <w:fldChar w:fldCharType="end"/>
      </w:r>
      <w:r w:rsidRPr="00834E75">
        <w:t>.</w:t>
      </w:r>
    </w:p>
    <w:p w14:paraId="029A1E41" w14:textId="77777777" w:rsidR="00834E75" w:rsidRPr="00834E75" w:rsidRDefault="00834E75" w:rsidP="00834E75">
      <w:pPr>
        <w:pStyle w:val="NormalWeb"/>
        <w:jc w:val="left"/>
      </w:pPr>
      <w:r w:rsidRPr="00834E75">
        <w:t>GLAZER, H., 2003, September 5. Commentary: What is CMMI and why should you care?</w:t>
      </w:r>
      <w:r w:rsidRPr="00834E75">
        <w:rPr>
          <w:i/>
          <w:iCs/>
        </w:rPr>
        <w:t>. The Daily Record</w:t>
      </w:r>
      <w:r w:rsidRPr="00834E75">
        <w:t>, 1.</w:t>
      </w:r>
    </w:p>
    <w:p w14:paraId="6D874926" w14:textId="77777777" w:rsidR="00834E75" w:rsidRPr="00834E75" w:rsidRDefault="00834E75" w:rsidP="00834E75">
      <w:pPr>
        <w:pStyle w:val="NormalWeb"/>
        <w:jc w:val="left"/>
      </w:pPr>
      <w:r w:rsidRPr="00834E75">
        <w:t xml:space="preserve">GOLAFSHANI, N., 2003. Understanding reliability and validity in qualitative research. </w:t>
      </w:r>
      <w:r w:rsidRPr="00834E75">
        <w:rPr>
          <w:i/>
          <w:iCs/>
        </w:rPr>
        <w:t xml:space="preserve">The qualitative report, </w:t>
      </w:r>
      <w:r w:rsidRPr="00834E75">
        <w:rPr>
          <w:b/>
          <w:bCs/>
        </w:rPr>
        <w:t>8</w:t>
      </w:r>
      <w:r w:rsidRPr="00834E75">
        <w:t>(4), pp. 597-606.</w:t>
      </w:r>
    </w:p>
    <w:p w14:paraId="7A0E3715" w14:textId="77777777" w:rsidR="00834E75" w:rsidRPr="00834E75" w:rsidRDefault="00834E75" w:rsidP="00834E75">
      <w:pPr>
        <w:pStyle w:val="NormalWeb"/>
        <w:jc w:val="left"/>
      </w:pPr>
      <w:r w:rsidRPr="00834E75">
        <w:t xml:space="preserve">GRYGER, L., SAAR, T. and SCHAAR, P., 2010-last update, Building organizational capabilities: McKinsey Global Survey results. Available: </w:t>
      </w:r>
      <w:r w:rsidRPr="00834E75">
        <w:fldChar w:fldCharType="begin"/>
      </w:r>
      <w:r w:rsidRPr="00834E75">
        <w:instrText xml:space="preserve"> HYPERLINK "http://www.mckinsey.com/insights/organization/building_organizational_capabilities_mckinsey_global_survey_results" \t "_blank" </w:instrText>
      </w:r>
      <w:r w:rsidRPr="00834E75">
        <w:fldChar w:fldCharType="separate"/>
      </w:r>
      <w:r w:rsidRPr="00834E75">
        <w:rPr>
          <w:rStyle w:val="Hyperlink"/>
        </w:rPr>
        <w:t>http://www.mckinsey.com/insights/organization/building_organizational_capabilities_mckinsey_global_survey_results</w:t>
      </w:r>
      <w:r w:rsidRPr="00834E75">
        <w:fldChar w:fldCharType="end"/>
      </w:r>
      <w:r w:rsidRPr="00834E75">
        <w:t xml:space="preserve"> [December 1, 2015].</w:t>
      </w:r>
    </w:p>
    <w:p w14:paraId="0E64105A" w14:textId="77777777" w:rsidR="00834E75" w:rsidRPr="00834E75" w:rsidRDefault="00834E75" w:rsidP="00834E75">
      <w:pPr>
        <w:pStyle w:val="NormalWeb"/>
        <w:jc w:val="left"/>
      </w:pPr>
      <w:r w:rsidRPr="00834E75">
        <w:t xml:space="preserve">GUBA, E.G. and LINCOLN, Y.S., 1994. Competing Paradigms in Qualitative Research. </w:t>
      </w:r>
      <w:r w:rsidRPr="00834E75">
        <w:rPr>
          <w:i/>
          <w:iCs/>
        </w:rPr>
        <w:t xml:space="preserve">Evaluating research and the question of criteriology. </w:t>
      </w:r>
      <w:r w:rsidRPr="00834E75">
        <w:t>pp. 216-236.</w:t>
      </w:r>
    </w:p>
    <w:p w14:paraId="2FD3F994" w14:textId="77777777" w:rsidR="00834E75" w:rsidRPr="00834E75" w:rsidRDefault="00834E75" w:rsidP="00834E75">
      <w:pPr>
        <w:pStyle w:val="NormalWeb"/>
        <w:jc w:val="left"/>
      </w:pPr>
      <w:r w:rsidRPr="00834E75">
        <w:t xml:space="preserve">HERON, J. and REASON, P., 1997. A Participatory Inquiry Paradigm. </w:t>
      </w:r>
      <w:r w:rsidRPr="00834E75">
        <w:rPr>
          <w:i/>
          <w:iCs/>
        </w:rPr>
        <w:t xml:space="preserve">Qualitative Inquiry, </w:t>
      </w:r>
      <w:r w:rsidRPr="00834E75">
        <w:rPr>
          <w:b/>
          <w:bCs/>
        </w:rPr>
        <w:t>3</w:t>
      </w:r>
      <w:r w:rsidRPr="00834E75">
        <w:t>(3), pp. 274-294.</w:t>
      </w:r>
    </w:p>
    <w:p w14:paraId="721A7509" w14:textId="77777777" w:rsidR="00834E75" w:rsidRPr="00834E75" w:rsidRDefault="00834E75" w:rsidP="00834E75">
      <w:pPr>
        <w:pStyle w:val="NormalWeb"/>
        <w:jc w:val="left"/>
      </w:pPr>
      <w:r w:rsidRPr="00834E75">
        <w:t xml:space="preserve">HERR, K. and ANDERSON, G.L., 2014. </w:t>
      </w:r>
      <w:r w:rsidRPr="00834E75">
        <w:rPr>
          <w:i/>
          <w:iCs/>
        </w:rPr>
        <w:t xml:space="preserve">The Action Research Dissertation: A Guide for Students and Faculty. </w:t>
      </w:r>
      <w:r w:rsidRPr="00834E75">
        <w:t>SAGE Publications.</w:t>
      </w:r>
    </w:p>
    <w:p w14:paraId="7C08C50A" w14:textId="77777777" w:rsidR="00834E75" w:rsidRPr="00834E75" w:rsidRDefault="00834E75" w:rsidP="00834E75">
      <w:pPr>
        <w:pStyle w:val="NormalWeb"/>
        <w:jc w:val="left"/>
      </w:pPr>
      <w:r w:rsidRPr="00834E75">
        <w:t xml:space="preserve">HURLEY, P.J., 2011. </w:t>
      </w:r>
      <w:r w:rsidRPr="00834E75">
        <w:rPr>
          <w:i/>
          <w:iCs/>
        </w:rPr>
        <w:t xml:space="preserve">A Concise Introduction to Logic. </w:t>
      </w:r>
      <w:r w:rsidRPr="00834E75">
        <w:t>Cengage Learning.</w:t>
      </w:r>
    </w:p>
    <w:p w14:paraId="777C0AB0" w14:textId="77777777" w:rsidR="00834E75" w:rsidRPr="00834E75" w:rsidRDefault="00834E75" w:rsidP="00834E75">
      <w:pPr>
        <w:pStyle w:val="NormalWeb"/>
        <w:jc w:val="left"/>
      </w:pPr>
      <w:r w:rsidRPr="00834E75">
        <w:t xml:space="preserve">ISO CENTRAL SECRETARIAT, 2012-last update, Quality Management Principles. Available: </w:t>
      </w:r>
      <w:r w:rsidRPr="00834E75">
        <w:fldChar w:fldCharType="begin"/>
      </w:r>
      <w:r w:rsidRPr="00834E75">
        <w:instrText xml:space="preserve"> HYPERLINK "http://www.iso.org/iso/qmp_2012.pdf" \t "_blank" </w:instrText>
      </w:r>
      <w:r w:rsidRPr="00834E75">
        <w:fldChar w:fldCharType="separate"/>
      </w:r>
      <w:r w:rsidRPr="00834E75">
        <w:rPr>
          <w:rStyle w:val="Hyperlink"/>
        </w:rPr>
        <w:t>http://www.iso.org/iso/qmp_2012.pdf</w:t>
      </w:r>
      <w:r w:rsidRPr="00834E75">
        <w:fldChar w:fldCharType="end"/>
      </w:r>
      <w:r w:rsidRPr="00834E75">
        <w:t>.</w:t>
      </w:r>
    </w:p>
    <w:p w14:paraId="6CB2FE17" w14:textId="77777777" w:rsidR="00834E75" w:rsidRPr="00834E75" w:rsidRDefault="00834E75" w:rsidP="00834E75">
      <w:pPr>
        <w:pStyle w:val="NormalWeb"/>
        <w:jc w:val="left"/>
      </w:pPr>
      <w:r w:rsidRPr="00834E75">
        <w:t xml:space="preserve">JAKOBSEN, C.R. and JOHNSON, K.A., 2008. Mature agile with a twist of CMMI. </w:t>
      </w:r>
      <w:r w:rsidRPr="00834E75">
        <w:rPr>
          <w:i/>
          <w:iCs/>
        </w:rPr>
        <w:t xml:space="preserve">Proceedings - Agile 2008 Conference, </w:t>
      </w:r>
      <w:r w:rsidRPr="00834E75">
        <w:t>, pp. 212-217.</w:t>
      </w:r>
    </w:p>
    <w:p w14:paraId="29CAB7CF" w14:textId="77777777" w:rsidR="00834E75" w:rsidRPr="00834E75" w:rsidRDefault="00834E75" w:rsidP="00834E75">
      <w:pPr>
        <w:pStyle w:val="NormalWeb"/>
        <w:jc w:val="left"/>
      </w:pPr>
      <w:r w:rsidRPr="00834E75">
        <w:t xml:space="preserve">JOHNSTON, A., 2014. Rigour in research: theory in the research approach. </w:t>
      </w:r>
      <w:r w:rsidRPr="00834E75">
        <w:rPr>
          <w:i/>
          <w:iCs/>
        </w:rPr>
        <w:t xml:space="preserve">European Business Review, </w:t>
      </w:r>
      <w:r w:rsidRPr="00834E75">
        <w:rPr>
          <w:b/>
          <w:bCs/>
        </w:rPr>
        <w:t>26</w:t>
      </w:r>
      <w:r w:rsidRPr="00834E75">
        <w:t>(3), pp. 206-217.</w:t>
      </w:r>
    </w:p>
    <w:p w14:paraId="60FA58FD" w14:textId="77777777" w:rsidR="00834E75" w:rsidRPr="00834E75" w:rsidRDefault="00834E75" w:rsidP="00834E75">
      <w:pPr>
        <w:pStyle w:val="NormalWeb"/>
        <w:jc w:val="left"/>
      </w:pPr>
      <w:r w:rsidRPr="00834E75">
        <w:t xml:space="preserve">JONES, C., 2015-last update, Organizational Capability: The firm’s ability to manage people to gain competitive advantage. Available: </w:t>
      </w:r>
      <w:r w:rsidRPr="00834E75">
        <w:fldChar w:fldCharType="begin"/>
      </w:r>
      <w:r w:rsidRPr="00834E75">
        <w:instrText xml:space="preserve"> HYPERLINK "https://www2.bc.edu/~jonescq/overhead.html" \t "_blank" </w:instrText>
      </w:r>
      <w:r w:rsidRPr="00834E75">
        <w:fldChar w:fldCharType="separate"/>
      </w:r>
      <w:r w:rsidRPr="00834E75">
        <w:rPr>
          <w:rStyle w:val="Hyperlink"/>
        </w:rPr>
        <w:t>https://www2.bc.edu/~jonescq/overhead.html</w:t>
      </w:r>
      <w:r w:rsidRPr="00834E75">
        <w:fldChar w:fldCharType="end"/>
      </w:r>
      <w:r w:rsidRPr="00834E75">
        <w:t xml:space="preserve"> [October 29, 2015].</w:t>
      </w:r>
    </w:p>
    <w:p w14:paraId="7F34C51D" w14:textId="77777777" w:rsidR="00834E75" w:rsidRPr="00834E75" w:rsidRDefault="00834E75" w:rsidP="00834E75">
      <w:pPr>
        <w:pStyle w:val="NormalWeb"/>
        <w:jc w:val="left"/>
      </w:pPr>
      <w:r w:rsidRPr="00834E75">
        <w:t xml:space="preserve">JOWITT, T., January 6, 2016-last update, Major Government IT Projects In Peril, Warns NAO. Available: </w:t>
      </w:r>
      <w:r w:rsidRPr="00834E75">
        <w:fldChar w:fldCharType="begin"/>
      </w:r>
      <w:r w:rsidRPr="00834E75">
        <w:instrText xml:space="preserve"> HYPERLINK "http://www.techweekeurope.co.uk/workspace/government-it-projects-peril-183261" \t "_blank" </w:instrText>
      </w:r>
      <w:r w:rsidRPr="00834E75">
        <w:fldChar w:fldCharType="separate"/>
      </w:r>
      <w:r w:rsidRPr="00834E75">
        <w:rPr>
          <w:rStyle w:val="Hyperlink"/>
        </w:rPr>
        <w:t>http://www.techweekeurope.co.uk/workspace/government-it-projects-peril-183261</w:t>
      </w:r>
      <w:r w:rsidRPr="00834E75">
        <w:fldChar w:fldCharType="end"/>
      </w:r>
      <w:r w:rsidRPr="00834E75">
        <w:t xml:space="preserve"> [January 24, 2016].</w:t>
      </w:r>
    </w:p>
    <w:p w14:paraId="267AD642" w14:textId="77777777" w:rsidR="00834E75" w:rsidRPr="00834E75" w:rsidRDefault="00834E75" w:rsidP="00834E75">
      <w:pPr>
        <w:pStyle w:val="NormalWeb"/>
        <w:jc w:val="left"/>
      </w:pPr>
      <w:r w:rsidRPr="00834E75">
        <w:t xml:space="preserve">JUREVICIUS, O., February 12, 2013-last update, PEST &amp; PESTEL Analysis | Strategic Management Insight. Available: </w:t>
      </w:r>
      <w:r w:rsidRPr="00834E75">
        <w:fldChar w:fldCharType="begin"/>
      </w:r>
      <w:r w:rsidRPr="00834E75">
        <w:instrText xml:space="preserve"> HYPERLINK "https://www.strategicmanagementinsight.com/tools/pest-pestel-analysis.html" \t "_blank" </w:instrText>
      </w:r>
      <w:r w:rsidRPr="00834E75">
        <w:fldChar w:fldCharType="separate"/>
      </w:r>
      <w:r w:rsidRPr="00834E75">
        <w:rPr>
          <w:rStyle w:val="Hyperlink"/>
        </w:rPr>
        <w:t>https://www.strategicmanagementinsight.com/tools/pest-pestel-analysis.html</w:t>
      </w:r>
      <w:r w:rsidRPr="00834E75">
        <w:fldChar w:fldCharType="end"/>
      </w:r>
      <w:r w:rsidRPr="00834E75">
        <w:t xml:space="preserve"> [April 17, 2016].</w:t>
      </w:r>
    </w:p>
    <w:p w14:paraId="517A6B08" w14:textId="77777777" w:rsidR="00834E75" w:rsidRPr="00834E75" w:rsidRDefault="00834E75" w:rsidP="00834E75">
      <w:pPr>
        <w:pStyle w:val="NormalWeb"/>
        <w:jc w:val="left"/>
      </w:pPr>
      <w:r w:rsidRPr="00834E75">
        <w:t xml:space="preserve">KELLER, S. and PRICE, C., 2011. Organizational health: The ultimate competitive advantage | McKinsey &amp; Company. </w:t>
      </w:r>
      <w:r w:rsidRPr="00834E75">
        <w:rPr>
          <w:i/>
          <w:iCs/>
        </w:rPr>
        <w:t xml:space="preserve">McKinsey Quarterly, </w:t>
      </w:r>
      <w:r w:rsidRPr="00834E75">
        <w:t>.</w:t>
      </w:r>
    </w:p>
    <w:p w14:paraId="6068EF91" w14:textId="77777777" w:rsidR="00834E75" w:rsidRPr="00834E75" w:rsidRDefault="00834E75" w:rsidP="00834E75">
      <w:pPr>
        <w:pStyle w:val="NormalWeb"/>
        <w:jc w:val="left"/>
      </w:pPr>
      <w:r w:rsidRPr="00834E75">
        <w:t xml:space="preserve">KELLY, J., 2016-last update, Eleven big banks test blockchain-based trading system. Available: </w:t>
      </w:r>
      <w:r w:rsidRPr="00834E75">
        <w:fldChar w:fldCharType="begin"/>
      </w:r>
      <w:r w:rsidRPr="00834E75">
        <w:instrText xml:space="preserve"> HYPERLINK "http://uk.reuters.com/article/uk-banking-trading-blockchain-idUKKCN0UY28W" \t "_blank" </w:instrText>
      </w:r>
      <w:r w:rsidRPr="00834E75">
        <w:fldChar w:fldCharType="separate"/>
      </w:r>
      <w:r w:rsidRPr="00834E75">
        <w:rPr>
          <w:rStyle w:val="Hyperlink"/>
        </w:rPr>
        <w:t>http://uk.reuters.com/article/uk-banking-trading-blockchain-idUKKCN0UY28W</w:t>
      </w:r>
      <w:r w:rsidRPr="00834E75">
        <w:fldChar w:fldCharType="end"/>
      </w:r>
      <w:r w:rsidRPr="00834E75">
        <w:t xml:space="preserve"> [January 24, 2016].</w:t>
      </w:r>
    </w:p>
    <w:p w14:paraId="34BB6977" w14:textId="77777777" w:rsidR="00834E75" w:rsidRPr="00834E75" w:rsidRDefault="00834E75" w:rsidP="00834E75">
      <w:pPr>
        <w:pStyle w:val="NormalWeb"/>
        <w:jc w:val="left"/>
      </w:pPr>
      <w:r w:rsidRPr="00834E75">
        <w:t>KELSEY, C., 2015, March 27. 12 big employers Wales can't afford to lose; Big employers account for nearly two fifths of private sector employment in Wales. We look at 12 of those big employers that Wales really can't afford to lose</w:t>
      </w:r>
      <w:r w:rsidRPr="00834E75">
        <w:rPr>
          <w:i/>
          <w:iCs/>
        </w:rPr>
        <w:t>. Wales Online (Cardiff, Wales)</w:t>
      </w:r>
      <w:r w:rsidRPr="00834E75">
        <w:t>.</w:t>
      </w:r>
    </w:p>
    <w:p w14:paraId="14C9C144" w14:textId="77777777" w:rsidR="00834E75" w:rsidRPr="00834E75" w:rsidRDefault="00834E75" w:rsidP="00834E75">
      <w:pPr>
        <w:pStyle w:val="NormalWeb"/>
        <w:jc w:val="left"/>
      </w:pPr>
      <w:r w:rsidRPr="00834E75">
        <w:t xml:space="preserve">KIMBERLING, E., 2015. </w:t>
      </w:r>
      <w:r w:rsidRPr="00834E75">
        <w:rPr>
          <w:i/>
          <w:iCs/>
        </w:rPr>
        <w:t xml:space="preserve">Top 10 Predictions for the ERP Industry in 2016 | 360° ERP Blog. </w:t>
      </w:r>
    </w:p>
    <w:p w14:paraId="1B0808AD" w14:textId="77777777" w:rsidR="00834E75" w:rsidRPr="00834E75" w:rsidRDefault="00834E75" w:rsidP="00834E75">
      <w:pPr>
        <w:pStyle w:val="NormalWeb"/>
        <w:jc w:val="left"/>
      </w:pPr>
      <w:r w:rsidRPr="00834E75">
        <w:t xml:space="preserve">KIVITS, R.A., 2011. Three component stakeholder analysis. </w:t>
      </w:r>
      <w:r w:rsidRPr="00834E75">
        <w:rPr>
          <w:i/>
          <w:iCs/>
        </w:rPr>
        <w:t xml:space="preserve">International Journal of Multiple Research Approaches, </w:t>
      </w:r>
      <w:r w:rsidRPr="00834E75">
        <w:rPr>
          <w:b/>
          <w:bCs/>
        </w:rPr>
        <w:t>5</w:t>
      </w:r>
      <w:r w:rsidRPr="00834E75">
        <w:t>(3), pp. 318-333.</w:t>
      </w:r>
    </w:p>
    <w:p w14:paraId="1E418674" w14:textId="77777777" w:rsidR="00834E75" w:rsidRPr="00834E75" w:rsidRDefault="00834E75" w:rsidP="00834E75">
      <w:pPr>
        <w:pStyle w:val="NormalWeb"/>
        <w:jc w:val="left"/>
      </w:pPr>
      <w:r w:rsidRPr="00834E75">
        <w:t xml:space="preserve">KOTTER, J.P., 1995. Leading change: Why transformation efforts fail. </w:t>
      </w:r>
      <w:r w:rsidRPr="00834E75">
        <w:rPr>
          <w:i/>
          <w:iCs/>
        </w:rPr>
        <w:t xml:space="preserve">Harvard business review, </w:t>
      </w:r>
      <w:r w:rsidRPr="00834E75">
        <w:rPr>
          <w:b/>
          <w:bCs/>
        </w:rPr>
        <w:t>73</w:t>
      </w:r>
      <w:r w:rsidRPr="00834E75">
        <w:t>(2), pp. 59-67.</w:t>
      </w:r>
    </w:p>
    <w:p w14:paraId="52CFCD0E" w14:textId="77777777" w:rsidR="00834E75" w:rsidRPr="00834E75" w:rsidRDefault="00834E75" w:rsidP="00834E75">
      <w:pPr>
        <w:pStyle w:val="NormalWeb"/>
        <w:jc w:val="left"/>
      </w:pPr>
      <w:r w:rsidRPr="00834E75">
        <w:t xml:space="preserve">KYRO, P., 2004. Benchmarking as an action research process. </w:t>
      </w:r>
      <w:r w:rsidRPr="00834E75">
        <w:rPr>
          <w:i/>
          <w:iCs/>
        </w:rPr>
        <w:t xml:space="preserve">Benchmarking, </w:t>
      </w:r>
      <w:r w:rsidRPr="00834E75">
        <w:rPr>
          <w:b/>
          <w:bCs/>
        </w:rPr>
        <w:t>11</w:t>
      </w:r>
      <w:r w:rsidRPr="00834E75">
        <w:t>(1), pp. 52-73.</w:t>
      </w:r>
    </w:p>
    <w:p w14:paraId="08FA85C7" w14:textId="77777777" w:rsidR="00834E75" w:rsidRPr="00834E75" w:rsidRDefault="00834E75" w:rsidP="00834E75">
      <w:pPr>
        <w:pStyle w:val="NormalWeb"/>
        <w:jc w:val="left"/>
      </w:pPr>
      <w:r w:rsidRPr="00834E75">
        <w:t xml:space="preserve">LENCIONI, P.M., 2002. </w:t>
      </w:r>
      <w:r w:rsidRPr="00834E75">
        <w:rPr>
          <w:i/>
          <w:iCs/>
        </w:rPr>
        <w:t xml:space="preserve">The Five Dysfunctions of a Team. </w:t>
      </w:r>
      <w:r w:rsidRPr="00834E75">
        <w:t>1. Aufl. edn. US: Jossey-Bass.</w:t>
      </w:r>
    </w:p>
    <w:p w14:paraId="0DEAE828" w14:textId="77777777" w:rsidR="00834E75" w:rsidRPr="00834E75" w:rsidRDefault="00834E75" w:rsidP="00834E75">
      <w:pPr>
        <w:pStyle w:val="NormalWeb"/>
        <w:jc w:val="left"/>
      </w:pPr>
      <w:r w:rsidRPr="00834E75">
        <w:t>Lisa A Burke, Monica K Miller. Phone Interviewing as a Means of Data Collection: Lessons Learned and Practical Recommendations. Forum : Qualitative Social Research. 2001 April 1;2(2).</w:t>
      </w:r>
    </w:p>
    <w:p w14:paraId="07D8F73D" w14:textId="77777777" w:rsidR="00834E75" w:rsidRPr="00834E75" w:rsidRDefault="00834E75" w:rsidP="00834E75">
      <w:pPr>
        <w:pStyle w:val="NormalWeb"/>
        <w:jc w:val="left"/>
      </w:pPr>
      <w:r w:rsidRPr="00834E75">
        <w:t xml:space="preserve">MARRONE, M. and KOLBE, L.M., 2011. Uncovering ITIL claims: IT executives' perception on benefits and Business-IT alignment. </w:t>
      </w:r>
      <w:r w:rsidRPr="00834E75">
        <w:rPr>
          <w:i/>
          <w:iCs/>
        </w:rPr>
        <w:t xml:space="preserve">Information Systems and eBusiness Management, </w:t>
      </w:r>
      <w:r w:rsidRPr="00834E75">
        <w:rPr>
          <w:b/>
          <w:bCs/>
        </w:rPr>
        <w:t>9</w:t>
      </w:r>
      <w:r w:rsidRPr="00834E75">
        <w:t>(3), pp. 363-380.</w:t>
      </w:r>
    </w:p>
    <w:p w14:paraId="2991952F" w14:textId="77777777" w:rsidR="00834E75" w:rsidRPr="00834E75" w:rsidRDefault="00834E75" w:rsidP="00834E75">
      <w:pPr>
        <w:pStyle w:val="NormalWeb"/>
        <w:jc w:val="left"/>
      </w:pPr>
      <w:r w:rsidRPr="00834E75">
        <w:t xml:space="preserve">MORGAN, D.L., 2007. Paradigms lost and pragmatism regained methodological implications of combining qualitative and quantitative methods. </w:t>
      </w:r>
      <w:r w:rsidRPr="00834E75">
        <w:rPr>
          <w:i/>
          <w:iCs/>
        </w:rPr>
        <w:t xml:space="preserve">Journal of mixed methods research, </w:t>
      </w:r>
      <w:r w:rsidRPr="00834E75">
        <w:rPr>
          <w:b/>
          <w:bCs/>
        </w:rPr>
        <w:t>1</w:t>
      </w:r>
      <w:r w:rsidRPr="00834E75">
        <w:t>(1), pp. 48-76.</w:t>
      </w:r>
    </w:p>
    <w:p w14:paraId="5115047D" w14:textId="77777777" w:rsidR="00834E75" w:rsidRPr="00834E75" w:rsidRDefault="00834E75" w:rsidP="00834E75">
      <w:pPr>
        <w:pStyle w:val="NormalWeb"/>
        <w:jc w:val="left"/>
      </w:pPr>
      <w:r w:rsidRPr="00834E75">
        <w:t xml:space="preserve">MORGAN, G. and SMIRCICH, L., 1980. The case for qualitative research. </w:t>
      </w:r>
      <w:r w:rsidRPr="00834E75">
        <w:rPr>
          <w:i/>
          <w:iCs/>
        </w:rPr>
        <w:t xml:space="preserve">Academy of Management. The Academy of Management Review (pre-1986), </w:t>
      </w:r>
      <w:r w:rsidRPr="00834E75">
        <w:rPr>
          <w:b/>
          <w:bCs/>
        </w:rPr>
        <w:t>5</w:t>
      </w:r>
      <w:r w:rsidRPr="00834E75">
        <w:t>(000004), pp. 491.</w:t>
      </w:r>
    </w:p>
    <w:p w14:paraId="2E5A1623" w14:textId="77777777" w:rsidR="00834E75" w:rsidRPr="00834E75" w:rsidRDefault="00834E75" w:rsidP="00834E75">
      <w:pPr>
        <w:pStyle w:val="NormalWeb"/>
        <w:jc w:val="left"/>
      </w:pPr>
      <w:r w:rsidRPr="00834E75">
        <w:t xml:space="preserve">MORRISON, M., 2012-last update, What is Business Transformation?. Available: </w:t>
      </w:r>
      <w:r w:rsidRPr="00834E75">
        <w:fldChar w:fldCharType="begin"/>
      </w:r>
      <w:r w:rsidRPr="00834E75">
        <w:instrText xml:space="preserve"> HYPERLINK "https://rapidbi.com/what-is-business-transformation-3/" \l ".VixKRq6F5E4" \t "_blank" </w:instrText>
      </w:r>
      <w:r w:rsidRPr="00834E75">
        <w:fldChar w:fldCharType="separate"/>
      </w:r>
      <w:r w:rsidRPr="00834E75">
        <w:rPr>
          <w:rStyle w:val="Hyperlink"/>
        </w:rPr>
        <w:t>https://rapidbi.com/what-is-business-transformation-3/#.VixKRq6F5E4</w:t>
      </w:r>
      <w:r w:rsidRPr="00834E75">
        <w:fldChar w:fldCharType="end"/>
      </w:r>
      <w:r w:rsidRPr="00834E75">
        <w:t>.</w:t>
      </w:r>
    </w:p>
    <w:p w14:paraId="511017AD" w14:textId="77777777" w:rsidR="00834E75" w:rsidRPr="00834E75" w:rsidRDefault="00834E75" w:rsidP="00834E75">
      <w:pPr>
        <w:pStyle w:val="NormalWeb"/>
        <w:jc w:val="left"/>
      </w:pPr>
      <w:r w:rsidRPr="00834E75">
        <w:t xml:space="preserve">OLSEN, W., 2004. Triangulation in social research: qualitative and quantitative methods can really be mixed. </w:t>
      </w:r>
      <w:r w:rsidRPr="00834E75">
        <w:rPr>
          <w:i/>
          <w:iCs/>
        </w:rPr>
        <w:t xml:space="preserve">Developments in sociology, </w:t>
      </w:r>
      <w:r w:rsidRPr="00834E75">
        <w:rPr>
          <w:b/>
          <w:bCs/>
        </w:rPr>
        <w:t>20</w:t>
      </w:r>
      <w:r w:rsidRPr="00834E75">
        <w:t>, pp. 103-118.</w:t>
      </w:r>
    </w:p>
    <w:p w14:paraId="71693551" w14:textId="77777777" w:rsidR="00834E75" w:rsidRPr="00834E75" w:rsidRDefault="00834E75" w:rsidP="00834E75">
      <w:pPr>
        <w:pStyle w:val="NormalWeb"/>
        <w:jc w:val="left"/>
      </w:pPr>
      <w:r w:rsidRPr="00834E75">
        <w:t xml:space="preserve">OPEN SOCIETY JUSTICE INITIATIVE, 2006. </w:t>
      </w:r>
      <w:r w:rsidRPr="00834E75">
        <w:rPr>
          <w:i/>
          <w:iCs/>
        </w:rPr>
        <w:t xml:space="preserve">Transparency &amp; Silence. </w:t>
      </w:r>
      <w:r w:rsidRPr="00834E75">
        <w:t>New York, USA: Open Society Institute.</w:t>
      </w:r>
    </w:p>
    <w:p w14:paraId="6C2F4CB9" w14:textId="77777777" w:rsidR="00834E75" w:rsidRPr="00834E75" w:rsidRDefault="00834E75" w:rsidP="00834E75">
      <w:pPr>
        <w:pStyle w:val="NormalWeb"/>
        <w:jc w:val="left"/>
      </w:pPr>
      <w:r w:rsidRPr="00834E75">
        <w:t xml:space="preserve">PAULINUS W IHUAH, DAVID EATON, 2013. The Pragmatic Research Approach: A Framework for Sustainable Management of Public Housing Estates in Nigeria. </w:t>
      </w:r>
      <w:r w:rsidRPr="00834E75">
        <w:rPr>
          <w:i/>
          <w:iCs/>
        </w:rPr>
        <w:t xml:space="preserve">International Journal of US-China Public Administration, </w:t>
      </w:r>
      <w:r w:rsidRPr="00834E75">
        <w:rPr>
          <w:b/>
          <w:bCs/>
        </w:rPr>
        <w:t>10</w:t>
      </w:r>
      <w:r w:rsidRPr="00834E75">
        <w:t>(10), pp. 933-944.</w:t>
      </w:r>
    </w:p>
    <w:p w14:paraId="6D9F4F6A" w14:textId="77777777" w:rsidR="00834E75" w:rsidRPr="00834E75" w:rsidRDefault="00834E75" w:rsidP="00834E75">
      <w:pPr>
        <w:pStyle w:val="NormalWeb"/>
        <w:jc w:val="left"/>
      </w:pPr>
      <w:r w:rsidRPr="00834E75">
        <w:t xml:space="preserve">PHILLIPUS, E., December 6, 2014-last update, Scrum under Siege: Agile Implementation Pitfalls. Available: </w:t>
      </w:r>
      <w:r w:rsidRPr="00834E75">
        <w:fldChar w:fldCharType="begin"/>
      </w:r>
      <w:r w:rsidRPr="00834E75">
        <w:instrText xml:space="preserve"> HYPERLINK "https://www.linkedin.com/pulse/20141206092258-3701715-scrum-under-siege" \t "_blank" </w:instrText>
      </w:r>
      <w:r w:rsidRPr="00834E75">
        <w:fldChar w:fldCharType="separate"/>
      </w:r>
      <w:r w:rsidRPr="00834E75">
        <w:rPr>
          <w:rStyle w:val="Hyperlink"/>
        </w:rPr>
        <w:t>https://www.linkedin.com/pulse/20141206092258-3701715-scrum-under-siege</w:t>
      </w:r>
      <w:r w:rsidRPr="00834E75">
        <w:fldChar w:fldCharType="end"/>
      </w:r>
      <w:r w:rsidRPr="00834E75">
        <w:t xml:space="preserve"> [March 28, 2016].</w:t>
      </w:r>
    </w:p>
    <w:p w14:paraId="13B6793E" w14:textId="77777777" w:rsidR="00834E75" w:rsidRPr="00834E75" w:rsidRDefault="00834E75" w:rsidP="00834E75">
      <w:pPr>
        <w:pStyle w:val="NormalWeb"/>
        <w:jc w:val="left"/>
      </w:pPr>
      <w:r w:rsidRPr="00834E75">
        <w:t xml:space="preserve">PODMETINA, D., FIEGENBAUM, I. and ALBATS, E., 2015-last update, Introduction To Research Methods. Available: </w:t>
      </w:r>
      <w:r w:rsidRPr="00834E75">
        <w:fldChar w:fldCharType="begin"/>
      </w:r>
      <w:r w:rsidRPr="00834E75">
        <w:instrText xml:space="preserve"> HYPERLINK "https://noppa.lut.fi/noppa/opintojakso/cs10a0862/luennot/irm_2013_lecture_3.pdf" \t "_blank" </w:instrText>
      </w:r>
      <w:r w:rsidRPr="00834E75">
        <w:fldChar w:fldCharType="separate"/>
      </w:r>
      <w:r w:rsidRPr="00834E75">
        <w:rPr>
          <w:rStyle w:val="Hyperlink"/>
        </w:rPr>
        <w:t>https://noppa.lut.fi/noppa/opintojakso/cs10a0862/luennot/irm_2013_lecture_3.pdf</w:t>
      </w:r>
      <w:r w:rsidRPr="00834E75">
        <w:fldChar w:fldCharType="end"/>
      </w:r>
      <w:r w:rsidRPr="00834E75">
        <w:t xml:space="preserve"> [April 22, 2016].</w:t>
      </w:r>
    </w:p>
    <w:p w14:paraId="5A55EA02" w14:textId="77777777" w:rsidR="00834E75" w:rsidRPr="00834E75" w:rsidRDefault="00834E75" w:rsidP="00834E75">
      <w:pPr>
        <w:pStyle w:val="NormalWeb"/>
        <w:jc w:val="left"/>
      </w:pPr>
      <w:r w:rsidRPr="00834E75">
        <w:t xml:space="preserve">PRIEST, H., ROBERTS, P. and WOODS, L., 2002. An overview of three different approaches to the interpretation of qualitative data. Part 1: Theoretical issues. </w:t>
      </w:r>
      <w:r w:rsidRPr="00834E75">
        <w:rPr>
          <w:i/>
          <w:iCs/>
        </w:rPr>
        <w:t xml:space="preserve">Nurse researcher, </w:t>
      </w:r>
      <w:r w:rsidRPr="00834E75">
        <w:rPr>
          <w:b/>
          <w:bCs/>
        </w:rPr>
        <w:t>10</w:t>
      </w:r>
      <w:r w:rsidRPr="00834E75">
        <w:t>(1), pp. 30-42.</w:t>
      </w:r>
    </w:p>
    <w:p w14:paraId="2CFF2831" w14:textId="77777777" w:rsidR="00834E75" w:rsidRPr="00834E75" w:rsidRDefault="00834E75" w:rsidP="00834E75">
      <w:pPr>
        <w:pStyle w:val="NormalWeb"/>
        <w:jc w:val="left"/>
      </w:pPr>
      <w:r w:rsidRPr="00834E75">
        <w:t xml:space="preserve">RANDALL, R.M., 2014. Agile at IBM: software developers teach a new dance step to management. </w:t>
      </w:r>
      <w:r w:rsidRPr="00834E75">
        <w:rPr>
          <w:i/>
          <w:iCs/>
        </w:rPr>
        <w:t xml:space="preserve">Strategy &amp; Leadership, </w:t>
      </w:r>
      <w:r w:rsidRPr="00834E75">
        <w:rPr>
          <w:b/>
          <w:bCs/>
        </w:rPr>
        <w:t>42</w:t>
      </w:r>
      <w:r w:rsidRPr="00834E75">
        <w:t>(2), pp. 26-29.</w:t>
      </w:r>
    </w:p>
    <w:p w14:paraId="53B5B4FE" w14:textId="77777777" w:rsidR="00834E75" w:rsidRPr="00834E75" w:rsidRDefault="00834E75" w:rsidP="00834E75">
      <w:pPr>
        <w:pStyle w:val="NormalWeb"/>
        <w:jc w:val="left"/>
      </w:pPr>
      <w:r w:rsidRPr="00834E75">
        <w:t xml:space="preserve">RANGARAJU, M.S. and KENNEDY, S.H., 2012. </w:t>
      </w:r>
      <w:r w:rsidRPr="00834E75">
        <w:rPr>
          <w:i/>
          <w:iCs/>
        </w:rPr>
        <w:t xml:space="preserve">Innovation in Management Challenges and Opportunities in the next decade. </w:t>
      </w:r>
      <w:r w:rsidRPr="00834E75">
        <w:t>Allied Publishers.</w:t>
      </w:r>
    </w:p>
    <w:p w14:paraId="7CED6244" w14:textId="77777777" w:rsidR="00834E75" w:rsidRPr="00834E75" w:rsidRDefault="00834E75" w:rsidP="00834E75">
      <w:pPr>
        <w:pStyle w:val="NormalWeb"/>
        <w:jc w:val="left"/>
      </w:pPr>
      <w:r w:rsidRPr="00834E75">
        <w:t xml:space="preserve">RAY, G., 2000. </w:t>
      </w:r>
      <w:r w:rsidRPr="00834E75">
        <w:rPr>
          <w:i/>
          <w:iCs/>
        </w:rPr>
        <w:t>Information systems and competitive advantage: A process-oriented theory</w:t>
      </w:r>
      <w:r w:rsidRPr="00834E75">
        <w:t>, The Ohio State University.</w:t>
      </w:r>
    </w:p>
    <w:p w14:paraId="39DFBD6B" w14:textId="77777777" w:rsidR="00834E75" w:rsidRPr="00834E75" w:rsidRDefault="00834E75" w:rsidP="00834E75">
      <w:pPr>
        <w:pStyle w:val="NormalWeb"/>
        <w:jc w:val="left"/>
      </w:pPr>
      <w:r w:rsidRPr="00834E75">
        <w:t xml:space="preserve">SALDANA, J., 2009. </w:t>
      </w:r>
      <w:r w:rsidRPr="00834E75">
        <w:rPr>
          <w:i/>
          <w:iCs/>
        </w:rPr>
        <w:t xml:space="preserve">Coding Manual for Qualitative Researchers. </w:t>
      </w:r>
      <w:r w:rsidRPr="00834E75">
        <w:t>SAGE Publications.</w:t>
      </w:r>
    </w:p>
    <w:p w14:paraId="57728F4E" w14:textId="77777777" w:rsidR="00834E75" w:rsidRPr="00834E75" w:rsidRDefault="00834E75" w:rsidP="00834E75">
      <w:pPr>
        <w:pStyle w:val="NormalWeb"/>
        <w:jc w:val="left"/>
      </w:pPr>
      <w:r w:rsidRPr="00834E75">
        <w:t xml:space="preserve">SAUNDERS, M., LEWIS, P. and THORNHILL, A., 2009. </w:t>
      </w:r>
      <w:r w:rsidRPr="00834E75">
        <w:rPr>
          <w:i/>
          <w:iCs/>
        </w:rPr>
        <w:t xml:space="preserve">Research methods for business students. </w:t>
      </w:r>
      <w:r w:rsidRPr="00834E75">
        <w:t>Fifth edn. Pearson Education.</w:t>
      </w:r>
    </w:p>
    <w:p w14:paraId="60F09094" w14:textId="77777777" w:rsidR="00834E75" w:rsidRPr="00834E75" w:rsidRDefault="00834E75" w:rsidP="00834E75">
      <w:pPr>
        <w:pStyle w:val="NormalWeb"/>
        <w:jc w:val="left"/>
      </w:pPr>
      <w:r w:rsidRPr="00834E75">
        <w:t xml:space="preserve">SHAH, S., August 21, 2015-last update, Edinburgh Council signs £186m IT outsourcing and digital services deal with CGI. Available: </w:t>
      </w:r>
      <w:r w:rsidRPr="00834E75">
        <w:fldChar w:fldCharType="begin"/>
      </w:r>
      <w:r w:rsidRPr="00834E75">
        <w:instrText xml:space="preserve"> HYPERLINK "http://www.computing.co.uk/ctg/news/2423167/edinburgh-council-signs-gbp186m-it-outsourcing-and-digital-services-deal-with-cgi" \t "_blank" </w:instrText>
      </w:r>
      <w:r w:rsidRPr="00834E75">
        <w:fldChar w:fldCharType="separate"/>
      </w:r>
      <w:r w:rsidRPr="00834E75">
        <w:rPr>
          <w:rStyle w:val="Hyperlink"/>
        </w:rPr>
        <w:t>http://www.computing.co.uk/ctg/news/2423167/edinburgh-council-signs-gbp186m-it-outsourcing-and-digital-services-deal-with-cgi</w:t>
      </w:r>
      <w:r w:rsidRPr="00834E75">
        <w:fldChar w:fldCharType="end"/>
      </w:r>
      <w:r w:rsidRPr="00834E75">
        <w:t xml:space="preserve"> [January 22, 2016].</w:t>
      </w:r>
    </w:p>
    <w:p w14:paraId="07E77787" w14:textId="77777777" w:rsidR="00834E75" w:rsidRPr="00834E75" w:rsidRDefault="00834E75" w:rsidP="00834E75">
      <w:pPr>
        <w:pStyle w:val="NormalWeb"/>
        <w:jc w:val="left"/>
      </w:pPr>
      <w:r w:rsidRPr="00834E75">
        <w:t xml:space="preserve">SMITH, P., 2015. Cross-sectional and longitudinal studies. </w:t>
      </w:r>
      <w:r w:rsidRPr="00834E75">
        <w:rPr>
          <w:i/>
          <w:iCs/>
        </w:rPr>
        <w:t xml:space="preserve">At Work, </w:t>
      </w:r>
      <w:r w:rsidRPr="00834E75">
        <w:t>(81), pp. 2.</w:t>
      </w:r>
    </w:p>
    <w:p w14:paraId="55E12FE3" w14:textId="77777777" w:rsidR="00834E75" w:rsidRPr="00834E75" w:rsidRDefault="00834E75" w:rsidP="00834E75">
      <w:pPr>
        <w:pStyle w:val="NormalWeb"/>
        <w:jc w:val="left"/>
      </w:pPr>
      <w:r w:rsidRPr="00834E75">
        <w:t>SUJIT, J., 2012. Companies like Infosys, Cognizant, HCL, Wipro taking on the likes of Accenture, McKinsey, BCG in consulting [ITeS] - ProQuest</w:t>
      </w:r>
      <w:r w:rsidRPr="00834E75">
        <w:rPr>
          <w:i/>
          <w:iCs/>
        </w:rPr>
        <w:t>. The Economic Times</w:t>
      </w:r>
      <w:r w:rsidRPr="00834E75">
        <w:t>.</w:t>
      </w:r>
    </w:p>
    <w:p w14:paraId="3AF6F9FF" w14:textId="77777777" w:rsidR="00834E75" w:rsidRPr="00834E75" w:rsidRDefault="00834E75" w:rsidP="00834E75">
      <w:pPr>
        <w:pStyle w:val="NormalWeb"/>
        <w:jc w:val="left"/>
      </w:pPr>
      <w:r w:rsidRPr="00834E75">
        <w:t xml:space="preserve">TANSEY, O., 2007. Process Tracing and Elite Interviewing: A Case for Non-probability Sampling. </w:t>
      </w:r>
      <w:r w:rsidRPr="00834E75">
        <w:rPr>
          <w:i/>
          <w:iCs/>
        </w:rPr>
        <w:t xml:space="preserve">PS: Political Science and Politics, </w:t>
      </w:r>
      <w:r w:rsidRPr="00834E75">
        <w:rPr>
          <w:b/>
          <w:bCs/>
        </w:rPr>
        <w:t>40</w:t>
      </w:r>
      <w:r w:rsidRPr="00834E75">
        <w:t>(4), pp. 765-772.</w:t>
      </w:r>
    </w:p>
    <w:p w14:paraId="2FE18002" w14:textId="77777777" w:rsidR="00834E75" w:rsidRPr="00834E75" w:rsidRDefault="00834E75" w:rsidP="00834E75">
      <w:pPr>
        <w:pStyle w:val="NormalWeb"/>
        <w:jc w:val="left"/>
      </w:pPr>
      <w:r w:rsidRPr="00834E75">
        <w:t xml:space="preserve">THE ECONOMIC TIMES, January 19, 2016-last update, Global IT spending may grow to $3.54 trillion in 2016: Gartner. Available: </w:t>
      </w:r>
      <w:r w:rsidRPr="00834E75">
        <w:fldChar w:fldCharType="begin"/>
      </w:r>
      <w:r w:rsidRPr="00834E75">
        <w:instrText xml:space="preserve"> HYPERLINK "http://economictimes.indiatimes.com/tech/software/global-it-spending-may-grow-to-3-54-trillion-in-2016-gartner/articleshow/50641852.cms" \t "_blank" </w:instrText>
      </w:r>
      <w:r w:rsidRPr="00834E75">
        <w:fldChar w:fldCharType="separate"/>
      </w:r>
      <w:r w:rsidRPr="00834E75">
        <w:rPr>
          <w:rStyle w:val="Hyperlink"/>
        </w:rPr>
        <w:t>http://economictimes.indiatimes.com/tech/software/global-it-spending-may-grow-to-3-54-trillion-in-2016-gartner/articleshow/50641852.cms</w:t>
      </w:r>
      <w:r w:rsidRPr="00834E75">
        <w:fldChar w:fldCharType="end"/>
      </w:r>
      <w:r w:rsidRPr="00834E75">
        <w:t xml:space="preserve"> [January 22, 2016].</w:t>
      </w:r>
    </w:p>
    <w:p w14:paraId="78F8946E" w14:textId="77777777" w:rsidR="00834E75" w:rsidRPr="00834E75" w:rsidRDefault="00834E75" w:rsidP="00834E75">
      <w:pPr>
        <w:pStyle w:val="NormalWeb"/>
        <w:jc w:val="left"/>
      </w:pPr>
      <w:r w:rsidRPr="00834E75">
        <w:t xml:space="preserve">TROCHIM, W.M.K., 2002-last update, Research Methods Knowledge Base. Available: </w:t>
      </w:r>
      <w:r w:rsidRPr="00834E75">
        <w:fldChar w:fldCharType="begin"/>
      </w:r>
      <w:r w:rsidRPr="00834E75">
        <w:instrText xml:space="preserve"> HYPERLINK "http://www.anatomyfacts.com/research/researchmethodsknowledgebase.pdf" \t "_blank" </w:instrText>
      </w:r>
      <w:r w:rsidRPr="00834E75">
        <w:fldChar w:fldCharType="separate"/>
      </w:r>
      <w:r w:rsidRPr="00834E75">
        <w:rPr>
          <w:rStyle w:val="Hyperlink"/>
        </w:rPr>
        <w:t>http://www.anatomyfacts.com/research/researchmethodsknowledgebase.pdf</w:t>
      </w:r>
      <w:r w:rsidRPr="00834E75">
        <w:fldChar w:fldCharType="end"/>
      </w:r>
      <w:r w:rsidRPr="00834E75">
        <w:t>.</w:t>
      </w:r>
    </w:p>
    <w:p w14:paraId="736339A4" w14:textId="77777777" w:rsidR="00834E75" w:rsidRPr="00834E75" w:rsidRDefault="00834E75" w:rsidP="00834E75">
      <w:pPr>
        <w:pStyle w:val="NormalWeb"/>
        <w:jc w:val="left"/>
      </w:pPr>
      <w:r w:rsidRPr="00834E75">
        <w:t xml:space="preserve">UNITED NATIONS, August 12, 2014-last update, United Nations E-Government Survey 2014. Available: </w:t>
      </w:r>
      <w:r w:rsidRPr="00834E75">
        <w:fldChar w:fldCharType="begin"/>
      </w:r>
      <w:r w:rsidRPr="00834E75">
        <w:instrText xml:space="preserve"> HYPERLINK "https://publicadministration.un.org/egovkb/portals/egovkb/documents/un/2014-survey/e-gov_complete_survey-2014.pdf" \t "_blank" </w:instrText>
      </w:r>
      <w:r w:rsidRPr="00834E75">
        <w:fldChar w:fldCharType="separate"/>
      </w:r>
      <w:r w:rsidRPr="00834E75">
        <w:rPr>
          <w:rStyle w:val="Hyperlink"/>
        </w:rPr>
        <w:t>https://publicadministration.un.org/egovkb/portals/egovkb/documents/un/2014-survey/e-gov_complete_survey-2014.pdf</w:t>
      </w:r>
      <w:r w:rsidRPr="00834E75">
        <w:fldChar w:fldCharType="end"/>
      </w:r>
      <w:r w:rsidRPr="00834E75">
        <w:t xml:space="preserve"> [January 22, 2016].</w:t>
      </w:r>
    </w:p>
    <w:p w14:paraId="40A7482E" w14:textId="77777777" w:rsidR="00834E75" w:rsidRPr="00834E75" w:rsidRDefault="00834E75" w:rsidP="00834E75">
      <w:pPr>
        <w:pStyle w:val="NormalWeb"/>
        <w:jc w:val="left"/>
      </w:pPr>
      <w:r w:rsidRPr="00834E75">
        <w:t xml:space="preserve">UNIVERSITY OF DERBY, 2015-last update, Research Onion. Available: </w:t>
      </w:r>
      <w:r w:rsidRPr="00834E75">
        <w:fldChar w:fldCharType="begin"/>
      </w:r>
      <w:r w:rsidRPr="00834E75">
        <w:instrText xml:space="preserve"> HYPERLINK "https://onion.derby.ac.uk/" \t "_blank" </w:instrText>
      </w:r>
      <w:r w:rsidRPr="00834E75">
        <w:fldChar w:fldCharType="separate"/>
      </w:r>
      <w:r w:rsidRPr="00834E75">
        <w:rPr>
          <w:rStyle w:val="Hyperlink"/>
        </w:rPr>
        <w:t>https://onion.derby.ac.uk/</w:t>
      </w:r>
      <w:r w:rsidRPr="00834E75">
        <w:fldChar w:fldCharType="end"/>
      </w:r>
      <w:r w:rsidRPr="00834E75">
        <w:t xml:space="preserve"> [April 15, 2016].</w:t>
      </w:r>
    </w:p>
    <w:p w14:paraId="6C88F36F" w14:textId="77777777" w:rsidR="00834E75" w:rsidRPr="00834E75" w:rsidRDefault="00834E75" w:rsidP="00834E75">
      <w:pPr>
        <w:pStyle w:val="NormalWeb"/>
        <w:jc w:val="left"/>
      </w:pPr>
      <w:r w:rsidRPr="00834E75">
        <w:t xml:space="preserve">VIRKI, T., October 8, 2015-last update, Estonian government IT initiative increases virtual population. Available: </w:t>
      </w:r>
      <w:r w:rsidRPr="00834E75">
        <w:fldChar w:fldCharType="begin"/>
      </w:r>
      <w:r w:rsidRPr="00834E75">
        <w:instrText xml:space="preserve"> HYPERLINK "http://www.computerweekly.com/news/4500254358/Estonian-government-IT-initiative-increases-virtual-population" \t "_blank" </w:instrText>
      </w:r>
      <w:r w:rsidRPr="00834E75">
        <w:fldChar w:fldCharType="separate"/>
      </w:r>
      <w:r w:rsidRPr="00834E75">
        <w:rPr>
          <w:rStyle w:val="Hyperlink"/>
        </w:rPr>
        <w:t>http://www.computerweekly.com/news/4500254358/Estonian-government-IT-initiative-increases-virtual-population</w:t>
      </w:r>
      <w:r w:rsidRPr="00834E75">
        <w:fldChar w:fldCharType="end"/>
      </w:r>
      <w:r w:rsidRPr="00834E75">
        <w:t xml:space="preserve"> [January 24, 2016].</w:t>
      </w:r>
    </w:p>
    <w:p w14:paraId="5CEFEAA6" w14:textId="77777777" w:rsidR="00834E75" w:rsidRPr="00834E75" w:rsidRDefault="00834E75" w:rsidP="00834E75">
      <w:pPr>
        <w:pStyle w:val="NormalWeb"/>
        <w:jc w:val="left"/>
      </w:pPr>
      <w:r w:rsidRPr="00834E75">
        <w:t xml:space="preserve">WALL, M., January 22, 2016-last update, How blockchain tech could change the way we do business. Available: </w:t>
      </w:r>
      <w:r w:rsidRPr="00834E75">
        <w:fldChar w:fldCharType="begin"/>
      </w:r>
      <w:r w:rsidRPr="00834E75">
        <w:instrText xml:space="preserve"> HYPERLINK "http://www.bbc.co.uk/news/business-35370304" \t "_blank" </w:instrText>
      </w:r>
      <w:r w:rsidRPr="00834E75">
        <w:fldChar w:fldCharType="separate"/>
      </w:r>
      <w:r w:rsidRPr="00834E75">
        <w:rPr>
          <w:rStyle w:val="Hyperlink"/>
        </w:rPr>
        <w:t>http://www.bbc.co.uk/news/business-35370304</w:t>
      </w:r>
      <w:r w:rsidRPr="00834E75">
        <w:fldChar w:fldCharType="end"/>
      </w:r>
      <w:r w:rsidRPr="00834E75">
        <w:t xml:space="preserve"> [January 24, 2016].</w:t>
      </w:r>
    </w:p>
    <w:p w14:paraId="7B09CFEC" w14:textId="77777777" w:rsidR="00834E75" w:rsidRPr="00834E75" w:rsidRDefault="00834E75" w:rsidP="00834E75">
      <w:pPr>
        <w:pStyle w:val="NormalWeb"/>
        <w:jc w:val="left"/>
      </w:pPr>
      <w:r w:rsidRPr="00834E75">
        <w:t xml:space="preserve">WALTMUNSON, K., 2011. SCRUM: A Tool from the Software World Can Improve Analytical Project Outcomes. </w:t>
      </w:r>
      <w:r w:rsidRPr="00834E75">
        <w:rPr>
          <w:i/>
          <w:iCs/>
        </w:rPr>
        <w:t xml:space="preserve">Government Finance Review, </w:t>
      </w:r>
      <w:r w:rsidRPr="00834E75">
        <w:rPr>
          <w:b/>
          <w:bCs/>
        </w:rPr>
        <w:t>27</w:t>
      </w:r>
      <w:r w:rsidRPr="00834E75">
        <w:t>(4), pp. 24-30.</w:t>
      </w:r>
    </w:p>
    <w:p w14:paraId="427A86F9" w14:textId="77777777" w:rsidR="00834E75" w:rsidRPr="00834E75" w:rsidRDefault="00834E75" w:rsidP="00834E75">
      <w:pPr>
        <w:pStyle w:val="NormalWeb"/>
        <w:jc w:val="left"/>
      </w:pPr>
      <w:r w:rsidRPr="00834E75">
        <w:t xml:space="preserve">WILKERS, R., November 11, 2015-last update, CGI FY 2015 Earnings Top Wall Street Estimates, 4Q Number Beats Forecast [Homepage of Athena Information Solutions Pvt. Ltd], [Online]. Available: </w:t>
      </w:r>
      <w:r w:rsidRPr="00834E75">
        <w:fldChar w:fldCharType="begin"/>
      </w:r>
      <w:r w:rsidRPr="00834E75">
        <w:instrText xml:space="preserve"> HYPERLINK "https://www.govconwire.com/2015/11/cgi-fy-2015-earnings-top-wall-street-estimates-4q-number-beats-forecast/" \t "_blank" </w:instrText>
      </w:r>
      <w:r w:rsidRPr="00834E75">
        <w:fldChar w:fldCharType="separate"/>
      </w:r>
      <w:r w:rsidRPr="00834E75">
        <w:rPr>
          <w:rStyle w:val="Hyperlink"/>
        </w:rPr>
        <w:t>https://www.govconwire.com/2015/11/cgi-fy-2015-earnings-top-wall-street-estimates-4q-number-beats-forecast/</w:t>
      </w:r>
      <w:r w:rsidRPr="00834E75">
        <w:fldChar w:fldCharType="end"/>
      </w:r>
      <w:r w:rsidRPr="00834E75">
        <w:t>.</w:t>
      </w:r>
    </w:p>
    <w:p w14:paraId="7198CA35" w14:textId="77777777" w:rsidR="00834E75" w:rsidRPr="00834E75" w:rsidRDefault="00834E75" w:rsidP="00834E75">
      <w:pPr>
        <w:pStyle w:val="NormalWeb"/>
        <w:jc w:val="left"/>
      </w:pPr>
      <w:r w:rsidRPr="00834E75">
        <w:t xml:space="preserve">YAHOO FINANCE, April 15, 2016-last update, GIB Basic Chart | CGI Group, Inc. Common Stock Stock - Yahoo! UK &amp; Ireland Finance. Available: </w:t>
      </w:r>
      <w:r w:rsidRPr="00834E75">
        <w:fldChar w:fldCharType="begin"/>
      </w:r>
      <w:r w:rsidRPr="00834E75">
        <w:instrText xml:space="preserve"> HYPERLINK "https://uk.finance.yahoo.com/q/bc?s=GIB&amp;t=5d&amp;l=on&amp;z=l&amp;q=l&amp;c=" \t "_blank" </w:instrText>
      </w:r>
      <w:r w:rsidRPr="00834E75">
        <w:fldChar w:fldCharType="separate"/>
      </w:r>
      <w:r w:rsidRPr="00834E75">
        <w:rPr>
          <w:rStyle w:val="Hyperlink"/>
        </w:rPr>
        <w:t>https://uk.finance.yahoo.com/q/bc?s=GIB&amp;t=5d&amp;l=on&amp;z=l&amp;q=l&amp;c=</w:t>
      </w:r>
      <w:r w:rsidRPr="00834E75">
        <w:fldChar w:fldCharType="end"/>
      </w:r>
      <w:r w:rsidRPr="00834E75">
        <w:t>.</w:t>
      </w:r>
    </w:p>
    <w:p w14:paraId="0D924599" w14:textId="77777777" w:rsidR="00834E75" w:rsidRPr="00834E75" w:rsidRDefault="00834E75" w:rsidP="00834E75">
      <w:pPr>
        <w:pStyle w:val="NormalWeb"/>
        <w:jc w:val="left"/>
      </w:pPr>
      <w:r w:rsidRPr="00834E75">
        <w:t xml:space="preserve">YAMAKAWA, P., NORIEGA, C.O., LINARES, A.N. and RAMÍREZ, W.V., 2012. Improving ITIL compliance using change management practices: a finance sector case study. </w:t>
      </w:r>
      <w:r w:rsidRPr="00834E75">
        <w:rPr>
          <w:i/>
          <w:iCs/>
        </w:rPr>
        <w:t xml:space="preserve">Business Process Management Journal, </w:t>
      </w:r>
      <w:r w:rsidRPr="00834E75">
        <w:rPr>
          <w:b/>
          <w:bCs/>
        </w:rPr>
        <w:t>18</w:t>
      </w:r>
      <w:r w:rsidRPr="00834E75">
        <w:t>(6), pp. 1020-1035.</w:t>
      </w:r>
    </w:p>
    <w:p w14:paraId="3F84B940" w14:textId="77777777" w:rsidR="00834E75" w:rsidRPr="00834E75" w:rsidRDefault="00834E75" w:rsidP="00834E75">
      <w:pPr>
        <w:pStyle w:val="NormalWeb"/>
        <w:jc w:val="left"/>
      </w:pPr>
      <w:r w:rsidRPr="00834E75">
        <w:t xml:space="preserve">YIN, R.K., 2003. </w:t>
      </w:r>
      <w:r w:rsidRPr="00834E75">
        <w:rPr>
          <w:i/>
          <w:iCs/>
        </w:rPr>
        <w:t xml:space="preserve">Case study research. </w:t>
      </w:r>
      <w:r w:rsidRPr="00834E75">
        <w:t>3. ed. edn. Thousand Oaks [u.a.]: Sage.</w:t>
      </w:r>
    </w:p>
    <w:p w14:paraId="625140AF" w14:textId="5AEA7161" w:rsidR="00C55EA4" w:rsidRDefault="00834E75" w:rsidP="00834E75">
      <w:pPr>
        <w:pStyle w:val="NormalWeb"/>
        <w:jc w:val="left"/>
      </w:pPr>
      <w:r>
        <w:fldChar w:fldCharType="end"/>
      </w:r>
    </w:p>
    <w:p w14:paraId="622B6193" w14:textId="354B22BD" w:rsidR="00C55EA4" w:rsidRDefault="00C55EA4">
      <w:pPr>
        <w:spacing w:before="0"/>
        <w:jc w:val="left"/>
      </w:pPr>
      <w:r>
        <w:br w:type="page"/>
      </w:r>
    </w:p>
    <w:p w14:paraId="4E7FE7B8" w14:textId="09E7DCE6" w:rsidR="00C55EA4" w:rsidRPr="00BA12F2" w:rsidRDefault="00C55EA4" w:rsidP="00D57D2E">
      <w:pPr>
        <w:pStyle w:val="Heading1"/>
        <w:numPr>
          <w:ilvl w:val="0"/>
          <w:numId w:val="41"/>
        </w:numPr>
      </w:pPr>
      <w:bookmarkStart w:id="216" w:name="_Toc323542307"/>
      <w:r>
        <w:t>Appendix</w:t>
      </w:r>
      <w:bookmarkEnd w:id="216"/>
    </w:p>
    <w:p w14:paraId="779E5D9D" w14:textId="117A3B09" w:rsidR="006A594B" w:rsidRPr="006A594B" w:rsidRDefault="006A594B" w:rsidP="00D57D2E">
      <w:pPr>
        <w:pStyle w:val="Heading2"/>
        <w:numPr>
          <w:ilvl w:val="1"/>
          <w:numId w:val="41"/>
        </w:numPr>
      </w:pPr>
      <w:bookmarkStart w:id="217" w:name="_Ref323432838"/>
      <w:bookmarkStart w:id="218" w:name="_Toc323542308"/>
      <w:r>
        <w:t>Management Interview Guide</w:t>
      </w:r>
      <w:bookmarkEnd w:id="217"/>
      <w:bookmarkEnd w:id="218"/>
    </w:p>
    <w:p w14:paraId="3A922DDF" w14:textId="266B2605" w:rsidR="007C6774" w:rsidRDefault="007C6774" w:rsidP="006A594B">
      <w:r>
        <w:t>The interview guide started with ‘</w:t>
      </w:r>
      <w:r w:rsidRPr="00A07539">
        <w:t>This is all about ProA</w:t>
      </w:r>
      <w:r>
        <w:t>ction and your perception of it” before arriving at the open-ended questions in the order below:</w:t>
      </w:r>
    </w:p>
    <w:p w14:paraId="14F69EAE" w14:textId="77777777" w:rsidR="007C6774" w:rsidRDefault="007C6774" w:rsidP="007630B6">
      <w:pPr>
        <w:pStyle w:val="ListParagraph"/>
        <w:numPr>
          <w:ilvl w:val="0"/>
          <w:numId w:val="24"/>
        </w:numPr>
      </w:pPr>
      <w:r>
        <w:t>How do you feel about the change?</w:t>
      </w:r>
    </w:p>
    <w:p w14:paraId="54322472" w14:textId="77777777" w:rsidR="007C6774" w:rsidRDefault="007C6774" w:rsidP="007630B6">
      <w:pPr>
        <w:pStyle w:val="ListParagraph"/>
        <w:numPr>
          <w:ilvl w:val="0"/>
          <w:numId w:val="24"/>
        </w:numPr>
        <w:ind w:left="1418" w:hanging="1058"/>
      </w:pPr>
      <w:r>
        <w:t>How effective do you think it was?</w:t>
      </w:r>
    </w:p>
    <w:p w14:paraId="22ACFBD6" w14:textId="77777777" w:rsidR="007C6774" w:rsidRDefault="007C6774" w:rsidP="007630B6">
      <w:pPr>
        <w:pStyle w:val="ListParagraph"/>
        <w:numPr>
          <w:ilvl w:val="0"/>
          <w:numId w:val="24"/>
        </w:numPr>
        <w:ind w:left="1418" w:hanging="1058"/>
      </w:pPr>
      <w:r>
        <w:t>Do you feel it was the right thing to do?</w:t>
      </w:r>
    </w:p>
    <w:p w14:paraId="61461316" w14:textId="77777777" w:rsidR="007C6774" w:rsidRDefault="007C6774" w:rsidP="007630B6">
      <w:pPr>
        <w:pStyle w:val="ListParagraph"/>
        <w:numPr>
          <w:ilvl w:val="0"/>
          <w:numId w:val="24"/>
        </w:numPr>
        <w:ind w:left="1418" w:hanging="1058"/>
      </w:pPr>
      <w:r>
        <w:t>Do you trust the process?</w:t>
      </w:r>
    </w:p>
    <w:p w14:paraId="585724BB" w14:textId="77777777" w:rsidR="007C6774" w:rsidRDefault="007C6774" w:rsidP="007630B6">
      <w:pPr>
        <w:pStyle w:val="ListParagraph"/>
        <w:numPr>
          <w:ilvl w:val="0"/>
          <w:numId w:val="24"/>
        </w:numPr>
        <w:ind w:left="1418" w:hanging="1058"/>
      </w:pPr>
      <w:r>
        <w:t>How can you have greater confidence in the process?</w:t>
      </w:r>
    </w:p>
    <w:p w14:paraId="22290FCC" w14:textId="77777777" w:rsidR="007C6774" w:rsidRDefault="007C6774" w:rsidP="007630B6">
      <w:pPr>
        <w:pStyle w:val="ListParagraph"/>
        <w:numPr>
          <w:ilvl w:val="0"/>
          <w:numId w:val="24"/>
        </w:numPr>
        <w:ind w:left="1418" w:hanging="1058"/>
      </w:pPr>
      <w:r>
        <w:t>How do you think it can be rolled out more effectively?</w:t>
      </w:r>
    </w:p>
    <w:p w14:paraId="1C4FD43C" w14:textId="77777777" w:rsidR="007C6774" w:rsidRDefault="007C6774" w:rsidP="007630B6">
      <w:pPr>
        <w:pStyle w:val="ListParagraph"/>
        <w:numPr>
          <w:ilvl w:val="0"/>
          <w:numId w:val="24"/>
        </w:numPr>
        <w:ind w:left="1418" w:hanging="1058"/>
      </w:pPr>
      <w:r>
        <w:t>How effective is it for generating sales and collateral?</w:t>
      </w:r>
    </w:p>
    <w:p w14:paraId="3D8DD471" w14:textId="77777777" w:rsidR="007C6774" w:rsidRDefault="007C6774" w:rsidP="007630B6">
      <w:pPr>
        <w:pStyle w:val="ListParagraph"/>
        <w:numPr>
          <w:ilvl w:val="0"/>
          <w:numId w:val="24"/>
        </w:numPr>
        <w:ind w:left="1418" w:hanging="1058"/>
      </w:pPr>
      <w:r>
        <w:t>What value does it add to each of CGIs primary stakeholders being members, clients and shareholders?</w:t>
      </w:r>
    </w:p>
    <w:p w14:paraId="051BDA4E" w14:textId="77777777" w:rsidR="007C6774" w:rsidRDefault="007C6774" w:rsidP="007630B6">
      <w:pPr>
        <w:pStyle w:val="ListParagraph"/>
        <w:numPr>
          <w:ilvl w:val="0"/>
          <w:numId w:val="24"/>
        </w:numPr>
        <w:ind w:left="1418" w:hanging="1058"/>
      </w:pPr>
      <w:r>
        <w:t>How does it fit with CGI Management Framework?</w:t>
      </w:r>
    </w:p>
    <w:p w14:paraId="4C44CA51" w14:textId="4080A788" w:rsidR="0055151B" w:rsidRDefault="007C6774" w:rsidP="007630B6">
      <w:pPr>
        <w:pStyle w:val="ListParagraph"/>
        <w:numPr>
          <w:ilvl w:val="0"/>
          <w:numId w:val="24"/>
        </w:numPr>
      </w:pPr>
      <w:r>
        <w:t>What are your closing comments and suggestions?</w:t>
      </w:r>
    </w:p>
    <w:p w14:paraId="608F4DAC" w14:textId="22AE6B96" w:rsidR="005A641A" w:rsidRDefault="005A641A" w:rsidP="005A641A">
      <w:r>
        <w:t>Participants were thanked and debriefed with how the audio would be transcribed and shared with the university and for improvements within the organisation.</w:t>
      </w:r>
    </w:p>
    <w:p w14:paraId="74200D79" w14:textId="420DD8F5" w:rsidR="00CA0E39" w:rsidRDefault="00CA0E39">
      <w:pPr>
        <w:spacing w:before="0"/>
        <w:jc w:val="left"/>
      </w:pPr>
      <w:r>
        <w:br w:type="page"/>
      </w:r>
    </w:p>
    <w:p w14:paraId="459B11E8" w14:textId="00BA6984" w:rsidR="002C0F8C" w:rsidRDefault="002C0F8C" w:rsidP="00D57D2E">
      <w:pPr>
        <w:pStyle w:val="Heading2"/>
        <w:numPr>
          <w:ilvl w:val="1"/>
          <w:numId w:val="41"/>
        </w:numPr>
      </w:pPr>
      <w:bookmarkStart w:id="219" w:name="_Ref323391198"/>
      <w:bookmarkStart w:id="220" w:name="_Toc323542309"/>
      <w:r>
        <w:t>Management Interview Transcripts</w:t>
      </w:r>
      <w:bookmarkEnd w:id="219"/>
      <w:bookmarkEnd w:id="220"/>
    </w:p>
    <w:p w14:paraId="547F723A" w14:textId="225BC8F9" w:rsidR="002C0F8C" w:rsidRDefault="002C0F8C" w:rsidP="00D57D2E">
      <w:pPr>
        <w:pStyle w:val="Heading3"/>
        <w:numPr>
          <w:ilvl w:val="2"/>
          <w:numId w:val="41"/>
        </w:numPr>
      </w:pPr>
      <w:bookmarkStart w:id="221" w:name="_Toc323542310"/>
      <w:r>
        <w:t>Interview With Manager A</w:t>
      </w:r>
      <w:bookmarkEnd w:id="221"/>
    </w:p>
    <w:p w14:paraId="48AE43DE" w14:textId="1FBF55D3" w:rsidR="00451ADE" w:rsidRPr="0084399D" w:rsidRDefault="00451ADE" w:rsidP="00200815">
      <w:pPr>
        <w:rPr>
          <w:lang w:eastAsia="en-JM"/>
        </w:rPr>
      </w:pPr>
      <w:r w:rsidRPr="0084399D">
        <w:rPr>
          <w:color w:val="3482B1"/>
          <w:bdr w:val="none" w:sz="0" w:space="0" w:color="auto" w:frame="1"/>
          <w:lang w:eastAsia="en-JM"/>
        </w:rPr>
        <w:t>0:</w:t>
      </w:r>
      <w:r>
        <w:rPr>
          <w:color w:val="3482B1"/>
          <w:bdr w:val="none" w:sz="0" w:space="0" w:color="auto" w:frame="1"/>
          <w:lang w:eastAsia="en-JM"/>
        </w:rPr>
        <w:t>23</w:t>
      </w:r>
      <w:r w:rsidRPr="0084399D">
        <w:rPr>
          <w:lang w:eastAsia="en-JM"/>
        </w:rPr>
        <w:t> </w:t>
      </w:r>
      <w:r w:rsidRPr="0084399D">
        <w:rPr>
          <w:color w:val="FF0000"/>
          <w:lang w:eastAsia="en-JM"/>
        </w:rPr>
        <w:t>Interviewer: </w:t>
      </w:r>
      <w:r w:rsidRPr="0084399D">
        <w:rPr>
          <w:bdr w:val="none" w:sz="0" w:space="0" w:color="auto" w:frame="1"/>
          <w:lang w:eastAsia="en-JM"/>
        </w:rPr>
        <w:t>How do you feel about the change? </w:t>
      </w:r>
    </w:p>
    <w:p w14:paraId="5DBCEE99" w14:textId="0A4C3647" w:rsidR="00451ADE" w:rsidRPr="00200815" w:rsidRDefault="00451ADE" w:rsidP="00200815">
      <w:pPr>
        <w:rPr>
          <w:bdr w:val="none" w:sz="0" w:space="0" w:color="auto" w:frame="1"/>
          <w:lang w:eastAsia="en-JM"/>
        </w:rPr>
      </w:pPr>
      <w:r w:rsidRPr="0084399D">
        <w:rPr>
          <w:color w:val="3482B1"/>
          <w:bdr w:val="none" w:sz="0" w:space="0" w:color="auto" w:frame="1"/>
          <w:lang w:eastAsia="en-JM"/>
        </w:rPr>
        <w:t>0:2</w:t>
      </w:r>
      <w:r>
        <w:rPr>
          <w:color w:val="3482B1"/>
          <w:bdr w:val="none" w:sz="0" w:space="0" w:color="auto" w:frame="1"/>
          <w:lang w:eastAsia="en-JM"/>
        </w:rPr>
        <w:t>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That’s a great question.  Energised.  I think it’s long overdue.  I think that change will give the members and the organisation the chance to grow.  I think it’s, like I say it’s long overdue and it’s the right thing to be happening.  To be able to become more efficient by looking at exactly what it is that we are doing and how we are managing our work.  Next.</w:t>
      </w:r>
    </w:p>
    <w:p w14:paraId="341A4EA8" w14:textId="77777777" w:rsidR="00451ADE" w:rsidRPr="0084399D" w:rsidRDefault="00451ADE"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06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effective do you think it was?</w:t>
      </w:r>
    </w:p>
    <w:p w14:paraId="0140DD6D" w14:textId="77777777" w:rsidR="00451ADE" w:rsidRPr="0084399D" w:rsidRDefault="00451ADE" w:rsidP="00200815">
      <w:pPr>
        <w:rPr>
          <w:bdr w:val="none" w:sz="0" w:space="0" w:color="auto" w:frame="1"/>
          <w:lang w:eastAsia="en-JM"/>
        </w:rPr>
      </w:pPr>
      <w:r>
        <w:rPr>
          <w:color w:val="3482B1"/>
          <w:bdr w:val="none" w:sz="0" w:space="0" w:color="auto" w:frame="1"/>
          <w:lang w:eastAsia="en-JM"/>
        </w:rPr>
        <w:t>1.12</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 I guess it’s quite difficult for me to comment about how effective it was.  I certainly saw in the very short space of time that you and I worked on ProAction I certainly saw that it was going to be extremely effective if we had the right tool sets and the tools actually worked. From what I’ve seen and what I’m hearing it is looking like it is going be more effective and it is going to pull out where we have capacity to do more.  Waffle over.</w:t>
      </w:r>
    </w:p>
    <w:p w14:paraId="2557C706" w14:textId="77777777" w:rsidR="00451ADE" w:rsidRPr="0084399D" w:rsidRDefault="00451ADE"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59</w:t>
      </w:r>
      <w:r w:rsidRPr="0084399D">
        <w:rPr>
          <w:bdr w:val="none" w:sz="0" w:space="0" w:color="auto" w:frame="1"/>
          <w:lang w:eastAsia="en-JM"/>
        </w:rPr>
        <w:t> </w:t>
      </w:r>
      <w:r w:rsidRPr="0084399D">
        <w:rPr>
          <w:color w:val="FF0000"/>
          <w:bdr w:val="none" w:sz="0" w:space="0" w:color="auto" w:frame="1"/>
          <w:lang w:eastAsia="en-JM"/>
        </w:rPr>
        <w:t xml:space="preserve">Interviewer: </w:t>
      </w:r>
      <w:r w:rsidRPr="00DB156F">
        <w:rPr>
          <w:bdr w:val="none" w:sz="0" w:space="0" w:color="auto" w:frame="1"/>
          <w:lang w:eastAsia="en-JM"/>
        </w:rPr>
        <w:t>The next question I think you just answered it</w:t>
      </w:r>
      <w:r>
        <w:rPr>
          <w:bdr w:val="none" w:sz="0" w:space="0" w:color="auto" w:frame="1"/>
          <w:lang w:eastAsia="en-JM"/>
        </w:rPr>
        <w:t>:  D</w:t>
      </w:r>
      <w:r w:rsidRPr="0084399D">
        <w:rPr>
          <w:bdr w:val="none" w:sz="0" w:space="0" w:color="auto" w:frame="1"/>
          <w:lang w:eastAsia="en-JM"/>
        </w:rPr>
        <w:t>o you feel it was the right thing to do?</w:t>
      </w:r>
    </w:p>
    <w:p w14:paraId="60DAFF08" w14:textId="77777777" w:rsidR="00451ADE" w:rsidRPr="0084399D" w:rsidRDefault="00451ADE"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04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Do I feel it’s the right thing to do?  It’s the right thing to do.  Yes it is definitely the right this to do.  It’s the right thing to do for a number of reasons.  First of all standardisation: everybody doing everything in the same way and capturing time in the same way.  Understanding: it gives us that understanding of where we are and what we are doing.   In terms of culturally it will change the mind-sets it will allow us to bring in more junior people, which will then make us, get us back to being a lower cost hub than what we are now.   </w:t>
      </w:r>
    </w:p>
    <w:p w14:paraId="03D48AD6" w14:textId="77777777" w:rsidR="00451ADE" w:rsidRPr="0084399D" w:rsidRDefault="00451ADE"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44</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Do you trust the process?</w:t>
      </w:r>
    </w:p>
    <w:p w14:paraId="7F8775F6" w14:textId="77777777" w:rsidR="00451ADE" w:rsidRDefault="00451ADE"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48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Yes</w:t>
      </w:r>
      <w:r>
        <w:rPr>
          <w:bdr w:val="none" w:sz="0" w:space="0" w:color="auto" w:frame="1"/>
          <w:lang w:eastAsia="en-JM"/>
        </w:rPr>
        <w:t xml:space="preserve">, I do.  100%  </w:t>
      </w:r>
    </w:p>
    <w:p w14:paraId="11913183" w14:textId="77777777" w:rsidR="00451ADE" w:rsidRPr="0084399D" w:rsidRDefault="00451ADE" w:rsidP="00200815">
      <w:pPr>
        <w:rPr>
          <w:lang w:eastAsia="en-JM"/>
        </w:rPr>
      </w:pPr>
      <w:r>
        <w:rPr>
          <w:color w:val="3482B1"/>
          <w:bdr w:val="none" w:sz="0" w:space="0" w:color="auto" w:frame="1"/>
          <w:lang w:eastAsia="en-JM"/>
        </w:rPr>
        <w:t>2</w:t>
      </w:r>
      <w:r w:rsidRPr="0084399D">
        <w:rPr>
          <w:color w:val="3482B1"/>
          <w:bdr w:val="none" w:sz="0" w:space="0" w:color="auto" w:frame="1"/>
          <w:lang w:eastAsia="en-JM"/>
        </w:rPr>
        <w:t>:5</w:t>
      </w:r>
      <w:r>
        <w:rPr>
          <w:color w:val="3482B1"/>
          <w:bdr w:val="none" w:sz="0" w:space="0" w:color="auto" w:frame="1"/>
          <w:lang w:eastAsia="en-JM"/>
        </w:rPr>
        <w:t>5</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can you have greater confidence in the process?</w:t>
      </w:r>
    </w:p>
    <w:p w14:paraId="50B7D3E5" w14:textId="77777777" w:rsidR="00451ADE" w:rsidRPr="0084399D" w:rsidRDefault="00451ADE" w:rsidP="00200815">
      <w:pPr>
        <w:rPr>
          <w:bdr w:val="none" w:sz="0" w:space="0" w:color="auto" w:frame="1"/>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01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Because it’s a standard process that’s being rolled out globally I trust it implicitly.  I believe that enough research and enough fact-finding has gone into it to make it a tried and tested process.  It may not fit in every circumstance but processes are there for a guidance and as long as most of it is adhered to and you get the right information out of what we are trying to achieve then that process, I trust that process implicitly.  </w:t>
      </w:r>
    </w:p>
    <w:p w14:paraId="0066464E" w14:textId="77777777" w:rsidR="00451ADE" w:rsidRPr="0084399D" w:rsidRDefault="00451ADE" w:rsidP="00200815">
      <w:pPr>
        <w:rPr>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41</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do you think you can be rolled out more effectively?</w:t>
      </w:r>
    </w:p>
    <w:p w14:paraId="1E5BA2BD" w14:textId="1CDDF611" w:rsidR="00451ADE" w:rsidRPr="0084399D" w:rsidRDefault="00451ADE" w:rsidP="00200815">
      <w:pPr>
        <w:rPr>
          <w:bdr w:val="none" w:sz="0" w:space="0" w:color="auto" w:frame="1"/>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51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I think that we as an organisation need to see a lot higher management buy in and by that I mean, you know, from a SBU UK perspective, you know the board of SBU UK i.e. [*name redacted*], [*name redacted*], [</w:t>
      </w:r>
      <w:r w:rsidR="004169EB">
        <w:rPr>
          <w:bdr w:val="none" w:sz="0" w:space="0" w:color="auto" w:frame="1"/>
          <w:lang w:eastAsia="en-JM"/>
        </w:rPr>
        <w:t>*name redacted*]</w:t>
      </w:r>
      <w:r>
        <w:rPr>
          <w:bdr w:val="none" w:sz="0" w:space="0" w:color="auto" w:frame="1"/>
          <w:lang w:eastAsia="en-JM"/>
        </w:rPr>
        <w:t xml:space="preserve">, </w:t>
      </w:r>
      <w:r w:rsidR="004169EB">
        <w:rPr>
          <w:bdr w:val="none" w:sz="0" w:space="0" w:color="auto" w:frame="1"/>
          <w:lang w:eastAsia="en-JM"/>
        </w:rPr>
        <w:t xml:space="preserve">[*name redacted*] </w:t>
      </w:r>
      <w:r>
        <w:rPr>
          <w:bdr w:val="none" w:sz="0" w:space="0" w:color="auto" w:frame="1"/>
          <w:lang w:eastAsia="en-JM"/>
        </w:rPr>
        <w:t xml:space="preserve">and getting behind it 110% and ensuring that their BUs are absolutely on board with it.  Leadership for that has got to come from the top.  </w:t>
      </w:r>
    </w:p>
    <w:p w14:paraId="34BD7FEC" w14:textId="77777777" w:rsidR="00451ADE" w:rsidRPr="0084399D" w:rsidRDefault="00451ADE"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27</w:t>
      </w:r>
      <w:r w:rsidRPr="0084399D">
        <w:rPr>
          <w:bdr w:val="none" w:sz="0" w:space="0" w:color="auto" w:frame="1"/>
          <w:lang w:eastAsia="en-JM"/>
        </w:rPr>
        <w:t> </w:t>
      </w:r>
      <w:r w:rsidRPr="0084399D">
        <w:rPr>
          <w:color w:val="FF0000"/>
          <w:bdr w:val="none" w:sz="0" w:space="0" w:color="auto" w:frame="1"/>
          <w:lang w:eastAsia="en-JM"/>
        </w:rPr>
        <w:t>Interviewer: </w:t>
      </w:r>
      <w:r w:rsidRPr="0084399D">
        <w:rPr>
          <w:bdr w:val="none" w:sz="0" w:space="0" w:color="auto" w:frame="1"/>
          <w:lang w:eastAsia="en-JM"/>
        </w:rPr>
        <w:t>How effective is it for generating sales and collateral?</w:t>
      </w:r>
    </w:p>
    <w:p w14:paraId="30B3753C" w14:textId="77777777" w:rsidR="00451ADE" w:rsidRPr="0084399D" w:rsidRDefault="00451ADE"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38</w:t>
      </w:r>
      <w:r w:rsidRPr="0084399D">
        <w:rPr>
          <w:lang w:eastAsia="en-JM"/>
        </w:rPr>
        <w:t> </w:t>
      </w:r>
      <w:r w:rsidRPr="0084399D">
        <w:rPr>
          <w:highlight w:val="yellow"/>
          <w:lang w:eastAsia="en-JM"/>
        </w:rPr>
        <w:t>Manager:</w:t>
      </w:r>
      <w:r w:rsidRPr="0084399D">
        <w:rPr>
          <w:lang w:eastAsia="en-JM"/>
        </w:rPr>
        <w:t> </w:t>
      </w:r>
      <w:r>
        <w:rPr>
          <w:lang w:eastAsia="en-JM"/>
        </w:rPr>
        <w:t xml:space="preserve">Right ok so the question you asked me - How effective is it for generating sales and collateral.  I think that at the moment it is probably not as effective as it’s going to be once the process and the tooling is rolled out.  I think it has the possibility and capability for CGI to stand out above the rest.  I don’t think in my view and my opinion from what I’ve seen so far that it is that effective yet in generating that kind of collateral and sales.  </w:t>
      </w:r>
    </w:p>
    <w:p w14:paraId="3551B65F" w14:textId="77777777" w:rsidR="00451ADE" w:rsidRPr="0084399D" w:rsidRDefault="00451ADE" w:rsidP="00200815">
      <w:pPr>
        <w:rPr>
          <w:lang w:eastAsia="en-JM"/>
        </w:rPr>
      </w:pPr>
      <w:r>
        <w:rPr>
          <w:color w:val="3482B1"/>
          <w:bdr w:val="none" w:sz="0" w:space="0" w:color="auto" w:frame="1"/>
          <w:lang w:eastAsia="en-JM"/>
        </w:rPr>
        <w:t>5</w:t>
      </w:r>
      <w:r w:rsidRPr="0084399D">
        <w:rPr>
          <w:color w:val="3482B1"/>
          <w:bdr w:val="none" w:sz="0" w:space="0" w:color="auto" w:frame="1"/>
          <w:lang w:eastAsia="en-JM"/>
        </w:rPr>
        <w:t>:</w:t>
      </w:r>
      <w:r>
        <w:rPr>
          <w:color w:val="3482B1"/>
          <w:bdr w:val="none" w:sz="0" w:space="0" w:color="auto" w:frame="1"/>
          <w:lang w:eastAsia="en-JM"/>
        </w:rPr>
        <w:t>17</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What value does it add to each of the CGI’s primary stakeholders being members, clients and shareholders?</w:t>
      </w:r>
    </w:p>
    <w:p w14:paraId="71374F55" w14:textId="77777777" w:rsidR="00451ADE" w:rsidRPr="0084399D" w:rsidRDefault="00451ADE" w:rsidP="00200815">
      <w:pPr>
        <w:rPr>
          <w:bdr w:val="none" w:sz="0" w:space="0" w:color="auto" w:frame="1"/>
          <w:lang w:eastAsia="en-JM"/>
        </w:rPr>
      </w:pPr>
      <w:r>
        <w:rPr>
          <w:color w:val="3482B1"/>
          <w:bdr w:val="none" w:sz="0" w:space="0" w:color="auto" w:frame="1"/>
          <w:lang w:eastAsia="en-JM"/>
        </w:rPr>
        <w:t>5</w:t>
      </w:r>
      <w:r w:rsidRPr="0084399D">
        <w:rPr>
          <w:color w:val="3482B1"/>
          <w:bdr w:val="none" w:sz="0" w:space="0" w:color="auto" w:frame="1"/>
          <w:lang w:eastAsia="en-JM"/>
        </w:rPr>
        <w:t>:</w:t>
      </w:r>
      <w:r>
        <w:rPr>
          <w:color w:val="3482B1"/>
          <w:bdr w:val="none" w:sz="0" w:space="0" w:color="auto" w:frame="1"/>
          <w:lang w:eastAsia="en-JM"/>
        </w:rPr>
        <w:t>29</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I guess it, the value it adds is accountability, efficiency.  With that accountability and efficiency drives profit.  That’s all the shareholders and members are, that’s why we are here at the end of the day and that’s why shareholders invest.  </w:t>
      </w:r>
    </w:p>
    <w:p w14:paraId="70826403" w14:textId="77777777" w:rsidR="00451ADE" w:rsidRPr="0084399D" w:rsidRDefault="00451ADE" w:rsidP="00200815">
      <w:pPr>
        <w:rPr>
          <w:lang w:eastAsia="en-JM"/>
        </w:rPr>
      </w:pPr>
      <w:r w:rsidRPr="0084399D">
        <w:rPr>
          <w:color w:val="3482B1"/>
          <w:bdr w:val="none" w:sz="0" w:space="0" w:color="auto" w:frame="1"/>
          <w:lang w:eastAsia="en-JM"/>
        </w:rPr>
        <w:t>5:5</w:t>
      </w:r>
      <w:r>
        <w:rPr>
          <w:color w:val="3482B1"/>
          <w:bdr w:val="none" w:sz="0" w:space="0" w:color="auto" w:frame="1"/>
          <w:lang w:eastAsia="en-JM"/>
        </w:rPr>
        <w:t>5</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How does it fit with CGI management framework?</w:t>
      </w:r>
    </w:p>
    <w:p w14:paraId="20AF431F" w14:textId="77777777" w:rsidR="00451ADE" w:rsidRPr="0084399D" w:rsidRDefault="00451ADE" w:rsidP="00200815">
      <w:pPr>
        <w:rPr>
          <w:lang w:eastAsia="en-JM"/>
        </w:rPr>
      </w:pPr>
      <w:r w:rsidRPr="0084399D">
        <w:rPr>
          <w:color w:val="3482B1"/>
          <w:bdr w:val="none" w:sz="0" w:space="0" w:color="auto" w:frame="1"/>
          <w:lang w:eastAsia="en-JM"/>
        </w:rPr>
        <w:t>6:0</w:t>
      </w:r>
      <w:r>
        <w:rPr>
          <w:color w:val="3482B1"/>
          <w:bdr w:val="none" w:sz="0" w:space="0" w:color="auto" w:frame="1"/>
          <w:lang w:eastAsia="en-JM"/>
        </w:rPr>
        <w:t>1</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It is part of the CGI management framework.  I’m not sure that a lot of people actually realise and understand that but it is sat in there in the CGI management framework quite clearly states ProAction as being our process and tools for managing applications.</w:t>
      </w:r>
    </w:p>
    <w:p w14:paraId="107E817B" w14:textId="77777777" w:rsidR="00451ADE" w:rsidRPr="0084399D" w:rsidRDefault="00451ADE"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24</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What are your closing comments and suggestions?  </w:t>
      </w:r>
    </w:p>
    <w:p w14:paraId="2B0D246E" w14:textId="77777777" w:rsidR="00451ADE" w:rsidRPr="0084399D" w:rsidRDefault="00451ADE"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29</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Closing comments and suggestions would be that those running the ProAction programme in Wales and the pilot projects need to get a little bit more on board with it.  It needs need to be driven from the top, driven via [*name redacted*], [*name redacted*], [*name redacted*] and [*name redacted*] and the team that he’s got running that.  I think it is the only way that we are going to change and make some efficiencies.  And I think the guys that are running it are doing a sterling job.  They are coming up against a number of challenges, coming up against a number of negative attitudes.  And they’ve still a lot of hard work to overcome those negative attitudes.  Until we can see, until the members see that value and see what it‘s giving it’s a very difficult thing to get embedded into that culture.  </w:t>
      </w:r>
    </w:p>
    <w:p w14:paraId="4D67D449" w14:textId="48F800DB" w:rsidR="002C0F8C" w:rsidRPr="00200815" w:rsidRDefault="00451ADE">
      <w:pPr>
        <w:rPr>
          <w:lang w:eastAsia="en-JM"/>
        </w:rPr>
      </w:pP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33</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Okay, that’s great.</w:t>
      </w:r>
    </w:p>
    <w:p w14:paraId="13FC602C" w14:textId="2F604EA3" w:rsidR="002C0F8C" w:rsidRDefault="002C0F8C" w:rsidP="00D57D2E">
      <w:pPr>
        <w:pStyle w:val="Heading3"/>
        <w:numPr>
          <w:ilvl w:val="2"/>
          <w:numId w:val="41"/>
        </w:numPr>
      </w:pPr>
      <w:bookmarkStart w:id="222" w:name="_Ref323516161"/>
      <w:bookmarkStart w:id="223" w:name="_Toc323542311"/>
      <w:r>
        <w:t>Interview With Manager B</w:t>
      </w:r>
      <w:bookmarkEnd w:id="222"/>
      <w:bookmarkEnd w:id="223"/>
    </w:p>
    <w:p w14:paraId="66023940" w14:textId="77777777" w:rsidR="00451ADE" w:rsidRPr="00293420" w:rsidRDefault="00451ADE" w:rsidP="00200815">
      <w:pPr>
        <w:rPr>
          <w:lang w:eastAsia="en-JM"/>
        </w:rPr>
      </w:pPr>
      <w:r w:rsidRPr="00293420">
        <w:rPr>
          <w:color w:val="3482B1"/>
          <w:bdr w:val="none" w:sz="0" w:space="0" w:color="auto" w:frame="1"/>
          <w:lang w:eastAsia="en-JM"/>
        </w:rPr>
        <w:t>0:05</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xml:space="preserve">: Hey so </w:t>
      </w:r>
      <w:r w:rsidRPr="004B4E60">
        <w:rPr>
          <w:bdr w:val="none" w:sz="0" w:space="0" w:color="auto" w:frame="1"/>
          <w:lang w:eastAsia="en-JM"/>
        </w:rPr>
        <w:t>it’s</w:t>
      </w:r>
      <w:r w:rsidRPr="00293420">
        <w:rPr>
          <w:bdr w:val="none" w:sz="0" w:space="0" w:color="auto" w:frame="1"/>
          <w:lang w:eastAsia="en-JM"/>
        </w:rPr>
        <w:t xml:space="preserve"> activated now, okay so this is all about pro-action and your perception of it.  I'll ask you the ten questions and there open ended you can answer them how you like and when it seems like you've finished with your response I'll just move to the next one. So the first question is how do you feel about the change?</w:t>
      </w:r>
    </w:p>
    <w:p w14:paraId="0B946B5D" w14:textId="77777777" w:rsidR="00451ADE" w:rsidRPr="00293420" w:rsidRDefault="00451ADE" w:rsidP="00200815">
      <w:pPr>
        <w:rPr>
          <w:lang w:eastAsia="en-JM"/>
        </w:rPr>
      </w:pPr>
      <w:r w:rsidRPr="00293420">
        <w:rPr>
          <w:color w:val="3482B1"/>
          <w:bdr w:val="none" w:sz="0" w:space="0" w:color="auto" w:frame="1"/>
          <w:lang w:eastAsia="en-JM"/>
        </w:rPr>
        <w:t>0:29</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Okay the change to me covered a lot of things that we already did.  But informally all of the good things that we already did it gave us a formal framework around them.  More teams that maybe didn't work in the same way as us doing the same things the good things so that part of it I really did like. There's some areas that the jury is still out on for me but overall I think it's been a positive change. This doesn't include tooling this is the whole methodology the approach and everything.  So I think that's been good in getting us all pretty much standardized.</w:t>
      </w:r>
    </w:p>
    <w:p w14:paraId="688B49DA" w14:textId="77777777" w:rsidR="00451ADE" w:rsidRPr="00293420" w:rsidRDefault="00451ADE" w:rsidP="00200815">
      <w:pPr>
        <w:rPr>
          <w:lang w:eastAsia="en-JM"/>
        </w:rPr>
      </w:pPr>
      <w:r w:rsidRPr="00293420">
        <w:rPr>
          <w:color w:val="3482B1"/>
          <w:bdr w:val="none" w:sz="0" w:space="0" w:color="auto" w:frame="1"/>
          <w:lang w:eastAsia="en-JM"/>
        </w:rPr>
        <w:t>1:08</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How effective do you think it was?</w:t>
      </w:r>
    </w:p>
    <w:p w14:paraId="22B591F9" w14:textId="77777777" w:rsidR="00451ADE" w:rsidRPr="00293420" w:rsidRDefault="00451ADE" w:rsidP="00200815">
      <w:pPr>
        <w:rPr>
          <w:lang w:eastAsia="en-JM"/>
        </w:rPr>
      </w:pPr>
      <w:r w:rsidRPr="00293420">
        <w:rPr>
          <w:color w:val="3482B1"/>
          <w:bdr w:val="none" w:sz="0" w:space="0" w:color="auto" w:frame="1"/>
          <w:lang w:eastAsia="en-JM"/>
        </w:rPr>
        <w:t>1:13</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It varied</w:t>
      </w:r>
      <w:r w:rsidRPr="004B4E60">
        <w:rPr>
          <w:bdr w:val="none" w:sz="0" w:space="0" w:color="auto" w:frame="1"/>
          <w:lang w:eastAsia="en-JM"/>
        </w:rPr>
        <w:t>, I believe from</w:t>
      </w:r>
      <w:r w:rsidRPr="00293420">
        <w:rPr>
          <w:bdr w:val="none" w:sz="0" w:space="0" w:color="auto" w:frame="1"/>
          <w:lang w:eastAsia="en-JM"/>
        </w:rPr>
        <w:t xml:space="preserve"> team to team, from area to area.  The </w:t>
      </w:r>
      <w:r>
        <w:rPr>
          <w:bdr w:val="none" w:sz="0" w:space="0" w:color="auto" w:frame="1"/>
          <w:lang w:eastAsia="en-JM"/>
        </w:rPr>
        <w:t>pilots</w:t>
      </w:r>
      <w:r w:rsidRPr="00293420">
        <w:rPr>
          <w:bdr w:val="none" w:sz="0" w:space="0" w:color="auto" w:frame="1"/>
          <w:lang w:eastAsia="en-JM"/>
        </w:rPr>
        <w:t xml:space="preserve"> were probably ahead of the game [unclear </w:t>
      </w:r>
      <w:r w:rsidRPr="00293420">
        <w:rPr>
          <w:color w:val="3482B1"/>
          <w:bdr w:val="none" w:sz="0" w:space="0" w:color="auto" w:frame="1"/>
          <w:lang w:eastAsia="en-JM"/>
        </w:rPr>
        <w:t>1:22</w:t>
      </w:r>
      <w:r w:rsidRPr="00293420">
        <w:rPr>
          <w:bdr w:val="none" w:sz="0" w:space="0" w:color="auto" w:frame="1"/>
          <w:lang w:eastAsia="en-JM"/>
        </w:rPr>
        <w:t> ] </w:t>
      </w:r>
      <w:r>
        <w:rPr>
          <w:bdr w:val="none" w:sz="0" w:space="0" w:color="auto" w:frame="1"/>
          <w:lang w:eastAsia="en-JM"/>
        </w:rPr>
        <w:t>other</w:t>
      </w:r>
      <w:r w:rsidRPr="00293420">
        <w:rPr>
          <w:bdr w:val="none" w:sz="0" w:space="0" w:color="auto" w:frame="1"/>
          <w:lang w:eastAsia="en-JM"/>
        </w:rPr>
        <w:t xml:space="preserve"> teams because they piloted it.  It was done to the </w:t>
      </w:r>
      <w:r>
        <w:rPr>
          <w:bdr w:val="none" w:sz="0" w:space="0" w:color="auto" w:frame="1"/>
          <w:lang w:eastAsia="en-JM"/>
        </w:rPr>
        <w:t xml:space="preserve">nth </w:t>
      </w:r>
      <w:r w:rsidRPr="00293420">
        <w:rPr>
          <w:bdr w:val="none" w:sz="0" w:space="0" w:color="auto" w:frame="1"/>
          <w:lang w:eastAsia="en-JM"/>
        </w:rPr>
        <w:t xml:space="preserve">degree and they went along with it they knew what they were doing from the start and as others joined.  Some bought into it fully some did </w:t>
      </w:r>
      <w:r>
        <w:rPr>
          <w:bdr w:val="none" w:sz="0" w:space="0" w:color="auto" w:frame="1"/>
          <w:lang w:eastAsia="en-JM"/>
        </w:rPr>
        <w:t xml:space="preserve">scrums </w:t>
      </w:r>
      <w:r w:rsidRPr="00293420">
        <w:rPr>
          <w:bdr w:val="none" w:sz="0" w:space="0" w:color="auto" w:frame="1"/>
          <w:lang w:eastAsia="en-JM"/>
        </w:rPr>
        <w:t xml:space="preserve">fully some didn't of the </w:t>
      </w:r>
      <w:r>
        <w:rPr>
          <w:bdr w:val="none" w:sz="0" w:space="0" w:color="auto" w:frame="1"/>
          <w:lang w:eastAsia="en-JM"/>
        </w:rPr>
        <w:t>scrums</w:t>
      </w:r>
      <w:r w:rsidRPr="00293420">
        <w:rPr>
          <w:bdr w:val="none" w:sz="0" w:space="0" w:color="auto" w:frame="1"/>
          <w:lang w:eastAsia="en-JM"/>
        </w:rPr>
        <w:t xml:space="preserve"> </w:t>
      </w:r>
      <w:r>
        <w:rPr>
          <w:bdr w:val="none" w:sz="0" w:space="0" w:color="auto" w:frame="1"/>
          <w:lang w:eastAsia="en-JM"/>
        </w:rPr>
        <w:t>some</w:t>
      </w:r>
      <w:r w:rsidRPr="00293420">
        <w:rPr>
          <w:bdr w:val="none" w:sz="0" w:space="0" w:color="auto" w:frame="1"/>
          <w:lang w:eastAsia="en-JM"/>
        </w:rPr>
        <w:t xml:space="preserve"> teams are of a size where the scrums weren't appropriate.  Some people had the big balls to come from both some did them electronically so that's fine.  And it needed to be tailored to </w:t>
      </w:r>
      <w:r>
        <w:rPr>
          <w:bdr w:val="none" w:sz="0" w:space="0" w:color="auto" w:frame="1"/>
          <w:lang w:eastAsia="en-JM"/>
        </w:rPr>
        <w:t xml:space="preserve">suit the teams </w:t>
      </w:r>
      <w:r w:rsidRPr="00293420">
        <w:rPr>
          <w:bdr w:val="none" w:sz="0" w:space="0" w:color="auto" w:frame="1"/>
          <w:lang w:eastAsia="en-JM"/>
        </w:rPr>
        <w:t xml:space="preserve">because the same approach wouldn't be as effective or efficient for all sizes of teams and all types of services.  Yes it seems pretty effective some areas </w:t>
      </w:r>
      <w:r>
        <w:rPr>
          <w:bdr w:val="none" w:sz="0" w:space="0" w:color="auto" w:frame="1"/>
          <w:lang w:eastAsia="en-JM"/>
        </w:rPr>
        <w:t xml:space="preserve">they seem to have a </w:t>
      </w:r>
      <w:r w:rsidRPr="00293420">
        <w:rPr>
          <w:bdr w:val="none" w:sz="0" w:space="0" w:color="auto" w:frame="1"/>
          <w:lang w:eastAsia="en-JM"/>
        </w:rPr>
        <w:t xml:space="preserve">very large effect two or less seem to be a massive benefit.  Because they were into working in that standard sort of proactive way whereas a lot of the </w:t>
      </w:r>
      <w:r>
        <w:rPr>
          <w:bdr w:val="none" w:sz="0" w:space="0" w:color="auto" w:frame="1"/>
          <w:lang w:eastAsia="en-JM"/>
        </w:rPr>
        <w:t>third</w:t>
      </w:r>
      <w:r w:rsidRPr="004B4E60">
        <w:rPr>
          <w:bdr w:val="none" w:sz="0" w:space="0" w:color="auto" w:frame="1"/>
          <w:lang w:eastAsia="en-JM"/>
        </w:rPr>
        <w:t>-line</w:t>
      </w:r>
      <w:r w:rsidRPr="00293420">
        <w:rPr>
          <w:bdr w:val="none" w:sz="0" w:space="0" w:color="auto" w:frame="1"/>
          <w:lang w:eastAsia="en-JM"/>
        </w:rPr>
        <w:t xml:space="preserve"> teams already were.  </w:t>
      </w:r>
    </w:p>
    <w:p w14:paraId="646F523C" w14:textId="77777777" w:rsidR="00451ADE" w:rsidRPr="00293420" w:rsidRDefault="00451ADE" w:rsidP="00200815">
      <w:pPr>
        <w:rPr>
          <w:lang w:eastAsia="en-JM"/>
        </w:rPr>
      </w:pPr>
      <w:r w:rsidRPr="00293420">
        <w:rPr>
          <w:color w:val="3482B1"/>
          <w:bdr w:val="none" w:sz="0" w:space="0" w:color="auto" w:frame="1"/>
          <w:lang w:eastAsia="en-JM"/>
        </w:rPr>
        <w:t>2:19</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Do you feel it was the right thing to do?</w:t>
      </w:r>
    </w:p>
    <w:p w14:paraId="6D6208AC" w14:textId="77777777" w:rsidR="00451ADE" w:rsidRPr="00293420" w:rsidRDefault="00451ADE" w:rsidP="00200815">
      <w:pPr>
        <w:rPr>
          <w:lang w:eastAsia="en-JM"/>
        </w:rPr>
      </w:pPr>
      <w:r w:rsidRPr="00293420">
        <w:rPr>
          <w:color w:val="3482B1"/>
          <w:bdr w:val="none" w:sz="0" w:space="0" w:color="auto" w:frame="1"/>
          <w:lang w:eastAsia="en-JM"/>
        </w:rPr>
        <w:t>2:23</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xml:space="preserve">: Yes I do as I said for a lot of the work that was going on it wasn't a big change.  It was understanding some of the different wording, some of the things that we called one word or one phrase </w:t>
      </w:r>
      <w:r>
        <w:rPr>
          <w:bdr w:val="none" w:sz="0" w:space="0" w:color="auto" w:frame="1"/>
          <w:lang w:eastAsia="en-JM"/>
        </w:rPr>
        <w:t>under</w:t>
      </w:r>
      <w:r w:rsidRPr="00293420">
        <w:rPr>
          <w:bdr w:val="none" w:sz="0" w:space="0" w:color="auto" w:frame="1"/>
          <w:lang w:eastAsia="en-JM"/>
        </w:rPr>
        <w:t xml:space="preserve"> pro-action </w:t>
      </w:r>
      <w:r>
        <w:rPr>
          <w:bdr w:val="none" w:sz="0" w:space="0" w:color="auto" w:frame="1"/>
          <w:lang w:eastAsia="en-JM"/>
        </w:rPr>
        <w:t xml:space="preserve">they were known by </w:t>
      </w:r>
      <w:r w:rsidRPr="00293420">
        <w:rPr>
          <w:bdr w:val="none" w:sz="0" w:space="0" w:color="auto" w:frame="1"/>
          <w:lang w:eastAsia="en-JM"/>
        </w:rPr>
        <w:t>another one.  So that was a little bit to get the head around and the more understanding or accepting of it as a concept and the meth</w:t>
      </w:r>
      <w:r>
        <w:rPr>
          <w:bdr w:val="none" w:sz="0" w:space="0" w:color="auto" w:frame="1"/>
          <w:lang w:eastAsia="en-JM"/>
        </w:rPr>
        <w:t>odology rather than a strict: y</w:t>
      </w:r>
      <w:r w:rsidRPr="00293420">
        <w:rPr>
          <w:bdr w:val="none" w:sz="0" w:space="0" w:color="auto" w:frame="1"/>
          <w:lang w:eastAsia="en-JM"/>
        </w:rPr>
        <w:t>ou will do a b. c....  so yeah, in that way yes.  </w:t>
      </w:r>
    </w:p>
    <w:p w14:paraId="7056CC27" w14:textId="77777777" w:rsidR="00451ADE" w:rsidRPr="00293420" w:rsidRDefault="00451ADE" w:rsidP="00200815">
      <w:pPr>
        <w:rPr>
          <w:lang w:eastAsia="en-JM"/>
        </w:rPr>
      </w:pPr>
      <w:r w:rsidRPr="00293420">
        <w:rPr>
          <w:color w:val="3482B1"/>
          <w:bdr w:val="none" w:sz="0" w:space="0" w:color="auto" w:frame="1"/>
          <w:lang w:eastAsia="en-JM"/>
        </w:rPr>
        <w:t>3:01</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Do you trust the process?</w:t>
      </w:r>
    </w:p>
    <w:p w14:paraId="36AF35C0" w14:textId="77777777" w:rsidR="00451ADE" w:rsidRPr="00293420" w:rsidRDefault="00451ADE" w:rsidP="00200815">
      <w:pPr>
        <w:rPr>
          <w:lang w:eastAsia="en-JM"/>
        </w:rPr>
      </w:pPr>
      <w:r w:rsidRPr="00293420">
        <w:rPr>
          <w:color w:val="3482B1"/>
          <w:bdr w:val="none" w:sz="0" w:space="0" w:color="auto" w:frame="1"/>
          <w:lang w:eastAsia="en-JM"/>
        </w:rPr>
        <w:t>3:05</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I trust the process I can't say I trust it one hundred percent everybody who's using it to do the process properly.  And what I don't like the idea of it is some people using the process to try and impose tools on us that aren't as efficient or effective.  And thus turning the process into something that it shouldn't be.  </w:t>
      </w:r>
    </w:p>
    <w:p w14:paraId="78D911B1" w14:textId="77777777" w:rsidR="00451ADE" w:rsidRPr="00293420" w:rsidRDefault="00451ADE" w:rsidP="00200815">
      <w:pPr>
        <w:rPr>
          <w:lang w:eastAsia="en-JM"/>
        </w:rPr>
      </w:pPr>
      <w:r w:rsidRPr="00293420">
        <w:rPr>
          <w:color w:val="3482B1"/>
          <w:bdr w:val="none" w:sz="0" w:space="0" w:color="auto" w:frame="1"/>
          <w:lang w:eastAsia="en-JM"/>
        </w:rPr>
        <w:t>3:29</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How can you have great</w:t>
      </w:r>
      <w:r>
        <w:rPr>
          <w:bdr w:val="none" w:sz="0" w:space="0" w:color="auto" w:frame="1"/>
          <w:lang w:eastAsia="en-JM"/>
        </w:rPr>
        <w:t>er</w:t>
      </w:r>
      <w:r w:rsidRPr="00293420">
        <w:rPr>
          <w:bdr w:val="none" w:sz="0" w:space="0" w:color="auto" w:frame="1"/>
          <w:lang w:eastAsia="en-JM"/>
        </w:rPr>
        <w:t xml:space="preserve"> confidence in the process?</w:t>
      </w:r>
    </w:p>
    <w:p w14:paraId="28A8F5A1" w14:textId="23FAAB86" w:rsidR="00451ADE" w:rsidRPr="00293420" w:rsidRDefault="00451ADE" w:rsidP="00200815">
      <w:pPr>
        <w:rPr>
          <w:lang w:eastAsia="en-JM"/>
        </w:rPr>
      </w:pPr>
      <w:r w:rsidRPr="00293420">
        <w:rPr>
          <w:color w:val="3482B1"/>
          <w:bdr w:val="none" w:sz="0" w:space="0" w:color="auto" w:frame="1"/>
          <w:lang w:eastAsia="en-JM"/>
        </w:rPr>
        <w:t>3:34</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xml:space="preserve">: Greater confidence in the process.  If we can see it standardized to a degree throughout.  And I don't just mean in the shared services if we see it in use in </w:t>
      </w:r>
      <w:r>
        <w:rPr>
          <w:bdr w:val="none" w:sz="0" w:space="0" w:color="auto" w:frame="1"/>
          <w:lang w:eastAsia="en-JM"/>
        </w:rPr>
        <w:t xml:space="preserve">[*client name*] </w:t>
      </w:r>
      <w:r w:rsidRPr="00293420">
        <w:rPr>
          <w:bdr w:val="none" w:sz="0" w:space="0" w:color="auto" w:frame="1"/>
          <w:lang w:eastAsia="en-JM"/>
        </w:rPr>
        <w:t>as</w:t>
      </w:r>
      <w:r>
        <w:rPr>
          <w:bdr w:val="none" w:sz="0" w:space="0" w:color="auto" w:frame="1"/>
          <w:lang w:eastAsia="en-JM"/>
        </w:rPr>
        <w:t xml:space="preserve"> well, we see it in use in [*client name*]</w:t>
      </w:r>
      <w:r w:rsidRPr="00293420">
        <w:rPr>
          <w:bdr w:val="none" w:sz="0" w:space="0" w:color="auto" w:frame="1"/>
          <w:lang w:eastAsia="en-JM"/>
        </w:rPr>
        <w:t xml:space="preserve"> </w:t>
      </w:r>
      <w:r>
        <w:rPr>
          <w:bdr w:val="none" w:sz="0" w:space="0" w:color="auto" w:frame="1"/>
          <w:lang w:eastAsia="en-JM"/>
        </w:rPr>
        <w:t>and testing</w:t>
      </w:r>
      <w:r w:rsidRPr="00293420">
        <w:rPr>
          <w:bdr w:val="none" w:sz="0" w:space="0" w:color="auto" w:frame="1"/>
          <w:lang w:eastAsia="en-JM"/>
        </w:rPr>
        <w:t xml:space="preserve"> as a service.  Rather than just selected teams in the shared services then you've got more confidence that is being adopted as a process.  The process itself I think it's fine and to me it works but as they say more effective way of using it for me is as I said before.  Do not impose tools we want to </w:t>
      </w:r>
      <w:r w:rsidR="0040766E">
        <w:rPr>
          <w:bdr w:val="none" w:sz="0" w:space="0" w:color="auto" w:frame="1"/>
          <w:lang w:eastAsia="en-JM"/>
        </w:rPr>
        <w:t>efficiencies</w:t>
      </w:r>
      <w:r w:rsidRPr="00293420">
        <w:rPr>
          <w:bdr w:val="none" w:sz="0" w:space="0" w:color="auto" w:frame="1"/>
          <w:lang w:eastAsia="en-JM"/>
        </w:rPr>
        <w:t>, we want effectiveness, the process is good tools can bring the process down if they are associated with it.  </w:t>
      </w:r>
    </w:p>
    <w:p w14:paraId="68338270" w14:textId="77777777" w:rsidR="00451ADE" w:rsidRPr="00293420" w:rsidRDefault="00451ADE" w:rsidP="00200815">
      <w:pPr>
        <w:rPr>
          <w:lang w:eastAsia="en-JM"/>
        </w:rPr>
      </w:pPr>
      <w:r w:rsidRPr="00293420">
        <w:rPr>
          <w:color w:val="3482B1"/>
          <w:bdr w:val="none" w:sz="0" w:space="0" w:color="auto" w:frame="1"/>
          <w:lang w:eastAsia="en-JM"/>
        </w:rPr>
        <w:t>4:24</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Maybe you've answered this question already but I'll ask you.  How do you think it can be ruled out more effectively?</w:t>
      </w:r>
    </w:p>
    <w:p w14:paraId="324A6279" w14:textId="77777777" w:rsidR="00451ADE" w:rsidRPr="00293420" w:rsidRDefault="00451ADE" w:rsidP="00200815">
      <w:pPr>
        <w:rPr>
          <w:lang w:eastAsia="en-JM"/>
        </w:rPr>
      </w:pPr>
      <w:r w:rsidRPr="00293420">
        <w:rPr>
          <w:color w:val="3482B1"/>
          <w:bdr w:val="none" w:sz="0" w:space="0" w:color="auto" w:frame="1"/>
          <w:lang w:eastAsia="en-JM"/>
        </w:rPr>
        <w:t>4:33</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I think you might be better off using the teams that do it the best or the most apparently and along with the experts in the area such as yourself.  Then take it out to others who haven't already adopted it a</w:t>
      </w:r>
      <w:r>
        <w:rPr>
          <w:bdr w:val="none" w:sz="0" w:space="0" w:color="auto" w:frame="1"/>
          <w:lang w:eastAsia="en-JM"/>
        </w:rPr>
        <w:t xml:space="preserve">nd the course the Peritus </w:t>
      </w:r>
      <w:r w:rsidRPr="00293420">
        <w:rPr>
          <w:bdr w:val="none" w:sz="0" w:space="0" w:color="auto" w:frame="1"/>
          <w:lang w:eastAsia="en-JM"/>
        </w:rPr>
        <w:t>courses were good.  As long as they were part of</w:t>
      </w:r>
      <w:r>
        <w:rPr>
          <w:bdr w:val="none" w:sz="0" w:space="0" w:color="auto" w:frame="1"/>
          <w:lang w:eastAsia="en-JM"/>
        </w:rPr>
        <w:t xml:space="preserve"> it as a methodology and not as: you</w:t>
      </w:r>
      <w:r w:rsidRPr="00293420">
        <w:rPr>
          <w:bdr w:val="none" w:sz="0" w:space="0" w:color="auto" w:frame="1"/>
          <w:lang w:eastAsia="en-JM"/>
        </w:rPr>
        <w:t xml:space="preserve"> will do this, you will do that</w:t>
      </w:r>
      <w:r>
        <w:rPr>
          <w:bdr w:val="none" w:sz="0" w:space="0" w:color="auto" w:frame="1"/>
          <w:lang w:eastAsia="en-JM"/>
        </w:rPr>
        <w:t>,</w:t>
      </w:r>
      <w:r w:rsidRPr="00293420">
        <w:rPr>
          <w:bdr w:val="none" w:sz="0" w:space="0" w:color="auto" w:frame="1"/>
          <w:lang w:eastAsia="en-JM"/>
        </w:rPr>
        <w:t xml:space="preserve"> no this is the process this is what happens.  You have a person who</w:t>
      </w:r>
      <w:r>
        <w:rPr>
          <w:bdr w:val="none" w:sz="0" w:space="0" w:color="auto" w:frame="1"/>
          <w:lang w:eastAsia="en-JM"/>
        </w:rPr>
        <w:t xml:space="preserve"> distributes the calls </w:t>
      </w:r>
      <w:r w:rsidRPr="00293420">
        <w:rPr>
          <w:bdr w:val="none" w:sz="0" w:space="0" w:color="auto" w:frame="1"/>
          <w:lang w:eastAsia="en-JM"/>
        </w:rPr>
        <w:t>and it isn't the same person it could be any person in the team as long as it's understood in that concept.  And it's not rigid set in stone this is one person, this is a person's role.  Now it's any person's role and that's what needs to be put over to effectively put out to any team of any size. </w:t>
      </w:r>
    </w:p>
    <w:p w14:paraId="10A0E51E" w14:textId="77777777" w:rsidR="00451ADE" w:rsidRPr="00293420" w:rsidRDefault="00451ADE" w:rsidP="00200815">
      <w:pPr>
        <w:rPr>
          <w:lang w:eastAsia="en-JM"/>
        </w:rPr>
      </w:pPr>
      <w:r w:rsidRPr="00293420">
        <w:rPr>
          <w:color w:val="3482B1"/>
          <w:bdr w:val="none" w:sz="0" w:space="0" w:color="auto" w:frame="1"/>
          <w:lang w:eastAsia="en-JM"/>
        </w:rPr>
        <w:t>5:36</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xml:space="preserve">: How effective is </w:t>
      </w:r>
      <w:r w:rsidRPr="004B4E60">
        <w:rPr>
          <w:bdr w:val="none" w:sz="0" w:space="0" w:color="auto" w:frame="1"/>
          <w:lang w:eastAsia="en-JM"/>
        </w:rPr>
        <w:t>it.... </w:t>
      </w:r>
    </w:p>
    <w:p w14:paraId="2F4535E5" w14:textId="77777777" w:rsidR="00451ADE" w:rsidRPr="00293420" w:rsidRDefault="00451ADE" w:rsidP="00200815">
      <w:pPr>
        <w:rPr>
          <w:lang w:eastAsia="en-JM"/>
        </w:rPr>
      </w:pPr>
      <w:r w:rsidRPr="00293420">
        <w:rPr>
          <w:color w:val="3482B1"/>
          <w:bdr w:val="none" w:sz="0" w:space="0" w:color="auto" w:frame="1"/>
          <w:lang w:eastAsia="en-JM"/>
        </w:rPr>
        <w:t>5:36</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Sorry.</w:t>
      </w:r>
    </w:p>
    <w:p w14:paraId="39A31C41" w14:textId="77777777" w:rsidR="00451ADE" w:rsidRPr="00293420" w:rsidRDefault="00451ADE" w:rsidP="00200815">
      <w:pPr>
        <w:rPr>
          <w:lang w:eastAsia="en-JM"/>
        </w:rPr>
      </w:pPr>
      <w:r w:rsidRPr="00293420">
        <w:rPr>
          <w:color w:val="3482B1"/>
          <w:bdr w:val="none" w:sz="0" w:space="0" w:color="auto" w:frame="1"/>
          <w:lang w:eastAsia="en-JM"/>
        </w:rPr>
        <w:t>5:38</w:t>
      </w:r>
      <w:r w:rsidRPr="00293420">
        <w:rPr>
          <w:bdr w:val="none" w:sz="0" w:space="0" w:color="auto" w:frame="1"/>
          <w:lang w:eastAsia="en-JM"/>
        </w:rPr>
        <w:t> </w:t>
      </w:r>
      <w:r w:rsidRPr="00ED67C1">
        <w:rPr>
          <w:color w:val="FF0000"/>
          <w:bdr w:val="none" w:sz="0" w:space="0" w:color="auto" w:frame="1"/>
          <w:lang w:eastAsia="en-JM"/>
        </w:rPr>
        <w:t>Interviewer</w:t>
      </w:r>
      <w:r w:rsidRPr="00293420">
        <w:rPr>
          <w:bdr w:val="none" w:sz="0" w:space="0" w:color="auto" w:frame="1"/>
          <w:lang w:eastAsia="en-JM"/>
        </w:rPr>
        <w:t xml:space="preserve">: </w:t>
      </w:r>
      <w:r w:rsidRPr="004B4E60">
        <w:rPr>
          <w:bdr w:val="none" w:sz="0" w:space="0" w:color="auto" w:frame="1"/>
          <w:lang w:eastAsia="en-JM"/>
        </w:rPr>
        <w:t>It’s</w:t>
      </w:r>
      <w:r w:rsidRPr="00293420">
        <w:rPr>
          <w:bdr w:val="none" w:sz="0" w:space="0" w:color="auto" w:frame="1"/>
          <w:lang w:eastAsia="en-JM"/>
        </w:rPr>
        <w:t xml:space="preserve"> okay how effective is it for generating sales and collateral?</w:t>
      </w:r>
    </w:p>
    <w:p w14:paraId="5D578C5D" w14:textId="77777777" w:rsidR="00451ADE" w:rsidRPr="00293420" w:rsidRDefault="00451ADE" w:rsidP="00200815">
      <w:pPr>
        <w:rPr>
          <w:lang w:eastAsia="en-JM"/>
        </w:rPr>
      </w:pPr>
      <w:r w:rsidRPr="00293420">
        <w:rPr>
          <w:color w:val="3482B1"/>
          <w:bdr w:val="none" w:sz="0" w:space="0" w:color="auto" w:frame="1"/>
          <w:lang w:eastAsia="en-JM"/>
        </w:rPr>
        <w:t>5:43</w:t>
      </w:r>
      <w:r w:rsidRPr="00293420">
        <w:rPr>
          <w:bdr w:val="none" w:sz="0" w:space="0" w:color="auto" w:frame="1"/>
          <w:lang w:eastAsia="en-JM"/>
        </w:rPr>
        <w:t> </w:t>
      </w:r>
      <w:r w:rsidRPr="007C5EE3">
        <w:rPr>
          <w:highlight w:val="yellow"/>
          <w:bdr w:val="none" w:sz="0" w:space="0" w:color="auto" w:frame="1"/>
          <w:lang w:eastAsia="en-JM"/>
        </w:rPr>
        <w:t>Manager</w:t>
      </w:r>
      <w:r w:rsidRPr="00293420">
        <w:rPr>
          <w:bdr w:val="none" w:sz="0" w:space="0" w:color="auto" w:frame="1"/>
          <w:lang w:eastAsia="en-JM"/>
        </w:rPr>
        <w:t>: Sorry [unclear </w:t>
      </w:r>
      <w:r w:rsidRPr="00293420">
        <w:rPr>
          <w:color w:val="3482B1"/>
          <w:bdr w:val="none" w:sz="0" w:space="0" w:color="auto" w:frame="1"/>
          <w:lang w:eastAsia="en-JM"/>
        </w:rPr>
        <w:t>5:44</w:t>
      </w:r>
      <w:r w:rsidRPr="004B4E60">
        <w:rPr>
          <w:bdr w:val="none" w:sz="0" w:space="0" w:color="auto" w:frame="1"/>
          <w:lang w:eastAsia="en-JM"/>
        </w:rPr>
        <w:t>] I</w:t>
      </w:r>
      <w:r w:rsidRPr="00293420">
        <w:rPr>
          <w:bdr w:val="none" w:sz="0" w:space="0" w:color="auto" w:frame="1"/>
          <w:lang w:eastAsia="en-JM"/>
        </w:rPr>
        <w:t xml:space="preserve"> missed that question.  </w:t>
      </w:r>
    </w:p>
    <w:p w14:paraId="4F66EA6F" w14:textId="77777777" w:rsidR="00451ADE" w:rsidRPr="00A927F4" w:rsidRDefault="00451ADE" w:rsidP="00200815">
      <w:pPr>
        <w:rPr>
          <w:lang w:eastAsia="en-JM"/>
        </w:rPr>
      </w:pPr>
      <w:r w:rsidRPr="00A927F4">
        <w:rPr>
          <w:color w:val="3482B1"/>
          <w:bdr w:val="none" w:sz="0" w:space="0" w:color="auto" w:frame="1"/>
          <w:lang w:eastAsia="en-JM"/>
        </w:rPr>
        <w:t>5:46</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How effective is it for generating sales and collateral?</w:t>
      </w:r>
    </w:p>
    <w:p w14:paraId="3A3C73FA" w14:textId="58817CB6" w:rsidR="00451ADE" w:rsidRPr="00A927F4" w:rsidRDefault="00451ADE" w:rsidP="00200815">
      <w:pPr>
        <w:rPr>
          <w:lang w:eastAsia="en-JM"/>
        </w:rPr>
      </w:pPr>
      <w:r w:rsidRPr="00A927F4">
        <w:rPr>
          <w:color w:val="3482B1"/>
          <w:bdr w:val="none" w:sz="0" w:space="0" w:color="auto" w:frame="1"/>
          <w:lang w:eastAsia="en-JM"/>
        </w:rPr>
        <w:t>5:44</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xml:space="preserve">: Sorry </w:t>
      </w:r>
      <w:r>
        <w:rPr>
          <w:bdr w:val="none" w:sz="0" w:space="0" w:color="auto" w:frame="1"/>
          <w:lang w:eastAsia="en-JM"/>
        </w:rPr>
        <w:t xml:space="preserve">[*name redacted*] </w:t>
      </w:r>
      <w:r w:rsidRPr="00A927F4">
        <w:rPr>
          <w:bdr w:val="none" w:sz="0" w:space="0" w:color="auto" w:frame="1"/>
          <w:lang w:eastAsia="en-JM"/>
        </w:rPr>
        <w:t>I missed that question.</w:t>
      </w:r>
    </w:p>
    <w:p w14:paraId="19D8D505" w14:textId="77777777" w:rsidR="00451ADE" w:rsidRPr="00A927F4" w:rsidRDefault="00451ADE" w:rsidP="00200815">
      <w:pPr>
        <w:rPr>
          <w:lang w:eastAsia="en-JM"/>
        </w:rPr>
      </w:pPr>
      <w:r w:rsidRPr="00A927F4">
        <w:rPr>
          <w:color w:val="3482B1"/>
          <w:bdr w:val="none" w:sz="0" w:space="0" w:color="auto" w:frame="1"/>
          <w:lang w:eastAsia="en-JM"/>
        </w:rPr>
        <w:t>5:45</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How effective is it for generating sales and collateral?</w:t>
      </w:r>
    </w:p>
    <w:p w14:paraId="3BCBF90E" w14:textId="77777777" w:rsidR="00451ADE" w:rsidRPr="00C318B2" w:rsidRDefault="00451ADE" w:rsidP="00200815">
      <w:pPr>
        <w:rPr>
          <w:bdr w:val="none" w:sz="0" w:space="0" w:color="auto" w:frame="1"/>
          <w:lang w:eastAsia="en-JM"/>
        </w:rPr>
      </w:pPr>
      <w:r w:rsidRPr="00A927F4">
        <w:rPr>
          <w:color w:val="3482B1"/>
          <w:bdr w:val="none" w:sz="0" w:space="0" w:color="auto" w:frame="1"/>
          <w:lang w:eastAsia="en-JM"/>
        </w:rPr>
        <w:t>5:53</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xml:space="preserve">: There are some clients who actually ask for it or something similar.  When they </w:t>
      </w:r>
      <w:r>
        <w:rPr>
          <w:bdr w:val="none" w:sz="0" w:space="0" w:color="auto" w:frame="1"/>
          <w:lang w:eastAsia="en-JM"/>
        </w:rPr>
        <w:t xml:space="preserve">put an ‘invite for </w:t>
      </w:r>
      <w:r w:rsidRPr="00A927F4">
        <w:rPr>
          <w:bdr w:val="none" w:sz="0" w:space="0" w:color="auto" w:frame="1"/>
          <w:lang w:eastAsia="en-JM"/>
        </w:rPr>
        <w:t>tender</w:t>
      </w:r>
      <w:r>
        <w:rPr>
          <w:bdr w:val="none" w:sz="0" w:space="0" w:color="auto" w:frame="1"/>
          <w:lang w:eastAsia="en-JM"/>
        </w:rPr>
        <w:t>’ out</w:t>
      </w:r>
      <w:r w:rsidRPr="00A927F4">
        <w:rPr>
          <w:bdr w:val="none" w:sz="0" w:space="0" w:color="auto" w:frame="1"/>
          <w:lang w:eastAsia="en-JM"/>
        </w:rPr>
        <w:t xml:space="preserve"> and so sometimes if you can say you've got it </w:t>
      </w:r>
      <w:r>
        <w:rPr>
          <w:bdr w:val="none" w:sz="0" w:space="0" w:color="auto" w:frame="1"/>
          <w:lang w:eastAsia="en-JM"/>
        </w:rPr>
        <w:t>and</w:t>
      </w:r>
      <w:r w:rsidRPr="00A927F4">
        <w:rPr>
          <w:bdr w:val="none" w:sz="0" w:space="0" w:color="auto" w:frame="1"/>
          <w:lang w:eastAsia="en-JM"/>
        </w:rPr>
        <w:t xml:space="preserve"> it’s formalized</w:t>
      </w:r>
      <w:r>
        <w:rPr>
          <w:bdr w:val="none" w:sz="0" w:space="0" w:color="auto" w:frame="1"/>
          <w:lang w:eastAsia="en-JM"/>
        </w:rPr>
        <w:t>,</w:t>
      </w:r>
      <w:r w:rsidRPr="00A927F4">
        <w:rPr>
          <w:bdr w:val="none" w:sz="0" w:space="0" w:color="auto" w:frame="1"/>
          <w:lang w:eastAsia="en-JM"/>
        </w:rPr>
        <w:t xml:space="preserve"> accepted and alread</w:t>
      </w:r>
      <w:r>
        <w:rPr>
          <w:bdr w:val="none" w:sz="0" w:space="0" w:color="auto" w:frame="1"/>
          <w:lang w:eastAsia="en-JM"/>
        </w:rPr>
        <w:t>y in place and an e</w:t>
      </w:r>
      <w:r w:rsidRPr="00A927F4">
        <w:rPr>
          <w:bdr w:val="none" w:sz="0" w:space="0" w:color="auto" w:frame="1"/>
          <w:lang w:eastAsia="en-JM"/>
        </w:rPr>
        <w:t>ffectively working syst</w:t>
      </w:r>
      <w:r>
        <w:rPr>
          <w:bdr w:val="none" w:sz="0" w:space="0" w:color="auto" w:frame="1"/>
          <w:lang w:eastAsia="en-JM"/>
        </w:rPr>
        <w:t>em it can give you an advantage B</w:t>
      </w:r>
      <w:r w:rsidRPr="00A927F4">
        <w:rPr>
          <w:bdr w:val="none" w:sz="0" w:space="0" w:color="auto" w:frame="1"/>
          <w:lang w:eastAsia="en-JM"/>
        </w:rPr>
        <w:t>ut if you go in paying lip service to it you can get caught out.  So you need to ensure that you know what you're talking about and everybody understands who could be involved in sales, bids, bringing new services.  So they don't say the wrong things and sell the wrong thing and then we can come unstuck when we actually do win anything on the back of it.  </w:t>
      </w:r>
    </w:p>
    <w:p w14:paraId="75ABA19E" w14:textId="77777777" w:rsidR="00451ADE" w:rsidRPr="00A927F4" w:rsidRDefault="00451ADE" w:rsidP="00200815">
      <w:pPr>
        <w:rPr>
          <w:lang w:eastAsia="en-JM"/>
        </w:rPr>
      </w:pPr>
      <w:r w:rsidRPr="00A927F4">
        <w:rPr>
          <w:color w:val="3482B1"/>
          <w:bdr w:val="none" w:sz="0" w:space="0" w:color="auto" w:frame="1"/>
          <w:lang w:eastAsia="en-JM"/>
        </w:rPr>
        <w:t>6:45</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xml:space="preserve">: What value does it add to each of </w:t>
      </w:r>
      <w:r>
        <w:rPr>
          <w:bdr w:val="none" w:sz="0" w:space="0" w:color="auto" w:frame="1"/>
          <w:lang w:eastAsia="en-JM"/>
        </w:rPr>
        <w:t xml:space="preserve">CGI’s </w:t>
      </w:r>
      <w:r w:rsidRPr="00A927F4">
        <w:rPr>
          <w:bdr w:val="none" w:sz="0" w:space="0" w:color="auto" w:frame="1"/>
          <w:lang w:eastAsia="en-JM"/>
        </w:rPr>
        <w:t>primary stakeholders being members, clients or shareholders?</w:t>
      </w:r>
    </w:p>
    <w:p w14:paraId="1D95D7CE" w14:textId="3BCAE02F" w:rsidR="00451ADE" w:rsidRPr="00A927F4" w:rsidRDefault="00451ADE" w:rsidP="00200815">
      <w:pPr>
        <w:rPr>
          <w:lang w:eastAsia="en-JM"/>
        </w:rPr>
      </w:pPr>
      <w:r w:rsidRPr="00A927F4">
        <w:rPr>
          <w:color w:val="3482B1"/>
          <w:bdr w:val="none" w:sz="0" w:space="0" w:color="auto" w:frame="1"/>
          <w:lang w:eastAsia="en-JM"/>
        </w:rPr>
        <w:t>6:56</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Members it gives them more opportunities to share ideas</w:t>
      </w:r>
      <w:r>
        <w:rPr>
          <w:bdr w:val="none" w:sz="0" w:space="0" w:color="auto" w:frame="1"/>
          <w:lang w:eastAsia="en-JM"/>
        </w:rPr>
        <w:t>,</w:t>
      </w:r>
      <w:r w:rsidRPr="00A927F4">
        <w:rPr>
          <w:bdr w:val="none" w:sz="0" w:space="0" w:color="auto" w:frame="1"/>
          <w:lang w:eastAsia="en-JM"/>
        </w:rPr>
        <w:t xml:space="preserve"> share queries without having to wait for maybe a weekly meeting or for a </w:t>
      </w:r>
      <w:r>
        <w:rPr>
          <w:bdr w:val="none" w:sz="0" w:space="0" w:color="auto" w:frame="1"/>
          <w:lang w:eastAsia="en-JM"/>
        </w:rPr>
        <w:t xml:space="preserve">fortnightly or </w:t>
      </w:r>
      <w:r w:rsidRPr="00A927F4">
        <w:rPr>
          <w:bdr w:val="none" w:sz="0" w:space="0" w:color="auto" w:frame="1"/>
          <w:lang w:eastAsia="en-JM"/>
        </w:rPr>
        <w:t xml:space="preserve">monthly meeting.  It gives them an option every day </w:t>
      </w:r>
      <w:r>
        <w:rPr>
          <w:bdr w:val="none" w:sz="0" w:space="0" w:color="auto" w:frame="1"/>
          <w:lang w:eastAsia="en-JM"/>
        </w:rPr>
        <w:t>to</w:t>
      </w:r>
      <w:r w:rsidRPr="00A927F4">
        <w:rPr>
          <w:bdr w:val="none" w:sz="0" w:space="0" w:color="auto" w:frame="1"/>
          <w:lang w:eastAsia="en-JM"/>
        </w:rPr>
        <w:t xml:space="preserve"> throw something at their</w:t>
      </w:r>
      <w:r>
        <w:rPr>
          <w:bdr w:val="none" w:sz="0" w:space="0" w:color="auto" w:frame="1"/>
          <w:lang w:eastAsia="en-JM"/>
        </w:rPr>
        <w:t xml:space="preserve"> teammates.  A</w:t>
      </w:r>
      <w:r w:rsidRPr="00A927F4">
        <w:rPr>
          <w:bdr w:val="none" w:sz="0" w:space="0" w:color="auto" w:frame="1"/>
          <w:lang w:eastAsia="en-JM"/>
        </w:rPr>
        <w:t xml:space="preserve"> lot of our teams work in the same location anyway so they will be sat next to each other or they'll be near each other so they may discuss things quite regularly.  But there are some who would say working from home or in different </w:t>
      </w:r>
      <w:r>
        <w:rPr>
          <w:bdr w:val="none" w:sz="0" w:space="0" w:color="auto" w:frame="1"/>
          <w:lang w:eastAsia="en-JM"/>
        </w:rPr>
        <w:t>sites</w:t>
      </w:r>
      <w:r w:rsidRPr="00A927F4">
        <w:rPr>
          <w:bdr w:val="none" w:sz="0" w:space="0" w:color="auto" w:frame="1"/>
          <w:lang w:eastAsia="en-JM"/>
        </w:rPr>
        <w:t xml:space="preserve">, the </w:t>
      </w:r>
      <w:r>
        <w:rPr>
          <w:bdr w:val="none" w:sz="0" w:space="0" w:color="auto" w:frame="1"/>
          <w:lang w:eastAsia="en-JM"/>
        </w:rPr>
        <w:t>‘</w:t>
      </w:r>
      <w:r w:rsidRPr="00A927F4">
        <w:rPr>
          <w:bdr w:val="none" w:sz="0" w:space="0" w:color="auto" w:frame="1"/>
          <w:lang w:eastAsia="en-JM"/>
        </w:rPr>
        <w:t>morning get together</w:t>
      </w:r>
      <w:r>
        <w:rPr>
          <w:bdr w:val="none" w:sz="0" w:space="0" w:color="auto" w:frame="1"/>
          <w:lang w:eastAsia="en-JM"/>
        </w:rPr>
        <w:t>’</w:t>
      </w:r>
      <w:r w:rsidRPr="00A927F4">
        <w:rPr>
          <w:bdr w:val="none" w:sz="0" w:space="0" w:color="auto" w:frame="1"/>
          <w:lang w:eastAsia="en-JM"/>
        </w:rPr>
        <w:t xml:space="preserve"> is really </w:t>
      </w:r>
      <w:r>
        <w:rPr>
          <w:bdr w:val="none" w:sz="0" w:space="0" w:color="auto" w:frame="1"/>
          <w:lang w:eastAsia="en-JM"/>
        </w:rPr>
        <w:t xml:space="preserve">a </w:t>
      </w:r>
      <w:r w:rsidRPr="00A927F4">
        <w:rPr>
          <w:bdr w:val="none" w:sz="0" w:space="0" w:color="auto" w:frame="1"/>
          <w:lang w:eastAsia="en-JM"/>
        </w:rPr>
        <w:t xml:space="preserve">benefit </w:t>
      </w:r>
      <w:r>
        <w:rPr>
          <w:bdr w:val="none" w:sz="0" w:space="0" w:color="auto" w:frame="1"/>
          <w:lang w:eastAsia="en-JM"/>
        </w:rPr>
        <w:t xml:space="preserve">to </w:t>
      </w:r>
      <w:r w:rsidRPr="00A927F4">
        <w:rPr>
          <w:bdr w:val="none" w:sz="0" w:space="0" w:color="auto" w:frame="1"/>
          <w:lang w:eastAsia="en-JM"/>
        </w:rPr>
        <w:t>the team in tha</w:t>
      </w:r>
      <w:r>
        <w:rPr>
          <w:bdr w:val="none" w:sz="0" w:space="0" w:color="auto" w:frame="1"/>
          <w:lang w:eastAsia="en-JM"/>
        </w:rPr>
        <w:t xml:space="preserve">t sense.  It gives them a forum.  For </w:t>
      </w:r>
      <w:r w:rsidRPr="00A927F4">
        <w:rPr>
          <w:bdr w:val="none" w:sz="0" w:space="0" w:color="auto" w:frame="1"/>
          <w:lang w:eastAsia="en-JM"/>
        </w:rPr>
        <w:t xml:space="preserve">clients for some areas as I mentioned </w:t>
      </w:r>
      <w:r>
        <w:rPr>
          <w:bdr w:val="none" w:sz="0" w:space="0" w:color="auto" w:frame="1"/>
          <w:lang w:eastAsia="en-JM"/>
        </w:rPr>
        <w:t>2LS before there were a lot of SLAs being missed.  T</w:t>
      </w:r>
      <w:r w:rsidRPr="00A927F4">
        <w:rPr>
          <w:bdr w:val="none" w:sz="0" w:space="0" w:color="auto" w:frame="1"/>
          <w:lang w:eastAsia="en-JM"/>
        </w:rPr>
        <w:t xml:space="preserve">here were a lot of calls not being picked up being ignored.  And this actually turned </w:t>
      </w:r>
      <w:r>
        <w:rPr>
          <w:bdr w:val="none" w:sz="0" w:space="0" w:color="auto" w:frame="1"/>
          <w:lang w:eastAsia="en-JM"/>
        </w:rPr>
        <w:t xml:space="preserve">2LS </w:t>
      </w:r>
      <w:r w:rsidRPr="00A927F4">
        <w:rPr>
          <w:bdr w:val="none" w:sz="0" w:space="0" w:color="auto" w:frame="1"/>
          <w:lang w:eastAsia="en-JM"/>
        </w:rPr>
        <w:t>around</w:t>
      </w:r>
      <w:r>
        <w:rPr>
          <w:bdr w:val="none" w:sz="0" w:space="0" w:color="auto" w:frame="1"/>
          <w:lang w:eastAsia="en-JM"/>
        </w:rPr>
        <w:t>.</w:t>
      </w:r>
      <w:r w:rsidR="009D5636">
        <w:rPr>
          <w:bdr w:val="none" w:sz="0" w:space="0" w:color="auto" w:frame="1"/>
          <w:lang w:eastAsia="en-JM"/>
        </w:rPr>
        <w:t xml:space="preserve"> </w:t>
      </w:r>
      <w:r w:rsidRPr="00A927F4">
        <w:rPr>
          <w:bdr w:val="none" w:sz="0" w:space="0" w:color="auto" w:frame="1"/>
          <w:lang w:eastAsia="en-JM"/>
        </w:rPr>
        <w:t xml:space="preserve"> it did really make it efficient and made them mo</w:t>
      </w:r>
      <w:r>
        <w:rPr>
          <w:bdr w:val="none" w:sz="0" w:space="0" w:color="auto" w:frame="1"/>
          <w:lang w:eastAsia="en-JM"/>
        </w:rPr>
        <w:t xml:space="preserve">re proactive which they weren’t being </w:t>
      </w:r>
      <w:r w:rsidRPr="00A927F4">
        <w:rPr>
          <w:bdr w:val="none" w:sz="0" w:space="0" w:color="auto" w:frame="1"/>
          <w:lang w:eastAsia="en-JM"/>
        </w:rPr>
        <w:t>beforehand.  Shareholders it's value for money way more efficient, more effective</w:t>
      </w:r>
      <w:r>
        <w:rPr>
          <w:bdr w:val="none" w:sz="0" w:space="0" w:color="auto" w:frame="1"/>
          <w:lang w:eastAsia="en-JM"/>
        </w:rPr>
        <w:t>,</w:t>
      </w:r>
      <w:r w:rsidRPr="00A927F4">
        <w:rPr>
          <w:bdr w:val="none" w:sz="0" w:space="0" w:color="auto" w:frame="1"/>
          <w:lang w:eastAsia="en-JM"/>
        </w:rPr>
        <w:t xml:space="preserve"> we can take on more things without increasing our cost base too much.  We can save money potentially o</w:t>
      </w:r>
      <w:r>
        <w:rPr>
          <w:bdr w:val="none" w:sz="0" w:space="0" w:color="auto" w:frame="1"/>
          <w:lang w:eastAsia="en-JM"/>
        </w:rPr>
        <w:t>n the things that we already do. S</w:t>
      </w:r>
      <w:r w:rsidRPr="00A927F4">
        <w:rPr>
          <w:bdr w:val="none" w:sz="0" w:space="0" w:color="auto" w:frame="1"/>
          <w:lang w:eastAsia="en-JM"/>
        </w:rPr>
        <w:t>o overall it will be an increased margin for them and time.  It wi</w:t>
      </w:r>
      <w:r>
        <w:rPr>
          <w:bdr w:val="none" w:sz="0" w:space="0" w:color="auto" w:frame="1"/>
          <w:lang w:eastAsia="en-JM"/>
        </w:rPr>
        <w:t xml:space="preserve">ll take time because it's got to bed in.  It’s </w:t>
      </w:r>
      <w:r w:rsidRPr="00A927F4">
        <w:rPr>
          <w:bdr w:val="none" w:sz="0" w:space="0" w:color="auto" w:frame="1"/>
          <w:lang w:eastAsia="en-JM"/>
        </w:rPr>
        <w:t>got to be rolled out a little more than just a small smattering of teams in a couple of locations to be totally effective in that sense.  </w:t>
      </w:r>
    </w:p>
    <w:p w14:paraId="35BA3F12" w14:textId="77777777" w:rsidR="00451ADE" w:rsidRPr="00A927F4" w:rsidRDefault="00451ADE" w:rsidP="00200815">
      <w:pPr>
        <w:rPr>
          <w:lang w:eastAsia="en-JM"/>
        </w:rPr>
      </w:pPr>
      <w:r w:rsidRPr="00A927F4">
        <w:rPr>
          <w:color w:val="3482B1"/>
          <w:bdr w:val="none" w:sz="0" w:space="0" w:color="auto" w:frame="1"/>
          <w:lang w:eastAsia="en-JM"/>
        </w:rPr>
        <w:t>8:31</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xml:space="preserve">: How does it fit with the </w:t>
      </w:r>
      <w:r>
        <w:rPr>
          <w:bdr w:val="none" w:sz="0" w:space="0" w:color="auto" w:frame="1"/>
          <w:lang w:eastAsia="en-JM"/>
        </w:rPr>
        <w:t xml:space="preserve">CGI Management </w:t>
      </w:r>
      <w:r w:rsidRPr="00A927F4">
        <w:rPr>
          <w:bdr w:val="none" w:sz="0" w:space="0" w:color="auto" w:frame="1"/>
          <w:lang w:eastAsia="en-JM"/>
        </w:rPr>
        <w:t>framework?</w:t>
      </w:r>
    </w:p>
    <w:p w14:paraId="6E141BBF" w14:textId="77777777" w:rsidR="00451ADE" w:rsidRPr="00A927F4" w:rsidRDefault="00451ADE" w:rsidP="00200815">
      <w:pPr>
        <w:rPr>
          <w:lang w:eastAsia="en-JM"/>
        </w:rPr>
      </w:pPr>
      <w:r w:rsidRPr="00A927F4">
        <w:rPr>
          <w:color w:val="3482B1"/>
          <w:bdr w:val="none" w:sz="0" w:space="0" w:color="auto" w:frame="1"/>
          <w:lang w:eastAsia="en-JM"/>
        </w:rPr>
        <w:t>8:39</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xml:space="preserve">: The </w:t>
      </w:r>
      <w:r>
        <w:rPr>
          <w:bdr w:val="none" w:sz="0" w:space="0" w:color="auto" w:frame="1"/>
          <w:lang w:eastAsia="en-JM"/>
        </w:rPr>
        <w:t>CPMF…</w:t>
      </w:r>
      <w:r w:rsidRPr="00A927F4">
        <w:rPr>
          <w:bdr w:val="none" w:sz="0" w:space="0" w:color="auto" w:frame="1"/>
          <w:lang w:eastAsia="en-JM"/>
        </w:rPr>
        <w:t>the, which management framework?</w:t>
      </w:r>
    </w:p>
    <w:p w14:paraId="0E9AAAF4" w14:textId="77777777" w:rsidR="00451ADE" w:rsidRPr="00A927F4" w:rsidRDefault="00451ADE" w:rsidP="00200815">
      <w:pPr>
        <w:rPr>
          <w:lang w:eastAsia="en-JM"/>
        </w:rPr>
      </w:pPr>
      <w:r w:rsidRPr="00A927F4">
        <w:rPr>
          <w:color w:val="3482B1"/>
          <w:bdr w:val="none" w:sz="0" w:space="0" w:color="auto" w:frame="1"/>
          <w:lang w:eastAsia="en-JM"/>
        </w:rPr>
        <w:t>8:45</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So this is all about pro</w:t>
      </w:r>
      <w:r>
        <w:rPr>
          <w:bdr w:val="none" w:sz="0" w:space="0" w:color="auto" w:frame="1"/>
          <w:lang w:eastAsia="en-JM"/>
        </w:rPr>
        <w:t>-</w:t>
      </w:r>
      <w:r w:rsidRPr="00A927F4">
        <w:rPr>
          <w:bdr w:val="none" w:sz="0" w:space="0" w:color="auto" w:frame="1"/>
          <w:lang w:eastAsia="en-JM"/>
        </w:rPr>
        <w:t xml:space="preserve">action and the perception of it so how does it fit with the </w:t>
      </w:r>
      <w:r>
        <w:rPr>
          <w:bdr w:val="none" w:sz="0" w:space="0" w:color="auto" w:frame="1"/>
          <w:lang w:eastAsia="en-JM"/>
        </w:rPr>
        <w:t>CGI</w:t>
      </w:r>
      <w:r w:rsidRPr="00A927F4">
        <w:rPr>
          <w:bdr w:val="none" w:sz="0" w:space="0" w:color="auto" w:frame="1"/>
          <w:lang w:eastAsia="en-JM"/>
        </w:rPr>
        <w:t xml:space="preserve"> management framework. It's open ended so.... however you interpret it.</w:t>
      </w:r>
    </w:p>
    <w:p w14:paraId="47F52A99" w14:textId="2E5AA049" w:rsidR="00451ADE" w:rsidRPr="00A927F4" w:rsidRDefault="00451ADE" w:rsidP="00200815">
      <w:pPr>
        <w:rPr>
          <w:lang w:eastAsia="en-JM"/>
        </w:rPr>
      </w:pPr>
      <w:r w:rsidRPr="00A927F4">
        <w:rPr>
          <w:color w:val="3482B1"/>
          <w:bdr w:val="none" w:sz="0" w:space="0" w:color="auto" w:frame="1"/>
          <w:lang w:eastAsia="en-JM"/>
        </w:rPr>
        <w:t>8:57</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Okay that is a harder one</w:t>
      </w:r>
      <w:r>
        <w:rPr>
          <w:bdr w:val="none" w:sz="0" w:space="0" w:color="auto" w:frame="1"/>
          <w:lang w:eastAsia="en-JM"/>
        </w:rPr>
        <w:t>.</w:t>
      </w:r>
      <w:r w:rsidRPr="00A927F4">
        <w:rPr>
          <w:bdr w:val="none" w:sz="0" w:space="0" w:color="auto" w:frame="1"/>
          <w:lang w:eastAsia="en-JM"/>
        </w:rPr>
        <w:t xml:space="preserve"> </w:t>
      </w:r>
      <w:r>
        <w:rPr>
          <w:bdr w:val="none" w:sz="0" w:space="0" w:color="auto" w:frame="1"/>
          <w:lang w:eastAsia="en-JM"/>
        </w:rPr>
        <w:t xml:space="preserve"> I</w:t>
      </w:r>
      <w:r w:rsidRPr="00A927F4">
        <w:rPr>
          <w:bdr w:val="none" w:sz="0" w:space="0" w:color="auto" w:frame="1"/>
          <w:lang w:eastAsia="en-JM"/>
        </w:rPr>
        <w:t>t's well, yeah the management frameworks whichever one we're talking about are all about standardizing and processes.  It fits in that sense</w:t>
      </w:r>
      <w:r>
        <w:rPr>
          <w:bdr w:val="none" w:sz="0" w:space="0" w:color="auto" w:frame="1"/>
          <w:lang w:eastAsia="en-JM"/>
        </w:rPr>
        <w:t>,</w:t>
      </w:r>
      <w:r w:rsidRPr="00A927F4">
        <w:rPr>
          <w:bdr w:val="none" w:sz="0" w:space="0" w:color="auto" w:frame="1"/>
          <w:lang w:eastAsia="en-JM"/>
        </w:rPr>
        <w:t xml:space="preserve"> it is standardizing even if we were already doing the best practice within individual teams.  It's extended it to teams that weren't doing best practice and it's roll</w:t>
      </w:r>
      <w:r>
        <w:rPr>
          <w:bdr w:val="none" w:sz="0" w:space="0" w:color="auto" w:frame="1"/>
          <w:lang w:eastAsia="en-JM"/>
        </w:rPr>
        <w:t>ed</w:t>
      </w:r>
      <w:r w:rsidRPr="00A927F4">
        <w:rPr>
          <w:bdr w:val="none" w:sz="0" w:space="0" w:color="auto" w:frame="1"/>
          <w:lang w:eastAsia="en-JM"/>
        </w:rPr>
        <w:t xml:space="preserve"> </w:t>
      </w:r>
      <w:r>
        <w:rPr>
          <w:bdr w:val="none" w:sz="0" w:space="0" w:color="auto" w:frame="1"/>
          <w:lang w:eastAsia="en-JM"/>
        </w:rPr>
        <w:t>out a</w:t>
      </w:r>
      <w:r w:rsidRPr="00A927F4">
        <w:rPr>
          <w:bdr w:val="none" w:sz="0" w:space="0" w:color="auto" w:frame="1"/>
          <w:lang w:eastAsia="en-JM"/>
        </w:rPr>
        <w:t xml:space="preserve"> standard approach so that fits into the management frame</w:t>
      </w:r>
      <w:r>
        <w:rPr>
          <w:bdr w:val="none" w:sz="0" w:space="0" w:color="auto" w:frame="1"/>
          <w:lang w:eastAsia="en-JM"/>
        </w:rPr>
        <w:t>work which is, a</w:t>
      </w:r>
      <w:r w:rsidRPr="00A927F4">
        <w:rPr>
          <w:bdr w:val="none" w:sz="0" w:space="0" w:color="auto" w:frame="1"/>
          <w:lang w:eastAsia="en-JM"/>
        </w:rPr>
        <w:t>s I say all about a standard approach following processes, following procedures and having something to relate to</w:t>
      </w:r>
      <w:r w:rsidR="0040766E">
        <w:rPr>
          <w:bdr w:val="none" w:sz="0" w:space="0" w:color="auto" w:frame="1"/>
          <w:lang w:eastAsia="en-JM"/>
        </w:rPr>
        <w:t>,</w:t>
      </w:r>
      <w:r w:rsidRPr="00A927F4">
        <w:rPr>
          <w:bdr w:val="none" w:sz="0" w:space="0" w:color="auto" w:frame="1"/>
          <w:lang w:eastAsia="en-JM"/>
        </w:rPr>
        <w:t xml:space="preserve"> especially in </w:t>
      </w:r>
      <w:r>
        <w:rPr>
          <w:bdr w:val="none" w:sz="0" w:space="0" w:color="auto" w:frame="1"/>
          <w:lang w:eastAsia="en-JM"/>
        </w:rPr>
        <w:t>audits. W</w:t>
      </w:r>
      <w:r w:rsidRPr="00A927F4">
        <w:rPr>
          <w:bdr w:val="none" w:sz="0" w:space="0" w:color="auto" w:frame="1"/>
          <w:lang w:eastAsia="en-JM"/>
        </w:rPr>
        <w:t xml:space="preserve">hich is a part of the management framework as well as regular </w:t>
      </w:r>
      <w:r>
        <w:rPr>
          <w:bdr w:val="none" w:sz="0" w:space="0" w:color="auto" w:frame="1"/>
          <w:lang w:eastAsia="en-JM"/>
        </w:rPr>
        <w:t xml:space="preserve">auditing </w:t>
      </w:r>
      <w:r w:rsidRPr="00A927F4">
        <w:rPr>
          <w:bdr w:val="none" w:sz="0" w:space="0" w:color="auto" w:frame="1"/>
          <w:lang w:eastAsia="en-JM"/>
        </w:rPr>
        <w:t xml:space="preserve">of what you do and how you do it. </w:t>
      </w:r>
      <w:r>
        <w:rPr>
          <w:bdr w:val="none" w:sz="0" w:space="0" w:color="auto" w:frame="1"/>
          <w:lang w:eastAsia="en-JM"/>
        </w:rPr>
        <w:t xml:space="preserve">Audits </w:t>
      </w:r>
      <w:r w:rsidRPr="00A927F4">
        <w:rPr>
          <w:bdr w:val="none" w:sz="0" w:space="0" w:color="auto" w:frame="1"/>
          <w:lang w:eastAsia="en-JM"/>
        </w:rPr>
        <w:t>then you can refer to a specific process and say yeah we're following this.</w:t>
      </w:r>
    </w:p>
    <w:p w14:paraId="1C06A755" w14:textId="77777777" w:rsidR="00451ADE" w:rsidRPr="00A927F4" w:rsidRDefault="00451ADE" w:rsidP="00200815">
      <w:pPr>
        <w:rPr>
          <w:lang w:eastAsia="en-JM"/>
        </w:rPr>
      </w:pPr>
      <w:r w:rsidRPr="00A927F4">
        <w:rPr>
          <w:color w:val="3482B1"/>
          <w:bdr w:val="none" w:sz="0" w:space="0" w:color="auto" w:frame="1"/>
          <w:lang w:eastAsia="en-JM"/>
        </w:rPr>
        <w:t>9:54</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And what including comments and suggestions?</w:t>
      </w:r>
    </w:p>
    <w:p w14:paraId="3E76587B" w14:textId="77777777" w:rsidR="00451ADE" w:rsidRPr="00A927F4" w:rsidRDefault="00451ADE" w:rsidP="00200815">
      <w:pPr>
        <w:rPr>
          <w:lang w:eastAsia="en-JM"/>
        </w:rPr>
      </w:pPr>
      <w:r w:rsidRPr="00A927F4">
        <w:rPr>
          <w:color w:val="3482B1"/>
          <w:bdr w:val="none" w:sz="0" w:space="0" w:color="auto" w:frame="1"/>
          <w:lang w:eastAsia="en-JM"/>
        </w:rPr>
        <w:t>10:00</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Don't impose tools</w:t>
      </w:r>
      <w:r>
        <w:rPr>
          <w:bdr w:val="none" w:sz="0" w:space="0" w:color="auto" w:frame="1"/>
          <w:lang w:eastAsia="en-JM"/>
        </w:rPr>
        <w:t xml:space="preserve">.  Some of the </w:t>
      </w:r>
      <w:r w:rsidRPr="00A927F4">
        <w:rPr>
          <w:bdr w:val="none" w:sz="0" w:space="0" w:color="auto" w:frame="1"/>
          <w:lang w:eastAsia="en-JM"/>
        </w:rPr>
        <w:t>tools being tested at the moment. Doesn't seem to be part of the making things more efficient more effective more beneficial.  One of the tools the guys are currently piloting in my area at least</w:t>
      </w:r>
      <w:r>
        <w:rPr>
          <w:bdr w:val="none" w:sz="0" w:space="0" w:color="auto" w:frame="1"/>
          <w:lang w:eastAsia="en-JM"/>
        </w:rPr>
        <w:t xml:space="preserve">, Jira, </w:t>
      </w:r>
      <w:r w:rsidRPr="00A927F4">
        <w:rPr>
          <w:bdr w:val="none" w:sz="0" w:space="0" w:color="auto" w:frame="1"/>
          <w:lang w:eastAsia="en-JM"/>
        </w:rPr>
        <w:t>seems to be adding an overhead</w:t>
      </w:r>
      <w:r>
        <w:rPr>
          <w:bdr w:val="none" w:sz="0" w:space="0" w:color="auto" w:frame="1"/>
          <w:lang w:eastAsia="en-JM"/>
        </w:rPr>
        <w:t>,</w:t>
      </w:r>
      <w:r w:rsidRPr="00A927F4">
        <w:rPr>
          <w:bdr w:val="none" w:sz="0" w:space="0" w:color="auto" w:frame="1"/>
          <w:lang w:eastAsia="en-JM"/>
        </w:rPr>
        <w:t xml:space="preserve"> the guys will cope with it.  And they will get faster over time but it doesn't seem to be an efficient time recording system it seems to be a replication of remedy.  And is one thing bringing efficient process and processes and procedures </w:t>
      </w:r>
      <w:r>
        <w:rPr>
          <w:bdr w:val="none" w:sz="0" w:space="0" w:color="auto" w:frame="1"/>
          <w:lang w:eastAsia="en-JM"/>
        </w:rPr>
        <w:t>that are benefiting.  B</w:t>
      </w:r>
      <w:r w:rsidRPr="00A927F4">
        <w:rPr>
          <w:bdr w:val="none" w:sz="0" w:space="0" w:color="auto" w:frame="1"/>
          <w:lang w:eastAsia="en-JM"/>
        </w:rPr>
        <w:t>ut imposing tools just to get a report out.  While then making the work less efficient is not an effective tool.  So I would say think carefully be, think carefully about imposing tools for the sake of it because you can find better ways to do things sometimes.  And one tool does not fit all some departments Sap for example can use standard ways of time recording and a lot better than others. And the app centre that we do is very very much more, how would say</w:t>
      </w:r>
      <w:r>
        <w:rPr>
          <w:bdr w:val="none" w:sz="0" w:space="0" w:color="auto" w:frame="1"/>
          <w:lang w:eastAsia="en-JM"/>
        </w:rPr>
        <w:t>,</w:t>
      </w:r>
      <w:r w:rsidRPr="00A927F4">
        <w:rPr>
          <w:bdr w:val="none" w:sz="0" w:space="0" w:color="auto" w:frame="1"/>
          <w:lang w:eastAsia="en-JM"/>
        </w:rPr>
        <w:t xml:space="preserve"> varied in the way they work.  They are totally different types of calls they can't put them all into remedy, it's a different way of working and one tool does not fit all.  So yeah that's a down side for me everything else positive but imposing tools on the back of this process is wrong. </w:t>
      </w:r>
    </w:p>
    <w:p w14:paraId="2A031E05" w14:textId="77777777" w:rsidR="00451ADE" w:rsidRPr="00A927F4" w:rsidRDefault="00451ADE" w:rsidP="00200815">
      <w:pPr>
        <w:rPr>
          <w:lang w:eastAsia="en-JM"/>
        </w:rPr>
      </w:pPr>
      <w:r w:rsidRPr="00A927F4">
        <w:rPr>
          <w:color w:val="3482B1"/>
          <w:bdr w:val="none" w:sz="0" w:space="0" w:color="auto" w:frame="1"/>
          <w:lang w:eastAsia="en-JM"/>
        </w:rPr>
        <w:t>11:41</w:t>
      </w:r>
      <w:r w:rsidRPr="00A927F4">
        <w:rPr>
          <w:bdr w:val="none" w:sz="0" w:space="0" w:color="auto" w:frame="1"/>
          <w:lang w:eastAsia="en-JM"/>
        </w:rPr>
        <w:t> </w:t>
      </w:r>
      <w:r w:rsidRPr="00ED67C1">
        <w:rPr>
          <w:color w:val="FF0000"/>
          <w:bdr w:val="none" w:sz="0" w:space="0" w:color="auto" w:frame="1"/>
          <w:lang w:eastAsia="en-JM"/>
        </w:rPr>
        <w:t>Interviewer</w:t>
      </w:r>
      <w:r w:rsidRPr="00A927F4">
        <w:rPr>
          <w:bdr w:val="none" w:sz="0" w:space="0" w:color="auto" w:frame="1"/>
          <w:lang w:eastAsia="en-JM"/>
        </w:rPr>
        <w:t>: Okay that's great, thank you very much [unclear </w:t>
      </w:r>
      <w:r w:rsidRPr="00A927F4">
        <w:rPr>
          <w:color w:val="3482B1"/>
          <w:bdr w:val="none" w:sz="0" w:space="0" w:color="auto" w:frame="1"/>
          <w:lang w:eastAsia="en-JM"/>
        </w:rPr>
        <w:t>11:43</w:t>
      </w:r>
      <w:r w:rsidRPr="00A927F4">
        <w:rPr>
          <w:bdr w:val="none" w:sz="0" w:space="0" w:color="auto" w:frame="1"/>
          <w:lang w:eastAsia="en-JM"/>
        </w:rPr>
        <w:t> ]</w:t>
      </w:r>
    </w:p>
    <w:p w14:paraId="1D5CD91D" w14:textId="77777777" w:rsidR="00451ADE" w:rsidRPr="00A927F4" w:rsidRDefault="00451ADE" w:rsidP="00200815">
      <w:pPr>
        <w:rPr>
          <w:lang w:eastAsia="en-JM"/>
        </w:rPr>
      </w:pPr>
      <w:r w:rsidRPr="00A927F4">
        <w:rPr>
          <w:color w:val="3482B1"/>
          <w:bdr w:val="none" w:sz="0" w:space="0" w:color="auto" w:frame="1"/>
          <w:lang w:eastAsia="en-JM"/>
        </w:rPr>
        <w:t>11:42</w:t>
      </w:r>
      <w:r w:rsidRPr="00A927F4">
        <w:rPr>
          <w:bdr w:val="none" w:sz="0" w:space="0" w:color="auto" w:frame="1"/>
          <w:lang w:eastAsia="en-JM"/>
        </w:rPr>
        <w:t> </w:t>
      </w:r>
      <w:r w:rsidRPr="007C5EE3">
        <w:rPr>
          <w:highlight w:val="yellow"/>
          <w:bdr w:val="none" w:sz="0" w:space="0" w:color="auto" w:frame="1"/>
          <w:lang w:eastAsia="en-JM"/>
        </w:rPr>
        <w:t>Manager</w:t>
      </w:r>
      <w:r w:rsidRPr="00A927F4">
        <w:rPr>
          <w:bdr w:val="none" w:sz="0" w:space="0" w:color="auto" w:frame="1"/>
          <w:lang w:eastAsia="en-JM"/>
        </w:rPr>
        <w:t>: Thank you.</w:t>
      </w:r>
    </w:p>
    <w:p w14:paraId="1EE1FBF2" w14:textId="7A1E2462" w:rsidR="002C0F8C" w:rsidRDefault="002C0F8C" w:rsidP="00D57D2E">
      <w:pPr>
        <w:pStyle w:val="Heading3"/>
        <w:numPr>
          <w:ilvl w:val="2"/>
          <w:numId w:val="41"/>
        </w:numPr>
      </w:pPr>
      <w:bookmarkStart w:id="224" w:name="_Toc323542312"/>
      <w:r>
        <w:t>Interview With Manager C</w:t>
      </w:r>
      <w:bookmarkEnd w:id="224"/>
    </w:p>
    <w:p w14:paraId="707ACEF1" w14:textId="77777777" w:rsidR="00170AAF" w:rsidRPr="0084399D" w:rsidRDefault="00170AAF" w:rsidP="00200815">
      <w:pPr>
        <w:rPr>
          <w:lang w:eastAsia="en-JM"/>
        </w:rPr>
      </w:pPr>
      <w:r w:rsidRPr="0084399D">
        <w:rPr>
          <w:color w:val="3482B1"/>
          <w:bdr w:val="none" w:sz="0" w:space="0" w:color="auto" w:frame="1"/>
          <w:lang w:eastAsia="en-JM"/>
        </w:rPr>
        <w:t>0:16</w:t>
      </w:r>
      <w:r w:rsidRPr="0084399D">
        <w:rPr>
          <w:lang w:eastAsia="en-JM"/>
        </w:rPr>
        <w:t> </w:t>
      </w:r>
      <w:r w:rsidRPr="0084399D">
        <w:rPr>
          <w:color w:val="FF0000"/>
          <w:lang w:eastAsia="en-JM"/>
        </w:rPr>
        <w:t>Interviewer: </w:t>
      </w:r>
      <w:r w:rsidRPr="0084399D">
        <w:rPr>
          <w:bdr w:val="none" w:sz="0" w:space="0" w:color="auto" w:frame="1"/>
          <w:lang w:eastAsia="en-JM"/>
        </w:rPr>
        <w:t>How do you feel about the change? </w:t>
      </w:r>
    </w:p>
    <w:p w14:paraId="0D9E9D20" w14:textId="77777777" w:rsidR="00170AAF" w:rsidRPr="0084399D" w:rsidRDefault="00170AAF" w:rsidP="00200815">
      <w:pPr>
        <w:rPr>
          <w:lang w:eastAsia="en-JM"/>
        </w:rPr>
      </w:pPr>
      <w:r w:rsidRPr="0084399D">
        <w:rPr>
          <w:color w:val="3482B1"/>
          <w:bdr w:val="none" w:sz="0" w:space="0" w:color="auto" w:frame="1"/>
          <w:lang w:eastAsia="en-JM"/>
        </w:rPr>
        <w:t>0:21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I’m pleased; I like the sort of standardising process and standardising tools.  It means there’s consistency across the piece.</w:t>
      </w:r>
    </w:p>
    <w:p w14:paraId="640C26F7" w14:textId="77777777" w:rsidR="00170AAF" w:rsidRPr="0084399D" w:rsidRDefault="00170AAF" w:rsidP="00200815">
      <w:pPr>
        <w:rPr>
          <w:lang w:eastAsia="en-JM"/>
        </w:rPr>
      </w:pPr>
      <w:r w:rsidRPr="0084399D">
        <w:rPr>
          <w:color w:val="3482B1"/>
          <w:bdr w:val="none" w:sz="0" w:space="0" w:color="auto" w:frame="1"/>
          <w:lang w:eastAsia="en-JM"/>
        </w:rPr>
        <w:t>0:31</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effective do you think it was?</w:t>
      </w:r>
    </w:p>
    <w:p w14:paraId="0EFE6BCF"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0:35</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The roll out or the actual tools in processing practise?</w:t>
      </w:r>
    </w:p>
    <w:p w14:paraId="0712FC14"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0:42</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Interpret it how you wish.  Both if you like.  </w:t>
      </w:r>
    </w:p>
    <w:p w14:paraId="628385F2"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0:48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Ok, I think the roll out of it is done properly in a phased way so we </w:t>
      </w:r>
      <w:r>
        <w:rPr>
          <w:bdr w:val="none" w:sz="0" w:space="0" w:color="auto" w:frame="1"/>
          <w:lang w:eastAsia="en-JM"/>
        </w:rPr>
        <w:t xml:space="preserve">get to pilot it </w:t>
      </w:r>
      <w:r w:rsidRPr="0084399D">
        <w:rPr>
          <w:bdr w:val="none" w:sz="0" w:space="0" w:color="auto" w:frame="1"/>
          <w:lang w:eastAsia="en-JM"/>
        </w:rPr>
        <w:t>and iron out issues before we’ve take it any further forward so addressing changes is not as difficult as if we had rolled it out to everyone and in fact the processes around</w:t>
      </w:r>
      <w:r>
        <w:rPr>
          <w:bdr w:val="none" w:sz="0" w:space="0" w:color="auto" w:frame="1"/>
          <w:lang w:eastAsia="en-JM"/>
        </w:rPr>
        <w:t xml:space="preserve"> Peritu</w:t>
      </w:r>
      <w:r w:rsidRPr="0084399D">
        <w:rPr>
          <w:bdr w:val="none" w:sz="0" w:space="0" w:color="auto" w:frame="1"/>
          <w:lang w:eastAsia="en-JM"/>
        </w:rPr>
        <w:t>s, I think they went fairly smoothly.  Obviously there are some hiccups which are being ironed out and around the tooling, I think we are getting feedback on that so that’s going, I think it’s going well but I’ve not had detailed feedback so you know, I’m going on a perception basis rather than any monitoring you know, and I have to judge it on the involvement I had which isn’t as in depth as the teams had.</w:t>
      </w:r>
    </w:p>
    <w:p w14:paraId="7786A875" w14:textId="77777777" w:rsidR="00170AAF" w:rsidRPr="0084399D" w:rsidRDefault="00170AAF" w:rsidP="00200815">
      <w:pPr>
        <w:rPr>
          <w:lang w:eastAsia="en-JM"/>
        </w:rPr>
      </w:pPr>
      <w:r w:rsidRPr="0084399D">
        <w:rPr>
          <w:color w:val="3482B1"/>
          <w:bdr w:val="none" w:sz="0" w:space="0" w:color="auto" w:frame="1"/>
          <w:lang w:eastAsia="en-JM"/>
        </w:rPr>
        <w:t>1:43</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Do you feel it was the right thing to do?</w:t>
      </w:r>
    </w:p>
    <w:p w14:paraId="22EE35E1" w14:textId="77777777" w:rsidR="00170AAF" w:rsidRPr="0084399D" w:rsidRDefault="00170AAF" w:rsidP="00200815">
      <w:pPr>
        <w:rPr>
          <w:lang w:eastAsia="en-JM"/>
        </w:rPr>
      </w:pPr>
      <w:r w:rsidRPr="0084399D">
        <w:rPr>
          <w:color w:val="3482B1"/>
          <w:bdr w:val="none" w:sz="0" w:space="0" w:color="auto" w:frame="1"/>
          <w:lang w:eastAsia="en-JM"/>
        </w:rPr>
        <w:t>1:49</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Yes</w:t>
      </w:r>
    </w:p>
    <w:p w14:paraId="380D1CD6" w14:textId="77777777" w:rsidR="00170AAF" w:rsidRPr="0084399D" w:rsidRDefault="00170AAF" w:rsidP="00200815">
      <w:pPr>
        <w:rPr>
          <w:lang w:eastAsia="en-JM"/>
        </w:rPr>
      </w:pPr>
      <w:r w:rsidRPr="0084399D">
        <w:rPr>
          <w:color w:val="3482B1"/>
          <w:bdr w:val="none" w:sz="0" w:space="0" w:color="auto" w:frame="1"/>
          <w:lang w:eastAsia="en-JM"/>
        </w:rPr>
        <w:t>1:53</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Do you trust the process?</w:t>
      </w:r>
    </w:p>
    <w:p w14:paraId="39E2FA14" w14:textId="77777777" w:rsidR="00170AAF" w:rsidRPr="0084399D" w:rsidRDefault="00170AAF" w:rsidP="00200815">
      <w:pPr>
        <w:rPr>
          <w:lang w:eastAsia="en-JM"/>
        </w:rPr>
      </w:pPr>
      <w:r w:rsidRPr="0084399D">
        <w:rPr>
          <w:color w:val="3482B1"/>
          <w:bdr w:val="none" w:sz="0" w:space="0" w:color="auto" w:frame="1"/>
          <w:lang w:eastAsia="en-JM"/>
        </w:rPr>
        <w:t>1:56</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Yes</w:t>
      </w:r>
    </w:p>
    <w:p w14:paraId="5261640E" w14:textId="77777777" w:rsidR="00170AAF" w:rsidRPr="0084399D" w:rsidRDefault="00170AAF" w:rsidP="00200815">
      <w:pPr>
        <w:rPr>
          <w:lang w:eastAsia="en-JM"/>
        </w:rPr>
      </w:pPr>
      <w:r w:rsidRPr="0084399D">
        <w:rPr>
          <w:color w:val="3482B1"/>
          <w:bdr w:val="none" w:sz="0" w:space="0" w:color="auto" w:frame="1"/>
          <w:lang w:eastAsia="en-JM"/>
        </w:rPr>
        <w:t>1:59</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can you have greater confidence in the process?</w:t>
      </w:r>
    </w:p>
    <w:p w14:paraId="5806CD14"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2:07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How can I</w:t>
      </w:r>
      <w:r w:rsidRPr="0084399D">
        <w:rPr>
          <w:bdr w:val="none" w:sz="0" w:space="0" w:color="auto" w:frame="1"/>
          <w:lang w:eastAsia="en-JM"/>
        </w:rPr>
        <w:t xml:space="preserve">?   </w:t>
      </w:r>
    </w:p>
    <w:p w14:paraId="084FD267" w14:textId="77777777" w:rsidR="00170AAF" w:rsidRPr="0084399D" w:rsidRDefault="00170AAF" w:rsidP="00200815">
      <w:pPr>
        <w:rPr>
          <w:lang w:eastAsia="en-JM"/>
        </w:rPr>
      </w:pPr>
      <w:r w:rsidRPr="0084399D">
        <w:rPr>
          <w:color w:val="3482B1"/>
          <w:bdr w:val="none" w:sz="0" w:space="0" w:color="auto" w:frame="1"/>
          <w:lang w:eastAsia="en-JM"/>
        </w:rPr>
        <w:t>2:10</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Yep.</w:t>
      </w:r>
    </w:p>
    <w:p w14:paraId="4EA50545" w14:textId="77777777" w:rsidR="00170AAF" w:rsidRPr="0084399D" w:rsidRDefault="00170AAF" w:rsidP="00200815">
      <w:pPr>
        <w:rPr>
          <w:lang w:eastAsia="en-JM"/>
        </w:rPr>
      </w:pPr>
      <w:r w:rsidRPr="0084399D">
        <w:rPr>
          <w:color w:val="3482B1"/>
          <w:bdr w:val="none" w:sz="0" w:space="0" w:color="auto" w:frame="1"/>
          <w:lang w:eastAsia="en-JM"/>
        </w:rPr>
        <w:t>2:14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Because I’ve got faith in the fact that the Applications Council have viewed this and are acting in our best interest. </w:t>
      </w:r>
    </w:p>
    <w:p w14:paraId="3608EFE8" w14:textId="77777777" w:rsidR="00170AAF" w:rsidRPr="0084399D" w:rsidRDefault="00170AAF" w:rsidP="00200815">
      <w:pPr>
        <w:rPr>
          <w:lang w:eastAsia="en-JM"/>
        </w:rPr>
      </w:pPr>
      <w:r w:rsidRPr="0084399D">
        <w:rPr>
          <w:color w:val="3482B1"/>
          <w:bdr w:val="none" w:sz="0" w:space="0" w:color="auto" w:frame="1"/>
          <w:lang w:eastAsia="en-JM"/>
        </w:rPr>
        <w:t>2:30</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do you think you can be rolled out more effectively?</w:t>
      </w:r>
    </w:p>
    <w:p w14:paraId="62936C14"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2:39</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I think they need to take into account the feedback and make sure that those changes are made before it’s rolled out any wider.</w:t>
      </w:r>
    </w:p>
    <w:p w14:paraId="1C6721C3" w14:textId="77777777" w:rsidR="00170AAF" w:rsidRPr="0084399D" w:rsidRDefault="00170AAF" w:rsidP="00200815">
      <w:pPr>
        <w:rPr>
          <w:lang w:eastAsia="en-JM"/>
        </w:rPr>
      </w:pPr>
      <w:r w:rsidRPr="0084399D">
        <w:rPr>
          <w:color w:val="3482B1"/>
          <w:bdr w:val="none" w:sz="0" w:space="0" w:color="auto" w:frame="1"/>
          <w:lang w:eastAsia="en-JM"/>
        </w:rPr>
        <w:t>2:51</w:t>
      </w:r>
      <w:r w:rsidRPr="0084399D">
        <w:rPr>
          <w:bdr w:val="none" w:sz="0" w:space="0" w:color="auto" w:frame="1"/>
          <w:lang w:eastAsia="en-JM"/>
        </w:rPr>
        <w:t> </w:t>
      </w:r>
      <w:r w:rsidRPr="0084399D">
        <w:rPr>
          <w:color w:val="FF0000"/>
          <w:bdr w:val="none" w:sz="0" w:space="0" w:color="auto" w:frame="1"/>
          <w:lang w:eastAsia="en-JM"/>
        </w:rPr>
        <w:t>Interviewer: </w:t>
      </w:r>
      <w:r w:rsidRPr="0084399D">
        <w:rPr>
          <w:bdr w:val="none" w:sz="0" w:space="0" w:color="auto" w:frame="1"/>
          <w:lang w:eastAsia="en-JM"/>
        </w:rPr>
        <w:t>How effective is it for generating sales and collateral?</w:t>
      </w:r>
    </w:p>
    <w:p w14:paraId="446EFA8B" w14:textId="4C919C4E" w:rsidR="00170AAF" w:rsidRPr="0084399D" w:rsidRDefault="00170AAF" w:rsidP="00200815">
      <w:pPr>
        <w:rPr>
          <w:lang w:eastAsia="en-JM"/>
        </w:rPr>
      </w:pPr>
      <w:r w:rsidRPr="0084399D">
        <w:rPr>
          <w:color w:val="3482B1"/>
          <w:bdr w:val="none" w:sz="0" w:space="0" w:color="auto" w:frame="1"/>
          <w:lang w:eastAsia="en-JM"/>
        </w:rPr>
        <w:t>2:58</w:t>
      </w:r>
      <w:r w:rsidRPr="0084399D">
        <w:rPr>
          <w:lang w:eastAsia="en-JM"/>
        </w:rPr>
        <w:t> </w:t>
      </w:r>
      <w:r w:rsidRPr="0084399D">
        <w:rPr>
          <w:highlight w:val="yellow"/>
          <w:lang w:eastAsia="en-JM"/>
        </w:rPr>
        <w:t>Manager:</w:t>
      </w:r>
      <w:r w:rsidRPr="0084399D">
        <w:rPr>
          <w:lang w:eastAsia="en-JM"/>
        </w:rPr>
        <w:t> I think it’s a good thing to say that we do because the thought that we act in a standard way with standard tools and processes is appealing to clients internally and externally and we are aligned by having the Perit</w:t>
      </w:r>
      <w:r>
        <w:rPr>
          <w:lang w:eastAsia="en-JM"/>
        </w:rPr>
        <w:t>u</w:t>
      </w:r>
      <w:r w:rsidRPr="0084399D">
        <w:rPr>
          <w:lang w:eastAsia="en-JM"/>
        </w:rPr>
        <w:t xml:space="preserve">s methodology I believe that because we are able to say that we are aligned to an </w:t>
      </w:r>
      <w:r w:rsidR="00C44B65">
        <w:rPr>
          <w:lang w:eastAsia="en-JM"/>
        </w:rPr>
        <w:t>Agile</w:t>
      </w:r>
      <w:r w:rsidRPr="0084399D">
        <w:rPr>
          <w:lang w:eastAsia="en-JM"/>
        </w:rPr>
        <w:t xml:space="preserve"> way of working that is very appealing and is very prevalent in the market at the moment so that makes it great in terms of sales speak.  And the collateral that is being produced in order to market it internally and roll it out has been done very well so again choosing elements of that to show in a sales capacity I think it has been very useful to date and I have had interest from it which I have been able to direct to you and you know get you to handle and move that, move that on.  So, yes, I think it’s been very good.  Very well handled so far.  </w:t>
      </w:r>
    </w:p>
    <w:p w14:paraId="249683A9" w14:textId="77777777" w:rsidR="00170AAF" w:rsidRPr="0084399D" w:rsidRDefault="00170AAF" w:rsidP="00200815">
      <w:pPr>
        <w:rPr>
          <w:lang w:eastAsia="en-JM"/>
        </w:rPr>
      </w:pPr>
      <w:r w:rsidRPr="0084399D">
        <w:rPr>
          <w:color w:val="3482B1"/>
          <w:bdr w:val="none" w:sz="0" w:space="0" w:color="auto" w:frame="1"/>
          <w:lang w:eastAsia="en-JM"/>
        </w:rPr>
        <w:t>4:04</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What value does it add to each of the CGI’s primary stakeholders being members, clients and shareholders?</w:t>
      </w:r>
    </w:p>
    <w:p w14:paraId="341F362A" w14:textId="77777777" w:rsidR="00170AAF" w:rsidRPr="0084399D" w:rsidRDefault="00170AAF" w:rsidP="00200815">
      <w:pPr>
        <w:rPr>
          <w:bdr w:val="none" w:sz="0" w:space="0" w:color="auto" w:frame="1"/>
          <w:lang w:eastAsia="en-JM"/>
        </w:rPr>
      </w:pPr>
      <w:r w:rsidRPr="0084399D">
        <w:rPr>
          <w:color w:val="3482B1"/>
          <w:bdr w:val="none" w:sz="0" w:space="0" w:color="auto" w:frame="1"/>
          <w:lang w:eastAsia="en-JM"/>
        </w:rPr>
        <w:t>4:19</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For members, because it’s a standard tool set and standard way of working it’s transferable across services so they could move from one service to another and know where to go for things because, you know there’s standard knowledge management and standard [un</w:t>
      </w:r>
      <w:r>
        <w:rPr>
          <w:bdr w:val="none" w:sz="0" w:space="0" w:color="auto" w:frame="1"/>
          <w:lang w:eastAsia="en-JM"/>
        </w:rPr>
        <w:t>c</w:t>
      </w:r>
      <w:r w:rsidRPr="0084399D">
        <w:rPr>
          <w:bdr w:val="none" w:sz="0" w:space="0" w:color="auto" w:frame="1"/>
          <w:lang w:eastAsia="en-JM"/>
        </w:rPr>
        <w:t>lear</w:t>
      </w:r>
      <w:r>
        <w:rPr>
          <w:bdr w:val="none" w:sz="0" w:space="0" w:color="auto" w:frame="1"/>
          <w:lang w:eastAsia="en-JM"/>
        </w:rPr>
        <w:t xml:space="preserve"> </w:t>
      </w:r>
      <w:r w:rsidRPr="00304C3F">
        <w:rPr>
          <w:color w:val="4472C4" w:themeColor="accent5"/>
          <w:bdr w:val="none" w:sz="0" w:space="0" w:color="auto" w:frame="1"/>
          <w:lang w:eastAsia="en-JM"/>
        </w:rPr>
        <w:t>4.36</w:t>
      </w:r>
      <w:r w:rsidRPr="0084399D">
        <w:rPr>
          <w:bdr w:val="none" w:sz="0" w:space="0" w:color="auto" w:frame="1"/>
          <w:lang w:eastAsia="en-JM"/>
        </w:rPr>
        <w:t xml:space="preserve">] so that part of it they don’t have to get to grips with, only the difference in the detail from service to service.  That’s also good for clients because it makes transition smooth. And in a way that will bring in new services we are able to transition people from one service to another as far as the </w:t>
      </w:r>
      <w:r>
        <w:rPr>
          <w:bdr w:val="none" w:sz="0" w:space="0" w:color="auto" w:frame="1"/>
          <w:lang w:eastAsia="en-JM"/>
        </w:rPr>
        <w:t>ADC is concerned</w:t>
      </w:r>
      <w:r w:rsidRPr="0084399D">
        <w:rPr>
          <w:bdr w:val="none" w:sz="0" w:space="0" w:color="auto" w:frame="1"/>
          <w:lang w:eastAsia="en-JM"/>
        </w:rPr>
        <w:t xml:space="preserve"> I’m thinking now by the way</w:t>
      </w:r>
      <w:r>
        <w:rPr>
          <w:bdr w:val="none" w:sz="0" w:space="0" w:color="auto" w:frame="1"/>
          <w:lang w:eastAsia="en-JM"/>
        </w:rPr>
        <w:t>,</w:t>
      </w:r>
      <w:r w:rsidRPr="0084399D">
        <w:rPr>
          <w:bdr w:val="none" w:sz="0" w:space="0" w:color="auto" w:frame="1"/>
          <w:lang w:eastAsia="en-JM"/>
        </w:rPr>
        <w:t xml:space="preserve"> obviously because that’s the area that I can speak about.  I think that being able to move people from one service to another, members from one service to a</w:t>
      </w:r>
      <w:r>
        <w:rPr>
          <w:bdr w:val="none" w:sz="0" w:space="0" w:color="auto" w:frame="1"/>
          <w:lang w:eastAsia="en-JM"/>
        </w:rPr>
        <w:t xml:space="preserve">nother, is good for you know </w:t>
      </w:r>
      <w:r w:rsidRPr="0084399D">
        <w:rPr>
          <w:bdr w:val="none" w:sz="0" w:space="0" w:color="auto" w:frame="1"/>
          <w:lang w:eastAsia="en-JM"/>
        </w:rPr>
        <w:t xml:space="preserve">and that transition being easy is better for clients. </w:t>
      </w:r>
      <w:r>
        <w:rPr>
          <w:bdr w:val="none" w:sz="0" w:space="0" w:color="auto" w:frame="1"/>
          <w:lang w:eastAsia="en-JM"/>
        </w:rPr>
        <w:t>It makes us</w:t>
      </w:r>
      <w:r w:rsidRPr="0084399D">
        <w:rPr>
          <w:bdr w:val="none" w:sz="0" w:space="0" w:color="auto" w:frame="1"/>
          <w:lang w:eastAsia="en-JM"/>
        </w:rPr>
        <w:t xml:space="preserve"> more efficient so it’s good for shareholders in the fact that we are able to adopt a standard way of work</w:t>
      </w:r>
      <w:r>
        <w:rPr>
          <w:bdr w:val="none" w:sz="0" w:space="0" w:color="auto" w:frame="1"/>
          <w:lang w:eastAsia="en-JM"/>
        </w:rPr>
        <w:t xml:space="preserve">ing, </w:t>
      </w:r>
      <w:r w:rsidRPr="0084399D">
        <w:rPr>
          <w:bdr w:val="none" w:sz="0" w:space="0" w:color="auto" w:frame="1"/>
          <w:lang w:eastAsia="en-JM"/>
        </w:rPr>
        <w:t>so and transition from one area of the</w:t>
      </w:r>
      <w:r>
        <w:rPr>
          <w:bdr w:val="none" w:sz="0" w:space="0" w:color="auto" w:frame="1"/>
          <w:lang w:eastAsia="en-JM"/>
        </w:rPr>
        <w:t xml:space="preserve"> busin</w:t>
      </w:r>
      <w:r w:rsidRPr="0084399D">
        <w:rPr>
          <w:bdr w:val="none" w:sz="0" w:space="0" w:color="auto" w:frame="1"/>
          <w:lang w:eastAsia="en-JM"/>
        </w:rPr>
        <w:t xml:space="preserve">ess to another and we know that it would work the same.  It reduces the margin of error, It improves quality so I think by implementing things </w:t>
      </w:r>
      <w:r>
        <w:rPr>
          <w:bdr w:val="none" w:sz="0" w:space="0" w:color="auto" w:frame="1"/>
          <w:lang w:eastAsia="en-JM"/>
        </w:rPr>
        <w:t xml:space="preserve">in that way it’s got that </w:t>
      </w:r>
      <w:r w:rsidRPr="0084399D">
        <w:rPr>
          <w:bdr w:val="none" w:sz="0" w:space="0" w:color="auto" w:frame="1"/>
          <w:lang w:eastAsia="en-JM"/>
        </w:rPr>
        <w:t xml:space="preserve">value for members because its easier for them, It will make us more efficient so its good for the shareholders.  It improves the quality so it’s good for the client.  </w:t>
      </w:r>
    </w:p>
    <w:p w14:paraId="0A72214B" w14:textId="77777777" w:rsidR="00170AAF" w:rsidRPr="0084399D" w:rsidRDefault="00170AAF" w:rsidP="00200815">
      <w:pPr>
        <w:rPr>
          <w:lang w:eastAsia="en-JM"/>
        </w:rPr>
      </w:pPr>
      <w:r w:rsidRPr="0084399D">
        <w:rPr>
          <w:color w:val="3482B1"/>
          <w:bdr w:val="none" w:sz="0" w:space="0" w:color="auto" w:frame="1"/>
          <w:lang w:eastAsia="en-JM"/>
        </w:rPr>
        <w:t>5:55</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How does it fit with CGI management framework?</w:t>
      </w:r>
    </w:p>
    <w:p w14:paraId="13403D3B" w14:textId="77777777" w:rsidR="00170AAF" w:rsidRPr="0084399D" w:rsidRDefault="00170AAF" w:rsidP="00200815">
      <w:pPr>
        <w:rPr>
          <w:lang w:eastAsia="en-JM"/>
        </w:rPr>
      </w:pPr>
      <w:r w:rsidRPr="0084399D">
        <w:rPr>
          <w:color w:val="3482B1"/>
          <w:bdr w:val="none" w:sz="0" w:space="0" w:color="auto" w:frame="1"/>
          <w:lang w:eastAsia="en-JM"/>
        </w:rPr>
        <w:t>6:07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I think it aligns us from a quality perspective so we are still able to deliver in line with business unit processes and you know standard ways of working.  I guess it supplements that.  It</w:t>
      </w:r>
      <w:r>
        <w:rPr>
          <w:bdr w:val="none" w:sz="0" w:space="0" w:color="auto" w:frame="1"/>
          <w:lang w:eastAsia="en-JM"/>
        </w:rPr>
        <w:t xml:space="preserve">’s another level and ultimately it is </w:t>
      </w:r>
      <w:r w:rsidRPr="0084399D">
        <w:rPr>
          <w:bdr w:val="none" w:sz="0" w:space="0" w:color="auto" w:frame="1"/>
          <w:lang w:eastAsia="en-JM"/>
        </w:rPr>
        <w:t xml:space="preserve">aligned to that.  </w:t>
      </w:r>
      <w:r>
        <w:rPr>
          <w:bdr w:val="none" w:sz="0" w:space="0" w:color="auto" w:frame="1"/>
          <w:lang w:eastAsia="en-JM"/>
        </w:rPr>
        <w:t xml:space="preserve">So, </w:t>
      </w:r>
      <w:r w:rsidRPr="0084399D">
        <w:rPr>
          <w:bdr w:val="none" w:sz="0" w:space="0" w:color="auto" w:frame="1"/>
          <w:lang w:eastAsia="en-JM"/>
        </w:rPr>
        <w:t>I don’t see any issues there in my limited knowledge of it</w:t>
      </w:r>
      <w:r>
        <w:rPr>
          <w:bdr w:val="none" w:sz="0" w:space="0" w:color="auto" w:frame="1"/>
          <w:lang w:eastAsia="en-JM"/>
        </w:rPr>
        <w:t xml:space="preserve"> you know</w:t>
      </w:r>
      <w:r w:rsidRPr="0084399D">
        <w:rPr>
          <w:bdr w:val="none" w:sz="0" w:space="0" w:color="auto" w:frame="1"/>
          <w:lang w:eastAsia="en-JM"/>
        </w:rPr>
        <w:t>.  I’ve not, I</w:t>
      </w:r>
      <w:r>
        <w:rPr>
          <w:bdr w:val="none" w:sz="0" w:space="0" w:color="auto" w:frame="1"/>
          <w:lang w:eastAsia="en-JM"/>
        </w:rPr>
        <w:t xml:space="preserve"> don’t code</w:t>
      </w:r>
      <w:r w:rsidRPr="0084399D">
        <w:rPr>
          <w:bdr w:val="none" w:sz="0" w:space="0" w:color="auto" w:frame="1"/>
          <w:lang w:eastAsia="en-JM"/>
        </w:rPr>
        <w:t xml:space="preserve">, I don’t actually support any applications so I’ve not actually used it in practise.  </w:t>
      </w:r>
      <w:r>
        <w:rPr>
          <w:bdr w:val="none" w:sz="0" w:space="0" w:color="auto" w:frame="1"/>
          <w:lang w:eastAsia="en-JM"/>
        </w:rPr>
        <w:t>But</w:t>
      </w:r>
      <w:r w:rsidRPr="0084399D">
        <w:rPr>
          <w:bdr w:val="none" w:sz="0" w:space="0" w:color="auto" w:frame="1"/>
          <w:lang w:eastAsia="en-JM"/>
        </w:rPr>
        <w:t xml:space="preserve"> have worked in a support</w:t>
      </w:r>
      <w:r>
        <w:rPr>
          <w:bdr w:val="none" w:sz="0" w:space="0" w:color="auto" w:frame="1"/>
          <w:lang w:eastAsia="en-JM"/>
        </w:rPr>
        <w:t xml:space="preserve"> organisation for a long time a</w:t>
      </w:r>
      <w:r w:rsidRPr="0084399D">
        <w:rPr>
          <w:bdr w:val="none" w:sz="0" w:space="0" w:color="auto" w:frame="1"/>
          <w:lang w:eastAsia="en-JM"/>
        </w:rPr>
        <w:t xml:space="preserve">nd have seen inefficient ways of working in some areas so improving efficiency and quality </w:t>
      </w:r>
      <w:r>
        <w:rPr>
          <w:bdr w:val="none" w:sz="0" w:space="0" w:color="auto" w:frame="1"/>
          <w:lang w:eastAsia="en-JM"/>
        </w:rPr>
        <w:t xml:space="preserve">and standardising </w:t>
      </w:r>
      <w:r w:rsidRPr="0084399D">
        <w:rPr>
          <w:bdr w:val="none" w:sz="0" w:space="0" w:color="auto" w:frame="1"/>
          <w:lang w:eastAsia="en-JM"/>
        </w:rPr>
        <w:t>can only be a good thing</w:t>
      </w:r>
      <w:r>
        <w:rPr>
          <w:bdr w:val="none" w:sz="0" w:space="0" w:color="auto" w:frame="1"/>
          <w:lang w:eastAsia="en-JM"/>
        </w:rPr>
        <w:t xml:space="preserve"> I think</w:t>
      </w:r>
      <w:r w:rsidRPr="0084399D">
        <w:rPr>
          <w:bdr w:val="none" w:sz="0" w:space="0" w:color="auto" w:frame="1"/>
          <w:lang w:eastAsia="en-JM"/>
        </w:rPr>
        <w:t xml:space="preserve">.  </w:t>
      </w:r>
    </w:p>
    <w:p w14:paraId="32370079" w14:textId="77777777" w:rsidR="00170AAF" w:rsidRPr="0084399D" w:rsidRDefault="00170AAF"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58</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What are your closing comments and suggestions?  </w:t>
      </w:r>
    </w:p>
    <w:p w14:paraId="14B5AB9D" w14:textId="77777777" w:rsidR="00170AAF" w:rsidRPr="0084399D" w:rsidRDefault="00170AAF" w:rsidP="00200815">
      <w:pPr>
        <w:rPr>
          <w:lang w:eastAsia="en-JM"/>
        </w:rPr>
      </w:pPr>
      <w:r w:rsidRPr="0084399D">
        <w:rPr>
          <w:color w:val="3482B1"/>
          <w:bdr w:val="none" w:sz="0" w:space="0" w:color="auto" w:frame="1"/>
          <w:lang w:eastAsia="en-JM"/>
        </w:rPr>
        <w:t>7:</w:t>
      </w:r>
      <w:r>
        <w:rPr>
          <w:color w:val="3482B1"/>
          <w:bdr w:val="none" w:sz="0" w:space="0" w:color="auto" w:frame="1"/>
          <w:lang w:eastAsia="en-JM"/>
        </w:rPr>
        <w:t>09</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To take into account the feedback and to make changes that will benefit all.  By having something that works you’re more likely to have people adopt it and using it properly rather than trying to circumvent the system. So be sure to take into account what people are saying and understand the reasons why and if you don’t</w:t>
      </w:r>
      <w:r>
        <w:rPr>
          <w:bdr w:val="none" w:sz="0" w:space="0" w:color="auto" w:frame="1"/>
          <w:lang w:eastAsia="en-JM"/>
        </w:rPr>
        <w:t xml:space="preserve"> understand ask why they’v</w:t>
      </w:r>
      <w:r w:rsidRPr="0084399D">
        <w:rPr>
          <w:bdr w:val="none" w:sz="0" w:space="0" w:color="auto" w:frame="1"/>
          <w:lang w:eastAsia="en-JM"/>
        </w:rPr>
        <w:t xml:space="preserve">e </w:t>
      </w:r>
      <w:r>
        <w:rPr>
          <w:bdr w:val="none" w:sz="0" w:space="0" w:color="auto" w:frame="1"/>
          <w:lang w:eastAsia="en-JM"/>
        </w:rPr>
        <w:t xml:space="preserve">questioned it or </w:t>
      </w:r>
      <w:r w:rsidRPr="0084399D">
        <w:rPr>
          <w:bdr w:val="none" w:sz="0" w:space="0" w:color="auto" w:frame="1"/>
          <w:lang w:eastAsia="en-JM"/>
        </w:rPr>
        <w:t>fed</w:t>
      </w:r>
      <w:r>
        <w:rPr>
          <w:bdr w:val="none" w:sz="0" w:space="0" w:color="auto" w:frame="1"/>
          <w:lang w:eastAsia="en-JM"/>
        </w:rPr>
        <w:t xml:space="preserve"> </w:t>
      </w:r>
      <w:r w:rsidRPr="0084399D">
        <w:rPr>
          <w:bdr w:val="none" w:sz="0" w:space="0" w:color="auto" w:frame="1"/>
          <w:lang w:eastAsia="en-JM"/>
        </w:rPr>
        <w:t xml:space="preserve">back in that way.  </w:t>
      </w:r>
      <w:r>
        <w:rPr>
          <w:bdr w:val="none" w:sz="0" w:space="0" w:color="auto" w:frame="1"/>
          <w:lang w:eastAsia="en-JM"/>
        </w:rPr>
        <w:t>Because t</w:t>
      </w:r>
      <w:r w:rsidRPr="0084399D">
        <w:rPr>
          <w:bdr w:val="none" w:sz="0" w:space="0" w:color="auto" w:frame="1"/>
          <w:lang w:eastAsia="en-JM"/>
        </w:rPr>
        <w:t xml:space="preserve">here is a reason; </w:t>
      </w:r>
      <w:r>
        <w:rPr>
          <w:bdr w:val="none" w:sz="0" w:space="0" w:color="auto" w:frame="1"/>
          <w:lang w:eastAsia="en-JM"/>
        </w:rPr>
        <w:t xml:space="preserve">you know </w:t>
      </w:r>
      <w:r w:rsidRPr="0084399D">
        <w:rPr>
          <w:bdr w:val="none" w:sz="0" w:space="0" w:color="auto" w:frame="1"/>
          <w:lang w:eastAsia="en-JM"/>
        </w:rPr>
        <w:t>there wi</w:t>
      </w:r>
      <w:r>
        <w:rPr>
          <w:bdr w:val="none" w:sz="0" w:space="0" w:color="auto" w:frame="1"/>
          <w:lang w:eastAsia="en-JM"/>
        </w:rPr>
        <w:t>l</w:t>
      </w:r>
      <w:r w:rsidRPr="0084399D">
        <w:rPr>
          <w:bdr w:val="none" w:sz="0" w:space="0" w:color="auto" w:frame="1"/>
          <w:lang w:eastAsia="en-JM"/>
        </w:rPr>
        <w:t>l be a go</w:t>
      </w:r>
      <w:r>
        <w:rPr>
          <w:bdr w:val="none" w:sz="0" w:space="0" w:color="auto" w:frame="1"/>
          <w:lang w:eastAsia="en-JM"/>
        </w:rPr>
        <w:t>od reason behind it.  People wouldn’</w:t>
      </w:r>
      <w:r w:rsidRPr="0084399D">
        <w:rPr>
          <w:bdr w:val="none" w:sz="0" w:space="0" w:color="auto" w:frame="1"/>
          <w:lang w:eastAsia="en-JM"/>
        </w:rPr>
        <w:t>t object to it just on the basis that its different to what they do now.  They need to be able to monitor or whatever their question is or their feedback is there’s a reason why they’ve given that.  So</w:t>
      </w:r>
      <w:r>
        <w:rPr>
          <w:bdr w:val="none" w:sz="0" w:space="0" w:color="auto" w:frame="1"/>
          <w:lang w:eastAsia="en-JM"/>
        </w:rPr>
        <w:t xml:space="preserve"> you know</w:t>
      </w:r>
      <w:r w:rsidRPr="0084399D">
        <w:rPr>
          <w:bdr w:val="none" w:sz="0" w:space="0" w:color="auto" w:frame="1"/>
          <w:lang w:eastAsia="en-JM"/>
        </w:rPr>
        <w:t xml:space="preserve">, please take that into </w:t>
      </w:r>
      <w:r>
        <w:rPr>
          <w:bdr w:val="none" w:sz="0" w:space="0" w:color="auto" w:frame="1"/>
          <w:lang w:eastAsia="en-JM"/>
        </w:rPr>
        <w:t>account because</w:t>
      </w:r>
      <w:r w:rsidRPr="0084399D">
        <w:rPr>
          <w:bdr w:val="none" w:sz="0" w:space="0" w:color="auto" w:frame="1"/>
          <w:lang w:eastAsia="en-JM"/>
        </w:rPr>
        <w:t xml:space="preserve"> it will make it an easier roll out for everybody if we have taken</w:t>
      </w:r>
      <w:r>
        <w:rPr>
          <w:bdr w:val="none" w:sz="0" w:space="0" w:color="auto" w:frame="1"/>
          <w:lang w:eastAsia="en-JM"/>
        </w:rPr>
        <w:t xml:space="preserve"> those</w:t>
      </w:r>
      <w:r w:rsidRPr="0084399D">
        <w:rPr>
          <w:bdr w:val="none" w:sz="0" w:space="0" w:color="auto" w:frame="1"/>
          <w:lang w:eastAsia="en-JM"/>
        </w:rPr>
        <w:t xml:space="preserve"> things into account.  </w:t>
      </w:r>
    </w:p>
    <w:p w14:paraId="6C62A602" w14:textId="5B031EE5" w:rsidR="00451ADE" w:rsidRPr="00200815" w:rsidRDefault="00170AAF" w:rsidP="00200815">
      <w:pPr>
        <w:rPr>
          <w:lang w:eastAsia="en-JM"/>
        </w:rPr>
      </w:pPr>
      <w:r w:rsidRPr="0084399D">
        <w:rPr>
          <w:color w:val="3482B1"/>
          <w:bdr w:val="none" w:sz="0" w:space="0" w:color="auto" w:frame="1"/>
          <w:lang w:eastAsia="en-JM"/>
        </w:rPr>
        <w:t>8:10</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Okay, that’s great.</w:t>
      </w:r>
    </w:p>
    <w:p w14:paraId="384DF925" w14:textId="48D2C48F" w:rsidR="002C0F8C" w:rsidRDefault="002C0F8C" w:rsidP="00D57D2E">
      <w:pPr>
        <w:pStyle w:val="Heading3"/>
        <w:numPr>
          <w:ilvl w:val="2"/>
          <w:numId w:val="41"/>
        </w:numPr>
      </w:pPr>
      <w:bookmarkStart w:id="225" w:name="_Toc323542313"/>
      <w:r>
        <w:t>Interview With Manager D</w:t>
      </w:r>
      <w:bookmarkEnd w:id="225"/>
    </w:p>
    <w:p w14:paraId="64E90AC4" w14:textId="77777777" w:rsidR="00E518B7" w:rsidRPr="0084399D" w:rsidRDefault="00E518B7" w:rsidP="00200815">
      <w:pPr>
        <w:rPr>
          <w:lang w:eastAsia="en-JM"/>
        </w:rPr>
      </w:pPr>
      <w:r w:rsidRPr="0084399D">
        <w:rPr>
          <w:color w:val="3482B1"/>
          <w:bdr w:val="none" w:sz="0" w:space="0" w:color="auto" w:frame="1"/>
          <w:lang w:eastAsia="en-JM"/>
        </w:rPr>
        <w:t>0:</w:t>
      </w:r>
      <w:r>
        <w:rPr>
          <w:color w:val="3482B1"/>
          <w:bdr w:val="none" w:sz="0" w:space="0" w:color="auto" w:frame="1"/>
          <w:lang w:eastAsia="en-JM"/>
        </w:rPr>
        <w:t>03</w:t>
      </w:r>
      <w:r w:rsidRPr="0084399D">
        <w:rPr>
          <w:lang w:eastAsia="en-JM"/>
        </w:rPr>
        <w:t> </w:t>
      </w:r>
      <w:r w:rsidRPr="0084399D">
        <w:rPr>
          <w:color w:val="FF0000"/>
          <w:lang w:eastAsia="en-JM"/>
        </w:rPr>
        <w:t>Interviewer: </w:t>
      </w:r>
      <w:r w:rsidRPr="0084399D">
        <w:rPr>
          <w:bdr w:val="none" w:sz="0" w:space="0" w:color="auto" w:frame="1"/>
          <w:lang w:eastAsia="en-JM"/>
        </w:rPr>
        <w:t>How do you feel about the change?</w:t>
      </w:r>
    </w:p>
    <w:p w14:paraId="22E36AE7" w14:textId="77777777" w:rsidR="00E518B7" w:rsidRDefault="00E518B7"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10</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What me personally or in terms of other people? </w:t>
      </w:r>
    </w:p>
    <w:p w14:paraId="4BF3DDE8" w14:textId="77777777" w:rsidR="00E518B7" w:rsidRDefault="00E518B7"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14</w:t>
      </w:r>
      <w:r w:rsidRPr="0084399D">
        <w:rPr>
          <w:lang w:eastAsia="en-JM"/>
        </w:rPr>
        <w:t> </w:t>
      </w:r>
      <w:r w:rsidRPr="0084399D">
        <w:rPr>
          <w:color w:val="FF0000"/>
          <w:lang w:eastAsia="en-JM"/>
        </w:rPr>
        <w:t>Interviewer: </w:t>
      </w:r>
      <w:r>
        <w:rPr>
          <w:bdr w:val="none" w:sz="0" w:space="0" w:color="auto" w:frame="1"/>
          <w:lang w:eastAsia="en-JM"/>
        </w:rPr>
        <w:t xml:space="preserve">Both if you like, its open ended so you can, it’s your perception of it, of things. </w:t>
      </w:r>
    </w:p>
    <w:p w14:paraId="7BBB4EC2" w14:textId="77777777" w:rsidR="00E518B7" w:rsidRDefault="00E518B7"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22</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So basically what’s happened so far is in or in terms of the actual ProAction concept.</w:t>
      </w:r>
    </w:p>
    <w:p w14:paraId="78E2DE9D" w14:textId="6C88DED5" w:rsidR="00E518B7" w:rsidRDefault="00E518B7"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29</w:t>
      </w:r>
      <w:r w:rsidRPr="0084399D">
        <w:rPr>
          <w:lang w:eastAsia="en-JM"/>
        </w:rPr>
        <w:t> </w:t>
      </w:r>
      <w:r w:rsidRPr="0084399D">
        <w:rPr>
          <w:color w:val="FF0000"/>
          <w:lang w:eastAsia="en-JM"/>
        </w:rPr>
        <w:t>Interviewer: </w:t>
      </w:r>
      <w:r w:rsidRPr="0011268A">
        <w:rPr>
          <w:lang w:eastAsia="en-JM"/>
        </w:rPr>
        <w:t>Yes,</w:t>
      </w:r>
      <w:r>
        <w:rPr>
          <w:color w:val="FF0000"/>
          <w:lang w:eastAsia="en-JM"/>
        </w:rPr>
        <w:t xml:space="preserve"> </w:t>
      </w:r>
      <w:r>
        <w:rPr>
          <w:bdr w:val="none" w:sz="0" w:space="0" w:color="auto" w:frame="1"/>
          <w:lang w:eastAsia="en-JM"/>
        </w:rPr>
        <w:t>Its all about delivery of ProAction.</w:t>
      </w:r>
    </w:p>
    <w:p w14:paraId="3283145D" w14:textId="6B784F92" w:rsidR="00E518B7" w:rsidRDefault="00E518B7" w:rsidP="00200815">
      <w:pPr>
        <w:rPr>
          <w:lang w:eastAsia="en-JM"/>
        </w:rPr>
      </w:pPr>
      <w:r w:rsidRPr="0084399D">
        <w:rPr>
          <w:color w:val="3482B1"/>
          <w:bdr w:val="none" w:sz="0" w:space="0" w:color="auto" w:frame="1"/>
          <w:lang w:eastAsia="en-JM"/>
        </w:rPr>
        <w:t>0:</w:t>
      </w:r>
      <w:r>
        <w:rPr>
          <w:color w:val="3482B1"/>
          <w:bdr w:val="none" w:sz="0" w:space="0" w:color="auto" w:frame="1"/>
          <w:lang w:eastAsia="en-JM"/>
        </w:rPr>
        <w:t>34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Ok from my personal perspective, I think the type of person I am is, with anything new that gets put forward I’m always have my reservations until I get a full view of the angle.  That’s just me personally.  That’s my type apparently.  I’ve been to all of these Myers-Briggs type thing and take it on board I sort of listen and I sit back and reflect and then go forward with it rather than being all positive and enthusiastic from the start.  I think so, In terms of the roll out you are going to meet different types of people I think.  Even with mobile team members innit in a department.  You will get people like myself who always sits backs reflects and sees what actually, sees it in practice before yes this is probably a good idea or not [unclear </w:t>
      </w:r>
      <w:r w:rsidRPr="00B7529D">
        <w:rPr>
          <w:color w:val="4472C4" w:themeColor="accent5"/>
          <w:bdr w:val="none" w:sz="0" w:space="0" w:color="auto" w:frame="1"/>
          <w:lang w:eastAsia="en-JM"/>
        </w:rPr>
        <w:t>1.31</w:t>
      </w:r>
      <w:r>
        <w:rPr>
          <w:bdr w:val="none" w:sz="0" w:space="0" w:color="auto" w:frame="1"/>
          <w:lang w:eastAsia="en-JM"/>
        </w:rPr>
        <w:t xml:space="preserve">] and some people will just do what they are told isn’t it really.  </w:t>
      </w:r>
      <w:r>
        <w:rPr>
          <w:lang w:eastAsia="en-JM"/>
        </w:rPr>
        <w:t xml:space="preserve">I think generally it had a mixture of that from all the teams.  Having a pilot in that way its been rolled out for one or two teams, for example my </w:t>
      </w:r>
      <w:r>
        <w:rPr>
          <w:bdr w:val="none" w:sz="0" w:space="0" w:color="auto" w:frame="1"/>
          <w:lang w:eastAsia="en-JM"/>
        </w:rPr>
        <w:t xml:space="preserve">[*contract name redacted*] </w:t>
      </w:r>
      <w:r>
        <w:rPr>
          <w:lang w:eastAsia="en-JM"/>
        </w:rPr>
        <w:t xml:space="preserve">team involved wasn’t it? </w:t>
      </w:r>
      <w:r>
        <w:rPr>
          <w:bdr w:val="none" w:sz="0" w:space="0" w:color="auto" w:frame="1"/>
          <w:lang w:eastAsia="en-JM"/>
        </w:rPr>
        <w:t xml:space="preserve">[*contract name redacted*] </w:t>
      </w:r>
      <w:r>
        <w:rPr>
          <w:lang w:eastAsia="en-JM"/>
        </w:rPr>
        <w:t>was involved as well?  Its good to see that things are, people adapted to it and obviously some that bit quicker than others.  The main thing is to see the ProAction concept being worked on by people.  Obviously that visibility will then allow people to adapt to it if that makes sense.  And I feel that the later on the Peritus course that people attended was a lot of help and that’s sort of helped in terms of peoples view.  Although Peritus is part of ProAction isn’t it, its not really.  So that, you know, concept so that helps. I think to be honest that Peritus course should have been done right from the start to get people in that mind set. Instead it was done sort off towards the end wasn’t it or greater than halfway through if that makes sense.  Has that answered your question?</w:t>
      </w:r>
    </w:p>
    <w:p w14:paraId="1AAA2C5E" w14:textId="77777777" w:rsidR="00E518B7" w:rsidRPr="0084399D" w:rsidRDefault="00E518B7"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54</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effective do you think it was?</w:t>
      </w:r>
    </w:p>
    <w:p w14:paraId="759212D4" w14:textId="06A1DB5D" w:rsidR="00E518B7" w:rsidRDefault="00E518B7" w:rsidP="00200815">
      <w:pPr>
        <w:rPr>
          <w:bdr w:val="none" w:sz="0" w:space="0" w:color="auto" w:frame="1"/>
          <w:lang w:eastAsia="en-JM"/>
        </w:rPr>
      </w:pPr>
      <w:r>
        <w:rPr>
          <w:color w:val="3482B1"/>
          <w:bdr w:val="none" w:sz="0" w:space="0" w:color="auto" w:frame="1"/>
          <w:lang w:eastAsia="en-JM"/>
        </w:rPr>
        <w:t>2.58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I think it varies between the actual teams.  Each teams service is always been different isn’t it.  They are very</w:t>
      </w:r>
      <w:r w:rsidR="002B038B">
        <w:rPr>
          <w:bdr w:val="none" w:sz="0" w:space="0" w:color="auto" w:frame="1"/>
          <w:lang w:eastAsia="en-JM"/>
        </w:rPr>
        <w:t xml:space="preserve"> in size.  E</w:t>
      </w:r>
      <w:r>
        <w:rPr>
          <w:bdr w:val="none" w:sz="0" w:space="0" w:color="auto" w:frame="1"/>
          <w:lang w:eastAsia="en-JM"/>
        </w:rPr>
        <w:t xml:space="preserve">ach service varies in terms of their responsibility within that area, if that makes sense.  So, obviously [*contract name redacted*] will do a lot more in terms of they’ve got changes they got BAU support whereas for something like [*contract name redacted*] service which was not even involved because there was no activity if that makes sense.  So I think for the bigger teams with more work it is definitely is more effective.  </w:t>
      </w:r>
    </w:p>
    <w:p w14:paraId="7FE93417" w14:textId="77777777" w:rsidR="00E518B7" w:rsidRPr="0084399D" w:rsidRDefault="00E518B7" w:rsidP="00200815">
      <w:pPr>
        <w:rPr>
          <w:bdr w:val="none" w:sz="0" w:space="0" w:color="auto" w:frame="1"/>
          <w:lang w:eastAsia="en-JM"/>
        </w:rPr>
      </w:pPr>
      <w:r>
        <w:rPr>
          <w:bdr w:val="none" w:sz="0" w:space="0" w:color="auto" w:frame="1"/>
          <w:lang w:eastAsia="en-JM"/>
        </w:rPr>
        <w:t xml:space="preserve">So for example the [*contract name redacted*] was effective in that respect in terms of help [*contract name redacted*] turning around in terms of the calls stats and things.  So, you know and [*contract name redacted*] team was more of a generic team covering several services rather than like a [*contract name redacted*] team covering [*contract name redacted*] service.   It is sort of team size related and how many services are covered in that team if that makes sense. </w:t>
      </w:r>
    </w:p>
    <w:p w14:paraId="4B27680E" w14:textId="77777777" w:rsidR="00E518B7" w:rsidRPr="0084399D" w:rsidRDefault="00E518B7"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06</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D</w:t>
      </w:r>
      <w:r w:rsidRPr="0084399D">
        <w:rPr>
          <w:bdr w:val="none" w:sz="0" w:space="0" w:color="auto" w:frame="1"/>
          <w:lang w:eastAsia="en-JM"/>
        </w:rPr>
        <w:t>o you feel it was the right thing to do?</w:t>
      </w:r>
      <w:r>
        <w:rPr>
          <w:bdr w:val="none" w:sz="0" w:space="0" w:color="auto" w:frame="1"/>
          <w:lang w:eastAsia="en-JM"/>
        </w:rPr>
        <w:t xml:space="preserve">  </w:t>
      </w:r>
    </w:p>
    <w:p w14:paraId="5FDC50E8" w14:textId="1B635DBA" w:rsidR="00E518B7" w:rsidRPr="0084399D" w:rsidRDefault="00E518B7"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12</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Yes if that’s the direction what the company wants to go into.  You know, go globally.  I understand the reasons and whilst I was part of the, the sort of I cant remember what it was called now during the </w:t>
      </w:r>
      <w:r w:rsidR="009C20E7">
        <w:rPr>
          <w:bdr w:val="none" w:sz="0" w:space="0" w:color="auto" w:frame="1"/>
          <w:lang w:eastAsia="en-JM"/>
        </w:rPr>
        <w:t>Peritus</w:t>
      </w:r>
      <w:r>
        <w:rPr>
          <w:bdr w:val="none" w:sz="0" w:space="0" w:color="auto" w:frame="1"/>
          <w:lang w:eastAsia="en-JM"/>
        </w:rPr>
        <w:t xml:space="preserve"> course</w:t>
      </w:r>
      <w:r w:rsidR="009C20E7">
        <w:rPr>
          <w:bdr w:val="none" w:sz="0" w:space="0" w:color="auto" w:frame="1"/>
          <w:lang w:eastAsia="en-JM"/>
        </w:rPr>
        <w:t>.</w:t>
      </w:r>
      <w:r>
        <w:rPr>
          <w:bdr w:val="none" w:sz="0" w:space="0" w:color="auto" w:frame="1"/>
          <w:lang w:eastAsia="en-JM"/>
        </w:rPr>
        <w:t xml:space="preserve"> I was one of the sort of project sponsors for each of the course teams. You know obviously the reasons is basically </w:t>
      </w:r>
      <w:r w:rsidR="009C20E7">
        <w:rPr>
          <w:bdr w:val="none" w:sz="0" w:space="0" w:color="auto" w:frame="1"/>
          <w:lang w:eastAsia="en-JM"/>
        </w:rPr>
        <w:t>it’s</w:t>
      </w:r>
      <w:r>
        <w:rPr>
          <w:bdr w:val="none" w:sz="0" w:space="0" w:color="auto" w:frame="1"/>
          <w:lang w:eastAsia="en-JM"/>
        </w:rPr>
        <w:t xml:space="preserve"> adapting </w:t>
      </w:r>
      <w:r w:rsidR="00C44B65">
        <w:rPr>
          <w:bdr w:val="none" w:sz="0" w:space="0" w:color="auto" w:frame="1"/>
          <w:lang w:eastAsia="en-JM"/>
        </w:rPr>
        <w:t>Agile</w:t>
      </w:r>
      <w:r>
        <w:rPr>
          <w:bdr w:val="none" w:sz="0" w:space="0" w:color="auto" w:frame="1"/>
          <w:lang w:eastAsia="en-JM"/>
        </w:rPr>
        <w:t xml:space="preserve"> which is a big thing at the moment and all companies seem to go in that direction to increase efficiency.  So, I would agree yes. </w:t>
      </w:r>
      <w:r w:rsidRPr="0084399D">
        <w:rPr>
          <w:bdr w:val="none" w:sz="0" w:space="0" w:color="auto" w:frame="1"/>
          <w:lang w:eastAsia="en-JM"/>
        </w:rPr>
        <w:br/>
      </w: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49</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Do you trust the process?</w:t>
      </w:r>
      <w:r>
        <w:rPr>
          <w:bdr w:val="none" w:sz="0" w:space="0" w:color="auto" w:frame="1"/>
          <w:lang w:eastAsia="en-JM"/>
        </w:rPr>
        <w:t xml:space="preserve"> </w:t>
      </w:r>
    </w:p>
    <w:p w14:paraId="2863C6DB" w14:textId="77777777" w:rsidR="00E518B7" w:rsidRDefault="00E518B7" w:rsidP="00200815">
      <w:pPr>
        <w:rPr>
          <w:bdr w:val="none" w:sz="0" w:space="0" w:color="auto" w:frame="1"/>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55</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I trust the process if it’s implemented properly and everyone follows it.  Whether we are there or not, I don’t think we are fully there.  We need to get the tools set right and obviously increase the efficiency of the use of those tools.  From what I see at the moment we have this Jira, we are using and it doesn’t seem as effective as it could be or as it should be.  So we need to get the right tools in place. </w:t>
      </w:r>
    </w:p>
    <w:p w14:paraId="57707959" w14:textId="6301FE1E" w:rsidR="00E518B7" w:rsidRPr="0084399D" w:rsidRDefault="00E518B7" w:rsidP="00200815">
      <w:pPr>
        <w:rPr>
          <w:lang w:eastAsia="en-JM"/>
        </w:rPr>
      </w:pPr>
      <w:r>
        <w:rPr>
          <w:color w:val="3482B1"/>
          <w:bdr w:val="none" w:sz="0" w:space="0" w:color="auto" w:frame="1"/>
          <w:lang w:eastAsia="en-JM"/>
        </w:rPr>
        <w:t>5</w:t>
      </w:r>
      <w:r w:rsidRPr="0084399D">
        <w:rPr>
          <w:color w:val="3482B1"/>
          <w:bdr w:val="none" w:sz="0" w:space="0" w:color="auto" w:frame="1"/>
          <w:lang w:eastAsia="en-JM"/>
        </w:rPr>
        <w:t>:</w:t>
      </w:r>
      <w:r>
        <w:rPr>
          <w:color w:val="3482B1"/>
          <w:bdr w:val="none" w:sz="0" w:space="0" w:color="auto" w:frame="1"/>
          <w:lang w:eastAsia="en-JM"/>
        </w:rPr>
        <w:t>38</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can you have greater confidence in the process?</w:t>
      </w:r>
    </w:p>
    <w:p w14:paraId="509F8088" w14:textId="77777777" w:rsidR="00E518B7" w:rsidRPr="0084399D" w:rsidRDefault="00E518B7" w:rsidP="00200815">
      <w:pPr>
        <w:rPr>
          <w:bdr w:val="none" w:sz="0" w:space="0" w:color="auto" w:frame="1"/>
          <w:lang w:eastAsia="en-JM"/>
        </w:rPr>
      </w:pPr>
      <w:r>
        <w:rPr>
          <w:color w:val="3482B1"/>
          <w:bdr w:val="none" w:sz="0" w:space="0" w:color="auto" w:frame="1"/>
          <w:lang w:eastAsia="en-JM"/>
        </w:rPr>
        <w:t>5</w:t>
      </w:r>
      <w:r w:rsidRPr="0084399D">
        <w:rPr>
          <w:color w:val="3482B1"/>
          <w:bdr w:val="none" w:sz="0" w:space="0" w:color="auto" w:frame="1"/>
          <w:lang w:eastAsia="en-JM"/>
        </w:rPr>
        <w:t>:</w:t>
      </w:r>
      <w:r>
        <w:rPr>
          <w:color w:val="3482B1"/>
          <w:bdr w:val="none" w:sz="0" w:space="0" w:color="auto" w:frame="1"/>
          <w:lang w:eastAsia="en-JM"/>
        </w:rPr>
        <w:t>56</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Being of an area that is actually fully using it and actually using the tools which actually showed that it is efficient.  For example we are currently being using STATS and at the moment the moment that seems a quicker way of doing it you know new system we are piloting doesn’t seem to be as slick.  From the initial feedback and only from what I see.  If those tools are effective and actually been used by teams in India or in France or Canada.  The way its actually being used I think they show that efficiency I would come on board on it really and I think other people would too as well.  But I think we are not seeing the full picture.  It seems to be sort of still, everything still being pilot phased and things like that.  That’s my understanding of it anyway.  So once I see that is proven the obviously I can come on board with it fully.  </w:t>
      </w:r>
    </w:p>
    <w:p w14:paraId="754F9E6A" w14:textId="10C475A9" w:rsidR="00E518B7" w:rsidRPr="0084399D" w:rsidRDefault="00E518B7"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57</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do you think you can be rolled out more effectively?</w:t>
      </w:r>
      <w:r>
        <w:rPr>
          <w:bdr w:val="none" w:sz="0" w:space="0" w:color="auto" w:frame="1"/>
          <w:lang w:eastAsia="en-JM"/>
        </w:rPr>
        <w:t xml:space="preserve"> </w:t>
      </w:r>
    </w:p>
    <w:p w14:paraId="03DF79EB" w14:textId="2001461D" w:rsidR="00E518B7" w:rsidRPr="0084399D" w:rsidRDefault="00E518B7" w:rsidP="00200815">
      <w:pPr>
        <w:rPr>
          <w:bdr w:val="none" w:sz="0" w:space="0" w:color="auto" w:frame="1"/>
          <w:lang w:eastAsia="en-JM"/>
        </w:rPr>
      </w:pP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08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That’s a very good question.  Probably, maybe as I said from the first question in terms of the </w:t>
      </w:r>
      <w:r w:rsidR="002B038B">
        <w:rPr>
          <w:bdr w:val="none" w:sz="0" w:space="0" w:color="auto" w:frame="1"/>
          <w:lang w:eastAsia="en-JM"/>
        </w:rPr>
        <w:t>Peritus</w:t>
      </w:r>
      <w:r>
        <w:rPr>
          <w:bdr w:val="none" w:sz="0" w:space="0" w:color="auto" w:frame="1"/>
          <w:lang w:eastAsia="en-JM"/>
        </w:rPr>
        <w:t xml:space="preserve"> training was too late.  I think we need something In terms of the concepts of it to be trained up for everyone right from the start.  Say this is the angle these are the processes and things. And then introduce the tools.  And then everyone gets to adapt to it in terms of a planned roll out to all services.  But I think its all still in the background. People are still not fully engaged with it because they didn’t have the actual theory behind it.   And obviously it would help all sorts if it had higher management backing.  Telling everyone this is the way, these are the reasons etc.  </w:t>
      </w:r>
    </w:p>
    <w:p w14:paraId="4ED0E876" w14:textId="77777777" w:rsidR="00E518B7" w:rsidRPr="0084399D" w:rsidRDefault="00E518B7" w:rsidP="00200815">
      <w:pPr>
        <w:rPr>
          <w:lang w:eastAsia="en-JM"/>
        </w:rPr>
      </w:pPr>
      <w:r>
        <w:rPr>
          <w:color w:val="3482B1"/>
          <w:bdr w:val="none" w:sz="0" w:space="0" w:color="auto" w:frame="1"/>
          <w:lang w:eastAsia="en-JM"/>
        </w:rPr>
        <w:t>8</w:t>
      </w:r>
      <w:r w:rsidRPr="0084399D">
        <w:rPr>
          <w:color w:val="3482B1"/>
          <w:bdr w:val="none" w:sz="0" w:space="0" w:color="auto" w:frame="1"/>
          <w:lang w:eastAsia="en-JM"/>
        </w:rPr>
        <w:t>:</w:t>
      </w:r>
      <w:r>
        <w:rPr>
          <w:color w:val="3482B1"/>
          <w:bdr w:val="none" w:sz="0" w:space="0" w:color="auto" w:frame="1"/>
          <w:lang w:eastAsia="en-JM"/>
        </w:rPr>
        <w:t>09</w:t>
      </w:r>
      <w:r w:rsidRPr="0084399D">
        <w:rPr>
          <w:bdr w:val="none" w:sz="0" w:space="0" w:color="auto" w:frame="1"/>
          <w:lang w:eastAsia="en-JM"/>
        </w:rPr>
        <w:t> </w:t>
      </w:r>
      <w:r w:rsidRPr="0084399D">
        <w:rPr>
          <w:color w:val="FF0000"/>
          <w:bdr w:val="none" w:sz="0" w:space="0" w:color="auto" w:frame="1"/>
          <w:lang w:eastAsia="en-JM"/>
        </w:rPr>
        <w:t>Interviewer: </w:t>
      </w:r>
      <w:r w:rsidRPr="0084399D">
        <w:rPr>
          <w:bdr w:val="none" w:sz="0" w:space="0" w:color="auto" w:frame="1"/>
          <w:lang w:eastAsia="en-JM"/>
        </w:rPr>
        <w:t>How effective is it for generating sales and collateral?</w:t>
      </w:r>
      <w:r>
        <w:rPr>
          <w:bdr w:val="none" w:sz="0" w:space="0" w:color="auto" w:frame="1"/>
          <w:lang w:eastAsia="en-JM"/>
        </w:rPr>
        <w:t xml:space="preserve"> </w:t>
      </w:r>
    </w:p>
    <w:p w14:paraId="31D1CC08" w14:textId="40E5EC07" w:rsidR="00E518B7" w:rsidRPr="0084399D" w:rsidRDefault="00E518B7" w:rsidP="00200815">
      <w:pPr>
        <w:rPr>
          <w:lang w:eastAsia="en-JM"/>
        </w:rPr>
      </w:pPr>
      <w:r>
        <w:rPr>
          <w:color w:val="3482B1"/>
          <w:bdr w:val="none" w:sz="0" w:space="0" w:color="auto" w:frame="1"/>
          <w:lang w:eastAsia="en-JM"/>
        </w:rPr>
        <w:t>8</w:t>
      </w:r>
      <w:r w:rsidRPr="0084399D">
        <w:rPr>
          <w:color w:val="3482B1"/>
          <w:bdr w:val="none" w:sz="0" w:space="0" w:color="auto" w:frame="1"/>
          <w:lang w:eastAsia="en-JM"/>
        </w:rPr>
        <w:t>:</w:t>
      </w:r>
      <w:r>
        <w:rPr>
          <w:color w:val="3482B1"/>
          <w:bdr w:val="none" w:sz="0" w:space="0" w:color="auto" w:frame="1"/>
          <w:lang w:eastAsia="en-JM"/>
        </w:rPr>
        <w:t>18</w:t>
      </w:r>
      <w:r w:rsidRPr="0084399D">
        <w:rPr>
          <w:lang w:eastAsia="en-JM"/>
        </w:rPr>
        <w:t> </w:t>
      </w:r>
      <w:r w:rsidRPr="0084399D">
        <w:rPr>
          <w:highlight w:val="yellow"/>
          <w:lang w:eastAsia="en-JM"/>
        </w:rPr>
        <w:t>Manager:</w:t>
      </w:r>
      <w:r w:rsidRPr="0084399D">
        <w:rPr>
          <w:lang w:eastAsia="en-JM"/>
        </w:rPr>
        <w:t> </w:t>
      </w:r>
      <w:r>
        <w:rPr>
          <w:lang w:eastAsia="en-JM"/>
        </w:rPr>
        <w:t xml:space="preserve">I think its effective in terms of bids because obviously we are talking about the </w:t>
      </w:r>
      <w:r w:rsidR="00C44B65">
        <w:rPr>
          <w:lang w:eastAsia="en-JM"/>
        </w:rPr>
        <w:t>Agile</w:t>
      </w:r>
      <w:r>
        <w:rPr>
          <w:lang w:eastAsia="en-JM"/>
        </w:rPr>
        <w:t xml:space="preserve"> way of working and that obviously that’s probably some of the reasons why CGI won some accounts and services/ new clients from it.  Selling it is one thing and actually doing it in practice and actually demonstrating it is another and I think we haven’t been demonstrating it enough because not everyone is on board fully.  But t is useful for sales in terms of where the industry is going I think.</w:t>
      </w:r>
    </w:p>
    <w:p w14:paraId="0B30AA3F" w14:textId="35FA01C9" w:rsidR="00E518B7" w:rsidRDefault="00E518B7" w:rsidP="00200815">
      <w:pPr>
        <w:rPr>
          <w:bdr w:val="none" w:sz="0" w:space="0" w:color="auto" w:frame="1"/>
          <w:lang w:eastAsia="en-JM"/>
        </w:rPr>
      </w:pP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00</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What value does it add to each of the CGI’s primary stakeholders being members, clients and shareholders?</w:t>
      </w:r>
      <w:r w:rsidRPr="0084399D">
        <w:rPr>
          <w:bdr w:val="none" w:sz="0" w:space="0" w:color="auto" w:frame="1"/>
          <w:lang w:eastAsia="en-JM"/>
        </w:rPr>
        <w:br/>
      </w: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14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I think clients and shareholders is all about costs, isn’t it?  Obviously clients want too see cheaper contracts for them.  Shareholders want to see efficiency where actually keep a good price for clients but also yet still make a healthy profit and revenue from it so obviously efficiency.  What was the other one, members was it?  </w:t>
      </w:r>
    </w:p>
    <w:p w14:paraId="618422D5" w14:textId="77777777" w:rsidR="00E518B7" w:rsidRDefault="00E518B7" w:rsidP="00200815">
      <w:pPr>
        <w:rPr>
          <w:bdr w:val="none" w:sz="0" w:space="0" w:color="auto" w:frame="1"/>
          <w:lang w:eastAsia="en-JM"/>
        </w:rPr>
      </w:pP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41</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 xml:space="preserve">Members and stakeholders.   Shareholders, members and clients.  </w:t>
      </w:r>
    </w:p>
    <w:p w14:paraId="00669080" w14:textId="4B034DD6" w:rsidR="00E518B7" w:rsidRDefault="00E518B7" w:rsidP="00200815">
      <w:pPr>
        <w:rPr>
          <w:bdr w:val="none" w:sz="0" w:space="0" w:color="auto" w:frame="1"/>
          <w:lang w:eastAsia="en-JM"/>
        </w:rPr>
      </w:pP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51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Shareholders obviously in terms of they want to see a healthy profit created from CGI.  So it’s that balance isn’t it?  Clients are after lower contract value, shareholders still want to make a profit so its obviously efficiency so its related in that respect.  Stakeholders I think you know members being more efficient.  So as I said, If you’ve got tools that help that efficiency the that’s a plus side if we see that the tools for this ProAction stuff is not right then obviously there may be a decrease in efficiency.  It’s all counteractive isn’t it?  I think stakeholders in all that includes member and all management and stuff is actually </w:t>
      </w:r>
      <w:r w:rsidR="00DC0D5E">
        <w:rPr>
          <w:bdr w:val="none" w:sz="0" w:space="0" w:color="auto" w:frame="1"/>
          <w:lang w:eastAsia="en-JM"/>
        </w:rPr>
        <w:t>good</w:t>
      </w:r>
      <w:r>
        <w:rPr>
          <w:bdr w:val="none" w:sz="0" w:space="0" w:color="auto" w:frame="1"/>
          <w:lang w:eastAsia="en-JM"/>
        </w:rPr>
        <w:t xml:space="preserve"> that it helps members of staff and they’re more efficient.  </w:t>
      </w:r>
    </w:p>
    <w:p w14:paraId="7810C0B2" w14:textId="77777777" w:rsidR="00E518B7" w:rsidRPr="0084399D" w:rsidRDefault="00E518B7" w:rsidP="00200815">
      <w:pPr>
        <w:rPr>
          <w:lang w:eastAsia="en-JM"/>
        </w:rPr>
      </w:pPr>
      <w:r>
        <w:rPr>
          <w:color w:val="3482B1"/>
          <w:bdr w:val="none" w:sz="0" w:space="0" w:color="auto" w:frame="1"/>
          <w:lang w:eastAsia="en-JM"/>
        </w:rPr>
        <w:t>10</w:t>
      </w:r>
      <w:r w:rsidRPr="0084399D">
        <w:rPr>
          <w:color w:val="3482B1"/>
          <w:bdr w:val="none" w:sz="0" w:space="0" w:color="auto" w:frame="1"/>
          <w:lang w:eastAsia="en-JM"/>
        </w:rPr>
        <w:t>:</w:t>
      </w:r>
      <w:r>
        <w:rPr>
          <w:color w:val="3482B1"/>
          <w:bdr w:val="none" w:sz="0" w:space="0" w:color="auto" w:frame="1"/>
          <w:lang w:eastAsia="en-JM"/>
        </w:rPr>
        <w:t>46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How does it fit with CGI management framework?</w:t>
      </w:r>
    </w:p>
    <w:p w14:paraId="3EBE75B4" w14:textId="77777777" w:rsidR="00E518B7" w:rsidRPr="0084399D" w:rsidRDefault="00E518B7" w:rsidP="00200815">
      <w:pPr>
        <w:rPr>
          <w:lang w:eastAsia="en-JM"/>
        </w:rPr>
      </w:pPr>
      <w:r>
        <w:rPr>
          <w:color w:val="3482B1"/>
          <w:bdr w:val="none" w:sz="0" w:space="0" w:color="auto" w:frame="1"/>
          <w:lang w:eastAsia="en-JM"/>
        </w:rPr>
        <w:t>10</w:t>
      </w:r>
      <w:r w:rsidRPr="0084399D">
        <w:rPr>
          <w:color w:val="3482B1"/>
          <w:bdr w:val="none" w:sz="0" w:space="0" w:color="auto" w:frame="1"/>
          <w:lang w:eastAsia="en-JM"/>
        </w:rPr>
        <w:t>:</w:t>
      </w:r>
      <w:r>
        <w:rPr>
          <w:color w:val="3482B1"/>
          <w:bdr w:val="none" w:sz="0" w:space="0" w:color="auto" w:frame="1"/>
          <w:lang w:eastAsia="en-JM"/>
        </w:rPr>
        <w:t>52</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I think it will fit in part of the CGI values as well and management framework isn’t it?  It’s all about using the standard set of tool across the company globally.  Everyone’s on the same platform.  Everyone’s working to the same standard and framework globally.  Although they might be in different areas in terms of country laws and rules but at least everyone’s on the same standard and can relate that easily and people moving between BUs can follow the same process.  </w:t>
      </w:r>
    </w:p>
    <w:p w14:paraId="0D00CAA7" w14:textId="77777777" w:rsidR="00E518B7" w:rsidRDefault="00E518B7" w:rsidP="00200815">
      <w:pPr>
        <w:rPr>
          <w:bdr w:val="none" w:sz="0" w:space="0" w:color="auto" w:frame="1"/>
          <w:lang w:eastAsia="en-JM"/>
        </w:rPr>
      </w:pPr>
      <w:r>
        <w:rPr>
          <w:color w:val="3482B1"/>
          <w:bdr w:val="none" w:sz="0" w:space="0" w:color="auto" w:frame="1"/>
          <w:lang w:eastAsia="en-JM"/>
        </w:rPr>
        <w:t>11.38</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What are your closing comments and suggestions?  </w:t>
      </w:r>
      <w:r>
        <w:rPr>
          <w:bdr w:val="none" w:sz="0" w:space="0" w:color="auto" w:frame="1"/>
          <w:lang w:eastAsia="en-JM"/>
        </w:rPr>
        <w:t xml:space="preserve"> </w:t>
      </w:r>
    </w:p>
    <w:p w14:paraId="78EE5E1D" w14:textId="29931157" w:rsidR="00E518B7" w:rsidRDefault="00E518B7" w:rsidP="00200815">
      <w:r>
        <w:rPr>
          <w:color w:val="3482B1"/>
          <w:bdr w:val="none" w:sz="0" w:space="0" w:color="auto" w:frame="1"/>
          <w:lang w:eastAsia="en-JM"/>
        </w:rPr>
        <w:t>11</w:t>
      </w:r>
      <w:r w:rsidRPr="0084399D">
        <w:rPr>
          <w:color w:val="3482B1"/>
          <w:bdr w:val="none" w:sz="0" w:space="0" w:color="auto" w:frame="1"/>
          <w:lang w:eastAsia="en-JM"/>
        </w:rPr>
        <w:t>:</w:t>
      </w:r>
      <w:r>
        <w:rPr>
          <w:color w:val="3482B1"/>
          <w:bdr w:val="none" w:sz="0" w:space="0" w:color="auto" w:frame="1"/>
          <w:lang w:eastAsia="en-JM"/>
        </w:rPr>
        <w:t>48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 Better communication. Get everyone engaged and detailing the main reasons behind it, right from the start.  And how everyone needs, it needs to be implemented get everyone trained up from the start and not halfway through a programme.</w:t>
      </w:r>
    </w:p>
    <w:p w14:paraId="715B8A45" w14:textId="12E57436" w:rsidR="002C0F8C" w:rsidRDefault="002C0F8C" w:rsidP="00D57D2E">
      <w:pPr>
        <w:pStyle w:val="Heading3"/>
        <w:numPr>
          <w:ilvl w:val="2"/>
          <w:numId w:val="41"/>
        </w:numPr>
      </w:pPr>
      <w:bookmarkStart w:id="226" w:name="_Toc323542314"/>
      <w:r>
        <w:t>Interview With Manager E</w:t>
      </w:r>
      <w:bookmarkEnd w:id="226"/>
    </w:p>
    <w:p w14:paraId="69C46AEB" w14:textId="77777777" w:rsidR="00E518B7" w:rsidRPr="006B114C" w:rsidRDefault="00E518B7" w:rsidP="00200815">
      <w:pPr>
        <w:rPr>
          <w:lang w:eastAsia="en-JM"/>
        </w:rPr>
      </w:pPr>
      <w:r>
        <w:rPr>
          <w:color w:val="3482B1"/>
          <w:bdr w:val="none" w:sz="0" w:space="0" w:color="auto" w:frame="1"/>
          <w:lang w:eastAsia="en-JM"/>
        </w:rPr>
        <w:t>0:</w:t>
      </w:r>
      <w:r w:rsidRPr="006B114C">
        <w:rPr>
          <w:color w:val="3482B1"/>
          <w:bdr w:val="none" w:sz="0" w:space="0" w:color="auto" w:frame="1"/>
          <w:lang w:eastAsia="en-JM"/>
        </w:rPr>
        <w:t>05</w:t>
      </w:r>
      <w:r w:rsidRPr="006B114C">
        <w:rPr>
          <w:lang w:eastAsia="en-JM"/>
        </w:rPr>
        <w:t> </w:t>
      </w:r>
      <w:r w:rsidRPr="006B114C">
        <w:rPr>
          <w:color w:val="FF0000"/>
          <w:lang w:eastAsia="en-JM"/>
        </w:rPr>
        <w:t>Interviewer: </w:t>
      </w:r>
      <w:r w:rsidRPr="006B114C">
        <w:rPr>
          <w:bdr w:val="none" w:sz="0" w:space="0" w:color="auto" w:frame="1"/>
          <w:lang w:eastAsia="en-JM"/>
        </w:rPr>
        <w:t>How do you feel about the change? </w:t>
      </w:r>
    </w:p>
    <w:p w14:paraId="44AC4C35" w14:textId="77777777" w:rsidR="00E518B7" w:rsidRPr="006B114C" w:rsidRDefault="00E518B7" w:rsidP="00200815">
      <w:pPr>
        <w:rPr>
          <w:lang w:eastAsia="en-JM"/>
        </w:rPr>
      </w:pPr>
      <w:r w:rsidRPr="006B114C">
        <w:rPr>
          <w:color w:val="3482B1"/>
          <w:bdr w:val="none" w:sz="0" w:space="0" w:color="auto" w:frame="1"/>
          <w:lang w:eastAsia="en-JM"/>
        </w:rPr>
        <w:t>0:08</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I think the change </w:t>
      </w:r>
      <w:r>
        <w:rPr>
          <w:bdr w:val="none" w:sz="0" w:space="0" w:color="auto" w:frame="1"/>
          <w:lang w:eastAsia="en-JM"/>
        </w:rPr>
        <w:t>is important to the way we work and quite effective</w:t>
      </w:r>
      <w:r w:rsidRPr="006B114C">
        <w:rPr>
          <w:bdr w:val="none" w:sz="0" w:space="0" w:color="auto" w:frame="1"/>
          <w:lang w:eastAsia="en-JM"/>
        </w:rPr>
        <w:t xml:space="preserve">.  When you see </w:t>
      </w:r>
      <w:r>
        <w:rPr>
          <w:bdr w:val="none" w:sz="0" w:space="0" w:color="auto" w:frame="1"/>
          <w:lang w:eastAsia="en-JM"/>
        </w:rPr>
        <w:t xml:space="preserve">by the </w:t>
      </w:r>
      <w:r w:rsidRPr="006B114C">
        <w:rPr>
          <w:bdr w:val="none" w:sz="0" w:space="0" w:color="auto" w:frame="1"/>
          <w:lang w:eastAsia="en-JM"/>
        </w:rPr>
        <w:t xml:space="preserve">increase in the teams productivity and also sort of benefit </w:t>
      </w:r>
      <w:r>
        <w:rPr>
          <w:bdr w:val="none" w:sz="0" w:space="0" w:color="auto" w:frame="1"/>
          <w:lang w:eastAsia="en-JM"/>
        </w:rPr>
        <w:t xml:space="preserve">that provides to </w:t>
      </w:r>
      <w:r w:rsidRPr="006B114C">
        <w:rPr>
          <w:bdr w:val="none" w:sz="0" w:space="0" w:color="auto" w:frame="1"/>
          <w:lang w:eastAsia="en-JM"/>
        </w:rPr>
        <w:t xml:space="preserve">the clients so yeah I think </w:t>
      </w:r>
      <w:r>
        <w:rPr>
          <w:bdr w:val="none" w:sz="0" w:space="0" w:color="auto" w:frame="1"/>
          <w:lang w:eastAsia="en-JM"/>
        </w:rPr>
        <w:t xml:space="preserve">its been </w:t>
      </w:r>
      <w:r w:rsidRPr="006B114C">
        <w:rPr>
          <w:bdr w:val="none" w:sz="0" w:space="0" w:color="auto" w:frame="1"/>
          <w:lang w:eastAsia="en-JM"/>
        </w:rPr>
        <w:t>quite good.</w:t>
      </w:r>
    </w:p>
    <w:p w14:paraId="5B3DB43A" w14:textId="77777777" w:rsidR="00E518B7" w:rsidRPr="006B114C" w:rsidRDefault="00E518B7" w:rsidP="00200815">
      <w:pPr>
        <w:rPr>
          <w:lang w:eastAsia="en-JM"/>
        </w:rPr>
      </w:pPr>
      <w:r w:rsidRPr="006B114C">
        <w:rPr>
          <w:color w:val="3482B1"/>
          <w:bdr w:val="none" w:sz="0" w:space="0" w:color="auto" w:frame="1"/>
          <w:lang w:eastAsia="en-JM"/>
        </w:rPr>
        <w:t>0:30</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How effective do you think it was?</w:t>
      </w:r>
    </w:p>
    <w:p w14:paraId="21F4D0E5" w14:textId="77777777" w:rsidR="00E518B7" w:rsidRPr="006B114C" w:rsidRDefault="00E518B7" w:rsidP="00200815">
      <w:pPr>
        <w:rPr>
          <w:lang w:eastAsia="en-JM"/>
        </w:rPr>
      </w:pPr>
      <w:r w:rsidRPr="006B114C">
        <w:rPr>
          <w:color w:val="3482B1"/>
          <w:bdr w:val="none" w:sz="0" w:space="0" w:color="auto" w:frame="1"/>
          <w:lang w:eastAsia="en-JM"/>
        </w:rPr>
        <w:t>0:34</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I think it varies </w:t>
      </w:r>
      <w:r>
        <w:rPr>
          <w:bdr w:val="none" w:sz="0" w:space="0" w:color="auto" w:frame="1"/>
          <w:lang w:eastAsia="en-JM"/>
        </w:rPr>
        <w:t>per</w:t>
      </w:r>
      <w:r w:rsidRPr="006B114C">
        <w:rPr>
          <w:bdr w:val="none" w:sz="0" w:space="0" w:color="auto" w:frame="1"/>
          <w:lang w:eastAsia="en-JM"/>
        </w:rPr>
        <w:t xml:space="preserve"> project </w:t>
      </w:r>
      <w:r>
        <w:rPr>
          <w:bdr w:val="none" w:sz="0" w:space="0" w:color="auto" w:frame="1"/>
          <w:lang w:eastAsia="en-JM"/>
        </w:rPr>
        <w:t>so</w:t>
      </w:r>
      <w:r w:rsidRPr="006B114C">
        <w:rPr>
          <w:bdr w:val="none" w:sz="0" w:space="0" w:color="auto" w:frame="1"/>
          <w:lang w:eastAsia="en-JM"/>
        </w:rPr>
        <w:t xml:space="preserve">, I think the with approach with some key things like </w:t>
      </w:r>
      <w:r>
        <w:rPr>
          <w:bdr w:val="none" w:sz="0" w:space="0" w:color="auto" w:frame="1"/>
          <w:lang w:eastAsia="en-JM"/>
        </w:rPr>
        <w:t xml:space="preserve">driver/navigator </w:t>
      </w:r>
      <w:r w:rsidRPr="006B114C">
        <w:rPr>
          <w:bdr w:val="none" w:sz="0" w:space="0" w:color="auto" w:frame="1"/>
          <w:lang w:eastAsia="en-JM"/>
        </w:rPr>
        <w:t xml:space="preserve">concept that works across most projects but then some elements such as the </w:t>
      </w:r>
      <w:r>
        <w:rPr>
          <w:bdr w:val="none" w:sz="0" w:space="0" w:color="auto" w:frame="1"/>
          <w:lang w:eastAsia="en-JM"/>
        </w:rPr>
        <w:t>tooling</w:t>
      </w:r>
      <w:r w:rsidRPr="006B114C">
        <w:rPr>
          <w:bdr w:val="none" w:sz="0" w:space="0" w:color="auto" w:frame="1"/>
          <w:lang w:eastAsia="en-JM"/>
        </w:rPr>
        <w:t xml:space="preserve"> doesn't fit all and.  So I think </w:t>
      </w:r>
      <w:r>
        <w:rPr>
          <w:bdr w:val="none" w:sz="0" w:space="0" w:color="auto" w:frame="1"/>
          <w:lang w:eastAsia="en-JM"/>
        </w:rPr>
        <w:t xml:space="preserve">varies </w:t>
      </w:r>
      <w:r w:rsidRPr="006B114C">
        <w:rPr>
          <w:bdr w:val="none" w:sz="0" w:space="0" w:color="auto" w:frame="1"/>
          <w:lang w:eastAsia="en-JM"/>
        </w:rPr>
        <w:t xml:space="preserve">depending on </w:t>
      </w:r>
      <w:r>
        <w:rPr>
          <w:bdr w:val="none" w:sz="0" w:space="0" w:color="auto" w:frame="1"/>
          <w:lang w:eastAsia="en-JM"/>
        </w:rPr>
        <w:t>what project you work on.</w:t>
      </w:r>
    </w:p>
    <w:p w14:paraId="113D6062" w14:textId="77777777" w:rsidR="00E518B7" w:rsidRPr="006B114C" w:rsidRDefault="00E518B7" w:rsidP="00200815">
      <w:pPr>
        <w:rPr>
          <w:lang w:eastAsia="en-JM"/>
        </w:rPr>
      </w:pPr>
      <w:r w:rsidRPr="006B114C">
        <w:rPr>
          <w:color w:val="3482B1"/>
          <w:bdr w:val="none" w:sz="0" w:space="0" w:color="auto" w:frame="1"/>
          <w:lang w:eastAsia="en-JM"/>
        </w:rPr>
        <w:t>0:58</w:t>
      </w:r>
      <w:r w:rsidRPr="006B114C">
        <w:rPr>
          <w:bdr w:val="none" w:sz="0" w:space="0" w:color="auto" w:frame="1"/>
          <w:lang w:eastAsia="en-JM"/>
        </w:rPr>
        <w:t> </w:t>
      </w:r>
      <w:r w:rsidRPr="006B114C">
        <w:rPr>
          <w:color w:val="FF0000"/>
          <w:bdr w:val="none" w:sz="0" w:space="0" w:color="auto" w:frame="1"/>
          <w:lang w:eastAsia="en-JM"/>
        </w:rPr>
        <w:t xml:space="preserve">Interviewer: </w:t>
      </w:r>
      <w:r w:rsidRPr="006B114C">
        <w:rPr>
          <w:bdr w:val="none" w:sz="0" w:space="0" w:color="auto" w:frame="1"/>
          <w:lang w:eastAsia="en-JM"/>
        </w:rPr>
        <w:t>Do you feel it was the right thing to do?</w:t>
      </w:r>
    </w:p>
    <w:p w14:paraId="015A1EB0" w14:textId="6F4CAAEF" w:rsidR="00E518B7" w:rsidRPr="006B114C" w:rsidRDefault="00E518B7" w:rsidP="00200815">
      <w:pPr>
        <w:rPr>
          <w:lang w:eastAsia="en-JM"/>
        </w:rPr>
      </w:pPr>
      <w:r w:rsidRPr="006B114C">
        <w:rPr>
          <w:color w:val="3482B1"/>
          <w:bdr w:val="none" w:sz="0" w:space="0" w:color="auto" w:frame="1"/>
          <w:lang w:eastAsia="en-JM"/>
        </w:rPr>
        <w:t>1:02</w:t>
      </w:r>
      <w:r w:rsidRPr="006B114C">
        <w:rPr>
          <w:bdr w:val="none" w:sz="0" w:space="0" w:color="auto" w:frame="1"/>
          <w:lang w:eastAsia="en-JM"/>
        </w:rPr>
        <w:t> </w:t>
      </w:r>
      <w:r>
        <w:rPr>
          <w:highlight w:val="yellow"/>
          <w:bdr w:val="none" w:sz="0" w:space="0" w:color="auto" w:frame="1"/>
          <w:lang w:eastAsia="en-JM"/>
        </w:rPr>
        <w:t>Manager:</w:t>
      </w:r>
      <w:r w:rsidRPr="006B114C">
        <w:rPr>
          <w:bdr w:val="none" w:sz="0" w:space="0" w:color="auto" w:frame="1"/>
          <w:lang w:eastAsia="en-JM"/>
        </w:rPr>
        <w:t xml:space="preserve"> I think definitely think it helped the way we </w:t>
      </w:r>
      <w:r>
        <w:rPr>
          <w:bdr w:val="none" w:sz="0" w:space="0" w:color="auto" w:frame="1"/>
          <w:lang w:eastAsia="en-JM"/>
        </w:rPr>
        <w:t>work. W</w:t>
      </w:r>
      <w:r w:rsidRPr="006B114C">
        <w:rPr>
          <w:bdr w:val="none" w:sz="0" w:space="0" w:color="auto" w:frame="1"/>
          <w:lang w:eastAsia="en-JM"/>
        </w:rPr>
        <w:t xml:space="preserve">e were doing quite a lot of it previously </w:t>
      </w:r>
      <w:r>
        <w:rPr>
          <w:bdr w:val="none" w:sz="0" w:space="0" w:color="auto" w:frame="1"/>
          <w:lang w:eastAsia="en-JM"/>
        </w:rPr>
        <w:t>potentially</w:t>
      </w:r>
      <w:r w:rsidRPr="006B114C">
        <w:rPr>
          <w:bdr w:val="none" w:sz="0" w:space="0" w:color="auto" w:frame="1"/>
          <w:lang w:eastAsia="en-JM"/>
        </w:rPr>
        <w:t xml:space="preserve"> but maybe we're not in that much direction and.  I do think that </w:t>
      </w:r>
      <w:r w:rsidR="00DC0D5E" w:rsidRPr="006B114C">
        <w:rPr>
          <w:bdr w:val="none" w:sz="0" w:space="0" w:color="auto" w:frame="1"/>
          <w:lang w:eastAsia="en-JM"/>
        </w:rPr>
        <w:t>it’s</w:t>
      </w:r>
      <w:r w:rsidRPr="006B114C">
        <w:rPr>
          <w:bdr w:val="none" w:sz="0" w:space="0" w:color="auto" w:frame="1"/>
          <w:lang w:eastAsia="en-JM"/>
        </w:rPr>
        <w:t xml:space="preserve"> the r</w:t>
      </w:r>
      <w:r>
        <w:rPr>
          <w:bdr w:val="none" w:sz="0" w:space="0" w:color="auto" w:frame="1"/>
          <w:lang w:eastAsia="en-JM"/>
        </w:rPr>
        <w:t>ight thing to do and implement.</w:t>
      </w:r>
    </w:p>
    <w:p w14:paraId="3D6FFB8C" w14:textId="77777777" w:rsidR="00E518B7" w:rsidRPr="006B114C" w:rsidRDefault="00E518B7" w:rsidP="00200815">
      <w:pPr>
        <w:rPr>
          <w:lang w:eastAsia="en-JM"/>
        </w:rPr>
      </w:pPr>
      <w:r w:rsidRPr="006B114C">
        <w:rPr>
          <w:color w:val="3482B1"/>
          <w:bdr w:val="none" w:sz="0" w:space="0" w:color="auto" w:frame="1"/>
          <w:lang w:eastAsia="en-JM"/>
        </w:rPr>
        <w:t>1:20</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Do you trust the process?</w:t>
      </w:r>
    </w:p>
    <w:p w14:paraId="278419F7" w14:textId="3A316D25" w:rsidR="00E518B7" w:rsidRPr="006B114C" w:rsidRDefault="00E518B7" w:rsidP="00200815">
      <w:pPr>
        <w:rPr>
          <w:lang w:eastAsia="en-JM"/>
        </w:rPr>
      </w:pPr>
      <w:r w:rsidRPr="006B114C">
        <w:rPr>
          <w:color w:val="3482B1"/>
          <w:bdr w:val="none" w:sz="0" w:space="0" w:color="auto" w:frame="1"/>
          <w:lang w:eastAsia="en-JM"/>
        </w:rPr>
        <w:t>1:24</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Yeah I think you've got to believe in the process </w:t>
      </w:r>
      <w:r>
        <w:rPr>
          <w:bdr w:val="none" w:sz="0" w:space="0" w:color="auto" w:frame="1"/>
          <w:lang w:eastAsia="en-JM"/>
        </w:rPr>
        <w:t>to</w:t>
      </w:r>
      <w:r w:rsidRPr="006B114C">
        <w:rPr>
          <w:bdr w:val="none" w:sz="0" w:space="0" w:color="auto" w:frame="1"/>
          <w:lang w:eastAsia="en-JM"/>
        </w:rPr>
        <w:t xml:space="preserve"> trust</w:t>
      </w:r>
      <w:r>
        <w:rPr>
          <w:bdr w:val="none" w:sz="0" w:space="0" w:color="auto" w:frame="1"/>
          <w:lang w:eastAsia="en-JM"/>
        </w:rPr>
        <w:t xml:space="preserve"> it</w:t>
      </w:r>
      <w:r w:rsidRPr="006B114C">
        <w:rPr>
          <w:bdr w:val="none" w:sz="0" w:space="0" w:color="auto" w:frame="1"/>
          <w:lang w:eastAsia="en-JM"/>
        </w:rPr>
        <w:t>.  So there are definitely elements of it which you know everyone s</w:t>
      </w:r>
      <w:r w:rsidR="004169EB">
        <w:rPr>
          <w:bdr w:val="none" w:sz="0" w:space="0" w:color="auto" w:frame="1"/>
          <w:lang w:eastAsia="en-JM"/>
        </w:rPr>
        <w:t>ee that there sort of benefits</w:t>
      </w:r>
      <w:r w:rsidRPr="006B114C">
        <w:rPr>
          <w:bdr w:val="none" w:sz="0" w:space="0" w:color="auto" w:frame="1"/>
          <w:lang w:eastAsia="en-JM"/>
        </w:rPr>
        <w:t xml:space="preserve"> such as sort of the </w:t>
      </w:r>
      <w:r>
        <w:rPr>
          <w:bdr w:val="none" w:sz="0" w:space="0" w:color="auto" w:frame="1"/>
          <w:lang w:eastAsia="en-JM"/>
        </w:rPr>
        <w:t xml:space="preserve">scrums.  </w:t>
      </w:r>
      <w:r w:rsidRPr="006B114C">
        <w:rPr>
          <w:bdr w:val="none" w:sz="0" w:space="0" w:color="auto" w:frame="1"/>
          <w:lang w:eastAsia="en-JM"/>
        </w:rPr>
        <w:t xml:space="preserve">The sort of </w:t>
      </w:r>
      <w:r>
        <w:rPr>
          <w:bdr w:val="none" w:sz="0" w:space="0" w:color="auto" w:frame="1"/>
          <w:lang w:eastAsia="en-JM"/>
        </w:rPr>
        <w:t xml:space="preserve">driver/navigator, KT documents.  </w:t>
      </w:r>
      <w:r w:rsidRPr="006B114C">
        <w:rPr>
          <w:bdr w:val="none" w:sz="0" w:space="0" w:color="auto" w:frame="1"/>
          <w:lang w:eastAsia="en-JM"/>
        </w:rPr>
        <w:t>I think it's getting the message across to sort of the key stakeholders that t</w:t>
      </w:r>
      <w:r>
        <w:rPr>
          <w:bdr w:val="none" w:sz="0" w:space="0" w:color="auto" w:frame="1"/>
          <w:lang w:eastAsia="en-JM"/>
        </w:rPr>
        <w:t>hey can trust the processes is the</w:t>
      </w:r>
      <w:r w:rsidRPr="006B114C">
        <w:rPr>
          <w:bdr w:val="none" w:sz="0" w:space="0" w:color="auto" w:frame="1"/>
          <w:lang w:eastAsia="en-JM"/>
        </w:rPr>
        <w:t xml:space="preserve"> challenge.  </w:t>
      </w:r>
    </w:p>
    <w:p w14:paraId="1232D6A7" w14:textId="77777777" w:rsidR="00E518B7" w:rsidRPr="006B114C" w:rsidRDefault="00E518B7" w:rsidP="00200815">
      <w:pPr>
        <w:rPr>
          <w:lang w:eastAsia="en-JM"/>
        </w:rPr>
      </w:pPr>
      <w:r w:rsidRPr="006B114C">
        <w:rPr>
          <w:color w:val="3482B1"/>
          <w:bdr w:val="none" w:sz="0" w:space="0" w:color="auto" w:frame="1"/>
          <w:lang w:eastAsia="en-JM"/>
        </w:rPr>
        <w:t>1:53</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How can you have greater confidence in the process?</w:t>
      </w:r>
    </w:p>
    <w:p w14:paraId="0DF1AD9E" w14:textId="77777777" w:rsidR="00E518B7" w:rsidRPr="006B114C" w:rsidRDefault="00E518B7" w:rsidP="00200815">
      <w:pPr>
        <w:rPr>
          <w:lang w:eastAsia="en-JM"/>
        </w:rPr>
      </w:pPr>
      <w:r w:rsidRPr="006B114C">
        <w:rPr>
          <w:color w:val="3482B1"/>
          <w:bdr w:val="none" w:sz="0" w:space="0" w:color="auto" w:frame="1"/>
          <w:lang w:eastAsia="en-JM"/>
        </w:rPr>
        <w:t>2:00</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Mainly by sort of seeing the results.  And making the key stakeholder see the results so. Getting up and saying to someone </w:t>
      </w:r>
      <w:r>
        <w:rPr>
          <w:bdr w:val="none" w:sz="0" w:space="0" w:color="auto" w:frame="1"/>
          <w:lang w:eastAsia="en-JM"/>
        </w:rPr>
        <w:t xml:space="preserve">we’ve introduced this </w:t>
      </w:r>
      <w:r w:rsidRPr="006B114C">
        <w:rPr>
          <w:bdr w:val="none" w:sz="0" w:space="0" w:color="auto" w:frame="1"/>
          <w:lang w:eastAsia="en-JM"/>
        </w:rPr>
        <w:t>process and we've improved in this area. This area we've reduced time, execution time</w:t>
      </w:r>
      <w:r>
        <w:rPr>
          <w:bdr w:val="none" w:sz="0" w:space="0" w:color="auto" w:frame="1"/>
          <w:lang w:eastAsia="en-JM"/>
        </w:rPr>
        <w:t xml:space="preserve"> per release by this amount and things like that.  Getting the key</w:t>
      </w:r>
      <w:r w:rsidRPr="006B114C">
        <w:rPr>
          <w:bdr w:val="none" w:sz="0" w:space="0" w:color="auto" w:frame="1"/>
          <w:lang w:eastAsia="en-JM"/>
        </w:rPr>
        <w:t xml:space="preserve"> stakeholders on board.</w:t>
      </w:r>
    </w:p>
    <w:p w14:paraId="4EBAA815" w14:textId="77777777" w:rsidR="00E518B7" w:rsidRPr="006B114C" w:rsidRDefault="00E518B7" w:rsidP="00200815">
      <w:pPr>
        <w:rPr>
          <w:lang w:eastAsia="en-JM"/>
        </w:rPr>
      </w:pPr>
      <w:r w:rsidRPr="006B114C">
        <w:rPr>
          <w:color w:val="3482B1"/>
          <w:bdr w:val="none" w:sz="0" w:space="0" w:color="auto" w:frame="1"/>
          <w:lang w:eastAsia="en-JM"/>
        </w:rPr>
        <w:t>2:23</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How do you think you can be ruled out more effectively?</w:t>
      </w:r>
    </w:p>
    <w:p w14:paraId="3BE25CD1" w14:textId="2B2A8184" w:rsidR="00E518B7" w:rsidRPr="006B114C" w:rsidRDefault="00E518B7" w:rsidP="00200815">
      <w:pPr>
        <w:rPr>
          <w:lang w:eastAsia="en-JM"/>
        </w:rPr>
      </w:pPr>
      <w:r w:rsidRPr="006B114C">
        <w:rPr>
          <w:color w:val="3482B1"/>
          <w:bdr w:val="none" w:sz="0" w:space="0" w:color="auto" w:frame="1"/>
          <w:lang w:eastAsia="en-JM"/>
        </w:rPr>
        <w:t>2:29</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That the communication maybe so I think one concern of a lot of people is everything sort of. It's very last minute or its very, so and sort of getting to be done by tomorrow a plan</w:t>
      </w:r>
      <w:r>
        <w:rPr>
          <w:bdr w:val="none" w:sz="0" w:space="0" w:color="auto" w:frame="1"/>
          <w:lang w:eastAsia="en-JM"/>
        </w:rPr>
        <w:t>.  I think there needs to be a plan in place. T</w:t>
      </w:r>
      <w:r w:rsidRPr="006B114C">
        <w:rPr>
          <w:bdr w:val="none" w:sz="0" w:space="0" w:color="auto" w:frame="1"/>
          <w:lang w:eastAsia="en-JM"/>
        </w:rPr>
        <w:t xml:space="preserve">here's sort of deadlines to it and say we're going to do </w:t>
      </w:r>
      <w:r>
        <w:rPr>
          <w:bdr w:val="none" w:sz="0" w:space="0" w:color="auto" w:frame="1"/>
          <w:lang w:eastAsia="en-JM"/>
        </w:rPr>
        <w:t xml:space="preserve">training by this date. We're going to </w:t>
      </w:r>
      <w:r w:rsidRPr="006B114C">
        <w:rPr>
          <w:bdr w:val="none" w:sz="0" w:space="0" w:color="auto" w:frame="1"/>
          <w:lang w:eastAsia="en-JM"/>
        </w:rPr>
        <w:t>roll out the tools by this date, we're going to do an overview where we are</w:t>
      </w:r>
      <w:r>
        <w:rPr>
          <w:bdr w:val="none" w:sz="0" w:space="0" w:color="auto" w:frame="1"/>
          <w:lang w:eastAsia="en-JM"/>
        </w:rPr>
        <w:t xml:space="preserve">.  </w:t>
      </w:r>
      <w:r w:rsidRPr="006B114C">
        <w:rPr>
          <w:bdr w:val="none" w:sz="0" w:space="0" w:color="auto" w:frame="1"/>
          <w:lang w:eastAsia="en-JM"/>
        </w:rPr>
        <w:t xml:space="preserve">I think that will be better for people </w:t>
      </w:r>
      <w:r>
        <w:rPr>
          <w:bdr w:val="none" w:sz="0" w:space="0" w:color="auto" w:frame="1"/>
          <w:lang w:eastAsia="en-JM"/>
        </w:rPr>
        <w:t xml:space="preserve">and give them a sort of idea </w:t>
      </w:r>
      <w:r w:rsidRPr="006B114C">
        <w:rPr>
          <w:bdr w:val="none" w:sz="0" w:space="0" w:color="auto" w:frame="1"/>
          <w:lang w:eastAsia="en-JM"/>
        </w:rPr>
        <w:t>of what</w:t>
      </w:r>
      <w:r>
        <w:rPr>
          <w:bdr w:val="none" w:sz="0" w:space="0" w:color="auto" w:frame="1"/>
          <w:lang w:eastAsia="en-JM"/>
        </w:rPr>
        <w:t xml:space="preserve"> the outline is.  W</w:t>
      </w:r>
      <w:r w:rsidRPr="006B114C">
        <w:rPr>
          <w:bdr w:val="none" w:sz="0" w:space="0" w:color="auto" w:frame="1"/>
          <w:lang w:eastAsia="en-JM"/>
        </w:rPr>
        <w:t xml:space="preserve">here we're going with it rather than </w:t>
      </w:r>
      <w:r>
        <w:rPr>
          <w:bdr w:val="none" w:sz="0" w:space="0" w:color="auto" w:frame="1"/>
          <w:lang w:eastAsia="en-JM"/>
        </w:rPr>
        <w:t xml:space="preserve">sort of: </w:t>
      </w:r>
      <w:r w:rsidRPr="006B114C">
        <w:rPr>
          <w:bdr w:val="none" w:sz="0" w:space="0" w:color="auto" w:frame="1"/>
          <w:lang w:eastAsia="en-JM"/>
        </w:rPr>
        <w:t xml:space="preserve">we're doing this today that's </w:t>
      </w:r>
      <w:r>
        <w:rPr>
          <w:bdr w:val="none" w:sz="0" w:space="0" w:color="auto" w:frame="1"/>
          <w:lang w:eastAsia="en-JM"/>
        </w:rPr>
        <w:t>tomorrow, so there seems to be no sort of plan to it.</w:t>
      </w:r>
      <w:r w:rsidRPr="006B114C">
        <w:rPr>
          <w:bdr w:val="none" w:sz="0" w:space="0" w:color="auto" w:frame="1"/>
          <w:lang w:eastAsia="en-JM"/>
        </w:rPr>
        <w:t xml:space="preserve"> </w:t>
      </w:r>
      <w:r w:rsidRPr="006B114C">
        <w:rPr>
          <w:bdr w:val="none" w:sz="0" w:space="0" w:color="auto" w:frame="1"/>
          <w:lang w:eastAsia="en-JM"/>
        </w:rPr>
        <w:br/>
      </w:r>
      <w:r w:rsidRPr="006B114C">
        <w:rPr>
          <w:color w:val="3482B1"/>
          <w:bdr w:val="none" w:sz="0" w:space="0" w:color="auto" w:frame="1"/>
          <w:lang w:eastAsia="en-JM"/>
        </w:rPr>
        <w:t>3:08</w:t>
      </w:r>
      <w:r w:rsidRPr="006B114C">
        <w:rPr>
          <w:bdr w:val="none" w:sz="0" w:space="0" w:color="auto" w:frame="1"/>
          <w:lang w:eastAsia="en-JM"/>
        </w:rPr>
        <w:t> </w:t>
      </w:r>
      <w:r w:rsidRPr="006B114C">
        <w:rPr>
          <w:color w:val="FF0000"/>
          <w:bdr w:val="none" w:sz="0" w:space="0" w:color="auto" w:frame="1"/>
          <w:lang w:eastAsia="en-JM"/>
        </w:rPr>
        <w:t>Interviewer: </w:t>
      </w:r>
      <w:r w:rsidRPr="006B114C">
        <w:rPr>
          <w:bdr w:val="none" w:sz="0" w:space="0" w:color="auto" w:frame="1"/>
          <w:lang w:eastAsia="en-JM"/>
        </w:rPr>
        <w:t xml:space="preserve">How effective is it for generating </w:t>
      </w:r>
      <w:r>
        <w:rPr>
          <w:bdr w:val="none" w:sz="0" w:space="0" w:color="auto" w:frame="1"/>
          <w:lang w:eastAsia="en-JM"/>
        </w:rPr>
        <w:t>sales and collateral?</w:t>
      </w:r>
    </w:p>
    <w:p w14:paraId="509F9BF8" w14:textId="477016E0" w:rsidR="00E518B7" w:rsidRPr="006B114C" w:rsidRDefault="00E518B7" w:rsidP="00200815">
      <w:pPr>
        <w:rPr>
          <w:lang w:eastAsia="en-JM"/>
        </w:rPr>
      </w:pPr>
      <w:r w:rsidRPr="006B114C">
        <w:rPr>
          <w:color w:val="3482B1"/>
          <w:bdr w:val="none" w:sz="0" w:space="0" w:color="auto" w:frame="1"/>
          <w:lang w:eastAsia="en-JM"/>
        </w:rPr>
        <w:t>3:15</w:t>
      </w:r>
      <w:r>
        <w:rPr>
          <w:lang w:eastAsia="en-JM"/>
        </w:rPr>
        <w:t> </w:t>
      </w:r>
      <w:r w:rsidRPr="00184930">
        <w:rPr>
          <w:highlight w:val="yellow"/>
          <w:lang w:eastAsia="en-JM"/>
        </w:rPr>
        <w:t>Manager:</w:t>
      </w:r>
      <w:r>
        <w:rPr>
          <w:lang w:eastAsia="en-JM"/>
        </w:rPr>
        <w:t xml:space="preserve"> That's a good question.  </w:t>
      </w:r>
      <w:r w:rsidRPr="006B114C">
        <w:rPr>
          <w:lang w:eastAsia="en-JM"/>
        </w:rPr>
        <w:t>I think it</w:t>
      </w:r>
      <w:r>
        <w:rPr>
          <w:lang w:eastAsia="en-JM"/>
        </w:rPr>
        <w:t>.</w:t>
      </w:r>
      <w:r w:rsidRPr="006B114C">
        <w:rPr>
          <w:bdr w:val="none" w:sz="0" w:space="0" w:color="auto" w:frame="1"/>
          <w:lang w:eastAsia="en-JM"/>
        </w:rPr>
        <w:t xml:space="preserve">  I don't know if we use it in our actual sales material and such but I think we can use some of the concepts or </w:t>
      </w:r>
      <w:r>
        <w:rPr>
          <w:bdr w:val="none" w:sz="0" w:space="0" w:color="auto" w:frame="1"/>
          <w:lang w:eastAsia="en-JM"/>
        </w:rPr>
        <w:t xml:space="preserve">from it, </w:t>
      </w:r>
      <w:r w:rsidRPr="006B114C">
        <w:rPr>
          <w:bdr w:val="none" w:sz="0" w:space="0" w:color="auto" w:frame="1"/>
          <w:lang w:eastAsia="en-JM"/>
        </w:rPr>
        <w:t xml:space="preserve">in our sales material. So we can be </w:t>
      </w:r>
      <w:r>
        <w:rPr>
          <w:bdr w:val="none" w:sz="0" w:space="0" w:color="auto" w:frame="1"/>
          <w:lang w:eastAsia="en-JM"/>
        </w:rPr>
        <w:t xml:space="preserve">advise clients </w:t>
      </w:r>
      <w:r w:rsidRPr="006B114C">
        <w:rPr>
          <w:bdr w:val="none" w:sz="0" w:space="0" w:color="auto" w:frame="1"/>
          <w:lang w:eastAsia="en-JM"/>
        </w:rPr>
        <w:t>that we</w:t>
      </w:r>
      <w:r>
        <w:rPr>
          <w:bdr w:val="none" w:sz="0" w:space="0" w:color="auto" w:frame="1"/>
          <w:lang w:eastAsia="en-JM"/>
        </w:rPr>
        <w:t xml:space="preserve"> work through sort of an </w:t>
      </w:r>
      <w:r w:rsidR="00C44B65">
        <w:rPr>
          <w:bdr w:val="none" w:sz="0" w:space="0" w:color="auto" w:frame="1"/>
          <w:lang w:eastAsia="en-JM"/>
        </w:rPr>
        <w:t>Agile</w:t>
      </w:r>
      <w:r>
        <w:rPr>
          <w:bdr w:val="none" w:sz="0" w:space="0" w:color="auto" w:frame="1"/>
          <w:lang w:eastAsia="en-JM"/>
        </w:rPr>
        <w:t xml:space="preserve"> </w:t>
      </w:r>
      <w:r w:rsidRPr="006B114C">
        <w:rPr>
          <w:bdr w:val="none" w:sz="0" w:space="0" w:color="auto" w:frame="1"/>
          <w:lang w:eastAsia="en-JM"/>
        </w:rPr>
        <w:t>approach</w:t>
      </w:r>
      <w:r>
        <w:rPr>
          <w:bdr w:val="none" w:sz="0" w:space="0" w:color="auto" w:frame="1"/>
          <w:lang w:eastAsia="en-JM"/>
        </w:rPr>
        <w:t>.</w:t>
      </w:r>
      <w:r w:rsidRPr="006B114C">
        <w:rPr>
          <w:bdr w:val="none" w:sz="0" w:space="0" w:color="auto" w:frame="1"/>
          <w:lang w:eastAsia="en-JM"/>
        </w:rPr>
        <w:t xml:space="preserve"> </w:t>
      </w:r>
      <w:r>
        <w:rPr>
          <w:bdr w:val="none" w:sz="0" w:space="0" w:color="auto" w:frame="1"/>
          <w:lang w:eastAsia="en-JM"/>
        </w:rPr>
        <w:t xml:space="preserve"> We can sort of, we can tell them how </w:t>
      </w:r>
      <w:r w:rsidRPr="006B114C">
        <w:rPr>
          <w:bdr w:val="none" w:sz="0" w:space="0" w:color="auto" w:frame="1"/>
          <w:lang w:eastAsia="en-JM"/>
        </w:rPr>
        <w:t xml:space="preserve">we </w:t>
      </w:r>
      <w:r>
        <w:rPr>
          <w:bdr w:val="none" w:sz="0" w:space="0" w:color="auto" w:frame="1"/>
          <w:lang w:eastAsia="en-JM"/>
        </w:rPr>
        <w:t xml:space="preserve">can upskill members.  </w:t>
      </w:r>
      <w:r w:rsidRPr="006B114C">
        <w:rPr>
          <w:bdr w:val="none" w:sz="0" w:space="0" w:color="auto" w:frame="1"/>
          <w:lang w:eastAsia="en-JM"/>
        </w:rPr>
        <w:t xml:space="preserve">We can tell them how, that we're going to do </w:t>
      </w:r>
      <w:r>
        <w:rPr>
          <w:bdr w:val="none" w:sz="0" w:space="0" w:color="auto" w:frame="1"/>
          <w:lang w:eastAsia="en-JM"/>
        </w:rPr>
        <w:t xml:space="preserve">daily scrums </w:t>
      </w:r>
      <w:r w:rsidRPr="006B114C">
        <w:rPr>
          <w:bdr w:val="none" w:sz="0" w:space="0" w:color="auto" w:frame="1"/>
          <w:lang w:eastAsia="en-JM"/>
        </w:rPr>
        <w:t>and we</w:t>
      </w:r>
      <w:r>
        <w:rPr>
          <w:bdr w:val="none" w:sz="0" w:space="0" w:color="auto" w:frame="1"/>
          <w:lang w:eastAsia="en-JM"/>
        </w:rPr>
        <w:t xml:space="preserve"> can tell them that we can plan tests. </w:t>
      </w:r>
      <w:r w:rsidRPr="006B114C">
        <w:rPr>
          <w:bdr w:val="none" w:sz="0" w:space="0" w:color="auto" w:frame="1"/>
          <w:lang w:eastAsia="en-JM"/>
        </w:rPr>
        <w:t xml:space="preserve"> I think that </w:t>
      </w:r>
      <w:r>
        <w:rPr>
          <w:bdr w:val="none" w:sz="0" w:space="0" w:color="auto" w:frame="1"/>
          <w:lang w:eastAsia="en-JM"/>
        </w:rPr>
        <w:t>side</w:t>
      </w:r>
      <w:r w:rsidRPr="006B114C">
        <w:rPr>
          <w:bdr w:val="none" w:sz="0" w:space="0" w:color="auto" w:frame="1"/>
          <w:lang w:eastAsia="en-JM"/>
        </w:rPr>
        <w:t xml:space="preserve"> of thing work, but it, I think because </w:t>
      </w:r>
      <w:r>
        <w:rPr>
          <w:bdr w:val="none" w:sz="0" w:space="0" w:color="auto" w:frame="1"/>
          <w:lang w:eastAsia="en-JM"/>
        </w:rPr>
        <w:t xml:space="preserve">Peritus as such </w:t>
      </w:r>
      <w:r w:rsidRPr="006B114C">
        <w:rPr>
          <w:bdr w:val="none" w:sz="0" w:space="0" w:color="auto" w:frame="1"/>
          <w:lang w:eastAsia="en-JM"/>
        </w:rPr>
        <w:t>wasn't yet known across the market place. It’s some sort of I think you've got to be careful the way you wor</w:t>
      </w:r>
      <w:r>
        <w:rPr>
          <w:bdr w:val="none" w:sz="0" w:space="0" w:color="auto" w:frame="1"/>
          <w:lang w:eastAsia="en-JM"/>
        </w:rPr>
        <w:t xml:space="preserve">d it to clients.  Does </w:t>
      </w:r>
      <w:r w:rsidRPr="006B114C">
        <w:rPr>
          <w:bdr w:val="none" w:sz="0" w:space="0" w:color="auto" w:frame="1"/>
          <w:lang w:eastAsia="en-JM"/>
        </w:rPr>
        <w:t>that make sense?</w:t>
      </w:r>
    </w:p>
    <w:p w14:paraId="2F45BB3E" w14:textId="77777777" w:rsidR="00E518B7" w:rsidRPr="006B114C" w:rsidRDefault="00E518B7" w:rsidP="00200815">
      <w:pPr>
        <w:rPr>
          <w:lang w:eastAsia="en-JM"/>
        </w:rPr>
      </w:pPr>
      <w:r w:rsidRPr="006B114C">
        <w:rPr>
          <w:color w:val="3482B1"/>
          <w:bdr w:val="none" w:sz="0" w:space="0" w:color="auto" w:frame="1"/>
          <w:lang w:eastAsia="en-JM"/>
        </w:rPr>
        <w:t>4:04</w:t>
      </w:r>
      <w:r w:rsidRPr="006B114C">
        <w:rPr>
          <w:bdr w:val="none" w:sz="0" w:space="0" w:color="auto" w:frame="1"/>
          <w:lang w:eastAsia="en-JM"/>
        </w:rPr>
        <w:t> </w:t>
      </w:r>
      <w:r w:rsidRPr="006B114C">
        <w:rPr>
          <w:color w:val="FF0000"/>
          <w:bdr w:val="none" w:sz="0" w:space="0" w:color="auto" w:frame="1"/>
          <w:lang w:eastAsia="en-JM"/>
        </w:rPr>
        <w:t xml:space="preserve">Interviewer: </w:t>
      </w:r>
      <w:r w:rsidRPr="006B114C">
        <w:rPr>
          <w:bdr w:val="none" w:sz="0" w:space="0" w:color="auto" w:frame="1"/>
          <w:lang w:eastAsia="en-JM"/>
        </w:rPr>
        <w:t xml:space="preserve">What value does it add to each of the </w:t>
      </w:r>
      <w:r>
        <w:rPr>
          <w:bdr w:val="none" w:sz="0" w:space="0" w:color="auto" w:frame="1"/>
          <w:lang w:eastAsia="en-JM"/>
        </w:rPr>
        <w:t>CGI’s</w:t>
      </w:r>
      <w:r w:rsidRPr="006B114C">
        <w:rPr>
          <w:bdr w:val="none" w:sz="0" w:space="0" w:color="auto" w:frame="1"/>
          <w:lang w:eastAsia="en-JM"/>
        </w:rPr>
        <w:t xml:space="preserve"> primary stakeholders being members, clients and shareholders?</w:t>
      </w:r>
    </w:p>
    <w:p w14:paraId="54E5DB27" w14:textId="77777777" w:rsidR="00E518B7" w:rsidRPr="006B114C" w:rsidRDefault="00E518B7" w:rsidP="00200815">
      <w:pPr>
        <w:rPr>
          <w:lang w:eastAsia="en-JM"/>
        </w:rPr>
      </w:pPr>
      <w:r w:rsidRPr="006B114C">
        <w:rPr>
          <w:color w:val="3482B1"/>
          <w:bdr w:val="none" w:sz="0" w:space="0" w:color="auto" w:frame="1"/>
          <w:lang w:eastAsia="en-JM"/>
        </w:rPr>
        <w:t>4:12</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So members I think it helps </w:t>
      </w:r>
      <w:r>
        <w:rPr>
          <w:bdr w:val="none" w:sz="0" w:space="0" w:color="auto" w:frame="1"/>
          <w:lang w:eastAsia="en-JM"/>
        </w:rPr>
        <w:t>us all pull together</w:t>
      </w:r>
      <w:r w:rsidRPr="006B114C">
        <w:rPr>
          <w:bdr w:val="none" w:sz="0" w:space="0" w:color="auto" w:frame="1"/>
          <w:lang w:eastAsia="en-JM"/>
        </w:rPr>
        <w:t xml:space="preserve"> to deliver </w:t>
      </w:r>
      <w:r>
        <w:rPr>
          <w:bdr w:val="none" w:sz="0" w:space="0" w:color="auto" w:frame="1"/>
          <w:lang w:eastAsia="en-JM"/>
        </w:rPr>
        <w:t>the end goal.  S</w:t>
      </w:r>
      <w:r w:rsidRPr="006B114C">
        <w:rPr>
          <w:bdr w:val="none" w:sz="0" w:space="0" w:color="auto" w:frame="1"/>
          <w:lang w:eastAsia="en-JM"/>
        </w:rPr>
        <w:t xml:space="preserve">o for instance </w:t>
      </w:r>
      <w:r>
        <w:rPr>
          <w:bdr w:val="none" w:sz="0" w:space="0" w:color="auto" w:frame="1"/>
          <w:lang w:eastAsia="en-JM"/>
        </w:rPr>
        <w:t xml:space="preserve">everyone knows </w:t>
      </w:r>
      <w:r w:rsidRPr="006B114C">
        <w:rPr>
          <w:bdr w:val="none" w:sz="0" w:space="0" w:color="auto" w:frame="1"/>
          <w:lang w:eastAsia="en-JM"/>
        </w:rPr>
        <w:t xml:space="preserve">what their task is, what their colleagues </w:t>
      </w:r>
      <w:r>
        <w:rPr>
          <w:bdr w:val="none" w:sz="0" w:space="0" w:color="auto" w:frame="1"/>
          <w:lang w:eastAsia="en-JM"/>
        </w:rPr>
        <w:t>are tasked</w:t>
      </w:r>
      <w:r w:rsidRPr="006B114C">
        <w:rPr>
          <w:bdr w:val="none" w:sz="0" w:space="0" w:color="auto" w:frame="1"/>
          <w:lang w:eastAsia="en-JM"/>
        </w:rPr>
        <w:t xml:space="preserve"> with</w:t>
      </w:r>
      <w:r>
        <w:rPr>
          <w:bdr w:val="none" w:sz="0" w:space="0" w:color="auto" w:frame="1"/>
          <w:lang w:eastAsia="en-JM"/>
        </w:rPr>
        <w:t xml:space="preserve">. </w:t>
      </w:r>
      <w:r w:rsidRPr="006B114C">
        <w:rPr>
          <w:bdr w:val="none" w:sz="0" w:space="0" w:color="auto" w:frame="1"/>
          <w:lang w:eastAsia="en-JM"/>
        </w:rPr>
        <w:t xml:space="preserve"> I mean </w:t>
      </w:r>
      <w:r>
        <w:rPr>
          <w:bdr w:val="none" w:sz="0" w:space="0" w:color="auto" w:frame="1"/>
          <w:lang w:eastAsia="en-JM"/>
        </w:rPr>
        <w:t>they'll pull together.  F</w:t>
      </w:r>
      <w:r w:rsidRPr="006B114C">
        <w:rPr>
          <w:bdr w:val="none" w:sz="0" w:space="0" w:color="auto" w:frame="1"/>
          <w:lang w:eastAsia="en-JM"/>
        </w:rPr>
        <w:t>or the clients I think they can see the value in</w:t>
      </w:r>
      <w:r>
        <w:rPr>
          <w:bdr w:val="none" w:sz="0" w:space="0" w:color="auto" w:frame="1"/>
          <w:lang w:eastAsia="en-JM"/>
        </w:rPr>
        <w:t>,</w:t>
      </w:r>
      <w:r w:rsidRPr="006B114C">
        <w:rPr>
          <w:bdr w:val="none" w:sz="0" w:space="0" w:color="auto" w:frame="1"/>
          <w:lang w:eastAsia="en-JM"/>
        </w:rPr>
        <w:t xml:space="preserve"> the you know, we're getting through the </w:t>
      </w:r>
      <w:r>
        <w:rPr>
          <w:bdr w:val="none" w:sz="0" w:space="0" w:color="auto" w:frame="1"/>
          <w:lang w:eastAsia="en-JM"/>
        </w:rPr>
        <w:t>work</w:t>
      </w:r>
      <w:r w:rsidRPr="006B114C">
        <w:rPr>
          <w:bdr w:val="none" w:sz="0" w:space="0" w:color="auto" w:frame="1"/>
          <w:lang w:eastAsia="en-JM"/>
        </w:rPr>
        <w:t xml:space="preserve"> more efficiently and more effectively. And for the shareholders they </w:t>
      </w:r>
      <w:r>
        <w:rPr>
          <w:bdr w:val="none" w:sz="0" w:space="0" w:color="auto" w:frame="1"/>
          <w:lang w:eastAsia="en-JM"/>
        </w:rPr>
        <w:t xml:space="preserve">should be </w:t>
      </w:r>
      <w:r w:rsidRPr="006B114C">
        <w:rPr>
          <w:bdr w:val="none" w:sz="0" w:space="0" w:color="auto" w:frame="1"/>
          <w:lang w:eastAsia="en-JM"/>
        </w:rPr>
        <w:t>seeing more [unclear </w:t>
      </w:r>
      <w:r w:rsidRPr="006B114C">
        <w:rPr>
          <w:color w:val="3482B1"/>
          <w:bdr w:val="none" w:sz="0" w:space="0" w:color="auto" w:frame="1"/>
          <w:lang w:eastAsia="en-JM"/>
        </w:rPr>
        <w:t>4:47</w:t>
      </w:r>
      <w:r w:rsidRPr="006B114C">
        <w:rPr>
          <w:bdr w:val="none" w:sz="0" w:space="0" w:color="auto" w:frame="1"/>
          <w:lang w:eastAsia="en-JM"/>
        </w:rPr>
        <w:t> ] works once this process </w:t>
      </w:r>
      <w:r>
        <w:rPr>
          <w:bdr w:val="none" w:sz="0" w:space="0" w:color="auto" w:frame="1"/>
          <w:lang w:eastAsia="en-JM"/>
        </w:rPr>
        <w:t xml:space="preserve">gets rolled out </w:t>
      </w:r>
      <w:r w:rsidRPr="006B114C">
        <w:rPr>
          <w:bdr w:val="none" w:sz="0" w:space="0" w:color="auto" w:frame="1"/>
          <w:lang w:eastAsia="en-JM"/>
        </w:rPr>
        <w:t xml:space="preserve">so that you know we can win more business </w:t>
      </w:r>
      <w:r>
        <w:rPr>
          <w:bdr w:val="none" w:sz="0" w:space="0" w:color="auto" w:frame="1"/>
          <w:lang w:eastAsia="en-JM"/>
        </w:rPr>
        <w:t>and make that part of our sales</w:t>
      </w:r>
      <w:r w:rsidRPr="006B114C">
        <w:rPr>
          <w:bdr w:val="none" w:sz="0" w:space="0" w:color="auto" w:frame="1"/>
          <w:lang w:eastAsia="en-JM"/>
        </w:rPr>
        <w:t xml:space="preserve"> and marketing strategies.</w:t>
      </w:r>
    </w:p>
    <w:p w14:paraId="77FB74EE" w14:textId="77777777" w:rsidR="00E518B7" w:rsidRPr="006B114C" w:rsidRDefault="00E518B7" w:rsidP="00200815">
      <w:pPr>
        <w:rPr>
          <w:lang w:eastAsia="en-JM"/>
        </w:rPr>
      </w:pPr>
      <w:r w:rsidRPr="006B114C">
        <w:rPr>
          <w:color w:val="3482B1"/>
          <w:bdr w:val="none" w:sz="0" w:space="0" w:color="auto" w:frame="1"/>
          <w:lang w:eastAsia="en-JM"/>
        </w:rPr>
        <w:t>4:57</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xml:space="preserve"> How does it fit </w:t>
      </w:r>
      <w:r>
        <w:rPr>
          <w:bdr w:val="none" w:sz="0" w:space="0" w:color="auto" w:frame="1"/>
          <w:lang w:eastAsia="en-JM"/>
        </w:rPr>
        <w:t xml:space="preserve">with CGI </w:t>
      </w:r>
      <w:r w:rsidRPr="006B114C">
        <w:rPr>
          <w:bdr w:val="none" w:sz="0" w:space="0" w:color="auto" w:frame="1"/>
          <w:lang w:eastAsia="en-JM"/>
        </w:rPr>
        <w:t xml:space="preserve">management </w:t>
      </w:r>
      <w:r>
        <w:rPr>
          <w:bdr w:val="none" w:sz="0" w:space="0" w:color="auto" w:frame="1"/>
          <w:lang w:eastAsia="en-JM"/>
        </w:rPr>
        <w:t>framework?</w:t>
      </w:r>
    </w:p>
    <w:p w14:paraId="17EEBADB" w14:textId="6A5CD0AE" w:rsidR="00E518B7" w:rsidRPr="006B114C" w:rsidRDefault="00E518B7" w:rsidP="00200815">
      <w:pPr>
        <w:rPr>
          <w:lang w:eastAsia="en-JM"/>
        </w:rPr>
      </w:pPr>
      <w:r w:rsidRPr="006B114C">
        <w:rPr>
          <w:color w:val="3482B1"/>
          <w:bdr w:val="none" w:sz="0" w:space="0" w:color="auto" w:frame="1"/>
          <w:lang w:eastAsia="en-JM"/>
        </w:rPr>
        <w:t>5:02</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I think it fits in, I think it definitely has a </w:t>
      </w:r>
      <w:r>
        <w:rPr>
          <w:bdr w:val="none" w:sz="0" w:space="0" w:color="auto" w:frame="1"/>
          <w:lang w:eastAsia="en-JM"/>
        </w:rPr>
        <w:t>part to</w:t>
      </w:r>
      <w:r w:rsidRPr="006B114C">
        <w:rPr>
          <w:bdr w:val="none" w:sz="0" w:space="0" w:color="auto" w:frame="1"/>
          <w:lang w:eastAsia="en-JM"/>
        </w:rPr>
        <w:t xml:space="preserve"> play in there</w:t>
      </w:r>
      <w:r>
        <w:rPr>
          <w:bdr w:val="none" w:sz="0" w:space="0" w:color="auto" w:frame="1"/>
          <w:lang w:eastAsia="en-JM"/>
        </w:rPr>
        <w:t>.  S</w:t>
      </w:r>
      <w:r w:rsidRPr="006B114C">
        <w:rPr>
          <w:bdr w:val="none" w:sz="0" w:space="0" w:color="auto" w:frame="1"/>
          <w:lang w:eastAsia="en-JM"/>
        </w:rPr>
        <w:t xml:space="preserve">o </w:t>
      </w:r>
      <w:r>
        <w:rPr>
          <w:bdr w:val="none" w:sz="0" w:space="0" w:color="auto" w:frame="1"/>
          <w:lang w:eastAsia="en-JM"/>
        </w:rPr>
        <w:t>CGI</w:t>
      </w:r>
      <w:r w:rsidRPr="006B114C">
        <w:rPr>
          <w:bdr w:val="none" w:sz="0" w:space="0" w:color="auto" w:frame="1"/>
          <w:lang w:eastAsia="en-JM"/>
        </w:rPr>
        <w:t xml:space="preserve"> value</w:t>
      </w:r>
      <w:r w:rsidR="00466149">
        <w:rPr>
          <w:bdr w:val="none" w:sz="0" w:space="0" w:color="auto" w:frame="1"/>
          <w:lang w:eastAsia="en-JM"/>
        </w:rPr>
        <w:t>s with intra</w:t>
      </w:r>
      <w:r>
        <w:rPr>
          <w:bdr w:val="none" w:sz="0" w:space="0" w:color="auto" w:frame="1"/>
          <w:lang w:eastAsia="en-JM"/>
        </w:rPr>
        <w:t xml:space="preserve">preneurship and sharing.  </w:t>
      </w:r>
      <w:r w:rsidRPr="006B114C">
        <w:rPr>
          <w:bdr w:val="none" w:sz="0" w:space="0" w:color="auto" w:frame="1"/>
          <w:lang w:eastAsia="en-JM"/>
        </w:rPr>
        <w:t xml:space="preserve">I think that’s the key thing with the </w:t>
      </w:r>
      <w:r>
        <w:rPr>
          <w:bdr w:val="none" w:sz="0" w:space="0" w:color="auto" w:frame="1"/>
          <w:lang w:eastAsia="en-JM"/>
        </w:rPr>
        <w:t xml:space="preserve">driver/navigator </w:t>
      </w:r>
      <w:r w:rsidRPr="006B114C">
        <w:rPr>
          <w:bdr w:val="none" w:sz="0" w:space="0" w:color="auto" w:frame="1"/>
          <w:lang w:eastAsia="en-JM"/>
        </w:rPr>
        <w:t>approach. I think partnership and quality so it does try and pull us all together to work towards an end goal and financial strength</w:t>
      </w:r>
      <w:r>
        <w:rPr>
          <w:bdr w:val="none" w:sz="0" w:space="0" w:color="auto" w:frame="1"/>
          <w:lang w:eastAsia="en-JM"/>
        </w:rPr>
        <w:t>,</w:t>
      </w:r>
      <w:r w:rsidRPr="006B114C">
        <w:rPr>
          <w:bdr w:val="none" w:sz="0" w:space="0" w:color="auto" w:frame="1"/>
          <w:lang w:eastAsia="en-JM"/>
        </w:rPr>
        <w:t xml:space="preserve"> it does reduce time to deliveries and it can make the deliveries more effective so I do think it does play a apart. I just think it needs to be sort of more </w:t>
      </w:r>
      <w:r>
        <w:rPr>
          <w:bdr w:val="none" w:sz="0" w:space="0" w:color="auto" w:frame="1"/>
          <w:lang w:eastAsia="en-JM"/>
        </w:rPr>
        <w:t xml:space="preserve">rubber stamped and </w:t>
      </w:r>
      <w:r w:rsidRPr="006B114C">
        <w:rPr>
          <w:bdr w:val="none" w:sz="0" w:space="0" w:color="auto" w:frame="1"/>
          <w:lang w:eastAsia="en-JM"/>
        </w:rPr>
        <w:t xml:space="preserve">more you know </w:t>
      </w:r>
      <w:r>
        <w:rPr>
          <w:bdr w:val="none" w:sz="0" w:space="0" w:color="auto" w:frame="1"/>
          <w:lang w:eastAsia="en-JM"/>
        </w:rPr>
        <w:t>signed</w:t>
      </w:r>
      <w:r w:rsidRPr="006B114C">
        <w:rPr>
          <w:bdr w:val="none" w:sz="0" w:space="0" w:color="auto" w:frame="1"/>
          <w:lang w:eastAsia="en-JM"/>
        </w:rPr>
        <w:t xml:space="preserve">-off </w:t>
      </w:r>
      <w:r>
        <w:rPr>
          <w:bdr w:val="none" w:sz="0" w:space="0" w:color="auto" w:frame="1"/>
          <w:lang w:eastAsia="en-JM"/>
        </w:rPr>
        <w:t xml:space="preserve">which </w:t>
      </w:r>
      <w:r w:rsidRPr="006B114C">
        <w:rPr>
          <w:bdr w:val="none" w:sz="0" w:space="0" w:color="auto" w:frame="1"/>
          <w:lang w:eastAsia="en-JM"/>
        </w:rPr>
        <w:t>actually [unclear </w:t>
      </w:r>
      <w:r w:rsidRPr="006B114C">
        <w:rPr>
          <w:color w:val="3482B1"/>
          <w:bdr w:val="none" w:sz="0" w:space="0" w:color="auto" w:frame="1"/>
          <w:lang w:eastAsia="en-JM"/>
        </w:rPr>
        <w:t>5:37</w:t>
      </w:r>
      <w:r w:rsidRPr="006B114C">
        <w:rPr>
          <w:bdr w:val="none" w:sz="0" w:space="0" w:color="auto" w:frame="1"/>
          <w:lang w:eastAsia="en-JM"/>
        </w:rPr>
        <w:t> ] I guess.</w:t>
      </w:r>
    </w:p>
    <w:p w14:paraId="0D621713" w14:textId="77777777" w:rsidR="00E518B7" w:rsidRPr="006B114C" w:rsidRDefault="00E518B7" w:rsidP="00200815">
      <w:pPr>
        <w:rPr>
          <w:lang w:eastAsia="en-JM"/>
        </w:rPr>
      </w:pPr>
      <w:r w:rsidRPr="006B114C">
        <w:rPr>
          <w:color w:val="3482B1"/>
          <w:bdr w:val="none" w:sz="0" w:space="0" w:color="auto" w:frame="1"/>
          <w:lang w:eastAsia="en-JM"/>
        </w:rPr>
        <w:t>5:40</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Okay last question, what are your closing comments and suggestions?  </w:t>
      </w:r>
    </w:p>
    <w:p w14:paraId="526EBE18" w14:textId="77777777" w:rsidR="00E518B7" w:rsidRPr="006B114C" w:rsidRDefault="00E518B7" w:rsidP="00200815">
      <w:pPr>
        <w:rPr>
          <w:lang w:eastAsia="en-JM"/>
        </w:rPr>
      </w:pPr>
      <w:r w:rsidRPr="006B114C">
        <w:rPr>
          <w:color w:val="3482B1"/>
          <w:bdr w:val="none" w:sz="0" w:space="0" w:color="auto" w:frame="1"/>
          <w:lang w:eastAsia="en-JM"/>
        </w:rPr>
        <w:t>5:48</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I think communication really.  I think, like I said every other thing seemed like last minute so maybe a road map of where their trying to go with it.  That would be </w:t>
      </w:r>
      <w:r>
        <w:rPr>
          <w:bdr w:val="none" w:sz="0" w:space="0" w:color="auto" w:frame="1"/>
          <w:lang w:eastAsia="en-JM"/>
        </w:rPr>
        <w:t>useful</w:t>
      </w:r>
      <w:r w:rsidRPr="006B114C">
        <w:rPr>
          <w:bdr w:val="none" w:sz="0" w:space="0" w:color="auto" w:frame="1"/>
          <w:lang w:eastAsia="en-JM"/>
        </w:rPr>
        <w:t xml:space="preserve"> to everyone can actually see the benefits I think people</w:t>
      </w:r>
      <w:r>
        <w:rPr>
          <w:bdr w:val="none" w:sz="0" w:space="0" w:color="auto" w:frame="1"/>
          <w:lang w:eastAsia="en-JM"/>
        </w:rPr>
        <w:t xml:space="preserve"> maybe see it as sort of an overhead at the moment.</w:t>
      </w:r>
      <w:r w:rsidRPr="006B114C">
        <w:rPr>
          <w:bdr w:val="none" w:sz="0" w:space="0" w:color="auto" w:frame="1"/>
          <w:lang w:eastAsia="en-JM"/>
        </w:rPr>
        <w:t xml:space="preserve"> [unclear </w:t>
      </w:r>
      <w:r w:rsidRPr="006B114C">
        <w:rPr>
          <w:color w:val="3482B1"/>
          <w:bdr w:val="none" w:sz="0" w:space="0" w:color="auto" w:frame="1"/>
          <w:lang w:eastAsia="en-JM"/>
        </w:rPr>
        <w:t>6:08</w:t>
      </w:r>
      <w:r w:rsidRPr="006B114C">
        <w:rPr>
          <w:bdr w:val="none" w:sz="0" w:space="0" w:color="auto" w:frame="1"/>
          <w:lang w:eastAsia="en-JM"/>
        </w:rPr>
        <w:t> ] and you know</w:t>
      </w:r>
      <w:r>
        <w:rPr>
          <w:bdr w:val="none" w:sz="0" w:space="0" w:color="auto" w:frame="1"/>
          <w:lang w:eastAsia="en-JM"/>
        </w:rPr>
        <w:t>:</w:t>
      </w:r>
      <w:r w:rsidRPr="006B114C">
        <w:rPr>
          <w:bdr w:val="none" w:sz="0" w:space="0" w:color="auto" w:frame="1"/>
          <w:lang w:eastAsia="en-JM"/>
        </w:rPr>
        <w:t xml:space="preserve"> why their getting dragged into this is. But I think if people hands on they app</w:t>
      </w:r>
      <w:r>
        <w:rPr>
          <w:bdr w:val="none" w:sz="0" w:space="0" w:color="auto" w:frame="1"/>
          <w:lang w:eastAsia="en-JM"/>
        </w:rPr>
        <w:t>reciate sort of the value of it.  But</w:t>
      </w:r>
      <w:r w:rsidRPr="006B114C">
        <w:rPr>
          <w:bdr w:val="none" w:sz="0" w:space="0" w:color="auto" w:frame="1"/>
          <w:lang w:eastAsia="en-JM"/>
        </w:rPr>
        <w:t xml:space="preserve"> if people and haven't sort of had much involvement with it then I think we struggle to see sort of the benefits that it can bring to </w:t>
      </w:r>
      <w:r>
        <w:rPr>
          <w:bdr w:val="none" w:sz="0" w:space="0" w:color="auto" w:frame="1"/>
          <w:lang w:eastAsia="en-JM"/>
        </w:rPr>
        <w:t>the</w:t>
      </w:r>
      <w:r w:rsidRPr="006B114C">
        <w:rPr>
          <w:bdr w:val="none" w:sz="0" w:space="0" w:color="auto" w:frame="1"/>
          <w:lang w:eastAsia="en-JM"/>
        </w:rPr>
        <w:t xml:space="preserve"> thousands of clients. I think yes</w:t>
      </w:r>
      <w:r>
        <w:rPr>
          <w:bdr w:val="none" w:sz="0" w:space="0" w:color="auto" w:frame="1"/>
          <w:lang w:eastAsia="en-JM"/>
        </w:rPr>
        <w:t>,</w:t>
      </w:r>
      <w:r w:rsidRPr="006B114C">
        <w:rPr>
          <w:bdr w:val="none" w:sz="0" w:space="0" w:color="auto" w:frame="1"/>
          <w:lang w:eastAsia="en-JM"/>
        </w:rPr>
        <w:t xml:space="preserve"> communication is key.</w:t>
      </w:r>
    </w:p>
    <w:p w14:paraId="1EB0F294" w14:textId="1C35834E" w:rsidR="00E518B7" w:rsidRPr="006B114C" w:rsidRDefault="00E518B7" w:rsidP="00200815">
      <w:pPr>
        <w:rPr>
          <w:lang w:eastAsia="en-JM"/>
        </w:rPr>
      </w:pPr>
      <w:r w:rsidRPr="006B114C">
        <w:rPr>
          <w:color w:val="3482B1"/>
          <w:bdr w:val="none" w:sz="0" w:space="0" w:color="auto" w:frame="1"/>
          <w:lang w:eastAsia="en-JM"/>
        </w:rPr>
        <w:t>6:32</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xml:space="preserve"> Okay great thank you very much, cheers </w:t>
      </w:r>
      <w:r w:rsidR="00026D73">
        <w:rPr>
          <w:bdr w:val="none" w:sz="0" w:space="0" w:color="auto" w:frame="1"/>
          <w:lang w:eastAsia="en-JM"/>
        </w:rPr>
        <w:t>[*name redacted*]</w:t>
      </w:r>
      <w:r w:rsidRPr="006B114C">
        <w:rPr>
          <w:bdr w:val="none" w:sz="0" w:space="0" w:color="auto" w:frame="1"/>
          <w:lang w:eastAsia="en-JM"/>
        </w:rPr>
        <w:t>.</w:t>
      </w:r>
    </w:p>
    <w:p w14:paraId="725A662B" w14:textId="77777777" w:rsidR="00E518B7" w:rsidRPr="006B114C" w:rsidRDefault="00E518B7" w:rsidP="00200815">
      <w:pPr>
        <w:rPr>
          <w:lang w:eastAsia="en-JM"/>
        </w:rPr>
      </w:pPr>
      <w:r w:rsidRPr="006B114C">
        <w:rPr>
          <w:color w:val="3482B1"/>
          <w:bdr w:val="none" w:sz="0" w:space="0" w:color="auto" w:frame="1"/>
          <w:lang w:eastAsia="en-JM"/>
        </w:rPr>
        <w:t>6:35</w:t>
      </w:r>
      <w:r w:rsidRPr="006B114C">
        <w:rPr>
          <w:bdr w:val="none" w:sz="0" w:space="0" w:color="auto" w:frame="1"/>
          <w:lang w:eastAsia="en-JM"/>
        </w:rPr>
        <w:t> </w:t>
      </w:r>
      <w:r w:rsidRPr="006B114C">
        <w:rPr>
          <w:highlight w:val="yellow"/>
          <w:bdr w:val="none" w:sz="0" w:space="0" w:color="auto" w:frame="1"/>
          <w:lang w:eastAsia="en-JM"/>
        </w:rPr>
        <w:t>Manager:</w:t>
      </w:r>
      <w:r w:rsidRPr="006B114C">
        <w:rPr>
          <w:bdr w:val="none" w:sz="0" w:space="0" w:color="auto" w:frame="1"/>
          <w:lang w:eastAsia="en-JM"/>
        </w:rPr>
        <w:t xml:space="preserve"> [Unclear </w:t>
      </w:r>
      <w:r w:rsidRPr="006B114C">
        <w:rPr>
          <w:color w:val="3482B1"/>
          <w:bdr w:val="none" w:sz="0" w:space="0" w:color="auto" w:frame="1"/>
          <w:lang w:eastAsia="en-JM"/>
        </w:rPr>
        <w:t>6:35</w:t>
      </w:r>
      <w:r w:rsidRPr="006B114C">
        <w:rPr>
          <w:bdr w:val="none" w:sz="0" w:space="0" w:color="auto" w:frame="1"/>
          <w:lang w:eastAsia="en-JM"/>
        </w:rPr>
        <w:t> ].</w:t>
      </w:r>
    </w:p>
    <w:p w14:paraId="18114658" w14:textId="7F0E29FA" w:rsidR="00E518B7" w:rsidRPr="00200815" w:rsidRDefault="00E518B7" w:rsidP="00200815">
      <w:pPr>
        <w:rPr>
          <w:lang w:eastAsia="en-JM"/>
        </w:rPr>
      </w:pPr>
      <w:r w:rsidRPr="006B114C">
        <w:rPr>
          <w:color w:val="3482B1"/>
          <w:bdr w:val="none" w:sz="0" w:space="0" w:color="auto" w:frame="1"/>
          <w:lang w:eastAsia="en-JM"/>
        </w:rPr>
        <w:t>6:36</w:t>
      </w:r>
      <w:r w:rsidRPr="006B114C">
        <w:rPr>
          <w:bdr w:val="none" w:sz="0" w:space="0" w:color="auto" w:frame="1"/>
          <w:lang w:eastAsia="en-JM"/>
        </w:rPr>
        <w:t> </w:t>
      </w:r>
      <w:r w:rsidRPr="006B114C">
        <w:rPr>
          <w:color w:val="FF0000"/>
          <w:bdr w:val="none" w:sz="0" w:space="0" w:color="auto" w:frame="1"/>
          <w:lang w:eastAsia="en-JM"/>
        </w:rPr>
        <w:t>Interviewer:</w:t>
      </w:r>
      <w:r w:rsidRPr="006B114C">
        <w:rPr>
          <w:bdr w:val="none" w:sz="0" w:space="0" w:color="auto" w:frame="1"/>
          <w:lang w:eastAsia="en-JM"/>
        </w:rPr>
        <w:t xml:space="preserve"> Yeah.</w:t>
      </w:r>
    </w:p>
    <w:p w14:paraId="29363026" w14:textId="517DB287" w:rsidR="002C0F8C" w:rsidRDefault="002C0F8C" w:rsidP="00D57D2E">
      <w:pPr>
        <w:pStyle w:val="Heading3"/>
        <w:numPr>
          <w:ilvl w:val="2"/>
          <w:numId w:val="41"/>
        </w:numPr>
      </w:pPr>
      <w:bookmarkStart w:id="227" w:name="_Toc323542315"/>
      <w:r>
        <w:t>Interview With Manager F</w:t>
      </w:r>
      <w:bookmarkEnd w:id="227"/>
    </w:p>
    <w:p w14:paraId="4BFAFE08" w14:textId="77777777" w:rsidR="00026D73" w:rsidRPr="0084399D" w:rsidRDefault="00026D73" w:rsidP="00200815">
      <w:pPr>
        <w:rPr>
          <w:lang w:eastAsia="en-JM"/>
        </w:rPr>
      </w:pPr>
      <w:r w:rsidRPr="0084399D">
        <w:rPr>
          <w:color w:val="3482B1"/>
          <w:bdr w:val="none" w:sz="0" w:space="0" w:color="auto" w:frame="1"/>
          <w:lang w:eastAsia="en-JM"/>
        </w:rPr>
        <w:t>0:</w:t>
      </w:r>
      <w:r>
        <w:rPr>
          <w:color w:val="3482B1"/>
          <w:bdr w:val="none" w:sz="0" w:space="0" w:color="auto" w:frame="1"/>
          <w:lang w:eastAsia="en-JM"/>
        </w:rPr>
        <w:t>13</w:t>
      </w:r>
      <w:r w:rsidRPr="0084399D">
        <w:rPr>
          <w:lang w:eastAsia="en-JM"/>
        </w:rPr>
        <w:t> </w:t>
      </w:r>
      <w:r w:rsidRPr="0084399D">
        <w:rPr>
          <w:color w:val="FF0000"/>
          <w:lang w:eastAsia="en-JM"/>
        </w:rPr>
        <w:t>Interviewer: </w:t>
      </w:r>
      <w:r w:rsidRPr="0084399D">
        <w:rPr>
          <w:bdr w:val="none" w:sz="0" w:space="0" w:color="auto" w:frame="1"/>
          <w:lang w:eastAsia="en-JM"/>
        </w:rPr>
        <w:t>How do you feel about the change? </w:t>
      </w:r>
    </w:p>
    <w:p w14:paraId="6D481A61" w14:textId="77777777" w:rsidR="00026D73" w:rsidRDefault="00026D73"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16</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I think it’s a positive change.  The feedback I have had from some of my people group is that it has been positive for them helped them pick up more issues and resolve, be able to resolve more issues because they’ve been able to work alongside and learn off somebody else doing the work so there’s more knowledge around the team.  So it’s positive.  </w:t>
      </w:r>
    </w:p>
    <w:p w14:paraId="3FBBB568" w14:textId="77777777" w:rsidR="00026D73" w:rsidRPr="0084399D" w:rsidRDefault="00026D73" w:rsidP="00200815">
      <w:pPr>
        <w:rPr>
          <w:lang w:eastAsia="en-JM"/>
        </w:rPr>
      </w:pPr>
      <w:r>
        <w:rPr>
          <w:color w:val="3482B1"/>
          <w:bdr w:val="none" w:sz="0" w:space="0" w:color="auto" w:frame="1"/>
          <w:lang w:eastAsia="en-JM"/>
        </w:rPr>
        <w:t>0</w:t>
      </w:r>
      <w:r w:rsidRPr="0084399D">
        <w:rPr>
          <w:color w:val="3482B1"/>
          <w:bdr w:val="none" w:sz="0" w:space="0" w:color="auto" w:frame="1"/>
          <w:lang w:eastAsia="en-JM"/>
        </w:rPr>
        <w:t>:</w:t>
      </w:r>
      <w:r>
        <w:rPr>
          <w:color w:val="3482B1"/>
          <w:bdr w:val="none" w:sz="0" w:space="0" w:color="auto" w:frame="1"/>
          <w:lang w:eastAsia="en-JM"/>
        </w:rPr>
        <w:t>41</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effective do you think it was</w:t>
      </w:r>
      <w:r>
        <w:rPr>
          <w:bdr w:val="none" w:sz="0" w:space="0" w:color="auto" w:frame="1"/>
          <w:lang w:eastAsia="en-JM"/>
        </w:rPr>
        <w:t xml:space="preserve"> or is</w:t>
      </w:r>
      <w:r w:rsidRPr="0084399D">
        <w:rPr>
          <w:bdr w:val="none" w:sz="0" w:space="0" w:color="auto" w:frame="1"/>
          <w:lang w:eastAsia="en-JM"/>
        </w:rPr>
        <w:t>?</w:t>
      </w:r>
    </w:p>
    <w:p w14:paraId="75C3D6E6" w14:textId="77777777" w:rsidR="00026D73" w:rsidRPr="0084399D" w:rsidRDefault="00026D73" w:rsidP="00200815">
      <w:pPr>
        <w:rPr>
          <w:bdr w:val="none" w:sz="0" w:space="0" w:color="auto" w:frame="1"/>
          <w:lang w:eastAsia="en-JM"/>
        </w:rPr>
      </w:pPr>
      <w:r>
        <w:rPr>
          <w:color w:val="3482B1"/>
          <w:bdr w:val="none" w:sz="0" w:space="0" w:color="auto" w:frame="1"/>
          <w:lang w:eastAsia="en-JM"/>
        </w:rPr>
        <w:t>0.47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 I think for some teams it is very effective.  The daily stand ups are being done regularly and those are the areas where I think my people group are seeing the benefits and certainly feeding that back into me.  I suppose I’m not in a position to give a view on all the teams because I don’t see and don’t get feedback from all the teams.  But certainly my people group, it’s positive.  </w:t>
      </w:r>
    </w:p>
    <w:p w14:paraId="33218227" w14:textId="77777777" w:rsidR="00026D73" w:rsidRPr="0084399D" w:rsidRDefault="00026D73"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22</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D</w:t>
      </w:r>
      <w:r w:rsidRPr="0084399D">
        <w:rPr>
          <w:bdr w:val="none" w:sz="0" w:space="0" w:color="auto" w:frame="1"/>
          <w:lang w:eastAsia="en-JM"/>
        </w:rPr>
        <w:t>o you feel it was the right thing to do?</w:t>
      </w:r>
    </w:p>
    <w:p w14:paraId="3D8BDCAB" w14:textId="77777777" w:rsidR="00026D73" w:rsidRDefault="00026D73" w:rsidP="00200815">
      <w:pPr>
        <w:rPr>
          <w:bdr w:val="none" w:sz="0" w:space="0" w:color="auto" w:frame="1"/>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26</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Yes completely.  It, it was.  Go on sorry.  </w:t>
      </w:r>
    </w:p>
    <w:p w14:paraId="649E1D23" w14:textId="77777777" w:rsidR="00026D73" w:rsidRPr="0084399D" w:rsidRDefault="00026D73"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34</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No sorry go on.</w:t>
      </w:r>
    </w:p>
    <w:p w14:paraId="04A7EAF7" w14:textId="77777777" w:rsidR="00026D73" w:rsidRPr="0084399D" w:rsidRDefault="00026D73"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35</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 Yes it was definitely the right thing to do.  I think we have had too many single points of failure and we need people to do that driver/passenger type approach so that we eliminate the single points of failure.  A lot more people you get a wider spread of knowledge.  And I think the daily stand ups as well help the people communicate better and help resolve issues across the teams etc.  So, I definitely think it is the right thing to do.  </w:t>
      </w:r>
    </w:p>
    <w:p w14:paraId="140C2ABD" w14:textId="77777777"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06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Do you trust the process?</w:t>
      </w:r>
    </w:p>
    <w:p w14:paraId="1E9A3652" w14:textId="77777777" w:rsidR="00026D73" w:rsidRDefault="00026D73"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10</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The process.  The approach or?</w:t>
      </w:r>
    </w:p>
    <w:p w14:paraId="6052BE2D" w14:textId="77777777"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15</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t>
      </w:r>
      <w:r>
        <w:rPr>
          <w:bdr w:val="none" w:sz="0" w:space="0" w:color="auto" w:frame="1"/>
          <w:lang w:eastAsia="en-JM"/>
        </w:rPr>
        <w:t>Yes.</w:t>
      </w:r>
    </w:p>
    <w:p w14:paraId="13C3B40D" w14:textId="1CEE4A59" w:rsidR="00026D73" w:rsidRDefault="00026D73"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17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The approach.  Do I trust the approach?  Yes, based on the feedback I have seen to date and also the feedback that I’ve had from different parts of the world in terms of adopting the </w:t>
      </w:r>
      <w:r w:rsidR="00327C50">
        <w:rPr>
          <w:bdr w:val="none" w:sz="0" w:space="0" w:color="auto" w:frame="1"/>
          <w:lang w:eastAsia="en-JM"/>
        </w:rPr>
        <w:t>Peritus</w:t>
      </w:r>
      <w:r>
        <w:rPr>
          <w:bdr w:val="none" w:sz="0" w:space="0" w:color="auto" w:frame="1"/>
          <w:lang w:eastAsia="en-JM"/>
        </w:rPr>
        <w:t xml:space="preserve"> approach and ProAction.  And seeing some of the other teams rolling out the tooling etc.   I certainly think it is the right approach. </w:t>
      </w:r>
    </w:p>
    <w:p w14:paraId="4C87AA4A" w14:textId="77777777"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45</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can you have greater confidence in the process?</w:t>
      </w:r>
    </w:p>
    <w:p w14:paraId="17448094" w14:textId="77777777" w:rsidR="00026D73" w:rsidRPr="0084399D" w:rsidRDefault="00026D73"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51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Greater confidence for me would come with improved governance and making sure that a number of the teams are following the processes on a daily basis. So, I can see some teams doing but I’m not sure whether the governance is in place for all the teams to make sure they’re all doing it.  And one of the other things for me is the team sizes at the moment don’t lead naturally to the right size teams for the approach to work.  And I would like to see the team structures revised so they are in a better position to adopt the model.</w:t>
      </w:r>
    </w:p>
    <w:p w14:paraId="7C25710B" w14:textId="77777777" w:rsidR="00026D73" w:rsidRPr="0084399D" w:rsidRDefault="00026D73" w:rsidP="00200815">
      <w:pPr>
        <w:rPr>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29</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do you think you can be rolled out more effectively?</w:t>
      </w:r>
    </w:p>
    <w:p w14:paraId="0A224E97" w14:textId="77777777" w:rsidR="00026D73" w:rsidRPr="0084399D" w:rsidRDefault="00026D73" w:rsidP="00200815">
      <w:pPr>
        <w:rPr>
          <w:bdr w:val="none" w:sz="0" w:space="0" w:color="auto" w:frame="1"/>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38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Again, improved governance and making sure people are following it.  I think the training appeared to be successful. I wasn’t involved in the roll out to see how easily the teams adopted it so I’m probably not the best person to answer that question.  But I do think that good governance and making sure that people follow it will make sure that it’s drilled into people.  </w:t>
      </w:r>
    </w:p>
    <w:p w14:paraId="6CAD3107" w14:textId="77777777" w:rsidR="00026D73" w:rsidRPr="0084399D" w:rsidRDefault="00026D73"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06</w:t>
      </w:r>
      <w:r w:rsidRPr="0084399D">
        <w:rPr>
          <w:bdr w:val="none" w:sz="0" w:space="0" w:color="auto" w:frame="1"/>
          <w:lang w:eastAsia="en-JM"/>
        </w:rPr>
        <w:t> </w:t>
      </w:r>
      <w:r w:rsidRPr="0084399D">
        <w:rPr>
          <w:color w:val="FF0000"/>
          <w:bdr w:val="none" w:sz="0" w:space="0" w:color="auto" w:frame="1"/>
          <w:lang w:eastAsia="en-JM"/>
        </w:rPr>
        <w:t>Interviewer: </w:t>
      </w:r>
      <w:r w:rsidRPr="0084399D">
        <w:rPr>
          <w:bdr w:val="none" w:sz="0" w:space="0" w:color="auto" w:frame="1"/>
          <w:lang w:eastAsia="en-JM"/>
        </w:rPr>
        <w:t>How effective is it for generating sales and collateral?</w:t>
      </w:r>
    </w:p>
    <w:p w14:paraId="44E3C9C1" w14:textId="77777777" w:rsidR="00026D73" w:rsidRPr="0084399D" w:rsidRDefault="00026D73"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11</w:t>
      </w:r>
      <w:r w:rsidRPr="0084399D">
        <w:rPr>
          <w:lang w:eastAsia="en-JM"/>
        </w:rPr>
        <w:t> </w:t>
      </w:r>
      <w:r w:rsidRPr="0084399D">
        <w:rPr>
          <w:highlight w:val="yellow"/>
          <w:lang w:eastAsia="en-JM"/>
        </w:rPr>
        <w:t>Manager:</w:t>
      </w:r>
      <w:r w:rsidRPr="0084399D">
        <w:rPr>
          <w:lang w:eastAsia="en-JM"/>
        </w:rPr>
        <w:t> </w:t>
      </w:r>
      <w:r>
        <w:rPr>
          <w:lang w:eastAsia="en-JM"/>
        </w:rPr>
        <w:t xml:space="preserve">I think it will be pretty key to generating more sales.  One, it’s going to reduce our costs, it provides a standard model across the globe for us to demonstrate our capabilities.  So wherever we are delivering from it is the same model, same approach.  It produces efficiencies and it is a very good sales point I believe for the external market.   </w:t>
      </w:r>
    </w:p>
    <w:p w14:paraId="2154AE94" w14:textId="21A74DF9" w:rsidR="00026D73" w:rsidRDefault="00026D73" w:rsidP="00200815">
      <w:pPr>
        <w:rPr>
          <w:bdr w:val="none" w:sz="0" w:space="0" w:color="auto" w:frame="1"/>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45</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What value does it add to each of the CGI’s primary stakeholders being members, clients and shareholders?</w:t>
      </w:r>
      <w:r w:rsidRPr="0084399D">
        <w:rPr>
          <w:bdr w:val="none" w:sz="0" w:space="0" w:color="auto" w:frame="1"/>
          <w:lang w:eastAsia="en-JM"/>
        </w:rPr>
        <w:br/>
      </w: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54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Ok so for members it will increase their knowledge base.  They will pick up skills and knowledge across different services far easier.   They wont be [unclear </w:t>
      </w:r>
      <w:r w:rsidRPr="00BA4B66">
        <w:rPr>
          <w:color w:val="4472C4" w:themeColor="accent5"/>
          <w:bdr w:val="none" w:sz="0" w:space="0" w:color="auto" w:frame="1"/>
          <w:lang w:eastAsia="en-JM"/>
        </w:rPr>
        <w:t>5.04</w:t>
      </w:r>
      <w:r>
        <w:rPr>
          <w:bdr w:val="none" w:sz="0" w:space="0" w:color="auto" w:frame="1"/>
          <w:lang w:eastAsia="en-JM"/>
        </w:rPr>
        <w:t xml:space="preserve">] on to certain areas of applications or systems.  They would, I think it would improve morale, just the daily stand ups, interacting with people.  Giving different people the opportunity to lead on those daily stand ups.  Just generally gives people, you know better leading skills.  So I think that is key from a member perspective.  From a shareholder perspective it should reduce costs and will reduce costs.  So efficiencies would make CGI more money and obviously lead to more sales so we can reduce our costs.  </w:t>
      </w:r>
    </w:p>
    <w:p w14:paraId="2A742196" w14:textId="77777777" w:rsidR="00026D73" w:rsidRDefault="00026D73" w:rsidP="00200815">
      <w:pPr>
        <w:rPr>
          <w:bdr w:val="none" w:sz="0" w:space="0" w:color="auto" w:frame="1"/>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00</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And the other stakeholder, sorry.  </w:t>
      </w:r>
    </w:p>
    <w:p w14:paraId="09D5B7A3" w14:textId="77777777" w:rsidR="00026D73" w:rsidRDefault="00026D73" w:rsidP="00200815">
      <w:pPr>
        <w:rPr>
          <w:bdr w:val="none" w:sz="0" w:space="0" w:color="auto" w:frame="1"/>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03</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Clients.</w:t>
      </w:r>
    </w:p>
    <w:p w14:paraId="2BDA78F7" w14:textId="77777777" w:rsidR="00026D73" w:rsidRDefault="00026D73" w:rsidP="00200815">
      <w:pPr>
        <w:rPr>
          <w:bdr w:val="none" w:sz="0" w:space="0" w:color="auto" w:frame="1"/>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04</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Clients, and clients as well. So clients will benefit from a standard approach.  They would know exactly how we work.  They would see reduced costs in terms of how efficient we are and they should get work delivered in a quicker manner.  </w:t>
      </w:r>
    </w:p>
    <w:p w14:paraId="1DE5FF26" w14:textId="77777777" w:rsidR="00026D73" w:rsidRPr="0084399D" w:rsidRDefault="00026D73"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26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How does it fit with CGI management framework?</w:t>
      </w:r>
    </w:p>
    <w:p w14:paraId="38A16A05" w14:textId="77777777" w:rsidR="00026D73" w:rsidRPr="0084399D" w:rsidRDefault="00026D73" w:rsidP="00200815">
      <w:pPr>
        <w:rPr>
          <w:lang w:eastAsia="en-JM"/>
        </w:rPr>
      </w:pPr>
      <w:r w:rsidRPr="0084399D">
        <w:rPr>
          <w:color w:val="3482B1"/>
          <w:bdr w:val="none" w:sz="0" w:space="0" w:color="auto" w:frame="1"/>
          <w:lang w:eastAsia="en-JM"/>
        </w:rPr>
        <w:t>6:</w:t>
      </w:r>
      <w:r>
        <w:rPr>
          <w:color w:val="3482B1"/>
          <w:bdr w:val="none" w:sz="0" w:space="0" w:color="auto" w:frame="1"/>
          <w:lang w:eastAsia="en-JM"/>
        </w:rPr>
        <w:t>38</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I don’t necessarily have a good answer for that one unfortunately.  </w:t>
      </w:r>
    </w:p>
    <w:p w14:paraId="2B9FAFA5" w14:textId="77777777" w:rsidR="00026D73" w:rsidRPr="0084399D" w:rsidRDefault="00026D73" w:rsidP="00200815">
      <w:pPr>
        <w:rPr>
          <w:lang w:eastAsia="en-JM"/>
        </w:rPr>
      </w:pPr>
      <w:r>
        <w:rPr>
          <w:color w:val="3482B1"/>
          <w:bdr w:val="none" w:sz="0" w:space="0" w:color="auto" w:frame="1"/>
          <w:lang w:eastAsia="en-JM"/>
        </w:rPr>
        <w:t>6.48</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What are your closing comments and suggestions?  </w:t>
      </w:r>
      <w:r>
        <w:rPr>
          <w:bdr w:val="none" w:sz="0" w:space="0" w:color="auto" w:frame="1"/>
          <w:lang w:eastAsia="en-JM"/>
        </w:rPr>
        <w:t xml:space="preserve">It’s the last question.  </w:t>
      </w:r>
    </w:p>
    <w:p w14:paraId="3EE952D7" w14:textId="49C51C38" w:rsidR="00026D73" w:rsidRPr="0084399D" w:rsidRDefault="00026D73"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55</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So, my comments are that we just need to make sure the governance is in place to roll it out, not to roll it out, to make sure people are delivering to it.  I can see the benefits in some teams.  I think we should be restructuring the teams so they are better suited to run </w:t>
      </w:r>
      <w:r w:rsidR="00327C50">
        <w:rPr>
          <w:bdr w:val="none" w:sz="0" w:space="0" w:color="auto" w:frame="1"/>
          <w:lang w:eastAsia="en-JM"/>
        </w:rPr>
        <w:t>the model</w:t>
      </w:r>
      <w:r>
        <w:rPr>
          <w:bdr w:val="none" w:sz="0" w:space="0" w:color="auto" w:frame="1"/>
          <w:lang w:eastAsia="en-JM"/>
        </w:rPr>
        <w:t>.  Because at present we got kind off 1, 2 man teams, they need to be bigger and I think it’s just a case of restructuring that so it ties in closer with the model.  The governance make sure teams are doing it and reporting back.  That they are doing it and team leaders need to be enforcing it.  And the tooling, the rolling out of the tooling will hel</w:t>
      </w:r>
      <w:r w:rsidR="00327C50">
        <w:rPr>
          <w:bdr w:val="none" w:sz="0" w:space="0" w:color="auto" w:frame="1"/>
          <w:lang w:eastAsia="en-JM"/>
        </w:rPr>
        <w:t>p as well and the ProAction in g</w:t>
      </w:r>
      <w:r>
        <w:rPr>
          <w:bdr w:val="none" w:sz="0" w:space="0" w:color="auto" w:frame="1"/>
          <w:lang w:eastAsia="en-JM"/>
        </w:rPr>
        <w:t xml:space="preserve">lobal Initiative is going to help bring that tooling to the force so that people will be able to, you know use standard approaches across the board.  </w:t>
      </w:r>
    </w:p>
    <w:p w14:paraId="5402253D" w14:textId="43A9EFE1" w:rsidR="002C0F8C" w:rsidRDefault="00026D73">
      <w:pPr>
        <w:rPr>
          <w:lang w:eastAsia="en-JM"/>
        </w:rPr>
      </w:pPr>
      <w:r>
        <w:rPr>
          <w:color w:val="3482B1"/>
          <w:bdr w:val="none" w:sz="0" w:space="0" w:color="auto" w:frame="1"/>
          <w:lang w:eastAsia="en-JM"/>
        </w:rPr>
        <w:t>8</w:t>
      </w:r>
      <w:r w:rsidRPr="0084399D">
        <w:rPr>
          <w:color w:val="3482B1"/>
          <w:bdr w:val="none" w:sz="0" w:space="0" w:color="auto" w:frame="1"/>
          <w:lang w:eastAsia="en-JM"/>
        </w:rPr>
        <w:t>:</w:t>
      </w:r>
      <w:r>
        <w:rPr>
          <w:color w:val="3482B1"/>
          <w:bdr w:val="none" w:sz="0" w:space="0" w:color="auto" w:frame="1"/>
          <w:lang w:eastAsia="en-JM"/>
        </w:rPr>
        <w:t>00</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Okay, that’s great.</w:t>
      </w:r>
    </w:p>
    <w:p w14:paraId="74B04439" w14:textId="7511F819" w:rsidR="002C0F8C" w:rsidRDefault="002C0F8C" w:rsidP="00D57D2E">
      <w:pPr>
        <w:pStyle w:val="Heading3"/>
        <w:numPr>
          <w:ilvl w:val="2"/>
          <w:numId w:val="41"/>
        </w:numPr>
      </w:pPr>
      <w:bookmarkStart w:id="228" w:name="_Toc323542316"/>
      <w:r>
        <w:t>Interview With Manager G</w:t>
      </w:r>
      <w:bookmarkEnd w:id="228"/>
    </w:p>
    <w:p w14:paraId="51F3E904" w14:textId="28F0BD9E" w:rsidR="00026D73" w:rsidRPr="0084399D" w:rsidRDefault="00026D73" w:rsidP="00200815">
      <w:pPr>
        <w:rPr>
          <w:lang w:eastAsia="en-JM"/>
        </w:rPr>
      </w:pPr>
      <w:r w:rsidRPr="0084399D">
        <w:rPr>
          <w:color w:val="3482B1"/>
          <w:bdr w:val="none" w:sz="0" w:space="0" w:color="auto" w:frame="1"/>
          <w:lang w:eastAsia="en-JM"/>
        </w:rPr>
        <w:t>0:</w:t>
      </w:r>
      <w:r>
        <w:rPr>
          <w:color w:val="3482B1"/>
          <w:bdr w:val="none" w:sz="0" w:space="0" w:color="auto" w:frame="1"/>
          <w:lang w:eastAsia="en-JM"/>
        </w:rPr>
        <w:t>44</w:t>
      </w:r>
      <w:r w:rsidRPr="0084399D">
        <w:rPr>
          <w:lang w:eastAsia="en-JM"/>
        </w:rPr>
        <w:t> </w:t>
      </w:r>
      <w:r w:rsidRPr="0084399D">
        <w:rPr>
          <w:color w:val="FF0000"/>
          <w:lang w:eastAsia="en-JM"/>
        </w:rPr>
        <w:t>Interviewer: </w:t>
      </w:r>
      <w:r w:rsidRPr="0084399D">
        <w:rPr>
          <w:bdr w:val="none" w:sz="0" w:space="0" w:color="auto" w:frame="1"/>
          <w:lang w:eastAsia="en-JM"/>
        </w:rPr>
        <w:t>How do you feel about the change</w:t>
      </w:r>
      <w:r>
        <w:rPr>
          <w:lang w:eastAsia="en-JM"/>
        </w:rPr>
        <w:t>?</w:t>
      </w:r>
    </w:p>
    <w:p w14:paraId="335CA6D9" w14:textId="41B1225B" w:rsidR="00026D73" w:rsidRDefault="00026D73"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47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I feel positive about it.  Do you want me to say why I feel positive? </w:t>
      </w:r>
    </w:p>
    <w:p w14:paraId="4721FF5A" w14:textId="77777777" w:rsidR="00026D73" w:rsidRDefault="00026D73"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54</w:t>
      </w:r>
      <w:r w:rsidRPr="0084399D">
        <w:rPr>
          <w:lang w:eastAsia="en-JM"/>
        </w:rPr>
        <w:t> </w:t>
      </w:r>
      <w:r w:rsidRPr="0084399D">
        <w:rPr>
          <w:color w:val="FF0000"/>
          <w:lang w:eastAsia="en-JM"/>
        </w:rPr>
        <w:t>Interviewer: </w:t>
      </w:r>
      <w:r>
        <w:rPr>
          <w:bdr w:val="none" w:sz="0" w:space="0" w:color="auto" w:frame="1"/>
          <w:lang w:eastAsia="en-JM"/>
        </w:rPr>
        <w:t xml:space="preserve"> It’s up to you</w:t>
      </w:r>
    </w:p>
    <w:p w14:paraId="21CA7E07" w14:textId="2F8783C8" w:rsidR="00026D73" w:rsidRDefault="00026D73" w:rsidP="00200815">
      <w:pPr>
        <w:rPr>
          <w:bdr w:val="none" w:sz="0" w:space="0" w:color="auto" w:frame="1"/>
          <w:lang w:eastAsia="en-JM"/>
        </w:rPr>
      </w:pPr>
      <w:r w:rsidRPr="0084399D">
        <w:rPr>
          <w:color w:val="3482B1"/>
          <w:bdr w:val="none" w:sz="0" w:space="0" w:color="auto" w:frame="1"/>
          <w:lang w:eastAsia="en-JM"/>
        </w:rPr>
        <w:t>0:</w:t>
      </w:r>
      <w:r>
        <w:rPr>
          <w:color w:val="3482B1"/>
          <w:bdr w:val="none" w:sz="0" w:space="0" w:color="auto" w:frame="1"/>
          <w:lang w:eastAsia="en-JM"/>
        </w:rPr>
        <w:t>55</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 Up to me.  Just because of the benefits it will bring </w:t>
      </w:r>
      <w:r w:rsidR="00BC3FBA">
        <w:rPr>
          <w:bdr w:val="none" w:sz="0" w:space="0" w:color="auto" w:frame="1"/>
          <w:lang w:eastAsia="en-JM"/>
        </w:rPr>
        <w:t>some business</w:t>
      </w:r>
      <w:r>
        <w:rPr>
          <w:bdr w:val="none" w:sz="0" w:space="0" w:color="auto" w:frame="1"/>
          <w:lang w:eastAsia="en-JM"/>
        </w:rPr>
        <w:t>.  It will fix things like standard tools/methodology</w:t>
      </w:r>
      <w:r w:rsidR="005E7A46">
        <w:rPr>
          <w:bdr w:val="none" w:sz="0" w:space="0" w:color="auto" w:frame="1"/>
          <w:lang w:eastAsia="en-JM"/>
        </w:rPr>
        <w:t>.</w:t>
      </w:r>
      <w:r>
        <w:rPr>
          <w:bdr w:val="none" w:sz="0" w:space="0" w:color="auto" w:frame="1"/>
          <w:lang w:eastAsia="en-JM"/>
        </w:rPr>
        <w:t xml:space="preserve">  Even when your working within the same sort of department or BU.  You go around from project to project or service to service everyone’s doing something slightly different.  It will bring economies of scale and efficiency by adopting a several sizes fits all.  There’s a lot of benefits to be gained.  That’s my answer. </w:t>
      </w:r>
    </w:p>
    <w:p w14:paraId="3E596FAE" w14:textId="77777777" w:rsidR="00026D73" w:rsidRPr="0084399D" w:rsidRDefault="00026D73"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34</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effective do you think it was?</w:t>
      </w:r>
    </w:p>
    <w:p w14:paraId="000A11D9" w14:textId="77777777" w:rsidR="00026D73" w:rsidRDefault="00026D73" w:rsidP="00200815">
      <w:pPr>
        <w:rPr>
          <w:bdr w:val="none" w:sz="0" w:space="0" w:color="auto" w:frame="1"/>
          <w:lang w:eastAsia="en-JM"/>
        </w:rPr>
      </w:pPr>
      <w:r>
        <w:rPr>
          <w:color w:val="3482B1"/>
          <w:bdr w:val="none" w:sz="0" w:space="0" w:color="auto" w:frame="1"/>
          <w:lang w:eastAsia="en-JM"/>
        </w:rPr>
        <w:t>1.38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Was?  We are part way through it at the moment.  Do you really mean how effective is it currently or?  </w:t>
      </w:r>
    </w:p>
    <w:p w14:paraId="59E04C51" w14:textId="77777777" w:rsidR="00026D73" w:rsidRPr="0084399D" w:rsidRDefault="00026D73" w:rsidP="00200815">
      <w:pPr>
        <w:rPr>
          <w:lang w:eastAsia="en-JM"/>
        </w:rPr>
      </w:pPr>
      <w:r>
        <w:rPr>
          <w:color w:val="3482B1"/>
          <w:bdr w:val="none" w:sz="0" w:space="0" w:color="auto" w:frame="1"/>
          <w:lang w:eastAsia="en-JM"/>
        </w:rPr>
        <w:t>1</w:t>
      </w:r>
      <w:r w:rsidRPr="0084399D">
        <w:rPr>
          <w:color w:val="3482B1"/>
          <w:bdr w:val="none" w:sz="0" w:space="0" w:color="auto" w:frame="1"/>
          <w:lang w:eastAsia="en-JM"/>
        </w:rPr>
        <w:t>:</w:t>
      </w:r>
      <w:r>
        <w:rPr>
          <w:color w:val="3482B1"/>
          <w:bdr w:val="none" w:sz="0" w:space="0" w:color="auto" w:frame="1"/>
          <w:lang w:eastAsia="en-JM"/>
        </w:rPr>
        <w:t>52</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t>
      </w:r>
      <w:r>
        <w:rPr>
          <w:bdr w:val="none" w:sz="0" w:space="0" w:color="auto" w:frame="1"/>
          <w:lang w:eastAsia="en-JM"/>
        </w:rPr>
        <w:t xml:space="preserve">If you like yes.  </w:t>
      </w:r>
    </w:p>
    <w:p w14:paraId="7D1E4DDB" w14:textId="77777777" w:rsidR="00026D73" w:rsidRDefault="00026D73" w:rsidP="00200815">
      <w:pPr>
        <w:rPr>
          <w:bdr w:val="none" w:sz="0" w:space="0" w:color="auto" w:frame="1"/>
          <w:lang w:eastAsia="en-JM"/>
        </w:rPr>
      </w:pPr>
      <w:r>
        <w:rPr>
          <w:color w:val="3482B1"/>
          <w:bdr w:val="none" w:sz="0" w:space="0" w:color="auto" w:frame="1"/>
          <w:lang w:eastAsia="en-JM"/>
        </w:rPr>
        <w:t>1.53</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Alright.  I think we are on a learning phase at the moment.  So, we’re not to the end of the whole story to be able to provide a full answer to that but I think it’s going as well as expected at the moment.  Next question.  </w:t>
      </w:r>
    </w:p>
    <w:p w14:paraId="7CF46AAF" w14:textId="77777777"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15</w:t>
      </w:r>
      <w:r w:rsidRPr="0084399D">
        <w:rPr>
          <w:bdr w:val="none" w:sz="0" w:space="0" w:color="auto" w:frame="1"/>
          <w:lang w:eastAsia="en-JM"/>
        </w:rPr>
        <w:t> </w:t>
      </w:r>
      <w:r w:rsidRPr="0084399D">
        <w:rPr>
          <w:color w:val="FF0000"/>
          <w:bdr w:val="none" w:sz="0" w:space="0" w:color="auto" w:frame="1"/>
          <w:lang w:eastAsia="en-JM"/>
        </w:rPr>
        <w:t xml:space="preserve">Interviewer: </w:t>
      </w:r>
      <w:r>
        <w:rPr>
          <w:bdr w:val="none" w:sz="0" w:space="0" w:color="auto" w:frame="1"/>
          <w:lang w:eastAsia="en-JM"/>
        </w:rPr>
        <w:t>D</w:t>
      </w:r>
      <w:r w:rsidRPr="0084399D">
        <w:rPr>
          <w:bdr w:val="none" w:sz="0" w:space="0" w:color="auto" w:frame="1"/>
          <w:lang w:eastAsia="en-JM"/>
        </w:rPr>
        <w:t>o you feel it was the right thing to do?</w:t>
      </w:r>
      <w:r>
        <w:rPr>
          <w:bdr w:val="none" w:sz="0" w:space="0" w:color="auto" w:frame="1"/>
          <w:lang w:eastAsia="en-JM"/>
        </w:rPr>
        <w:t xml:space="preserve">  </w:t>
      </w:r>
    </w:p>
    <w:p w14:paraId="6E018B56" w14:textId="1861D566"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18</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Yes.  Based on the benefits.</w:t>
      </w:r>
      <w:r w:rsidRPr="0084399D">
        <w:rPr>
          <w:bdr w:val="none" w:sz="0" w:space="0" w:color="auto" w:frame="1"/>
          <w:lang w:eastAsia="en-JM"/>
        </w:rPr>
        <w:br/>
      </w: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27</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Do you trust the process?</w:t>
      </w:r>
    </w:p>
    <w:p w14:paraId="01A81134" w14:textId="77777777" w:rsidR="00026D73" w:rsidRDefault="00026D73"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30</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Do I trust the process.   The process.  What’s the process?  What do you define as the process?</w:t>
      </w:r>
    </w:p>
    <w:p w14:paraId="431F95B8" w14:textId="77777777" w:rsidR="00026D73" w:rsidRPr="0084399D" w:rsidRDefault="00026D73" w:rsidP="00200815">
      <w:pPr>
        <w:rPr>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40</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t>
      </w:r>
      <w:r>
        <w:rPr>
          <w:bdr w:val="none" w:sz="0" w:space="0" w:color="auto" w:frame="1"/>
          <w:lang w:eastAsia="en-JM"/>
        </w:rPr>
        <w:t xml:space="preserve">So this is all about ProAction, including Peritus last year. </w:t>
      </w:r>
    </w:p>
    <w:p w14:paraId="25F7F363" w14:textId="77777777" w:rsidR="00026D73" w:rsidRDefault="00026D73" w:rsidP="00200815">
      <w:pPr>
        <w:rPr>
          <w:bdr w:val="none" w:sz="0" w:space="0" w:color="auto" w:frame="1"/>
          <w:lang w:eastAsia="en-JM"/>
        </w:rPr>
      </w:pPr>
      <w:r>
        <w:rPr>
          <w:color w:val="3482B1"/>
          <w:bdr w:val="none" w:sz="0" w:space="0" w:color="auto" w:frame="1"/>
          <w:lang w:eastAsia="en-JM"/>
        </w:rPr>
        <w:t>2</w:t>
      </w:r>
      <w:r w:rsidRPr="0084399D">
        <w:rPr>
          <w:color w:val="3482B1"/>
          <w:bdr w:val="none" w:sz="0" w:space="0" w:color="auto" w:frame="1"/>
          <w:lang w:eastAsia="en-JM"/>
        </w:rPr>
        <w:t>:</w:t>
      </w:r>
      <w:r>
        <w:rPr>
          <w:color w:val="3482B1"/>
          <w:bdr w:val="none" w:sz="0" w:space="0" w:color="auto" w:frame="1"/>
          <w:lang w:eastAsia="en-JM"/>
        </w:rPr>
        <w:t>51</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Yes there’s some things I don’t particularly like.  Just the tracking every sort of effort/time.  Think that’s the only sort of downside really.  People do want to add up their time to 7 or 7.5 or 8 or 9 hours a day.  Getting people to log stuff when they’re not being productive like you know just getting a cup of tea or whatever what do you put down for that?  And at what point the principle being every time needs to be recorded in its minutiae.  But I think there is a lot of benefit to record what we are actually doing in half hour intervals.  So I think everything else is positive that’s my only query.  </w:t>
      </w:r>
    </w:p>
    <w:p w14:paraId="08A4376E" w14:textId="77777777" w:rsidR="00026D73" w:rsidRPr="0084399D" w:rsidRDefault="00026D73" w:rsidP="00200815">
      <w:pPr>
        <w:rPr>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44</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How can you have greater confidence in the process?</w:t>
      </w:r>
    </w:p>
    <w:p w14:paraId="59C5AAA4" w14:textId="77777777" w:rsidR="00026D73" w:rsidRPr="0084399D" w:rsidRDefault="00026D73" w:rsidP="00200815">
      <w:pPr>
        <w:rPr>
          <w:bdr w:val="none" w:sz="0" w:space="0" w:color="auto" w:frame="1"/>
          <w:lang w:eastAsia="en-JM"/>
        </w:rPr>
      </w:pPr>
      <w:r>
        <w:rPr>
          <w:color w:val="3482B1"/>
          <w:bdr w:val="none" w:sz="0" w:space="0" w:color="auto" w:frame="1"/>
          <w:lang w:eastAsia="en-JM"/>
        </w:rPr>
        <w:t>3</w:t>
      </w:r>
      <w:r w:rsidRPr="0084399D">
        <w:rPr>
          <w:color w:val="3482B1"/>
          <w:bdr w:val="none" w:sz="0" w:space="0" w:color="auto" w:frame="1"/>
          <w:lang w:eastAsia="en-JM"/>
        </w:rPr>
        <w:t>:</w:t>
      </w:r>
      <w:r>
        <w:rPr>
          <w:color w:val="3482B1"/>
          <w:bdr w:val="none" w:sz="0" w:space="0" w:color="auto" w:frame="1"/>
          <w:lang w:eastAsia="en-JM"/>
        </w:rPr>
        <w:t>47</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Greater confidence?  I think probably full, I think we’ve talked about this before, full top down management buy in.  All the key leaders and team leaders being on message.  What else?  Being able to measure the value accurately and appropriately and feeding that back in to the stakeholders.  When I say stakeholders - that’s everyone who partakes in the programme.   That’s all I can think of, off the top of my head.  </w:t>
      </w:r>
    </w:p>
    <w:p w14:paraId="48277B91" w14:textId="77777777" w:rsidR="00026D73" w:rsidRPr="0084399D" w:rsidRDefault="00026D73" w:rsidP="00200815">
      <w:pPr>
        <w:rPr>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39</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t>
      </w:r>
      <w:r>
        <w:rPr>
          <w:bdr w:val="none" w:sz="0" w:space="0" w:color="auto" w:frame="1"/>
          <w:lang w:eastAsia="en-JM"/>
        </w:rPr>
        <w:t>How do you think it</w:t>
      </w:r>
      <w:r w:rsidRPr="0084399D">
        <w:rPr>
          <w:bdr w:val="none" w:sz="0" w:space="0" w:color="auto" w:frame="1"/>
          <w:lang w:eastAsia="en-JM"/>
        </w:rPr>
        <w:t xml:space="preserve"> can be rolled out more effectively?</w:t>
      </w:r>
      <w:r>
        <w:rPr>
          <w:bdr w:val="none" w:sz="0" w:space="0" w:color="auto" w:frame="1"/>
          <w:lang w:eastAsia="en-JM"/>
        </w:rPr>
        <w:t xml:space="preserve">  Have I just asked you that?  </w:t>
      </w:r>
    </w:p>
    <w:p w14:paraId="2ACA4CE0" w14:textId="77777777" w:rsidR="00026D73" w:rsidRDefault="00026D73" w:rsidP="00200815">
      <w:pPr>
        <w:rPr>
          <w:bdr w:val="none" w:sz="0" w:space="0" w:color="auto" w:frame="1"/>
          <w:lang w:eastAsia="en-JM"/>
        </w:rPr>
      </w:pPr>
      <w:r>
        <w:rPr>
          <w:color w:val="3482B1"/>
          <w:bdr w:val="none" w:sz="0" w:space="0" w:color="auto" w:frame="1"/>
          <w:lang w:eastAsia="en-JM"/>
        </w:rPr>
        <w:t>4</w:t>
      </w:r>
      <w:r w:rsidRPr="0084399D">
        <w:rPr>
          <w:color w:val="3482B1"/>
          <w:bdr w:val="none" w:sz="0" w:space="0" w:color="auto" w:frame="1"/>
          <w:lang w:eastAsia="en-JM"/>
        </w:rPr>
        <w:t>:</w:t>
      </w:r>
      <w:r>
        <w:rPr>
          <w:color w:val="3482B1"/>
          <w:bdr w:val="none" w:sz="0" w:space="0" w:color="auto" w:frame="1"/>
          <w:lang w:eastAsia="en-JM"/>
        </w:rPr>
        <w:t>45</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w:t>
      </w:r>
      <w:r>
        <w:rPr>
          <w:bdr w:val="none" w:sz="0" w:space="0" w:color="auto" w:frame="1"/>
          <w:lang w:eastAsia="en-JM"/>
        </w:rPr>
        <w:t xml:space="preserve">No, no you haven’t.  You sort of said it in a different sort of way.  How can it be rolled out more effectively?  I think we’re on an evolutionary path at the moment so what we are doing as a pilot we’re sort of learning so I think this is just the natural way of doing it.  I do think that when we’ve gone out back to our countries we will take our sort of own version of it.  What’s being [unclear </w:t>
      </w:r>
      <w:r w:rsidRPr="001503DF">
        <w:rPr>
          <w:color w:val="4472C4" w:themeColor="accent5"/>
          <w:bdr w:val="none" w:sz="0" w:space="0" w:color="auto" w:frame="1"/>
          <w:lang w:eastAsia="en-JM"/>
        </w:rPr>
        <w:t>5.22</w:t>
      </w:r>
      <w:r>
        <w:rPr>
          <w:bdr w:val="none" w:sz="0" w:space="0" w:color="auto" w:frame="1"/>
          <w:lang w:eastAsia="en-JM"/>
        </w:rPr>
        <w:t xml:space="preserve">] different than what’s in the UK.  That may be ok but I don’t know.  We may get different results.  Does that give you an answer?  </w:t>
      </w:r>
    </w:p>
    <w:p w14:paraId="08E9EF2B" w14:textId="6B6AA7AC" w:rsidR="00026D73" w:rsidRPr="0084399D" w:rsidRDefault="00026D73" w:rsidP="00200815">
      <w:pPr>
        <w:rPr>
          <w:lang w:eastAsia="en-JM"/>
        </w:rPr>
      </w:pPr>
      <w:r>
        <w:rPr>
          <w:color w:val="3482B1"/>
          <w:bdr w:val="none" w:sz="0" w:space="0" w:color="auto" w:frame="1"/>
          <w:lang w:eastAsia="en-JM"/>
        </w:rPr>
        <w:t>5</w:t>
      </w:r>
      <w:r w:rsidRPr="0084399D">
        <w:rPr>
          <w:color w:val="3482B1"/>
          <w:bdr w:val="none" w:sz="0" w:space="0" w:color="auto" w:frame="1"/>
          <w:lang w:eastAsia="en-JM"/>
        </w:rPr>
        <w:t>:</w:t>
      </w:r>
      <w:r>
        <w:rPr>
          <w:color w:val="3482B1"/>
          <w:bdr w:val="none" w:sz="0" w:space="0" w:color="auto" w:frame="1"/>
          <w:lang w:eastAsia="en-JM"/>
        </w:rPr>
        <w:t>45</w:t>
      </w:r>
      <w:r w:rsidRPr="0084399D">
        <w:rPr>
          <w:bdr w:val="none" w:sz="0" w:space="0" w:color="auto" w:frame="1"/>
          <w:lang w:eastAsia="en-JM"/>
        </w:rPr>
        <w:t> </w:t>
      </w:r>
      <w:r w:rsidRPr="0084399D">
        <w:rPr>
          <w:color w:val="FF0000"/>
          <w:bdr w:val="none" w:sz="0" w:space="0" w:color="auto" w:frame="1"/>
          <w:lang w:eastAsia="en-JM"/>
        </w:rPr>
        <w:t>Interviewer: </w:t>
      </w:r>
      <w:r>
        <w:rPr>
          <w:bdr w:val="none" w:sz="0" w:space="0" w:color="auto" w:frame="1"/>
          <w:lang w:eastAsia="en-JM"/>
        </w:rPr>
        <w:t xml:space="preserve">So remember this is all about ProAction and </w:t>
      </w:r>
      <w:r w:rsidR="00BC3FBA">
        <w:rPr>
          <w:bdr w:val="none" w:sz="0" w:space="0" w:color="auto" w:frame="1"/>
          <w:lang w:eastAsia="en-JM"/>
        </w:rPr>
        <w:t>Peritus</w:t>
      </w:r>
      <w:r>
        <w:rPr>
          <w:bdr w:val="none" w:sz="0" w:space="0" w:color="auto" w:frame="1"/>
          <w:lang w:eastAsia="en-JM"/>
        </w:rPr>
        <w:t xml:space="preserve">, so its not just about the tools.  </w:t>
      </w:r>
    </w:p>
    <w:p w14:paraId="19FE0A02" w14:textId="77777777" w:rsidR="00026D73" w:rsidRPr="0084399D" w:rsidRDefault="00026D73"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14</w:t>
      </w:r>
      <w:r w:rsidRPr="0084399D">
        <w:rPr>
          <w:bdr w:val="none" w:sz="0" w:space="0" w:color="auto" w:frame="1"/>
          <w:lang w:eastAsia="en-JM"/>
        </w:rPr>
        <w:t> </w:t>
      </w:r>
      <w:r w:rsidRPr="0084399D">
        <w:rPr>
          <w:color w:val="FF0000"/>
          <w:bdr w:val="none" w:sz="0" w:space="0" w:color="auto" w:frame="1"/>
          <w:lang w:eastAsia="en-JM"/>
        </w:rPr>
        <w:t>Interviewer: </w:t>
      </w:r>
      <w:r w:rsidRPr="0084399D">
        <w:rPr>
          <w:bdr w:val="none" w:sz="0" w:space="0" w:color="auto" w:frame="1"/>
          <w:lang w:eastAsia="en-JM"/>
        </w:rPr>
        <w:t>How effective is it for generating sales and collateral?</w:t>
      </w:r>
    </w:p>
    <w:p w14:paraId="48B3D5EA" w14:textId="2578CB49" w:rsidR="00026D73" w:rsidRDefault="00026D73" w:rsidP="00200815">
      <w:pPr>
        <w:rPr>
          <w:lang w:eastAsia="en-JM"/>
        </w:rPr>
      </w:pPr>
      <w:r>
        <w:rPr>
          <w:color w:val="3482B1"/>
          <w:bdr w:val="none" w:sz="0" w:space="0" w:color="auto" w:frame="1"/>
          <w:lang w:eastAsia="en-JM"/>
        </w:rPr>
        <w:t>6</w:t>
      </w:r>
      <w:r w:rsidRPr="0084399D">
        <w:rPr>
          <w:color w:val="3482B1"/>
          <w:bdr w:val="none" w:sz="0" w:space="0" w:color="auto" w:frame="1"/>
          <w:lang w:eastAsia="en-JM"/>
        </w:rPr>
        <w:t>:</w:t>
      </w:r>
      <w:r>
        <w:rPr>
          <w:color w:val="3482B1"/>
          <w:bdr w:val="none" w:sz="0" w:space="0" w:color="auto" w:frame="1"/>
          <w:lang w:eastAsia="en-JM"/>
        </w:rPr>
        <w:t>21</w:t>
      </w:r>
      <w:r w:rsidRPr="0084399D">
        <w:rPr>
          <w:lang w:eastAsia="en-JM"/>
        </w:rPr>
        <w:t> </w:t>
      </w:r>
      <w:r w:rsidRPr="0084399D">
        <w:rPr>
          <w:highlight w:val="yellow"/>
          <w:lang w:eastAsia="en-JM"/>
        </w:rPr>
        <w:t>Manager:</w:t>
      </w:r>
      <w:r w:rsidRPr="0084399D">
        <w:rPr>
          <w:lang w:eastAsia="en-JM"/>
        </w:rPr>
        <w:t> </w:t>
      </w:r>
      <w:r>
        <w:rPr>
          <w:lang w:eastAsia="en-JM"/>
        </w:rPr>
        <w:t xml:space="preserve">I think it will be very effective, already it’s sort of </w:t>
      </w:r>
      <w:r>
        <w:rPr>
          <w:bdr w:val="none" w:sz="0" w:space="0" w:color="auto" w:frame="1"/>
          <w:lang w:eastAsia="en-JM"/>
        </w:rPr>
        <w:t xml:space="preserve">[*contract name redacted*] </w:t>
      </w:r>
      <w:r>
        <w:rPr>
          <w:lang w:eastAsia="en-JM"/>
        </w:rPr>
        <w:t xml:space="preserve">have expressed an interest in the bids that we submitted that contains ProAction and Peritus. </w:t>
      </w:r>
    </w:p>
    <w:p w14:paraId="7E31DBFE" w14:textId="77777777" w:rsidR="00026D73" w:rsidRPr="0084399D" w:rsidRDefault="00026D73" w:rsidP="00200815">
      <w:pPr>
        <w:rPr>
          <w:lang w:eastAsia="en-JM"/>
        </w:rPr>
      </w:pP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02</w:t>
      </w:r>
      <w:r w:rsidRPr="0084399D">
        <w:rPr>
          <w:bdr w:val="none" w:sz="0" w:space="0" w:color="auto" w:frame="1"/>
          <w:lang w:eastAsia="en-JM"/>
        </w:rPr>
        <w:t> </w:t>
      </w:r>
      <w:r w:rsidRPr="0084399D">
        <w:rPr>
          <w:color w:val="FF0000"/>
          <w:bdr w:val="none" w:sz="0" w:space="0" w:color="auto" w:frame="1"/>
          <w:lang w:eastAsia="en-JM"/>
        </w:rPr>
        <w:t>Interviewer: </w:t>
      </w:r>
      <w:r w:rsidRPr="007A3749">
        <w:rPr>
          <w:bdr w:val="none" w:sz="0" w:space="0" w:color="auto" w:frame="1"/>
          <w:lang w:eastAsia="en-JM"/>
        </w:rPr>
        <w:t>Let me repeat that question…</w:t>
      </w:r>
      <w:r>
        <w:rPr>
          <w:color w:val="FF0000"/>
          <w:bdr w:val="none" w:sz="0" w:space="0" w:color="auto" w:frame="1"/>
          <w:lang w:eastAsia="en-JM"/>
        </w:rPr>
        <w:t xml:space="preserve"> </w:t>
      </w:r>
      <w:r w:rsidRPr="0084399D">
        <w:rPr>
          <w:bdr w:val="none" w:sz="0" w:space="0" w:color="auto" w:frame="1"/>
          <w:lang w:eastAsia="en-JM"/>
        </w:rPr>
        <w:t>How effective is it for generating sales and collateral?</w:t>
      </w:r>
    </w:p>
    <w:p w14:paraId="599AE02B" w14:textId="77777777" w:rsidR="00026D73" w:rsidRDefault="00026D73" w:rsidP="00200815">
      <w:pPr>
        <w:rPr>
          <w:lang w:eastAsia="en-JM"/>
        </w:rPr>
      </w:pP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14</w:t>
      </w:r>
      <w:r w:rsidRPr="0084399D">
        <w:rPr>
          <w:lang w:eastAsia="en-JM"/>
        </w:rPr>
        <w:t> </w:t>
      </w:r>
      <w:r w:rsidRPr="0084399D">
        <w:rPr>
          <w:highlight w:val="yellow"/>
          <w:lang w:eastAsia="en-JM"/>
        </w:rPr>
        <w:t>Manager:</w:t>
      </w:r>
      <w:r w:rsidRPr="0084399D">
        <w:rPr>
          <w:lang w:eastAsia="en-JM"/>
        </w:rPr>
        <w:t> </w:t>
      </w:r>
      <w:r>
        <w:rPr>
          <w:lang w:eastAsia="en-JM"/>
        </w:rPr>
        <w:t xml:space="preserve">I think it will be very effective, already for a customer we’ve had very positive feedback from submitting that as part of the innovation section as part of a re bid.  </w:t>
      </w:r>
    </w:p>
    <w:p w14:paraId="1180C291" w14:textId="136BA365" w:rsidR="00026D73" w:rsidRDefault="00026D73" w:rsidP="00200815">
      <w:pPr>
        <w:rPr>
          <w:bdr w:val="none" w:sz="0" w:space="0" w:color="auto" w:frame="1"/>
          <w:lang w:eastAsia="en-JM"/>
        </w:rPr>
      </w:pP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36</w:t>
      </w:r>
      <w:r w:rsidRPr="0084399D">
        <w:rPr>
          <w:bdr w:val="none" w:sz="0" w:space="0" w:color="auto" w:frame="1"/>
          <w:lang w:eastAsia="en-JM"/>
        </w:rPr>
        <w:t> </w:t>
      </w:r>
      <w:r w:rsidRPr="0084399D">
        <w:rPr>
          <w:color w:val="FF0000"/>
          <w:bdr w:val="none" w:sz="0" w:space="0" w:color="auto" w:frame="1"/>
          <w:lang w:eastAsia="en-JM"/>
        </w:rPr>
        <w:t xml:space="preserve">Interviewer: </w:t>
      </w:r>
      <w:r w:rsidRPr="0084399D">
        <w:rPr>
          <w:bdr w:val="none" w:sz="0" w:space="0" w:color="auto" w:frame="1"/>
          <w:lang w:eastAsia="en-JM"/>
        </w:rPr>
        <w:t>What value does it add to each of the CGI’s primary stakeholders being members, clients and shareholders?</w:t>
      </w:r>
      <w:r w:rsidRPr="0084399D">
        <w:rPr>
          <w:bdr w:val="none" w:sz="0" w:space="0" w:color="auto" w:frame="1"/>
          <w:lang w:eastAsia="en-JM"/>
        </w:rPr>
        <w:br/>
      </w:r>
      <w:r>
        <w:rPr>
          <w:color w:val="3482B1"/>
          <w:bdr w:val="none" w:sz="0" w:space="0" w:color="auto" w:frame="1"/>
          <w:lang w:eastAsia="en-JM"/>
        </w:rPr>
        <w:t>7</w:t>
      </w:r>
      <w:r w:rsidRPr="0084399D">
        <w:rPr>
          <w:color w:val="3482B1"/>
          <w:bdr w:val="none" w:sz="0" w:space="0" w:color="auto" w:frame="1"/>
          <w:lang w:eastAsia="en-JM"/>
        </w:rPr>
        <w:t>:</w:t>
      </w:r>
      <w:r>
        <w:rPr>
          <w:color w:val="3482B1"/>
          <w:bdr w:val="none" w:sz="0" w:space="0" w:color="auto" w:frame="1"/>
          <w:lang w:eastAsia="en-JM"/>
        </w:rPr>
        <w:t>42</w:t>
      </w:r>
      <w:r w:rsidRPr="0084399D">
        <w:rPr>
          <w:bdr w:val="none" w:sz="0" w:space="0" w:color="auto" w:frame="1"/>
          <w:lang w:eastAsia="en-JM"/>
        </w:rPr>
        <w:t> </w:t>
      </w:r>
      <w:r w:rsidRPr="0084399D">
        <w:rPr>
          <w:highlight w:val="yellow"/>
          <w:bdr w:val="none" w:sz="0" w:space="0" w:color="auto" w:frame="1"/>
          <w:lang w:eastAsia="en-JM"/>
        </w:rPr>
        <w:t>Manager:</w:t>
      </w:r>
      <w:r w:rsidRPr="0084399D">
        <w:rPr>
          <w:bdr w:val="none" w:sz="0" w:space="0" w:color="auto" w:frame="1"/>
          <w:lang w:eastAsia="en-JM"/>
        </w:rPr>
        <w:t xml:space="preserve"> </w:t>
      </w:r>
      <w:r>
        <w:rPr>
          <w:bdr w:val="none" w:sz="0" w:space="0" w:color="auto" w:frame="1"/>
          <w:lang w:eastAsia="en-JM"/>
        </w:rPr>
        <w:t xml:space="preserve">For members because people they have one set of tools and knowledge of working in the same way wherever, whatever project they go to.  It’s very clear I think what’s expected. I think my own personal experience it makes everything straightforward in terms of organising your day.  So that’s members.  Clients – we’ll provide a better service, things get tracked and don’t get forgotten and it’s very clear all the things that we do relating to clients requirements or deliverables.   And for stakeholders if we are working more effectively then we’re going to be doing things cheaper/more efficiently so that means more profit which means shareholders get a better share price.  That’s my answer.  </w:t>
      </w:r>
    </w:p>
    <w:p w14:paraId="033321EE" w14:textId="77777777" w:rsidR="00026D73" w:rsidRPr="0084399D" w:rsidRDefault="00026D73" w:rsidP="00200815">
      <w:pPr>
        <w:rPr>
          <w:lang w:eastAsia="en-JM"/>
        </w:rPr>
      </w:pPr>
      <w:r>
        <w:rPr>
          <w:color w:val="3482B1"/>
          <w:bdr w:val="none" w:sz="0" w:space="0" w:color="auto" w:frame="1"/>
          <w:lang w:eastAsia="en-JM"/>
        </w:rPr>
        <w:t>8</w:t>
      </w:r>
      <w:r w:rsidRPr="0084399D">
        <w:rPr>
          <w:color w:val="3482B1"/>
          <w:bdr w:val="none" w:sz="0" w:space="0" w:color="auto" w:frame="1"/>
          <w:lang w:eastAsia="en-JM"/>
        </w:rPr>
        <w:t>:</w:t>
      </w:r>
      <w:r>
        <w:rPr>
          <w:color w:val="3482B1"/>
          <w:bdr w:val="none" w:sz="0" w:space="0" w:color="auto" w:frame="1"/>
          <w:lang w:eastAsia="en-JM"/>
        </w:rPr>
        <w:t>56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xml:space="preserve"> How does it fit with CGI management framework?</w:t>
      </w:r>
    </w:p>
    <w:p w14:paraId="60E71E60" w14:textId="6B54EAB4" w:rsidR="00026D73" w:rsidRDefault="00026D73" w:rsidP="00200815">
      <w:pPr>
        <w:rPr>
          <w:bdr w:val="none" w:sz="0" w:space="0" w:color="auto" w:frame="1"/>
          <w:lang w:eastAsia="en-JM"/>
        </w:rPr>
      </w:pP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00</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I think if we link it back to CPMF2 then its sort off, we play on a sentiment that [*name redacted*] our CPMF guy had discussed early in the programme about being everything that we do links back to the management framework or the customer partnership management framework.  Which is a good thing.  </w:t>
      </w:r>
      <w:r w:rsidRPr="0084399D">
        <w:rPr>
          <w:bdr w:val="none" w:sz="0" w:space="0" w:color="auto" w:frame="1"/>
          <w:lang w:eastAsia="en-JM"/>
        </w:rPr>
        <w:br/>
      </w:r>
      <w:r>
        <w:rPr>
          <w:color w:val="3482B1"/>
          <w:bdr w:val="none" w:sz="0" w:space="0" w:color="auto" w:frame="1"/>
          <w:lang w:eastAsia="en-JM"/>
        </w:rPr>
        <w:t>9.37</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What are your closing comments and suggestions?  </w:t>
      </w:r>
      <w:r>
        <w:rPr>
          <w:bdr w:val="none" w:sz="0" w:space="0" w:color="auto" w:frame="1"/>
          <w:lang w:eastAsia="en-JM"/>
        </w:rPr>
        <w:t xml:space="preserve"> </w:t>
      </w:r>
    </w:p>
    <w:p w14:paraId="5FD47598" w14:textId="3A31281B" w:rsidR="002C0F8C" w:rsidRDefault="00026D73">
      <w:pPr>
        <w:rPr>
          <w:bdr w:val="none" w:sz="0" w:space="0" w:color="auto" w:frame="1"/>
          <w:lang w:eastAsia="en-JM"/>
        </w:rPr>
      </w:pPr>
      <w:r>
        <w:rPr>
          <w:color w:val="3482B1"/>
          <w:bdr w:val="none" w:sz="0" w:space="0" w:color="auto" w:frame="1"/>
          <w:lang w:eastAsia="en-JM"/>
        </w:rPr>
        <w:t>9</w:t>
      </w:r>
      <w:r w:rsidRPr="0084399D">
        <w:rPr>
          <w:color w:val="3482B1"/>
          <w:bdr w:val="none" w:sz="0" w:space="0" w:color="auto" w:frame="1"/>
          <w:lang w:eastAsia="en-JM"/>
        </w:rPr>
        <w:t>:</w:t>
      </w:r>
      <w:r>
        <w:rPr>
          <w:color w:val="3482B1"/>
          <w:bdr w:val="none" w:sz="0" w:space="0" w:color="auto" w:frame="1"/>
          <w:lang w:eastAsia="en-JM"/>
        </w:rPr>
        <w:t>41</w:t>
      </w:r>
      <w:r w:rsidRPr="0084399D">
        <w:rPr>
          <w:bdr w:val="none" w:sz="0" w:space="0" w:color="auto" w:frame="1"/>
          <w:lang w:eastAsia="en-JM"/>
        </w:rPr>
        <w:t> </w:t>
      </w:r>
      <w:r w:rsidRPr="0084399D">
        <w:rPr>
          <w:highlight w:val="yellow"/>
          <w:bdr w:val="none" w:sz="0" w:space="0" w:color="auto" w:frame="1"/>
          <w:lang w:eastAsia="en-JM"/>
        </w:rPr>
        <w:t>Manager:</w:t>
      </w:r>
      <w:r>
        <w:rPr>
          <w:bdr w:val="none" w:sz="0" w:space="0" w:color="auto" w:frame="1"/>
          <w:lang w:eastAsia="en-JM"/>
        </w:rPr>
        <w:t xml:space="preserve"> I think it’s a really good programme.  It’s a roll out within CGI.  It’s a really good programme to be part of.  Any other improvements </w:t>
      </w:r>
      <w:r w:rsidR="00BC3FBA">
        <w:rPr>
          <w:bdr w:val="none" w:sz="0" w:space="0" w:color="auto" w:frame="1"/>
          <w:lang w:eastAsia="en-JM"/>
        </w:rPr>
        <w:t>–</w:t>
      </w:r>
      <w:r>
        <w:rPr>
          <w:bdr w:val="none" w:sz="0" w:space="0" w:color="auto" w:frame="1"/>
          <w:lang w:eastAsia="en-JM"/>
        </w:rPr>
        <w:t xml:space="preserve"> </w:t>
      </w:r>
      <w:r w:rsidR="00BC3FBA">
        <w:rPr>
          <w:bdr w:val="none" w:sz="0" w:space="0" w:color="auto" w:frame="1"/>
          <w:lang w:eastAsia="en-JM"/>
        </w:rPr>
        <w:t>I think</w:t>
      </w:r>
      <w:r>
        <w:rPr>
          <w:bdr w:val="none" w:sz="0" w:space="0" w:color="auto" w:frame="1"/>
          <w:lang w:eastAsia="en-JM"/>
        </w:rPr>
        <w:t xml:space="preserve"> more to do with the communications generally about what the programme is about and getting management buy</w:t>
      </w:r>
      <w:r w:rsidR="00BC3FBA">
        <w:rPr>
          <w:bdr w:val="none" w:sz="0" w:space="0" w:color="auto" w:frame="1"/>
          <w:lang w:eastAsia="en-JM"/>
        </w:rPr>
        <w:t xml:space="preserve"> </w:t>
      </w:r>
      <w:r>
        <w:rPr>
          <w:bdr w:val="none" w:sz="0" w:space="0" w:color="auto" w:frame="1"/>
          <w:lang w:eastAsia="en-JM"/>
        </w:rPr>
        <w:t>in.</w:t>
      </w:r>
      <w:r w:rsidRPr="0084399D">
        <w:rPr>
          <w:bdr w:val="none" w:sz="0" w:space="0" w:color="auto" w:frame="1"/>
          <w:lang w:eastAsia="en-JM"/>
        </w:rPr>
        <w:br/>
      </w:r>
      <w:r>
        <w:rPr>
          <w:color w:val="3482B1"/>
          <w:bdr w:val="none" w:sz="0" w:space="0" w:color="auto" w:frame="1"/>
          <w:lang w:eastAsia="en-JM"/>
        </w:rPr>
        <w:t>10.16</w:t>
      </w:r>
      <w:r w:rsidRPr="0084399D">
        <w:rPr>
          <w:bdr w:val="none" w:sz="0" w:space="0" w:color="auto" w:frame="1"/>
          <w:lang w:eastAsia="en-JM"/>
        </w:rPr>
        <w:t> </w:t>
      </w:r>
      <w:r w:rsidRPr="0084399D">
        <w:rPr>
          <w:color w:val="FF0000"/>
          <w:bdr w:val="none" w:sz="0" w:space="0" w:color="auto" w:frame="1"/>
          <w:lang w:eastAsia="en-JM"/>
        </w:rPr>
        <w:t>Interviewer:</w:t>
      </w:r>
      <w:r w:rsidRPr="0084399D">
        <w:rPr>
          <w:bdr w:val="none" w:sz="0" w:space="0" w:color="auto" w:frame="1"/>
          <w:lang w:eastAsia="en-JM"/>
        </w:rPr>
        <w:t> </w:t>
      </w:r>
      <w:r>
        <w:rPr>
          <w:bdr w:val="none" w:sz="0" w:space="0" w:color="auto" w:frame="1"/>
          <w:lang w:eastAsia="en-JM"/>
        </w:rPr>
        <w:t xml:space="preserve">That’s great.  </w:t>
      </w:r>
      <w:r w:rsidR="00BC3FBA">
        <w:rPr>
          <w:bdr w:val="none" w:sz="0" w:space="0" w:color="auto" w:frame="1"/>
          <w:lang w:eastAsia="en-JM"/>
        </w:rPr>
        <w:t>[Interview closed].</w:t>
      </w:r>
    </w:p>
    <w:p w14:paraId="13BA7B7C" w14:textId="13FF227D" w:rsidR="00CA0E39" w:rsidRDefault="00CA0E39">
      <w:pPr>
        <w:spacing w:before="0"/>
        <w:jc w:val="left"/>
        <w:rPr>
          <w:bdr w:val="none" w:sz="0" w:space="0" w:color="auto" w:frame="1"/>
          <w:lang w:eastAsia="en-JM"/>
        </w:rPr>
      </w:pPr>
      <w:r>
        <w:rPr>
          <w:bdr w:val="none" w:sz="0" w:space="0" w:color="auto" w:frame="1"/>
          <w:lang w:eastAsia="en-JM"/>
        </w:rPr>
        <w:br w:type="page"/>
      </w:r>
    </w:p>
    <w:p w14:paraId="57636064" w14:textId="37C8F218" w:rsidR="00CA0E39" w:rsidRDefault="00CA0E39" w:rsidP="00D57D2E">
      <w:pPr>
        <w:pStyle w:val="Heading2"/>
        <w:numPr>
          <w:ilvl w:val="1"/>
          <w:numId w:val="41"/>
        </w:numPr>
        <w:rPr>
          <w:bdr w:val="none" w:sz="0" w:space="0" w:color="auto" w:frame="1"/>
          <w:lang w:eastAsia="en-JM"/>
        </w:rPr>
      </w:pPr>
      <w:bookmarkStart w:id="229" w:name="_Ref323391150"/>
      <w:bookmarkStart w:id="230" w:name="_Ref323391448"/>
      <w:bookmarkStart w:id="231" w:name="_Ref323391497"/>
      <w:bookmarkStart w:id="232" w:name="_Toc323542317"/>
      <w:r>
        <w:rPr>
          <w:bdr w:val="none" w:sz="0" w:space="0" w:color="auto" w:frame="1"/>
          <w:lang w:eastAsia="en-JM"/>
        </w:rPr>
        <w:t>Manager Interview Transcripts - Primary Coding</w:t>
      </w:r>
      <w:bookmarkEnd w:id="229"/>
      <w:bookmarkEnd w:id="230"/>
      <w:bookmarkEnd w:id="231"/>
      <w:r w:rsidR="004E4D20">
        <w:rPr>
          <w:bdr w:val="none" w:sz="0" w:space="0" w:color="auto" w:frame="1"/>
          <w:lang w:eastAsia="en-JM"/>
        </w:rPr>
        <w:t xml:space="preserve"> Mindmap</w:t>
      </w:r>
      <w:bookmarkEnd w:id="232"/>
    </w:p>
    <w:p w14:paraId="1D3507F9" w14:textId="77777777" w:rsidR="00CA0E39" w:rsidRDefault="00CA0E39"/>
    <w:p w14:paraId="017FC472" w14:textId="7D70993C" w:rsidR="00CA0E39" w:rsidRDefault="00CA0E39">
      <w:pPr>
        <w:spacing w:before="0"/>
        <w:jc w:val="left"/>
      </w:pPr>
      <w:r>
        <w:br w:type="page"/>
      </w:r>
    </w:p>
    <w:p w14:paraId="1E3122F1" w14:textId="32FC5F08" w:rsidR="00CA0E39" w:rsidRDefault="00CA0E39" w:rsidP="00D57D2E">
      <w:pPr>
        <w:pStyle w:val="Heading2"/>
        <w:numPr>
          <w:ilvl w:val="1"/>
          <w:numId w:val="41"/>
        </w:numPr>
        <w:rPr>
          <w:bdr w:val="none" w:sz="0" w:space="0" w:color="auto" w:frame="1"/>
          <w:lang w:eastAsia="en-JM"/>
        </w:rPr>
      </w:pPr>
      <w:bookmarkStart w:id="233" w:name="_Ref323391499"/>
      <w:bookmarkStart w:id="234" w:name="_Ref323392179"/>
      <w:bookmarkStart w:id="235" w:name="_Toc323542318"/>
      <w:r>
        <w:rPr>
          <w:bdr w:val="none" w:sz="0" w:space="0" w:color="auto" w:frame="1"/>
          <w:lang w:eastAsia="en-JM"/>
        </w:rPr>
        <w:t xml:space="preserve">Manager Interview Transcripts - </w:t>
      </w:r>
      <w:r w:rsidR="004E4D20">
        <w:rPr>
          <w:bdr w:val="none" w:sz="0" w:space="0" w:color="auto" w:frame="1"/>
          <w:lang w:eastAsia="en-JM"/>
        </w:rPr>
        <w:t>Final</w:t>
      </w:r>
      <w:r>
        <w:rPr>
          <w:bdr w:val="none" w:sz="0" w:space="0" w:color="auto" w:frame="1"/>
          <w:lang w:eastAsia="en-JM"/>
        </w:rPr>
        <w:t xml:space="preserve"> Coding</w:t>
      </w:r>
      <w:bookmarkEnd w:id="233"/>
      <w:bookmarkEnd w:id="234"/>
      <w:r w:rsidR="004E4D20">
        <w:rPr>
          <w:bdr w:val="none" w:sz="0" w:space="0" w:color="auto" w:frame="1"/>
          <w:lang w:eastAsia="en-JM"/>
        </w:rPr>
        <w:t xml:space="preserve"> Mindmap</w:t>
      </w:r>
      <w:bookmarkEnd w:id="235"/>
    </w:p>
    <w:p w14:paraId="47052947" w14:textId="559E4C2A" w:rsidR="00804A66" w:rsidRDefault="00804A66"/>
    <w:p w14:paraId="15082FD4" w14:textId="0EF72A56" w:rsidR="00804A66" w:rsidRDefault="00804A66"/>
    <w:p w14:paraId="4F4BE420" w14:textId="7BDF4C7D" w:rsidR="00E75020" w:rsidRPr="00E75020" w:rsidRDefault="00E75020" w:rsidP="0007062E">
      <w:pPr>
        <w:spacing w:before="0"/>
        <w:jc w:val="left"/>
      </w:pPr>
    </w:p>
    <w:sectPr w:rsidR="00E75020" w:rsidRPr="00E75020" w:rsidSect="000D3FFE">
      <w:headerReference w:type="default" r:id="rId84"/>
      <w:footerReference w:type="default" r:id="rId85"/>
      <w:footerReference w:type="first" r:id="rId86"/>
      <w:pgSz w:w="11900" w:h="16820"/>
      <w:pgMar w:top="1440" w:right="1440" w:bottom="1440" w:left="1440" w:header="720" w:footer="720" w:gutter="0"/>
      <w:pgNumType w:start="0"/>
      <w:cols w:space="720"/>
      <w:titlePg/>
      <w:docGrid w:linePitch="272"/>
      <w:printerSettings r:id="rId87"/>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23" w:author="Antje Cockrill" w:date="2016-04-25T15:37:00Z" w:initials="AC">
    <w:p w14:paraId="6B6EC9E5" w14:textId="77777777" w:rsidR="004E67B0" w:rsidRDefault="004E67B0">
      <w:pPr>
        <w:pStyle w:val="CommentText"/>
      </w:pPr>
      <w:r>
        <w:rPr>
          <w:rStyle w:val="CommentReference"/>
        </w:rPr>
        <w:annotationRef/>
      </w:r>
      <w:r>
        <w:t>Omit or shift to research limitations</w:t>
      </w:r>
    </w:p>
  </w:comment>
  <w:comment w:id="119" w:author="Antje Cockrill" w:date="2016-04-25T15:41:00Z" w:initials="AC">
    <w:p w14:paraId="1B4342FF" w14:textId="77777777" w:rsidR="004E67B0" w:rsidRDefault="004E67B0">
      <w:pPr>
        <w:pStyle w:val="CommentText"/>
      </w:pPr>
      <w:r>
        <w:rPr>
          <w:rStyle w:val="CommentReference"/>
        </w:rPr>
        <w:annotationRef/>
      </w:r>
      <w:r>
        <w:t>You need to say which categories your research falls into.</w:t>
      </w:r>
    </w:p>
  </w:comment>
  <w:comment w:id="123" w:author="Antje Cockrill" w:date="2016-04-25T15:42:00Z" w:initials="AC">
    <w:p w14:paraId="7E6DE109" w14:textId="77777777" w:rsidR="004E67B0" w:rsidRDefault="004E67B0">
      <w:pPr>
        <w:pStyle w:val="CommentText"/>
      </w:pPr>
      <w:r>
        <w:rPr>
          <w:rStyle w:val="CommentReference"/>
        </w:rPr>
        <w:annotationRef/>
      </w:r>
      <w:r>
        <w:t>Apply to your research</w:t>
      </w:r>
    </w:p>
  </w:comment>
  <w:comment w:id="144" w:author="Antje Cockrill" w:date="2016-04-25T15:44:00Z" w:initials="AC">
    <w:p w14:paraId="37772123" w14:textId="77777777" w:rsidR="004E67B0" w:rsidRDefault="004E67B0">
      <w:pPr>
        <w:pStyle w:val="CommentText"/>
      </w:pPr>
      <w:r>
        <w:rPr>
          <w:rStyle w:val="CommentReference"/>
        </w:rPr>
        <w:annotationRef/>
      </w:r>
      <w:r>
        <w:t>Needs to go into an Appendix</w:t>
      </w:r>
    </w:p>
  </w:comment>
</w:comments>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692653" w14:textId="77777777" w:rsidR="004E67B0" w:rsidRDefault="004E67B0">
      <w:pPr>
        <w:spacing w:line="240" w:lineRule="auto"/>
      </w:pPr>
      <w:r>
        <w:separator/>
      </w:r>
    </w:p>
  </w:endnote>
  <w:endnote w:type="continuationSeparator" w:id="0">
    <w:p w14:paraId="2A794116" w14:textId="77777777" w:rsidR="004E67B0" w:rsidRDefault="004E6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E00002FF" w:usb1="6AC7FDFB" w:usb2="00000012" w:usb3="00000000" w:csb0="0002009F" w:csb1="00000000"/>
  </w:font>
  <w:font w:name="Segoe UI">
    <w:altName w:val="Calibri"/>
    <w:charset w:val="00"/>
    <w:family w:val="swiss"/>
    <w:pitch w:val="variable"/>
    <w:sig w:usb0="E10022FF" w:usb1="C000E47F" w:usb2="00000029" w:usb3="00000000" w:csb0="000001D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MS Gothic">
    <w:altName w:val="ＭＳ ゴシック"/>
    <w:charset w:val="80"/>
    <w:family w:val="modern"/>
    <w:pitch w:val="fixed"/>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merican Typewriter">
    <w:panose1 w:val="02090604020004020304"/>
    <w:charset w:val="00"/>
    <w:family w:val="auto"/>
    <w:pitch w:val="variable"/>
    <w:sig w:usb0="A000006F" w:usb1="00000019" w:usb2="00000000" w:usb3="00000000" w:csb0="0000011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1C5625" w14:textId="37D72D17" w:rsidR="004E67B0" w:rsidRDefault="002A3901" w:rsidP="002155AA">
    <w:pPr>
      <w:tabs>
        <w:tab w:val="right" w:pos="9029"/>
      </w:tabs>
      <w:jc w:val="left"/>
    </w:pPr>
    <w:r>
      <w:rPr>
        <w:noProof/>
        <w:lang w:val="en-US" w:eastAsia="en-US"/>
      </w:rPr>
      <w:drawing>
        <wp:anchor distT="0" distB="0" distL="114300" distR="114300" simplePos="0" relativeHeight="251659264" behindDoc="1" locked="0" layoutInCell="1" allowOverlap="1" wp14:anchorId="54E9A545" wp14:editId="7614B763">
          <wp:simplePos x="0" y="0"/>
          <wp:positionH relativeFrom="column">
            <wp:posOffset>-800100</wp:posOffset>
          </wp:positionH>
          <wp:positionV relativeFrom="paragraph">
            <wp:posOffset>-950595</wp:posOffset>
          </wp:positionV>
          <wp:extent cx="1413775" cy="1979271"/>
          <wp:effectExtent l="0" t="0" r="8890" b="2540"/>
          <wp:wrapNone/>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 updated locations of text areas.jpg"/>
                  <pic:cNvPicPr/>
                </pic:nvPicPr>
                <pic:blipFill>
                  <a:blip r:embed="rId1">
                    <a:alphaModFix amt="86000"/>
                    <a:extLst>
                      <a:ext uri="{BEBA8EAE-BF5A-486C-A8C5-ECC9F3942E4B}">
                        <a14:imgProps xmlns:a14="http://schemas.microsoft.com/office/drawing/2010/main">
                          <a14:imgLayer r:embed="rId2">
                            <a14:imgEffect>
                              <a14:saturation sat="66000"/>
                            </a14:imgEffect>
                          </a14:imgLayer>
                        </a14:imgProps>
                      </a:ext>
                    </a:extLst>
                  </a:blip>
                  <a:stretch>
                    <a:fillRect/>
                  </a:stretch>
                </pic:blipFill>
                <pic:spPr bwMode="auto">
                  <a:xfrm flipV="1">
                    <a:off x="0" y="0"/>
                    <a:ext cx="1413775" cy="1979271"/>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anchor>
      </w:drawing>
    </w:r>
    <w:r w:rsidR="004E67B0">
      <w:rPr>
        <w:lang w:val="en-US"/>
      </w:rPr>
      <w:tab/>
      <w:t xml:space="preserve">Page </w:t>
    </w:r>
    <w:r w:rsidR="004E67B0">
      <w:rPr>
        <w:lang w:val="en-US"/>
      </w:rPr>
      <w:fldChar w:fldCharType="begin"/>
    </w:r>
    <w:r w:rsidR="004E67B0">
      <w:rPr>
        <w:lang w:val="en-US"/>
      </w:rPr>
      <w:instrText xml:space="preserve"> PAGE </w:instrText>
    </w:r>
    <w:r w:rsidR="004E67B0">
      <w:rPr>
        <w:lang w:val="en-US"/>
      </w:rPr>
      <w:fldChar w:fldCharType="separate"/>
    </w:r>
    <w:r w:rsidR="00CD1AC6">
      <w:rPr>
        <w:noProof/>
        <w:lang w:val="en-US"/>
      </w:rPr>
      <w:t>2</w:t>
    </w:r>
    <w:r w:rsidR="004E67B0">
      <w:rPr>
        <w:lang w:val="en-US"/>
      </w:rPr>
      <w:fldChar w:fldCharType="end"/>
    </w:r>
    <w:r w:rsidR="004E67B0">
      <w:rPr>
        <w:lang w:val="en-US"/>
      </w:rPr>
      <w:t xml:space="preserve"> of </w:t>
    </w:r>
    <w:r w:rsidR="004E67B0">
      <w:rPr>
        <w:lang w:val="en-US"/>
      </w:rPr>
      <w:fldChar w:fldCharType="begin"/>
    </w:r>
    <w:r w:rsidR="004E67B0">
      <w:rPr>
        <w:lang w:val="en-US"/>
      </w:rPr>
      <w:instrText xml:space="preserve"> NUMPAGES </w:instrText>
    </w:r>
    <w:r w:rsidR="004E67B0">
      <w:rPr>
        <w:lang w:val="en-US"/>
      </w:rPr>
      <w:fldChar w:fldCharType="separate"/>
    </w:r>
    <w:r w:rsidR="00CD1AC6">
      <w:rPr>
        <w:noProof/>
        <w:lang w:val="en-US"/>
      </w:rPr>
      <w:t>119</w:t>
    </w:r>
    <w:r w:rsidR="004E67B0">
      <w:rPr>
        <w:lang w:val="en-US"/>
      </w:rPr>
      <w:fldChar w:fldCharType="end"/>
    </w:r>
    <w:bookmarkStart w:id="236" w:name="h.hi2a6zh2a7kt" w:colFirst="0" w:colLast="0"/>
    <w:bookmarkStart w:id="237" w:name="_Ref322566255"/>
    <w:bookmarkEnd w:id="236"/>
  </w:p>
  <w:bookmarkEnd w:id="237"/>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tblGrid>
    <w:tr w:rsidR="004E67B0" w14:paraId="5FFC5181" w14:textId="77777777" w:rsidTr="007C2215">
      <w:tc>
        <w:tcPr>
          <w:tcW w:w="4510" w:type="dxa"/>
        </w:tcPr>
        <w:p w14:paraId="5D13E9C7" w14:textId="77777777" w:rsidR="004E67B0" w:rsidRDefault="004E67B0" w:rsidP="00D85F21">
          <w:pPr>
            <w:pStyle w:val="Footer"/>
          </w:pPr>
        </w:p>
      </w:tc>
    </w:tr>
  </w:tbl>
  <w:p w14:paraId="6DCFB660" w14:textId="77777777" w:rsidR="004E67B0" w:rsidRDefault="004E67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E46364" w14:textId="77777777" w:rsidR="004E67B0" w:rsidRDefault="004E67B0">
      <w:pPr>
        <w:spacing w:line="240" w:lineRule="auto"/>
      </w:pPr>
      <w:r>
        <w:separator/>
      </w:r>
    </w:p>
  </w:footnote>
  <w:footnote w:type="continuationSeparator" w:id="0">
    <w:p w14:paraId="2935832A" w14:textId="77777777" w:rsidR="004E67B0" w:rsidRDefault="004E67B0">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6C1D13" w14:textId="6ECAFFBC" w:rsidR="004E67B0" w:rsidRPr="00B309C8" w:rsidRDefault="004E67B0" w:rsidP="005413E4">
    <w:pPr>
      <w:pStyle w:val="Header"/>
      <w:jc w:val="left"/>
    </w:pPr>
    <w:r>
      <w:rPr>
        <w:lang w:val="en-US"/>
      </w:rPr>
      <w:t xml:space="preserve">Chapter </w:t>
    </w:r>
    <w:r>
      <w:rPr>
        <w:lang w:val="en-US"/>
      </w:rPr>
      <w:fldChar w:fldCharType="begin"/>
    </w:r>
    <w:r>
      <w:rPr>
        <w:lang w:val="en-US"/>
      </w:rPr>
      <w:instrText xml:space="preserve"> STYLEREF"Heading 1"\r  \* MERGEFORMAT </w:instrText>
    </w:r>
    <w:r>
      <w:rPr>
        <w:lang w:val="en-US"/>
      </w:rPr>
      <w:fldChar w:fldCharType="separate"/>
    </w:r>
    <w:r w:rsidR="00CD1AC6">
      <w:rPr>
        <w:noProof/>
        <w:lang w:val="en-US"/>
      </w:rPr>
      <w:t>0</w:t>
    </w:r>
    <w:r>
      <w:rPr>
        <w:lang w:val="en-US"/>
      </w:rPr>
      <w:fldChar w:fldCharType="end"/>
    </w:r>
    <w:r>
      <w:rPr>
        <w:lang w:val="en-US"/>
      </w:rPr>
      <w:t xml:space="preserve">: </w:t>
    </w:r>
    <w:r>
      <w:rPr>
        <w:lang w:val="en-US"/>
      </w:rPr>
      <w:fldChar w:fldCharType="begin"/>
    </w:r>
    <w:r>
      <w:rPr>
        <w:lang w:val="en-US"/>
      </w:rPr>
      <w:instrText xml:space="preserve"> STYLEREF "Heading 1" \* MERGEFORMAT </w:instrText>
    </w:r>
    <w:r>
      <w:rPr>
        <w:lang w:val="en-US"/>
      </w:rPr>
      <w:fldChar w:fldCharType="separate"/>
    </w:r>
    <w:r w:rsidR="00CD1AC6">
      <w:rPr>
        <w:noProof/>
        <w:lang w:val="en-US"/>
      </w:rPr>
      <w:t>Preface</w:t>
    </w:r>
    <w:r>
      <w:rPr>
        <w:lang w:val="en-US"/>
      </w:rPr>
      <w:fldChar w:fldCharType="end"/>
    </w:r>
    <w:r>
      <w:rPr>
        <w:lang w:val="en-US"/>
      </w:rPr>
      <w:tab/>
    </w:r>
    <w:r>
      <w:rPr>
        <w:lang w:val="en-US"/>
      </w:rPr>
      <w:tab/>
      <w:t xml:space="preserve">Section </w:t>
    </w:r>
    <w:r>
      <w:rPr>
        <w:lang w:val="en-US"/>
      </w:rPr>
      <w:fldChar w:fldCharType="begin"/>
    </w:r>
    <w:r>
      <w:rPr>
        <w:lang w:val="en-US"/>
      </w:rPr>
      <w:instrText xml:space="preserve"> STYLEREF "Heading 2"\n  \* MERGEFORMAT </w:instrText>
    </w:r>
    <w:r>
      <w:rPr>
        <w:lang w:val="en-US"/>
      </w:rPr>
      <w:fldChar w:fldCharType="separate"/>
    </w:r>
    <w:r w:rsidR="00CD1AC6">
      <w:rPr>
        <w:noProof/>
        <w:lang w:val="en-US"/>
      </w:rPr>
      <w:t>ii</w:t>
    </w:r>
    <w:r>
      <w:rPr>
        <w:lang w:val="en-US"/>
      </w:rPr>
      <w:fldChar w:fldCharType="end"/>
    </w:r>
    <w:r>
      <w:rPr>
        <w:lang w:val="en-US"/>
      </w:rPr>
      <w:t xml:space="preserve">: </w:t>
    </w:r>
    <w:r>
      <w:rPr>
        <w:lang w:val="en-US"/>
      </w:rPr>
      <w:fldChar w:fldCharType="begin"/>
    </w:r>
    <w:r>
      <w:rPr>
        <w:lang w:val="en-US"/>
      </w:rPr>
      <w:instrText xml:space="preserve"> STYLEREF "Heading 2" \* MERGEFORMAT </w:instrText>
    </w:r>
    <w:r>
      <w:rPr>
        <w:lang w:val="en-US"/>
      </w:rPr>
      <w:fldChar w:fldCharType="separate"/>
    </w:r>
    <w:r w:rsidR="00CD1AC6">
      <w:rPr>
        <w:noProof/>
        <w:lang w:val="en-US"/>
      </w:rPr>
      <w:t>Abstract</w:t>
    </w:r>
    <w:r>
      <w:rPr>
        <w:lang w:val="en-US"/>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54B7E"/>
    <w:multiLevelType w:val="hybridMultilevel"/>
    <w:tmpl w:val="E34EE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5B50AD"/>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0CD910AC"/>
    <w:multiLevelType w:val="multilevel"/>
    <w:tmpl w:val="EA20758A"/>
    <w:lvl w:ilvl="0">
      <w:start w:val="1"/>
      <w:numFmt w:val="none"/>
      <w:pStyle w:val="Heading1"/>
      <w:lvlText w:val=""/>
      <w:lvlJc w:val="left"/>
      <w:pPr>
        <w:ind w:left="0" w:firstLine="0"/>
      </w:pPr>
      <w:rPr>
        <w:rFonts w:hint="default"/>
      </w:rPr>
    </w:lvl>
    <w:lvl w:ilvl="1">
      <w:start w:val="1"/>
      <w:numFmt w:val="lowerRoman"/>
      <w:pStyle w:val="Heading2"/>
      <w:lvlText w:val="%2."/>
      <w:lvlJc w:val="left"/>
      <w:pPr>
        <w:ind w:left="0" w:firstLine="0"/>
      </w:pPr>
      <w:rPr>
        <w:rFonts w:hint="default"/>
      </w:rPr>
    </w:lvl>
    <w:lvl w:ilvl="2">
      <w:start w:val="1"/>
      <w:numFmt w:val="decimal"/>
      <w:pStyle w:val="Heading3"/>
      <w:lvlText w:val="%3."/>
      <w:lvlJc w:val="left"/>
      <w:pPr>
        <w:ind w:left="1440" w:firstLine="0"/>
      </w:pPr>
      <w:rPr>
        <w:rFonts w:hint="default"/>
      </w:rPr>
    </w:lvl>
    <w:lvl w:ilvl="3">
      <w:start w:val="1"/>
      <w:numFmt w:val="lowerLetter"/>
      <w:pStyle w:val="Heading4"/>
      <w:lvlText w:val="%4)"/>
      <w:lvlJc w:val="left"/>
      <w:pPr>
        <w:ind w:left="2160" w:firstLine="0"/>
      </w:pPr>
      <w:rPr>
        <w:rFonts w:hint="default"/>
      </w:rPr>
    </w:lvl>
    <w:lvl w:ilvl="4">
      <w:start w:val="1"/>
      <w:numFmt w:val="decimal"/>
      <w:pStyle w:val="Heading5"/>
      <w:lvlText w:val="(%5)"/>
      <w:lvlJc w:val="left"/>
      <w:pPr>
        <w:ind w:left="2880" w:firstLine="0"/>
      </w:pPr>
      <w:rPr>
        <w:rFonts w:hint="default"/>
      </w:rPr>
    </w:lvl>
    <w:lvl w:ilvl="5">
      <w:start w:val="1"/>
      <w:numFmt w:val="lowerLetter"/>
      <w:pStyle w:val="Heading6"/>
      <w:lvlText w:val="(%6)"/>
      <w:lvlJc w:val="left"/>
      <w:pPr>
        <w:ind w:left="3600" w:firstLine="0"/>
      </w:pPr>
      <w:rPr>
        <w:rFonts w:hint="default"/>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rPr>
    </w:lvl>
    <w:lvl w:ilvl="8">
      <w:start w:val="1"/>
      <w:numFmt w:val="lowerRoman"/>
      <w:pStyle w:val="Heading9"/>
      <w:lvlText w:val="(%9)"/>
      <w:lvlJc w:val="left"/>
      <w:pPr>
        <w:ind w:left="5760" w:firstLine="0"/>
      </w:pPr>
      <w:rPr>
        <w:rFonts w:hint="default"/>
      </w:rPr>
    </w:lvl>
  </w:abstractNum>
  <w:abstractNum w:abstractNumId="3">
    <w:nsid w:val="153830E0"/>
    <w:multiLevelType w:val="hybridMultilevel"/>
    <w:tmpl w:val="9BDA7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8F0E30"/>
    <w:multiLevelType w:val="hybridMultilevel"/>
    <w:tmpl w:val="0CA8C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B76DFF"/>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1C911BA2"/>
    <w:multiLevelType w:val="hybridMultilevel"/>
    <w:tmpl w:val="8662D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D4F1CE2"/>
    <w:multiLevelType w:val="hybridMultilevel"/>
    <w:tmpl w:val="84B47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D96366D"/>
    <w:multiLevelType w:val="hybridMultilevel"/>
    <w:tmpl w:val="7BAE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0DF4B15"/>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nsid w:val="22210B1D"/>
    <w:multiLevelType w:val="hybridMultilevel"/>
    <w:tmpl w:val="4C4430CA"/>
    <w:lvl w:ilvl="0" w:tplc="EDAC9060">
      <w:start w:val="1"/>
      <w:numFmt w:val="decimal"/>
      <w:lvlText w:val="Q%1."/>
      <w:lvlJc w:val="left"/>
      <w:pPr>
        <w:ind w:left="720" w:hanging="360"/>
      </w:pPr>
      <w:rPr>
        <w:rFonts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A5B0E09"/>
    <w:multiLevelType w:val="hybridMultilevel"/>
    <w:tmpl w:val="8996A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B9D5631"/>
    <w:multiLevelType w:val="hybridMultilevel"/>
    <w:tmpl w:val="A48C2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D2C2F84"/>
    <w:multiLevelType w:val="hybridMultilevel"/>
    <w:tmpl w:val="4A96BA7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DAC4AC5"/>
    <w:multiLevelType w:val="hybridMultilevel"/>
    <w:tmpl w:val="34284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2540B40"/>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nsid w:val="3780671C"/>
    <w:multiLevelType w:val="hybridMultilevel"/>
    <w:tmpl w:val="E5AA68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8AE368D"/>
    <w:multiLevelType w:val="hybridMultilevel"/>
    <w:tmpl w:val="E0F0F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A8F4031"/>
    <w:multiLevelType w:val="hybridMultilevel"/>
    <w:tmpl w:val="C6E256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E4823F3"/>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nsid w:val="40A71386"/>
    <w:multiLevelType w:val="hybridMultilevel"/>
    <w:tmpl w:val="6F081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2225AF0"/>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nsid w:val="4B2D3985"/>
    <w:multiLevelType w:val="hybridMultilevel"/>
    <w:tmpl w:val="AE127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F4416C7"/>
    <w:multiLevelType w:val="hybridMultilevel"/>
    <w:tmpl w:val="066A8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05C25A2"/>
    <w:multiLevelType w:val="hybridMultilevel"/>
    <w:tmpl w:val="E5C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8FD3670"/>
    <w:multiLevelType w:val="hybridMultilevel"/>
    <w:tmpl w:val="38404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E356FE3"/>
    <w:multiLevelType w:val="hybridMultilevel"/>
    <w:tmpl w:val="645C9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244196D"/>
    <w:multiLevelType w:val="hybridMultilevel"/>
    <w:tmpl w:val="317A6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258092F"/>
    <w:multiLevelType w:val="hybridMultilevel"/>
    <w:tmpl w:val="22187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27A244A"/>
    <w:multiLevelType w:val="hybridMultilevel"/>
    <w:tmpl w:val="B570F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CA82919"/>
    <w:multiLevelType w:val="hybridMultilevel"/>
    <w:tmpl w:val="B540D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D385D8B"/>
    <w:multiLevelType w:val="hybridMultilevel"/>
    <w:tmpl w:val="A0E03E6E"/>
    <w:lvl w:ilvl="0" w:tplc="726C000E">
      <w:start w:val="1"/>
      <w:numFmt w:val="decimal"/>
      <w:lvlText w:val="Q%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F001429"/>
    <w:multiLevelType w:val="hybridMultilevel"/>
    <w:tmpl w:val="4C4430CA"/>
    <w:lvl w:ilvl="0" w:tplc="EDAC9060">
      <w:start w:val="1"/>
      <w:numFmt w:val="decimal"/>
      <w:lvlText w:val="Q%1."/>
      <w:lvlJc w:val="left"/>
      <w:pPr>
        <w:ind w:left="720" w:hanging="360"/>
      </w:pPr>
      <w:rPr>
        <w:rFonts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2173804"/>
    <w:multiLevelType w:val="hybridMultilevel"/>
    <w:tmpl w:val="8C0E5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2D360D5"/>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6">
    <w:nsid w:val="75E3674A"/>
    <w:multiLevelType w:val="hybridMultilevel"/>
    <w:tmpl w:val="B3125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5E70068"/>
    <w:multiLevelType w:val="multilevel"/>
    <w:tmpl w:val="EA20758A"/>
    <w:lvl w:ilvl="0">
      <w:start w:val="1"/>
      <w:numFmt w:val="none"/>
      <w:lvlText w:val=""/>
      <w:lvlJc w:val="left"/>
      <w:pPr>
        <w:ind w:left="0" w:firstLine="0"/>
      </w:pPr>
      <w:rPr>
        <w:rFonts w:hint="default"/>
      </w:rPr>
    </w:lvl>
    <w:lvl w:ilvl="1">
      <w:start w:val="1"/>
      <w:numFmt w:val="lowerRoman"/>
      <w:lvlText w:val="%2."/>
      <w:lvlJc w:val="left"/>
      <w:pPr>
        <w:ind w:left="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38">
    <w:nsid w:val="77456038"/>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9">
    <w:nsid w:val="7A665E30"/>
    <w:multiLevelType w:val="hybridMultilevel"/>
    <w:tmpl w:val="3808D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DE92830"/>
    <w:multiLevelType w:val="multilevel"/>
    <w:tmpl w:val="898418EC"/>
    <w:lvl w:ilvl="0">
      <w:start w:val="1"/>
      <w:numFmt w:val="decimal"/>
      <w:lvlText w:val="%1."/>
      <w:lvlJc w:val="left"/>
      <w:pPr>
        <w:ind w:left="0" w:firstLine="0"/>
      </w:pPr>
      <w:rPr>
        <w:rFonts w:hint="default"/>
      </w:rPr>
    </w:lvl>
    <w:lvl w:ilvl="1">
      <w:start w:val="1"/>
      <w:numFmt w:val="decimal"/>
      <w:lvlText w:val="%1.%2."/>
      <w:lvlJc w:val="left"/>
      <w:pPr>
        <w:tabs>
          <w:tab w:val="num" w:pos="340"/>
        </w:tabs>
        <w:ind w:left="0" w:firstLine="0"/>
      </w:pPr>
      <w:rPr>
        <w:rFonts w:hint="default"/>
      </w:rPr>
    </w:lvl>
    <w:lvl w:ilvl="2">
      <w:start w:val="1"/>
      <w:numFmt w:val="decimal"/>
      <w:lvlText w:val="%1.%2.%3."/>
      <w:lvlJc w:val="left"/>
      <w:pPr>
        <w:ind w:left="0" w:firstLine="0"/>
      </w:pPr>
      <w:rPr>
        <w:rFonts w:hint="default"/>
      </w:rPr>
    </w:lvl>
    <w:lvl w:ilvl="3">
      <w:start w:val="1"/>
      <w:numFmt w:val="upperLetter"/>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40"/>
  </w:num>
  <w:num w:numId="2">
    <w:abstractNumId w:val="12"/>
  </w:num>
  <w:num w:numId="3">
    <w:abstractNumId w:val="29"/>
  </w:num>
  <w:num w:numId="4">
    <w:abstractNumId w:val="8"/>
  </w:num>
  <w:num w:numId="5">
    <w:abstractNumId w:val="28"/>
  </w:num>
  <w:num w:numId="6">
    <w:abstractNumId w:val="3"/>
  </w:num>
  <w:num w:numId="7">
    <w:abstractNumId w:val="31"/>
  </w:num>
  <w:num w:numId="8">
    <w:abstractNumId w:val="0"/>
  </w:num>
  <w:num w:numId="9">
    <w:abstractNumId w:val="26"/>
  </w:num>
  <w:num w:numId="10">
    <w:abstractNumId w:val="30"/>
  </w:num>
  <w:num w:numId="11">
    <w:abstractNumId w:val="6"/>
  </w:num>
  <w:num w:numId="12">
    <w:abstractNumId w:val="19"/>
  </w:num>
  <w:num w:numId="13">
    <w:abstractNumId w:val="11"/>
  </w:num>
  <w:num w:numId="14">
    <w:abstractNumId w:val="13"/>
  </w:num>
  <w:num w:numId="15">
    <w:abstractNumId w:val="14"/>
  </w:num>
  <w:num w:numId="16">
    <w:abstractNumId w:val="24"/>
  </w:num>
  <w:num w:numId="17">
    <w:abstractNumId w:val="27"/>
  </w:num>
  <w:num w:numId="18">
    <w:abstractNumId w:val="39"/>
  </w:num>
  <w:num w:numId="19">
    <w:abstractNumId w:val="25"/>
  </w:num>
  <w:num w:numId="20">
    <w:abstractNumId w:val="18"/>
  </w:num>
  <w:num w:numId="21">
    <w:abstractNumId w:val="33"/>
  </w:num>
  <w:num w:numId="22">
    <w:abstractNumId w:val="7"/>
  </w:num>
  <w:num w:numId="23">
    <w:abstractNumId w:val="23"/>
  </w:num>
  <w:num w:numId="24">
    <w:abstractNumId w:val="32"/>
  </w:num>
  <w:num w:numId="25">
    <w:abstractNumId w:val="34"/>
  </w:num>
  <w:num w:numId="26">
    <w:abstractNumId w:val="17"/>
  </w:num>
  <w:num w:numId="27">
    <w:abstractNumId w:val="21"/>
  </w:num>
  <w:num w:numId="28">
    <w:abstractNumId w:val="4"/>
  </w:num>
  <w:num w:numId="29">
    <w:abstractNumId w:val="38"/>
  </w:num>
  <w:num w:numId="30">
    <w:abstractNumId w:val="35"/>
  </w:num>
  <w:num w:numId="31">
    <w:abstractNumId w:val="15"/>
  </w:num>
  <w:num w:numId="32">
    <w:abstractNumId w:val="10"/>
  </w:num>
  <w:num w:numId="33">
    <w:abstractNumId w:val="1"/>
  </w:num>
  <w:num w:numId="34">
    <w:abstractNumId w:val="20"/>
  </w:num>
  <w:num w:numId="35">
    <w:abstractNumId w:val="5"/>
  </w:num>
  <w:num w:numId="36">
    <w:abstractNumId w:val="16"/>
  </w:num>
  <w:num w:numId="37">
    <w:abstractNumId w:val="2"/>
  </w:num>
  <w:num w:numId="38">
    <w:abstractNumId w:val="36"/>
  </w:num>
  <w:num w:numId="39">
    <w:abstractNumId w:val="9"/>
  </w:num>
  <w:num w:numId="40">
    <w:abstractNumId w:val="37"/>
  </w:num>
  <w:num w:numId="41">
    <w:abstractNumId w:val="22"/>
  </w:num>
  <w:numIdMacAtCleanup w:val="30"/>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ntje Cockrill">
    <w15:presenceInfo w15:providerId="AD" w15:userId="S-1-5-21-3007687386-3267553453-827518461-450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activeWritingStyle w:appName="MSWord" w:lang="en-GB" w:vendorID="64" w:dllVersion="131078" w:nlCheck="1" w:checkStyle="1"/>
  <w:activeWritingStyle w:appName="MSWord" w:lang="en-US" w:vendorID="64" w:dllVersion="131078" w:nlCheck="1" w:checkStyle="1"/>
  <w:revisionView w:markup="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722B"/>
    <w:rsid w:val="00002227"/>
    <w:rsid w:val="00002D8D"/>
    <w:rsid w:val="00012258"/>
    <w:rsid w:val="00012D43"/>
    <w:rsid w:val="0001756F"/>
    <w:rsid w:val="000200D7"/>
    <w:rsid w:val="000224F4"/>
    <w:rsid w:val="00022E17"/>
    <w:rsid w:val="00025232"/>
    <w:rsid w:val="00026D73"/>
    <w:rsid w:val="00030C76"/>
    <w:rsid w:val="000322F5"/>
    <w:rsid w:val="000334E6"/>
    <w:rsid w:val="00033611"/>
    <w:rsid w:val="000354EF"/>
    <w:rsid w:val="00044721"/>
    <w:rsid w:val="000448E9"/>
    <w:rsid w:val="00053DD6"/>
    <w:rsid w:val="00053FB6"/>
    <w:rsid w:val="0005564F"/>
    <w:rsid w:val="00056137"/>
    <w:rsid w:val="000668B2"/>
    <w:rsid w:val="0007062E"/>
    <w:rsid w:val="00073A56"/>
    <w:rsid w:val="00073B0E"/>
    <w:rsid w:val="00075833"/>
    <w:rsid w:val="0008253D"/>
    <w:rsid w:val="00084103"/>
    <w:rsid w:val="00084EA4"/>
    <w:rsid w:val="00087915"/>
    <w:rsid w:val="0009726B"/>
    <w:rsid w:val="000A0165"/>
    <w:rsid w:val="000A10A2"/>
    <w:rsid w:val="000A1AA2"/>
    <w:rsid w:val="000A5D9B"/>
    <w:rsid w:val="000A7948"/>
    <w:rsid w:val="000B0FBC"/>
    <w:rsid w:val="000B1AD1"/>
    <w:rsid w:val="000B4CE9"/>
    <w:rsid w:val="000B75BE"/>
    <w:rsid w:val="000C0C6C"/>
    <w:rsid w:val="000C18DA"/>
    <w:rsid w:val="000C2561"/>
    <w:rsid w:val="000C4E9C"/>
    <w:rsid w:val="000C73F1"/>
    <w:rsid w:val="000D0D25"/>
    <w:rsid w:val="000D2F13"/>
    <w:rsid w:val="000D2FDE"/>
    <w:rsid w:val="000D3FFE"/>
    <w:rsid w:val="000D5F12"/>
    <w:rsid w:val="000E1363"/>
    <w:rsid w:val="000E1C16"/>
    <w:rsid w:val="000E21AF"/>
    <w:rsid w:val="000E49E9"/>
    <w:rsid w:val="000E7532"/>
    <w:rsid w:val="000F1CEC"/>
    <w:rsid w:val="000F3B55"/>
    <w:rsid w:val="000F473C"/>
    <w:rsid w:val="00100109"/>
    <w:rsid w:val="001029B8"/>
    <w:rsid w:val="001030AC"/>
    <w:rsid w:val="001046B6"/>
    <w:rsid w:val="00106E0C"/>
    <w:rsid w:val="00111695"/>
    <w:rsid w:val="00112CDA"/>
    <w:rsid w:val="001133DA"/>
    <w:rsid w:val="00121283"/>
    <w:rsid w:val="001213E3"/>
    <w:rsid w:val="00121A85"/>
    <w:rsid w:val="0012454B"/>
    <w:rsid w:val="00125F05"/>
    <w:rsid w:val="001260B9"/>
    <w:rsid w:val="00127B3F"/>
    <w:rsid w:val="00131346"/>
    <w:rsid w:val="00132551"/>
    <w:rsid w:val="00133A61"/>
    <w:rsid w:val="001348E0"/>
    <w:rsid w:val="00135E21"/>
    <w:rsid w:val="00136018"/>
    <w:rsid w:val="00136905"/>
    <w:rsid w:val="00136A5C"/>
    <w:rsid w:val="00137907"/>
    <w:rsid w:val="001408D1"/>
    <w:rsid w:val="001428BC"/>
    <w:rsid w:val="00142BC3"/>
    <w:rsid w:val="00143A8F"/>
    <w:rsid w:val="00144D82"/>
    <w:rsid w:val="0014653E"/>
    <w:rsid w:val="00146B94"/>
    <w:rsid w:val="001512BF"/>
    <w:rsid w:val="00155D90"/>
    <w:rsid w:val="001563CA"/>
    <w:rsid w:val="00156575"/>
    <w:rsid w:val="00162521"/>
    <w:rsid w:val="00163376"/>
    <w:rsid w:val="0016566C"/>
    <w:rsid w:val="00170AAF"/>
    <w:rsid w:val="00173219"/>
    <w:rsid w:val="0017426D"/>
    <w:rsid w:val="0017498B"/>
    <w:rsid w:val="00177BDA"/>
    <w:rsid w:val="00180BFA"/>
    <w:rsid w:val="00183D6B"/>
    <w:rsid w:val="001843A8"/>
    <w:rsid w:val="0018453E"/>
    <w:rsid w:val="00184AF1"/>
    <w:rsid w:val="001851A8"/>
    <w:rsid w:val="00190C82"/>
    <w:rsid w:val="001957A4"/>
    <w:rsid w:val="001A1251"/>
    <w:rsid w:val="001A73E3"/>
    <w:rsid w:val="001A7639"/>
    <w:rsid w:val="001B62DA"/>
    <w:rsid w:val="001B693D"/>
    <w:rsid w:val="001C013F"/>
    <w:rsid w:val="001C07D7"/>
    <w:rsid w:val="001C1EE2"/>
    <w:rsid w:val="001C21B8"/>
    <w:rsid w:val="001C6D47"/>
    <w:rsid w:val="001D377A"/>
    <w:rsid w:val="001D4329"/>
    <w:rsid w:val="001E1A35"/>
    <w:rsid w:val="001E377C"/>
    <w:rsid w:val="001E5AF1"/>
    <w:rsid w:val="001E61CF"/>
    <w:rsid w:val="001E64C1"/>
    <w:rsid w:val="001E6C9A"/>
    <w:rsid w:val="001F0003"/>
    <w:rsid w:val="001F14A3"/>
    <w:rsid w:val="001F1666"/>
    <w:rsid w:val="001F1DD7"/>
    <w:rsid w:val="001F2F4F"/>
    <w:rsid w:val="001F5966"/>
    <w:rsid w:val="00200815"/>
    <w:rsid w:val="00206084"/>
    <w:rsid w:val="00212A54"/>
    <w:rsid w:val="00213D4F"/>
    <w:rsid w:val="002155AA"/>
    <w:rsid w:val="00216728"/>
    <w:rsid w:val="00216C02"/>
    <w:rsid w:val="00222744"/>
    <w:rsid w:val="0022496B"/>
    <w:rsid w:val="00224D54"/>
    <w:rsid w:val="00225038"/>
    <w:rsid w:val="00227398"/>
    <w:rsid w:val="0022739B"/>
    <w:rsid w:val="002315C1"/>
    <w:rsid w:val="0023378C"/>
    <w:rsid w:val="002347AA"/>
    <w:rsid w:val="00235071"/>
    <w:rsid w:val="002405D5"/>
    <w:rsid w:val="00241625"/>
    <w:rsid w:val="00243116"/>
    <w:rsid w:val="002440CF"/>
    <w:rsid w:val="00246C33"/>
    <w:rsid w:val="002504D2"/>
    <w:rsid w:val="00251A46"/>
    <w:rsid w:val="00255C3E"/>
    <w:rsid w:val="00261EE2"/>
    <w:rsid w:val="0026299A"/>
    <w:rsid w:val="0026569F"/>
    <w:rsid w:val="00267160"/>
    <w:rsid w:val="002675F6"/>
    <w:rsid w:val="0026762C"/>
    <w:rsid w:val="002676CE"/>
    <w:rsid w:val="0027121E"/>
    <w:rsid w:val="002714EB"/>
    <w:rsid w:val="00274A3F"/>
    <w:rsid w:val="002760CE"/>
    <w:rsid w:val="0027719A"/>
    <w:rsid w:val="0028071A"/>
    <w:rsid w:val="00280894"/>
    <w:rsid w:val="00284591"/>
    <w:rsid w:val="0028507E"/>
    <w:rsid w:val="00285B8F"/>
    <w:rsid w:val="0028778A"/>
    <w:rsid w:val="00287D83"/>
    <w:rsid w:val="00293757"/>
    <w:rsid w:val="002974D6"/>
    <w:rsid w:val="002A0A4F"/>
    <w:rsid w:val="002A2156"/>
    <w:rsid w:val="002A3901"/>
    <w:rsid w:val="002A4D2A"/>
    <w:rsid w:val="002A5B8B"/>
    <w:rsid w:val="002B038B"/>
    <w:rsid w:val="002B206D"/>
    <w:rsid w:val="002B5D1A"/>
    <w:rsid w:val="002C0F8C"/>
    <w:rsid w:val="002C3522"/>
    <w:rsid w:val="002C6435"/>
    <w:rsid w:val="002C67A2"/>
    <w:rsid w:val="002C7D96"/>
    <w:rsid w:val="002D09B0"/>
    <w:rsid w:val="002D2BEB"/>
    <w:rsid w:val="002E2269"/>
    <w:rsid w:val="002E2739"/>
    <w:rsid w:val="002E36AD"/>
    <w:rsid w:val="002E7234"/>
    <w:rsid w:val="002E7366"/>
    <w:rsid w:val="002F01ED"/>
    <w:rsid w:val="002F15CF"/>
    <w:rsid w:val="002F3B04"/>
    <w:rsid w:val="002F443F"/>
    <w:rsid w:val="002F62A2"/>
    <w:rsid w:val="003049D2"/>
    <w:rsid w:val="00305019"/>
    <w:rsid w:val="00310038"/>
    <w:rsid w:val="003105B5"/>
    <w:rsid w:val="003108BC"/>
    <w:rsid w:val="003141EA"/>
    <w:rsid w:val="00314371"/>
    <w:rsid w:val="0031580F"/>
    <w:rsid w:val="00315B5C"/>
    <w:rsid w:val="00316FCB"/>
    <w:rsid w:val="003171CD"/>
    <w:rsid w:val="00317595"/>
    <w:rsid w:val="00320D9F"/>
    <w:rsid w:val="00323BF7"/>
    <w:rsid w:val="0032498D"/>
    <w:rsid w:val="003250D3"/>
    <w:rsid w:val="00327C50"/>
    <w:rsid w:val="003301F4"/>
    <w:rsid w:val="00330FC5"/>
    <w:rsid w:val="00332C51"/>
    <w:rsid w:val="00333B62"/>
    <w:rsid w:val="00334C44"/>
    <w:rsid w:val="00336127"/>
    <w:rsid w:val="00342E64"/>
    <w:rsid w:val="003443D1"/>
    <w:rsid w:val="00346030"/>
    <w:rsid w:val="003534FE"/>
    <w:rsid w:val="00355534"/>
    <w:rsid w:val="00355DCA"/>
    <w:rsid w:val="00356B12"/>
    <w:rsid w:val="003579AF"/>
    <w:rsid w:val="00360CB2"/>
    <w:rsid w:val="00360EB4"/>
    <w:rsid w:val="00361E17"/>
    <w:rsid w:val="00363964"/>
    <w:rsid w:val="003639D4"/>
    <w:rsid w:val="00366498"/>
    <w:rsid w:val="003712D3"/>
    <w:rsid w:val="00372FDC"/>
    <w:rsid w:val="003852A6"/>
    <w:rsid w:val="003853EE"/>
    <w:rsid w:val="0039596F"/>
    <w:rsid w:val="003977BA"/>
    <w:rsid w:val="00397E75"/>
    <w:rsid w:val="003A075B"/>
    <w:rsid w:val="003A0CDC"/>
    <w:rsid w:val="003A2202"/>
    <w:rsid w:val="003A2AC3"/>
    <w:rsid w:val="003A2AEF"/>
    <w:rsid w:val="003B0ED0"/>
    <w:rsid w:val="003B2CE4"/>
    <w:rsid w:val="003B6CF2"/>
    <w:rsid w:val="003C0256"/>
    <w:rsid w:val="003C10E2"/>
    <w:rsid w:val="003C17C9"/>
    <w:rsid w:val="003C1F3B"/>
    <w:rsid w:val="003C305E"/>
    <w:rsid w:val="003C443B"/>
    <w:rsid w:val="003C4702"/>
    <w:rsid w:val="003C5A92"/>
    <w:rsid w:val="003C6D97"/>
    <w:rsid w:val="003C7376"/>
    <w:rsid w:val="003D0711"/>
    <w:rsid w:val="003D1AA5"/>
    <w:rsid w:val="003D28CD"/>
    <w:rsid w:val="003D2B08"/>
    <w:rsid w:val="003D40F9"/>
    <w:rsid w:val="003D6962"/>
    <w:rsid w:val="003D6F1E"/>
    <w:rsid w:val="003E4C03"/>
    <w:rsid w:val="003E57AA"/>
    <w:rsid w:val="003E60DF"/>
    <w:rsid w:val="003E6553"/>
    <w:rsid w:val="003E7EE7"/>
    <w:rsid w:val="003E7F7C"/>
    <w:rsid w:val="003F243F"/>
    <w:rsid w:val="003F4934"/>
    <w:rsid w:val="003F7A18"/>
    <w:rsid w:val="00400925"/>
    <w:rsid w:val="00403C9A"/>
    <w:rsid w:val="00405665"/>
    <w:rsid w:val="00406399"/>
    <w:rsid w:val="00406A43"/>
    <w:rsid w:val="0040766E"/>
    <w:rsid w:val="00412B85"/>
    <w:rsid w:val="004169EB"/>
    <w:rsid w:val="00421B73"/>
    <w:rsid w:val="004271CA"/>
    <w:rsid w:val="00431C85"/>
    <w:rsid w:val="004340FB"/>
    <w:rsid w:val="00434E3C"/>
    <w:rsid w:val="0043573A"/>
    <w:rsid w:val="0044008E"/>
    <w:rsid w:val="004402A0"/>
    <w:rsid w:val="00443A54"/>
    <w:rsid w:val="00443E01"/>
    <w:rsid w:val="004450E5"/>
    <w:rsid w:val="00450BF4"/>
    <w:rsid w:val="00451ADE"/>
    <w:rsid w:val="004523C0"/>
    <w:rsid w:val="00452E9C"/>
    <w:rsid w:val="004542E6"/>
    <w:rsid w:val="0045534A"/>
    <w:rsid w:val="00455E3C"/>
    <w:rsid w:val="004561A2"/>
    <w:rsid w:val="0046129D"/>
    <w:rsid w:val="00461BE0"/>
    <w:rsid w:val="00462668"/>
    <w:rsid w:val="00463D80"/>
    <w:rsid w:val="00466149"/>
    <w:rsid w:val="00466191"/>
    <w:rsid w:val="00470A2F"/>
    <w:rsid w:val="00471074"/>
    <w:rsid w:val="00472B14"/>
    <w:rsid w:val="00474339"/>
    <w:rsid w:val="00475569"/>
    <w:rsid w:val="00477C14"/>
    <w:rsid w:val="00477DD9"/>
    <w:rsid w:val="00480B3E"/>
    <w:rsid w:val="00482384"/>
    <w:rsid w:val="00485505"/>
    <w:rsid w:val="00487CBD"/>
    <w:rsid w:val="00490A3A"/>
    <w:rsid w:val="00490DEE"/>
    <w:rsid w:val="00491F3F"/>
    <w:rsid w:val="00491FB8"/>
    <w:rsid w:val="004924A4"/>
    <w:rsid w:val="0049318D"/>
    <w:rsid w:val="00494643"/>
    <w:rsid w:val="00494EE7"/>
    <w:rsid w:val="004A0562"/>
    <w:rsid w:val="004A387D"/>
    <w:rsid w:val="004A4524"/>
    <w:rsid w:val="004A54AD"/>
    <w:rsid w:val="004A758D"/>
    <w:rsid w:val="004B2E65"/>
    <w:rsid w:val="004B3B04"/>
    <w:rsid w:val="004B4560"/>
    <w:rsid w:val="004B57C5"/>
    <w:rsid w:val="004B653F"/>
    <w:rsid w:val="004B7A64"/>
    <w:rsid w:val="004C0739"/>
    <w:rsid w:val="004C0A1E"/>
    <w:rsid w:val="004C1707"/>
    <w:rsid w:val="004C2E2B"/>
    <w:rsid w:val="004C3C84"/>
    <w:rsid w:val="004C4309"/>
    <w:rsid w:val="004C5922"/>
    <w:rsid w:val="004C713B"/>
    <w:rsid w:val="004D257F"/>
    <w:rsid w:val="004D4760"/>
    <w:rsid w:val="004D53C7"/>
    <w:rsid w:val="004D5579"/>
    <w:rsid w:val="004E016C"/>
    <w:rsid w:val="004E127B"/>
    <w:rsid w:val="004E1638"/>
    <w:rsid w:val="004E3728"/>
    <w:rsid w:val="004E45F8"/>
    <w:rsid w:val="004E4D20"/>
    <w:rsid w:val="004E5C35"/>
    <w:rsid w:val="004E67B0"/>
    <w:rsid w:val="004E67ED"/>
    <w:rsid w:val="004F006F"/>
    <w:rsid w:val="004F04D4"/>
    <w:rsid w:val="004F1D70"/>
    <w:rsid w:val="004F297E"/>
    <w:rsid w:val="004F2A7E"/>
    <w:rsid w:val="004F3AC4"/>
    <w:rsid w:val="004F450D"/>
    <w:rsid w:val="004F5017"/>
    <w:rsid w:val="004F6A19"/>
    <w:rsid w:val="004F6BE6"/>
    <w:rsid w:val="00500FE3"/>
    <w:rsid w:val="00501860"/>
    <w:rsid w:val="005025FC"/>
    <w:rsid w:val="005034F2"/>
    <w:rsid w:val="00505E3C"/>
    <w:rsid w:val="00506330"/>
    <w:rsid w:val="00507BA0"/>
    <w:rsid w:val="00512713"/>
    <w:rsid w:val="00512932"/>
    <w:rsid w:val="00513DC7"/>
    <w:rsid w:val="005156B7"/>
    <w:rsid w:val="0052005B"/>
    <w:rsid w:val="0052611D"/>
    <w:rsid w:val="0052784F"/>
    <w:rsid w:val="00534477"/>
    <w:rsid w:val="00540474"/>
    <w:rsid w:val="005407C7"/>
    <w:rsid w:val="005413E4"/>
    <w:rsid w:val="0054773A"/>
    <w:rsid w:val="0054787F"/>
    <w:rsid w:val="0055151B"/>
    <w:rsid w:val="00552E91"/>
    <w:rsid w:val="00553657"/>
    <w:rsid w:val="00554CA1"/>
    <w:rsid w:val="005551BE"/>
    <w:rsid w:val="005558BE"/>
    <w:rsid w:val="00555ABA"/>
    <w:rsid w:val="00557CE0"/>
    <w:rsid w:val="005621E6"/>
    <w:rsid w:val="00564B57"/>
    <w:rsid w:val="00564D41"/>
    <w:rsid w:val="005660F4"/>
    <w:rsid w:val="005664C4"/>
    <w:rsid w:val="0057036B"/>
    <w:rsid w:val="00571FC4"/>
    <w:rsid w:val="005726AF"/>
    <w:rsid w:val="00572C23"/>
    <w:rsid w:val="00575DDB"/>
    <w:rsid w:val="00582486"/>
    <w:rsid w:val="00582BEA"/>
    <w:rsid w:val="00582D46"/>
    <w:rsid w:val="00590B41"/>
    <w:rsid w:val="00596E44"/>
    <w:rsid w:val="00597153"/>
    <w:rsid w:val="005A4539"/>
    <w:rsid w:val="005A641A"/>
    <w:rsid w:val="005A68AC"/>
    <w:rsid w:val="005B58D2"/>
    <w:rsid w:val="005B5CE6"/>
    <w:rsid w:val="005B7045"/>
    <w:rsid w:val="005B75FF"/>
    <w:rsid w:val="005B76A7"/>
    <w:rsid w:val="005C1465"/>
    <w:rsid w:val="005C25EC"/>
    <w:rsid w:val="005C2C3A"/>
    <w:rsid w:val="005C2DBC"/>
    <w:rsid w:val="005C5106"/>
    <w:rsid w:val="005C76C7"/>
    <w:rsid w:val="005D2BB7"/>
    <w:rsid w:val="005D42F2"/>
    <w:rsid w:val="005E6750"/>
    <w:rsid w:val="005E7006"/>
    <w:rsid w:val="005E7180"/>
    <w:rsid w:val="005E7A46"/>
    <w:rsid w:val="005F104C"/>
    <w:rsid w:val="005F13F9"/>
    <w:rsid w:val="005F3A28"/>
    <w:rsid w:val="005F3C4C"/>
    <w:rsid w:val="006079A3"/>
    <w:rsid w:val="00615D82"/>
    <w:rsid w:val="00625774"/>
    <w:rsid w:val="0063391C"/>
    <w:rsid w:val="006347F8"/>
    <w:rsid w:val="00635B6E"/>
    <w:rsid w:val="00636EC3"/>
    <w:rsid w:val="00641CCE"/>
    <w:rsid w:val="00643F7A"/>
    <w:rsid w:val="006444B0"/>
    <w:rsid w:val="00644A3B"/>
    <w:rsid w:val="00645C59"/>
    <w:rsid w:val="00647803"/>
    <w:rsid w:val="006514BF"/>
    <w:rsid w:val="00651789"/>
    <w:rsid w:val="00652ACA"/>
    <w:rsid w:val="00654C08"/>
    <w:rsid w:val="00656672"/>
    <w:rsid w:val="006610AD"/>
    <w:rsid w:val="00662921"/>
    <w:rsid w:val="00667DAD"/>
    <w:rsid w:val="0067083A"/>
    <w:rsid w:val="00670942"/>
    <w:rsid w:val="0067222B"/>
    <w:rsid w:val="00672BA6"/>
    <w:rsid w:val="00673050"/>
    <w:rsid w:val="00673794"/>
    <w:rsid w:val="00675057"/>
    <w:rsid w:val="00680C2A"/>
    <w:rsid w:val="0068104E"/>
    <w:rsid w:val="00681E22"/>
    <w:rsid w:val="00682D0B"/>
    <w:rsid w:val="00683CFD"/>
    <w:rsid w:val="006974AB"/>
    <w:rsid w:val="00697CD4"/>
    <w:rsid w:val="006A190C"/>
    <w:rsid w:val="006A211B"/>
    <w:rsid w:val="006A2C46"/>
    <w:rsid w:val="006A3F36"/>
    <w:rsid w:val="006A594B"/>
    <w:rsid w:val="006B0B57"/>
    <w:rsid w:val="006B3701"/>
    <w:rsid w:val="006B5849"/>
    <w:rsid w:val="006B5F04"/>
    <w:rsid w:val="006C0C38"/>
    <w:rsid w:val="006C43AE"/>
    <w:rsid w:val="006C5A58"/>
    <w:rsid w:val="006C697C"/>
    <w:rsid w:val="006D2871"/>
    <w:rsid w:val="006D688D"/>
    <w:rsid w:val="006D7635"/>
    <w:rsid w:val="006E3144"/>
    <w:rsid w:val="006E617A"/>
    <w:rsid w:val="006E6828"/>
    <w:rsid w:val="006E7E4C"/>
    <w:rsid w:val="006F20D9"/>
    <w:rsid w:val="006F3566"/>
    <w:rsid w:val="006F4870"/>
    <w:rsid w:val="007022BB"/>
    <w:rsid w:val="007036D7"/>
    <w:rsid w:val="00703E2B"/>
    <w:rsid w:val="00715FA1"/>
    <w:rsid w:val="00717049"/>
    <w:rsid w:val="00717993"/>
    <w:rsid w:val="00724FE3"/>
    <w:rsid w:val="00726EBE"/>
    <w:rsid w:val="00730086"/>
    <w:rsid w:val="007324EC"/>
    <w:rsid w:val="00737810"/>
    <w:rsid w:val="00744139"/>
    <w:rsid w:val="007451A8"/>
    <w:rsid w:val="00745BAB"/>
    <w:rsid w:val="007476BB"/>
    <w:rsid w:val="00750412"/>
    <w:rsid w:val="00750D95"/>
    <w:rsid w:val="00757AAD"/>
    <w:rsid w:val="007630B6"/>
    <w:rsid w:val="0076331F"/>
    <w:rsid w:val="00764F8F"/>
    <w:rsid w:val="007673CE"/>
    <w:rsid w:val="0077001E"/>
    <w:rsid w:val="00772DC2"/>
    <w:rsid w:val="00775DAB"/>
    <w:rsid w:val="0077721C"/>
    <w:rsid w:val="00782972"/>
    <w:rsid w:val="00782BFA"/>
    <w:rsid w:val="00786839"/>
    <w:rsid w:val="007879D4"/>
    <w:rsid w:val="00791A63"/>
    <w:rsid w:val="00791AE6"/>
    <w:rsid w:val="00792437"/>
    <w:rsid w:val="00792A7E"/>
    <w:rsid w:val="00795D4C"/>
    <w:rsid w:val="007A2887"/>
    <w:rsid w:val="007A7B53"/>
    <w:rsid w:val="007B29FD"/>
    <w:rsid w:val="007B2D14"/>
    <w:rsid w:val="007B36CF"/>
    <w:rsid w:val="007C2215"/>
    <w:rsid w:val="007C485F"/>
    <w:rsid w:val="007C562A"/>
    <w:rsid w:val="007C5C05"/>
    <w:rsid w:val="007C6774"/>
    <w:rsid w:val="007D10B2"/>
    <w:rsid w:val="007D6E03"/>
    <w:rsid w:val="007E067A"/>
    <w:rsid w:val="007E2290"/>
    <w:rsid w:val="007E2C52"/>
    <w:rsid w:val="007E3893"/>
    <w:rsid w:val="007F0329"/>
    <w:rsid w:val="007F03BB"/>
    <w:rsid w:val="007F3C84"/>
    <w:rsid w:val="007F3ECF"/>
    <w:rsid w:val="007F4ABB"/>
    <w:rsid w:val="00803294"/>
    <w:rsid w:val="00803749"/>
    <w:rsid w:val="00804A66"/>
    <w:rsid w:val="00806146"/>
    <w:rsid w:val="00807C34"/>
    <w:rsid w:val="00807CFB"/>
    <w:rsid w:val="008120CD"/>
    <w:rsid w:val="00816265"/>
    <w:rsid w:val="008210BC"/>
    <w:rsid w:val="008308B0"/>
    <w:rsid w:val="00834E75"/>
    <w:rsid w:val="00835CFB"/>
    <w:rsid w:val="00837E67"/>
    <w:rsid w:val="00846A94"/>
    <w:rsid w:val="00846E6B"/>
    <w:rsid w:val="0085548B"/>
    <w:rsid w:val="00856EBB"/>
    <w:rsid w:val="00860860"/>
    <w:rsid w:val="00863C16"/>
    <w:rsid w:val="00863CA2"/>
    <w:rsid w:val="008673D1"/>
    <w:rsid w:val="00870109"/>
    <w:rsid w:val="00870311"/>
    <w:rsid w:val="00871889"/>
    <w:rsid w:val="00872682"/>
    <w:rsid w:val="00876151"/>
    <w:rsid w:val="008777C1"/>
    <w:rsid w:val="008777E5"/>
    <w:rsid w:val="00877DED"/>
    <w:rsid w:val="00881F0B"/>
    <w:rsid w:val="00882F3B"/>
    <w:rsid w:val="00885000"/>
    <w:rsid w:val="0088566E"/>
    <w:rsid w:val="00887938"/>
    <w:rsid w:val="008911C1"/>
    <w:rsid w:val="008945A8"/>
    <w:rsid w:val="0089612D"/>
    <w:rsid w:val="008A681E"/>
    <w:rsid w:val="008A7200"/>
    <w:rsid w:val="008B6203"/>
    <w:rsid w:val="008C2107"/>
    <w:rsid w:val="008C2CC9"/>
    <w:rsid w:val="008C3918"/>
    <w:rsid w:val="008C3A03"/>
    <w:rsid w:val="008C3B2E"/>
    <w:rsid w:val="008C4F09"/>
    <w:rsid w:val="008C4FDC"/>
    <w:rsid w:val="008C500A"/>
    <w:rsid w:val="008D190B"/>
    <w:rsid w:val="008D199B"/>
    <w:rsid w:val="008D48B0"/>
    <w:rsid w:val="008D4992"/>
    <w:rsid w:val="008F29F1"/>
    <w:rsid w:val="008F3EA5"/>
    <w:rsid w:val="008F6360"/>
    <w:rsid w:val="008F76E1"/>
    <w:rsid w:val="008F7F01"/>
    <w:rsid w:val="00905231"/>
    <w:rsid w:val="0091000A"/>
    <w:rsid w:val="009102B9"/>
    <w:rsid w:val="00911975"/>
    <w:rsid w:val="00911C2F"/>
    <w:rsid w:val="00913D3C"/>
    <w:rsid w:val="00915D2D"/>
    <w:rsid w:val="009166F3"/>
    <w:rsid w:val="00923B4C"/>
    <w:rsid w:val="009242E4"/>
    <w:rsid w:val="009268BF"/>
    <w:rsid w:val="00945D78"/>
    <w:rsid w:val="009503D6"/>
    <w:rsid w:val="009540FE"/>
    <w:rsid w:val="00956035"/>
    <w:rsid w:val="00956EAD"/>
    <w:rsid w:val="00960FAA"/>
    <w:rsid w:val="00960FD0"/>
    <w:rsid w:val="00964567"/>
    <w:rsid w:val="009654E0"/>
    <w:rsid w:val="00966463"/>
    <w:rsid w:val="00970D7A"/>
    <w:rsid w:val="00971868"/>
    <w:rsid w:val="00972875"/>
    <w:rsid w:val="009836EF"/>
    <w:rsid w:val="0099438F"/>
    <w:rsid w:val="00997CAC"/>
    <w:rsid w:val="009A1D10"/>
    <w:rsid w:val="009A1F52"/>
    <w:rsid w:val="009A2ABC"/>
    <w:rsid w:val="009A3346"/>
    <w:rsid w:val="009A5450"/>
    <w:rsid w:val="009A722B"/>
    <w:rsid w:val="009B1DD9"/>
    <w:rsid w:val="009B5004"/>
    <w:rsid w:val="009B66F4"/>
    <w:rsid w:val="009C20E7"/>
    <w:rsid w:val="009C3BFC"/>
    <w:rsid w:val="009C4049"/>
    <w:rsid w:val="009C56EF"/>
    <w:rsid w:val="009D1E86"/>
    <w:rsid w:val="009D2F97"/>
    <w:rsid w:val="009D3FC7"/>
    <w:rsid w:val="009D5636"/>
    <w:rsid w:val="009D6CFC"/>
    <w:rsid w:val="009E4B3F"/>
    <w:rsid w:val="009E67E2"/>
    <w:rsid w:val="009E690E"/>
    <w:rsid w:val="009E7DBE"/>
    <w:rsid w:val="009F19D0"/>
    <w:rsid w:val="009F1FFE"/>
    <w:rsid w:val="009F4040"/>
    <w:rsid w:val="00A0658D"/>
    <w:rsid w:val="00A07539"/>
    <w:rsid w:val="00A123A4"/>
    <w:rsid w:val="00A13176"/>
    <w:rsid w:val="00A13361"/>
    <w:rsid w:val="00A151C6"/>
    <w:rsid w:val="00A15237"/>
    <w:rsid w:val="00A15384"/>
    <w:rsid w:val="00A1765E"/>
    <w:rsid w:val="00A21835"/>
    <w:rsid w:val="00A21A73"/>
    <w:rsid w:val="00A22D10"/>
    <w:rsid w:val="00A26665"/>
    <w:rsid w:val="00A26C20"/>
    <w:rsid w:val="00A27E3D"/>
    <w:rsid w:val="00A27FA8"/>
    <w:rsid w:val="00A300C7"/>
    <w:rsid w:val="00A32C08"/>
    <w:rsid w:val="00A3544F"/>
    <w:rsid w:val="00A3698D"/>
    <w:rsid w:val="00A36F11"/>
    <w:rsid w:val="00A37058"/>
    <w:rsid w:val="00A3759F"/>
    <w:rsid w:val="00A379D1"/>
    <w:rsid w:val="00A4033C"/>
    <w:rsid w:val="00A43134"/>
    <w:rsid w:val="00A45B7E"/>
    <w:rsid w:val="00A5220F"/>
    <w:rsid w:val="00A53DC9"/>
    <w:rsid w:val="00A53E0B"/>
    <w:rsid w:val="00A55891"/>
    <w:rsid w:val="00A56B22"/>
    <w:rsid w:val="00A63C22"/>
    <w:rsid w:val="00A66C05"/>
    <w:rsid w:val="00A672C7"/>
    <w:rsid w:val="00A71393"/>
    <w:rsid w:val="00A76ECD"/>
    <w:rsid w:val="00A77561"/>
    <w:rsid w:val="00A813ED"/>
    <w:rsid w:val="00A81613"/>
    <w:rsid w:val="00A81CC2"/>
    <w:rsid w:val="00A86146"/>
    <w:rsid w:val="00A86DA7"/>
    <w:rsid w:val="00A87AD9"/>
    <w:rsid w:val="00A87CD1"/>
    <w:rsid w:val="00A90EF9"/>
    <w:rsid w:val="00A924F9"/>
    <w:rsid w:val="00A93367"/>
    <w:rsid w:val="00A95170"/>
    <w:rsid w:val="00AA7451"/>
    <w:rsid w:val="00AC1C88"/>
    <w:rsid w:val="00AC5A1C"/>
    <w:rsid w:val="00AC7866"/>
    <w:rsid w:val="00AD0C55"/>
    <w:rsid w:val="00AD0D14"/>
    <w:rsid w:val="00AD5A95"/>
    <w:rsid w:val="00AD639A"/>
    <w:rsid w:val="00AD76EE"/>
    <w:rsid w:val="00AE2815"/>
    <w:rsid w:val="00AE47A2"/>
    <w:rsid w:val="00AE79FC"/>
    <w:rsid w:val="00B03D98"/>
    <w:rsid w:val="00B03E58"/>
    <w:rsid w:val="00B05650"/>
    <w:rsid w:val="00B12263"/>
    <w:rsid w:val="00B14355"/>
    <w:rsid w:val="00B16F66"/>
    <w:rsid w:val="00B218F2"/>
    <w:rsid w:val="00B25A2C"/>
    <w:rsid w:val="00B25D68"/>
    <w:rsid w:val="00B26B3A"/>
    <w:rsid w:val="00B307DA"/>
    <w:rsid w:val="00B309C8"/>
    <w:rsid w:val="00B30C48"/>
    <w:rsid w:val="00B33B62"/>
    <w:rsid w:val="00B33E3F"/>
    <w:rsid w:val="00B34A7B"/>
    <w:rsid w:val="00B367AA"/>
    <w:rsid w:val="00B37B1D"/>
    <w:rsid w:val="00B40EF0"/>
    <w:rsid w:val="00B41476"/>
    <w:rsid w:val="00B4352D"/>
    <w:rsid w:val="00B43725"/>
    <w:rsid w:val="00B44D8E"/>
    <w:rsid w:val="00B50455"/>
    <w:rsid w:val="00B537A5"/>
    <w:rsid w:val="00B545DB"/>
    <w:rsid w:val="00B602D7"/>
    <w:rsid w:val="00B61664"/>
    <w:rsid w:val="00B619A5"/>
    <w:rsid w:val="00B6629F"/>
    <w:rsid w:val="00B66537"/>
    <w:rsid w:val="00B70625"/>
    <w:rsid w:val="00B7128F"/>
    <w:rsid w:val="00B718DB"/>
    <w:rsid w:val="00B729C7"/>
    <w:rsid w:val="00B81C73"/>
    <w:rsid w:val="00B838D0"/>
    <w:rsid w:val="00B9557D"/>
    <w:rsid w:val="00B9759D"/>
    <w:rsid w:val="00BA12F2"/>
    <w:rsid w:val="00BA1D08"/>
    <w:rsid w:val="00BB011C"/>
    <w:rsid w:val="00BB0D74"/>
    <w:rsid w:val="00BB1736"/>
    <w:rsid w:val="00BB2672"/>
    <w:rsid w:val="00BB39E1"/>
    <w:rsid w:val="00BB5554"/>
    <w:rsid w:val="00BC3FBA"/>
    <w:rsid w:val="00BC5F28"/>
    <w:rsid w:val="00BC67CB"/>
    <w:rsid w:val="00BD2E93"/>
    <w:rsid w:val="00BD3AE7"/>
    <w:rsid w:val="00BD3DD0"/>
    <w:rsid w:val="00BD4E61"/>
    <w:rsid w:val="00BD670C"/>
    <w:rsid w:val="00BD683E"/>
    <w:rsid w:val="00BE04C3"/>
    <w:rsid w:val="00BE35EA"/>
    <w:rsid w:val="00BE4670"/>
    <w:rsid w:val="00BE5C8A"/>
    <w:rsid w:val="00BE7546"/>
    <w:rsid w:val="00BF0D28"/>
    <w:rsid w:val="00BF5415"/>
    <w:rsid w:val="00BF6B6C"/>
    <w:rsid w:val="00C03695"/>
    <w:rsid w:val="00C06558"/>
    <w:rsid w:val="00C06635"/>
    <w:rsid w:val="00C137E5"/>
    <w:rsid w:val="00C15114"/>
    <w:rsid w:val="00C16C66"/>
    <w:rsid w:val="00C16EE1"/>
    <w:rsid w:val="00C20536"/>
    <w:rsid w:val="00C21FD7"/>
    <w:rsid w:val="00C22558"/>
    <w:rsid w:val="00C3005E"/>
    <w:rsid w:val="00C30C8E"/>
    <w:rsid w:val="00C34063"/>
    <w:rsid w:val="00C35195"/>
    <w:rsid w:val="00C35857"/>
    <w:rsid w:val="00C4039E"/>
    <w:rsid w:val="00C44B65"/>
    <w:rsid w:val="00C45143"/>
    <w:rsid w:val="00C45AB6"/>
    <w:rsid w:val="00C4773A"/>
    <w:rsid w:val="00C47AB7"/>
    <w:rsid w:val="00C513A5"/>
    <w:rsid w:val="00C516AE"/>
    <w:rsid w:val="00C52273"/>
    <w:rsid w:val="00C52363"/>
    <w:rsid w:val="00C53E9F"/>
    <w:rsid w:val="00C540CE"/>
    <w:rsid w:val="00C55EA4"/>
    <w:rsid w:val="00C56CDA"/>
    <w:rsid w:val="00C57482"/>
    <w:rsid w:val="00C60E76"/>
    <w:rsid w:val="00C61257"/>
    <w:rsid w:val="00C63646"/>
    <w:rsid w:val="00C654E2"/>
    <w:rsid w:val="00C67EC9"/>
    <w:rsid w:val="00C739C7"/>
    <w:rsid w:val="00C76AC9"/>
    <w:rsid w:val="00C80D46"/>
    <w:rsid w:val="00C8109D"/>
    <w:rsid w:val="00C82447"/>
    <w:rsid w:val="00C835BB"/>
    <w:rsid w:val="00C838E6"/>
    <w:rsid w:val="00C9451A"/>
    <w:rsid w:val="00C94B94"/>
    <w:rsid w:val="00C9656F"/>
    <w:rsid w:val="00C96A93"/>
    <w:rsid w:val="00C97193"/>
    <w:rsid w:val="00CA0E39"/>
    <w:rsid w:val="00CA376E"/>
    <w:rsid w:val="00CA72F2"/>
    <w:rsid w:val="00CB0B61"/>
    <w:rsid w:val="00CB7683"/>
    <w:rsid w:val="00CC1EE1"/>
    <w:rsid w:val="00CC258A"/>
    <w:rsid w:val="00CC3A82"/>
    <w:rsid w:val="00CC44A1"/>
    <w:rsid w:val="00CC4FF9"/>
    <w:rsid w:val="00CC6067"/>
    <w:rsid w:val="00CC61FF"/>
    <w:rsid w:val="00CC7462"/>
    <w:rsid w:val="00CD1AAD"/>
    <w:rsid w:val="00CD1AC6"/>
    <w:rsid w:val="00CD43BB"/>
    <w:rsid w:val="00CD5290"/>
    <w:rsid w:val="00CD668F"/>
    <w:rsid w:val="00CD7711"/>
    <w:rsid w:val="00CE04BD"/>
    <w:rsid w:val="00CE0922"/>
    <w:rsid w:val="00CE2E9D"/>
    <w:rsid w:val="00CE791E"/>
    <w:rsid w:val="00CF1BF6"/>
    <w:rsid w:val="00CF71A7"/>
    <w:rsid w:val="00CF7B3E"/>
    <w:rsid w:val="00D00D44"/>
    <w:rsid w:val="00D044E2"/>
    <w:rsid w:val="00D04996"/>
    <w:rsid w:val="00D07FC9"/>
    <w:rsid w:val="00D14187"/>
    <w:rsid w:val="00D14985"/>
    <w:rsid w:val="00D15048"/>
    <w:rsid w:val="00D20F37"/>
    <w:rsid w:val="00D2663B"/>
    <w:rsid w:val="00D321C6"/>
    <w:rsid w:val="00D36913"/>
    <w:rsid w:val="00D45668"/>
    <w:rsid w:val="00D4609B"/>
    <w:rsid w:val="00D50155"/>
    <w:rsid w:val="00D50751"/>
    <w:rsid w:val="00D51EA6"/>
    <w:rsid w:val="00D5388D"/>
    <w:rsid w:val="00D5625D"/>
    <w:rsid w:val="00D57780"/>
    <w:rsid w:val="00D57C4A"/>
    <w:rsid w:val="00D57D2E"/>
    <w:rsid w:val="00D64836"/>
    <w:rsid w:val="00D70976"/>
    <w:rsid w:val="00D72EBA"/>
    <w:rsid w:val="00D733DF"/>
    <w:rsid w:val="00D76D95"/>
    <w:rsid w:val="00D80BC9"/>
    <w:rsid w:val="00D84376"/>
    <w:rsid w:val="00D85F21"/>
    <w:rsid w:val="00D903F6"/>
    <w:rsid w:val="00D913C1"/>
    <w:rsid w:val="00DA11CB"/>
    <w:rsid w:val="00DA1D02"/>
    <w:rsid w:val="00DA2954"/>
    <w:rsid w:val="00DA2FBD"/>
    <w:rsid w:val="00DA3EA0"/>
    <w:rsid w:val="00DA4954"/>
    <w:rsid w:val="00DA7725"/>
    <w:rsid w:val="00DB20F5"/>
    <w:rsid w:val="00DB4579"/>
    <w:rsid w:val="00DB48D3"/>
    <w:rsid w:val="00DB6ECF"/>
    <w:rsid w:val="00DC09A9"/>
    <w:rsid w:val="00DC0D5E"/>
    <w:rsid w:val="00DC237F"/>
    <w:rsid w:val="00DC2D4A"/>
    <w:rsid w:val="00DC4C04"/>
    <w:rsid w:val="00DC6303"/>
    <w:rsid w:val="00DC672C"/>
    <w:rsid w:val="00DC6FE8"/>
    <w:rsid w:val="00DD106E"/>
    <w:rsid w:val="00DE09D3"/>
    <w:rsid w:val="00DE1433"/>
    <w:rsid w:val="00DE20A7"/>
    <w:rsid w:val="00DE30D2"/>
    <w:rsid w:val="00DE4DBC"/>
    <w:rsid w:val="00DE522F"/>
    <w:rsid w:val="00DE55BE"/>
    <w:rsid w:val="00DF184D"/>
    <w:rsid w:val="00DF1B8A"/>
    <w:rsid w:val="00DF6003"/>
    <w:rsid w:val="00DF67CB"/>
    <w:rsid w:val="00DF77FD"/>
    <w:rsid w:val="00E01BC0"/>
    <w:rsid w:val="00E02BBB"/>
    <w:rsid w:val="00E04659"/>
    <w:rsid w:val="00E04B13"/>
    <w:rsid w:val="00E04F3A"/>
    <w:rsid w:val="00E05D2E"/>
    <w:rsid w:val="00E1024A"/>
    <w:rsid w:val="00E105FC"/>
    <w:rsid w:val="00E11B22"/>
    <w:rsid w:val="00E125E3"/>
    <w:rsid w:val="00E14935"/>
    <w:rsid w:val="00E155D6"/>
    <w:rsid w:val="00E15DEC"/>
    <w:rsid w:val="00E231F4"/>
    <w:rsid w:val="00E24A3E"/>
    <w:rsid w:val="00E24AFE"/>
    <w:rsid w:val="00E26CB6"/>
    <w:rsid w:val="00E272F5"/>
    <w:rsid w:val="00E31A29"/>
    <w:rsid w:val="00E31A2E"/>
    <w:rsid w:val="00E31EF1"/>
    <w:rsid w:val="00E36BF0"/>
    <w:rsid w:val="00E411AE"/>
    <w:rsid w:val="00E4482B"/>
    <w:rsid w:val="00E47974"/>
    <w:rsid w:val="00E47C9C"/>
    <w:rsid w:val="00E47D55"/>
    <w:rsid w:val="00E50D18"/>
    <w:rsid w:val="00E518B7"/>
    <w:rsid w:val="00E53B85"/>
    <w:rsid w:val="00E60BCA"/>
    <w:rsid w:val="00E645AE"/>
    <w:rsid w:val="00E6514A"/>
    <w:rsid w:val="00E67467"/>
    <w:rsid w:val="00E7340B"/>
    <w:rsid w:val="00E74113"/>
    <w:rsid w:val="00E745B8"/>
    <w:rsid w:val="00E7468D"/>
    <w:rsid w:val="00E75020"/>
    <w:rsid w:val="00E75F45"/>
    <w:rsid w:val="00E8066F"/>
    <w:rsid w:val="00E8119F"/>
    <w:rsid w:val="00E81761"/>
    <w:rsid w:val="00E81A09"/>
    <w:rsid w:val="00E82A48"/>
    <w:rsid w:val="00E83876"/>
    <w:rsid w:val="00E9020F"/>
    <w:rsid w:val="00E9281F"/>
    <w:rsid w:val="00E93214"/>
    <w:rsid w:val="00E939A8"/>
    <w:rsid w:val="00E93B6E"/>
    <w:rsid w:val="00E96AFC"/>
    <w:rsid w:val="00E97881"/>
    <w:rsid w:val="00EA106B"/>
    <w:rsid w:val="00EA12A7"/>
    <w:rsid w:val="00EA3398"/>
    <w:rsid w:val="00EA4F9F"/>
    <w:rsid w:val="00EA5CD5"/>
    <w:rsid w:val="00EA652B"/>
    <w:rsid w:val="00EB0D30"/>
    <w:rsid w:val="00EB4488"/>
    <w:rsid w:val="00EC4251"/>
    <w:rsid w:val="00EC4529"/>
    <w:rsid w:val="00EC617F"/>
    <w:rsid w:val="00EC789B"/>
    <w:rsid w:val="00ED2C52"/>
    <w:rsid w:val="00ED313E"/>
    <w:rsid w:val="00EE0A96"/>
    <w:rsid w:val="00EE203F"/>
    <w:rsid w:val="00EE21C4"/>
    <w:rsid w:val="00EE2CEC"/>
    <w:rsid w:val="00EE5598"/>
    <w:rsid w:val="00EE5C04"/>
    <w:rsid w:val="00EF2606"/>
    <w:rsid w:val="00EF26E8"/>
    <w:rsid w:val="00EF68B4"/>
    <w:rsid w:val="00EF7088"/>
    <w:rsid w:val="00F0029E"/>
    <w:rsid w:val="00F0406B"/>
    <w:rsid w:val="00F04E5C"/>
    <w:rsid w:val="00F06003"/>
    <w:rsid w:val="00F13CAE"/>
    <w:rsid w:val="00F233ED"/>
    <w:rsid w:val="00F25319"/>
    <w:rsid w:val="00F259AC"/>
    <w:rsid w:val="00F25FAA"/>
    <w:rsid w:val="00F336DF"/>
    <w:rsid w:val="00F3430F"/>
    <w:rsid w:val="00F34ABD"/>
    <w:rsid w:val="00F37260"/>
    <w:rsid w:val="00F401CB"/>
    <w:rsid w:val="00F40848"/>
    <w:rsid w:val="00F40B6F"/>
    <w:rsid w:val="00F40D5E"/>
    <w:rsid w:val="00F43C3D"/>
    <w:rsid w:val="00F445F0"/>
    <w:rsid w:val="00F47873"/>
    <w:rsid w:val="00F47BA8"/>
    <w:rsid w:val="00F51699"/>
    <w:rsid w:val="00F532A4"/>
    <w:rsid w:val="00F54721"/>
    <w:rsid w:val="00F55D40"/>
    <w:rsid w:val="00F560EF"/>
    <w:rsid w:val="00F614F6"/>
    <w:rsid w:val="00F622F0"/>
    <w:rsid w:val="00F63B0E"/>
    <w:rsid w:val="00F66D3B"/>
    <w:rsid w:val="00F7083C"/>
    <w:rsid w:val="00F7790A"/>
    <w:rsid w:val="00F94CCD"/>
    <w:rsid w:val="00F96FF6"/>
    <w:rsid w:val="00FA0015"/>
    <w:rsid w:val="00FA2B70"/>
    <w:rsid w:val="00FA4710"/>
    <w:rsid w:val="00FA7150"/>
    <w:rsid w:val="00FB096B"/>
    <w:rsid w:val="00FB0CBE"/>
    <w:rsid w:val="00FB1098"/>
    <w:rsid w:val="00FB169D"/>
    <w:rsid w:val="00FB19A5"/>
    <w:rsid w:val="00FB2D6E"/>
    <w:rsid w:val="00FB4364"/>
    <w:rsid w:val="00FB48E0"/>
    <w:rsid w:val="00FB52CA"/>
    <w:rsid w:val="00FB58AC"/>
    <w:rsid w:val="00FB7DB1"/>
    <w:rsid w:val="00FC11FF"/>
    <w:rsid w:val="00FC315A"/>
    <w:rsid w:val="00FC3DA5"/>
    <w:rsid w:val="00FC4264"/>
    <w:rsid w:val="00FC7E7D"/>
    <w:rsid w:val="00FD0A12"/>
    <w:rsid w:val="00FD0CA8"/>
    <w:rsid w:val="00FD15D1"/>
    <w:rsid w:val="00FD2E75"/>
    <w:rsid w:val="00FD5242"/>
    <w:rsid w:val="00FD682F"/>
    <w:rsid w:val="00FD78AF"/>
    <w:rsid w:val="00FE05DA"/>
    <w:rsid w:val="00FE269D"/>
    <w:rsid w:val="00FF45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A7B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GB" w:bidi="ar-SA"/>
      </w:rPr>
    </w:rPrDefault>
    <w:pPrDefault>
      <w:pPr>
        <w:spacing w:after="12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F3B"/>
    <w:pPr>
      <w:spacing w:before="240"/>
      <w:jc w:val="both"/>
    </w:pPr>
  </w:style>
  <w:style w:type="paragraph" w:styleId="Heading1">
    <w:name w:val="heading 1"/>
    <w:basedOn w:val="Normal"/>
    <w:next w:val="Normal"/>
    <w:link w:val="Heading1Char"/>
    <w:uiPriority w:val="9"/>
    <w:qFormat/>
    <w:rsid w:val="00D14985"/>
    <w:pPr>
      <w:numPr>
        <w:numId w:val="37"/>
      </w:num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42E64"/>
    <w:pPr>
      <w:numPr>
        <w:ilvl w:val="1"/>
        <w:numId w:val="37"/>
      </w:num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before="300" w:after="240"/>
      <w:outlineLvl w:val="1"/>
    </w:pPr>
    <w:rPr>
      <w:caps/>
      <w:spacing w:val="15"/>
    </w:rPr>
  </w:style>
  <w:style w:type="paragraph" w:styleId="Heading3">
    <w:name w:val="heading 3"/>
    <w:basedOn w:val="Normal"/>
    <w:next w:val="Normal"/>
    <w:link w:val="Heading3Char"/>
    <w:uiPriority w:val="9"/>
    <w:unhideWhenUsed/>
    <w:qFormat/>
    <w:rsid w:val="00D14985"/>
    <w:pPr>
      <w:numPr>
        <w:ilvl w:val="2"/>
        <w:numId w:val="37"/>
      </w:num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D14985"/>
    <w:pPr>
      <w:numPr>
        <w:ilvl w:val="3"/>
        <w:numId w:val="37"/>
      </w:num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D14985"/>
    <w:pPr>
      <w:numPr>
        <w:ilvl w:val="4"/>
        <w:numId w:val="37"/>
      </w:num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unhideWhenUsed/>
    <w:qFormat/>
    <w:rsid w:val="00D14985"/>
    <w:pPr>
      <w:numPr>
        <w:ilvl w:val="5"/>
        <w:numId w:val="37"/>
      </w:num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D14985"/>
    <w:pPr>
      <w:numPr>
        <w:ilvl w:val="6"/>
        <w:numId w:val="37"/>
      </w:num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D14985"/>
    <w:pPr>
      <w:numPr>
        <w:ilvl w:val="7"/>
        <w:numId w:val="37"/>
      </w:num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14985"/>
    <w:pPr>
      <w:numPr>
        <w:ilvl w:val="8"/>
        <w:numId w:val="37"/>
      </w:num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4985"/>
    <w:pPr>
      <w:spacing w:after="0"/>
    </w:pPr>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D14985"/>
    <w:pPr>
      <w:spacing w:after="500" w:line="240" w:lineRule="auto"/>
    </w:pPr>
    <w:rPr>
      <w:caps/>
      <w:color w:val="595959" w:themeColor="text1" w:themeTint="A6"/>
      <w:spacing w:val="10"/>
      <w:sz w:val="21"/>
      <w:szCs w:val="21"/>
    </w:rPr>
  </w:style>
  <w:style w:type="paragraph" w:styleId="NormalWeb">
    <w:name w:val="Normal (Web)"/>
    <w:basedOn w:val="Normal"/>
    <w:uiPriority w:val="99"/>
    <w:unhideWhenUsed/>
    <w:rsid w:val="00512713"/>
    <w:pPr>
      <w:spacing w:before="100" w:beforeAutospacing="1" w:after="100" w:afterAutospacing="1" w:line="240" w:lineRule="auto"/>
    </w:pPr>
    <w:rPr>
      <w:rFonts w:ascii="Times New Roman" w:hAnsi="Times New Roman" w:cs="Times New Roman"/>
    </w:rPr>
  </w:style>
  <w:style w:type="character" w:styleId="Hyperlink">
    <w:name w:val="Hyperlink"/>
    <w:basedOn w:val="DefaultParagraphFont"/>
    <w:uiPriority w:val="99"/>
    <w:unhideWhenUsed/>
    <w:rsid w:val="00512713"/>
    <w:rPr>
      <w:color w:val="0000FF"/>
      <w:u w:val="single"/>
    </w:rPr>
  </w:style>
  <w:style w:type="paragraph" w:styleId="NoSpacing">
    <w:name w:val="No Spacing"/>
    <w:link w:val="NoSpacingChar"/>
    <w:qFormat/>
    <w:rsid w:val="00D14985"/>
    <w:pPr>
      <w:spacing w:after="0" w:line="240" w:lineRule="auto"/>
    </w:pPr>
  </w:style>
  <w:style w:type="character" w:customStyle="1" w:styleId="NoSpacingChar">
    <w:name w:val="No Spacing Char"/>
    <w:basedOn w:val="DefaultParagraphFont"/>
    <w:link w:val="NoSpacing"/>
    <w:rsid w:val="00A81CC2"/>
  </w:style>
  <w:style w:type="paragraph" w:styleId="Caption">
    <w:name w:val="caption"/>
    <w:basedOn w:val="Normal"/>
    <w:next w:val="Normal"/>
    <w:uiPriority w:val="35"/>
    <w:unhideWhenUsed/>
    <w:qFormat/>
    <w:rsid w:val="00E93214"/>
    <w:pPr>
      <w:spacing w:line="480" w:lineRule="auto"/>
    </w:pPr>
    <w:rPr>
      <w:b/>
      <w:bCs/>
      <w:color w:val="2E74B5" w:themeColor="accent1" w:themeShade="BF"/>
      <w:sz w:val="22"/>
      <w:szCs w:val="16"/>
    </w:rPr>
  </w:style>
  <w:style w:type="character" w:customStyle="1" w:styleId="Heading1Char">
    <w:name w:val="Heading 1 Char"/>
    <w:basedOn w:val="DefaultParagraphFont"/>
    <w:link w:val="Heading1"/>
    <w:uiPriority w:val="9"/>
    <w:rsid w:val="00D14985"/>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342E64"/>
    <w:rPr>
      <w:caps/>
      <w:spacing w:val="15"/>
      <w:shd w:val="clear" w:color="auto" w:fill="DEEAF6" w:themeFill="accent1" w:themeFillTint="33"/>
    </w:rPr>
  </w:style>
  <w:style w:type="character" w:customStyle="1" w:styleId="Heading3Char">
    <w:name w:val="Heading 3 Char"/>
    <w:basedOn w:val="DefaultParagraphFont"/>
    <w:link w:val="Heading3"/>
    <w:uiPriority w:val="9"/>
    <w:rsid w:val="00D14985"/>
    <w:rPr>
      <w:caps/>
      <w:color w:val="1F4D78" w:themeColor="accent1" w:themeShade="7F"/>
      <w:spacing w:val="15"/>
    </w:rPr>
  </w:style>
  <w:style w:type="character" w:customStyle="1" w:styleId="Heading4Char">
    <w:name w:val="Heading 4 Char"/>
    <w:basedOn w:val="DefaultParagraphFont"/>
    <w:link w:val="Heading4"/>
    <w:uiPriority w:val="9"/>
    <w:rsid w:val="00D14985"/>
    <w:rPr>
      <w:caps/>
      <w:color w:val="2E74B5" w:themeColor="accent1" w:themeShade="BF"/>
      <w:spacing w:val="10"/>
    </w:rPr>
  </w:style>
  <w:style w:type="character" w:customStyle="1" w:styleId="Heading5Char">
    <w:name w:val="Heading 5 Char"/>
    <w:basedOn w:val="DefaultParagraphFont"/>
    <w:link w:val="Heading5"/>
    <w:uiPriority w:val="9"/>
    <w:rsid w:val="00D14985"/>
    <w:rPr>
      <w:caps/>
      <w:color w:val="2E74B5" w:themeColor="accent1" w:themeShade="BF"/>
      <w:spacing w:val="10"/>
    </w:rPr>
  </w:style>
  <w:style w:type="character" w:customStyle="1" w:styleId="Heading6Char">
    <w:name w:val="Heading 6 Char"/>
    <w:basedOn w:val="DefaultParagraphFont"/>
    <w:link w:val="Heading6"/>
    <w:uiPriority w:val="9"/>
    <w:rsid w:val="00D14985"/>
    <w:rPr>
      <w:caps/>
      <w:color w:val="2E74B5" w:themeColor="accent1" w:themeShade="BF"/>
      <w:spacing w:val="10"/>
    </w:rPr>
  </w:style>
  <w:style w:type="character" w:customStyle="1" w:styleId="Heading7Char">
    <w:name w:val="Heading 7 Char"/>
    <w:basedOn w:val="DefaultParagraphFont"/>
    <w:link w:val="Heading7"/>
    <w:uiPriority w:val="9"/>
    <w:semiHidden/>
    <w:rsid w:val="00D14985"/>
    <w:rPr>
      <w:caps/>
      <w:color w:val="2E74B5" w:themeColor="accent1" w:themeShade="BF"/>
      <w:spacing w:val="10"/>
    </w:rPr>
  </w:style>
  <w:style w:type="character" w:customStyle="1" w:styleId="Heading8Char">
    <w:name w:val="Heading 8 Char"/>
    <w:basedOn w:val="DefaultParagraphFont"/>
    <w:link w:val="Heading8"/>
    <w:uiPriority w:val="9"/>
    <w:semiHidden/>
    <w:rsid w:val="00D14985"/>
    <w:rPr>
      <w:caps/>
      <w:spacing w:val="10"/>
      <w:sz w:val="18"/>
      <w:szCs w:val="18"/>
    </w:rPr>
  </w:style>
  <w:style w:type="character" w:customStyle="1" w:styleId="Heading9Char">
    <w:name w:val="Heading 9 Char"/>
    <w:basedOn w:val="DefaultParagraphFont"/>
    <w:link w:val="Heading9"/>
    <w:uiPriority w:val="9"/>
    <w:semiHidden/>
    <w:rsid w:val="00D14985"/>
    <w:rPr>
      <w:i/>
      <w:iCs/>
      <w:caps/>
      <w:spacing w:val="10"/>
      <w:sz w:val="18"/>
      <w:szCs w:val="18"/>
    </w:rPr>
  </w:style>
  <w:style w:type="character" w:customStyle="1" w:styleId="TitleChar">
    <w:name w:val="Title Char"/>
    <w:basedOn w:val="DefaultParagraphFont"/>
    <w:link w:val="Title"/>
    <w:uiPriority w:val="10"/>
    <w:rsid w:val="00D14985"/>
    <w:rPr>
      <w:rFonts w:asciiTheme="majorHAnsi" w:eastAsiaTheme="majorEastAsia" w:hAnsiTheme="majorHAnsi" w:cstheme="majorBidi"/>
      <w:caps/>
      <w:color w:val="5B9BD5" w:themeColor="accent1"/>
      <w:spacing w:val="10"/>
      <w:sz w:val="52"/>
      <w:szCs w:val="52"/>
    </w:rPr>
  </w:style>
  <w:style w:type="character" w:customStyle="1" w:styleId="SubtitleChar">
    <w:name w:val="Subtitle Char"/>
    <w:basedOn w:val="DefaultParagraphFont"/>
    <w:link w:val="Subtitle"/>
    <w:uiPriority w:val="11"/>
    <w:rsid w:val="00D14985"/>
    <w:rPr>
      <w:caps/>
      <w:color w:val="595959" w:themeColor="text1" w:themeTint="A6"/>
      <w:spacing w:val="10"/>
      <w:sz w:val="21"/>
      <w:szCs w:val="21"/>
    </w:rPr>
  </w:style>
  <w:style w:type="character" w:styleId="Strong">
    <w:name w:val="Strong"/>
    <w:uiPriority w:val="22"/>
    <w:qFormat/>
    <w:rsid w:val="00D14985"/>
    <w:rPr>
      <w:b/>
      <w:bCs/>
    </w:rPr>
  </w:style>
  <w:style w:type="character" w:styleId="Emphasis">
    <w:name w:val="Emphasis"/>
    <w:uiPriority w:val="20"/>
    <w:qFormat/>
    <w:rsid w:val="00D14985"/>
    <w:rPr>
      <w:caps/>
      <w:color w:val="1F4D78" w:themeColor="accent1" w:themeShade="7F"/>
      <w:spacing w:val="5"/>
    </w:rPr>
  </w:style>
  <w:style w:type="paragraph" w:styleId="Quote">
    <w:name w:val="Quote"/>
    <w:basedOn w:val="Normal"/>
    <w:next w:val="Normal"/>
    <w:link w:val="QuoteChar"/>
    <w:uiPriority w:val="29"/>
    <w:qFormat/>
    <w:rsid w:val="00D14985"/>
    <w:rPr>
      <w:i/>
      <w:iCs/>
    </w:rPr>
  </w:style>
  <w:style w:type="character" w:customStyle="1" w:styleId="QuoteChar">
    <w:name w:val="Quote Char"/>
    <w:basedOn w:val="DefaultParagraphFont"/>
    <w:link w:val="Quote"/>
    <w:uiPriority w:val="29"/>
    <w:rsid w:val="00D14985"/>
    <w:rPr>
      <w:i/>
      <w:iCs/>
      <w:sz w:val="24"/>
      <w:szCs w:val="24"/>
    </w:rPr>
  </w:style>
  <w:style w:type="paragraph" w:styleId="IntenseQuote">
    <w:name w:val="Intense Quote"/>
    <w:basedOn w:val="Normal"/>
    <w:next w:val="Normal"/>
    <w:link w:val="IntenseQuoteChar"/>
    <w:uiPriority w:val="30"/>
    <w:qFormat/>
    <w:rsid w:val="00D14985"/>
    <w:pPr>
      <w:spacing w:after="240" w:line="240" w:lineRule="auto"/>
      <w:ind w:left="1080" w:right="1080"/>
      <w:jc w:val="center"/>
    </w:pPr>
    <w:rPr>
      <w:color w:val="5B9BD5" w:themeColor="accent1"/>
    </w:rPr>
  </w:style>
  <w:style w:type="character" w:customStyle="1" w:styleId="IntenseQuoteChar">
    <w:name w:val="Intense Quote Char"/>
    <w:basedOn w:val="DefaultParagraphFont"/>
    <w:link w:val="IntenseQuote"/>
    <w:uiPriority w:val="30"/>
    <w:rsid w:val="00D14985"/>
    <w:rPr>
      <w:color w:val="5B9BD5" w:themeColor="accent1"/>
      <w:sz w:val="24"/>
      <w:szCs w:val="24"/>
    </w:rPr>
  </w:style>
  <w:style w:type="character" w:styleId="SubtleEmphasis">
    <w:name w:val="Subtle Emphasis"/>
    <w:uiPriority w:val="19"/>
    <w:qFormat/>
    <w:rsid w:val="00D14985"/>
    <w:rPr>
      <w:i/>
      <w:iCs/>
      <w:color w:val="1F4D78" w:themeColor="accent1" w:themeShade="7F"/>
    </w:rPr>
  </w:style>
  <w:style w:type="character" w:styleId="IntenseEmphasis">
    <w:name w:val="Intense Emphasis"/>
    <w:uiPriority w:val="21"/>
    <w:qFormat/>
    <w:rsid w:val="00D14985"/>
    <w:rPr>
      <w:b/>
      <w:bCs/>
      <w:caps/>
      <w:color w:val="1F4D78" w:themeColor="accent1" w:themeShade="7F"/>
      <w:spacing w:val="10"/>
    </w:rPr>
  </w:style>
  <w:style w:type="character" w:styleId="SubtleReference">
    <w:name w:val="Subtle Reference"/>
    <w:uiPriority w:val="31"/>
    <w:qFormat/>
    <w:rsid w:val="00D14985"/>
    <w:rPr>
      <w:b/>
      <w:bCs/>
      <w:color w:val="5B9BD5" w:themeColor="accent1"/>
    </w:rPr>
  </w:style>
  <w:style w:type="character" w:styleId="IntenseReference">
    <w:name w:val="Intense Reference"/>
    <w:uiPriority w:val="32"/>
    <w:qFormat/>
    <w:rsid w:val="00D14985"/>
    <w:rPr>
      <w:b/>
      <w:bCs/>
      <w:i/>
      <w:iCs/>
      <w:caps/>
      <w:color w:val="5B9BD5" w:themeColor="accent1"/>
    </w:rPr>
  </w:style>
  <w:style w:type="character" w:styleId="BookTitle">
    <w:name w:val="Book Title"/>
    <w:uiPriority w:val="33"/>
    <w:qFormat/>
    <w:rsid w:val="00D14985"/>
    <w:rPr>
      <w:b/>
      <w:bCs/>
      <w:i/>
      <w:iCs/>
      <w:spacing w:val="0"/>
    </w:rPr>
  </w:style>
  <w:style w:type="paragraph" w:styleId="TOCHeading">
    <w:name w:val="TOC Heading"/>
    <w:basedOn w:val="Heading1"/>
    <w:next w:val="Normal"/>
    <w:uiPriority w:val="39"/>
    <w:semiHidden/>
    <w:unhideWhenUsed/>
    <w:qFormat/>
    <w:rsid w:val="00D14985"/>
    <w:pPr>
      <w:outlineLvl w:val="9"/>
    </w:pPr>
  </w:style>
  <w:style w:type="character" w:styleId="LineNumber">
    <w:name w:val="line number"/>
    <w:basedOn w:val="DefaultParagraphFont"/>
    <w:uiPriority w:val="99"/>
    <w:semiHidden/>
    <w:unhideWhenUsed/>
    <w:rsid w:val="0023378C"/>
  </w:style>
  <w:style w:type="character" w:customStyle="1" w:styleId="apple-converted-space">
    <w:name w:val="apple-converted-space"/>
    <w:basedOn w:val="DefaultParagraphFont"/>
    <w:rsid w:val="000A7948"/>
  </w:style>
  <w:style w:type="character" w:customStyle="1" w:styleId="hit">
    <w:name w:val="hit"/>
    <w:basedOn w:val="DefaultParagraphFont"/>
    <w:rsid w:val="000A7948"/>
  </w:style>
  <w:style w:type="paragraph" w:styleId="Header">
    <w:name w:val="header"/>
    <w:basedOn w:val="Normal"/>
    <w:link w:val="HeaderChar"/>
    <w:uiPriority w:val="99"/>
    <w:unhideWhenUsed/>
    <w:rsid w:val="007C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215"/>
  </w:style>
  <w:style w:type="paragraph" w:styleId="Footer">
    <w:name w:val="footer"/>
    <w:basedOn w:val="Normal"/>
    <w:link w:val="FooterChar"/>
    <w:uiPriority w:val="99"/>
    <w:unhideWhenUsed/>
    <w:rsid w:val="007C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215"/>
  </w:style>
  <w:style w:type="table" w:styleId="TableGrid">
    <w:name w:val="Table Grid"/>
    <w:basedOn w:val="TableNormal"/>
    <w:uiPriority w:val="39"/>
    <w:rsid w:val="007C221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87CB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CBD"/>
    <w:rPr>
      <w:rFonts w:ascii="Segoe UI" w:hAnsi="Segoe UI" w:cs="Segoe UI"/>
      <w:sz w:val="18"/>
      <w:szCs w:val="18"/>
    </w:rPr>
  </w:style>
  <w:style w:type="paragraph" w:styleId="ListParagraph">
    <w:name w:val="List Paragraph"/>
    <w:basedOn w:val="Normal"/>
    <w:uiPriority w:val="34"/>
    <w:qFormat/>
    <w:rsid w:val="002405D5"/>
    <w:pPr>
      <w:ind w:left="720"/>
      <w:contextualSpacing/>
    </w:pPr>
  </w:style>
  <w:style w:type="table" w:styleId="LightList">
    <w:name w:val="Light List"/>
    <w:basedOn w:val="TableNormal"/>
    <w:uiPriority w:val="61"/>
    <w:rsid w:val="00C3406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5">
    <w:name w:val="Light List Accent 5"/>
    <w:basedOn w:val="TableNormal"/>
    <w:uiPriority w:val="61"/>
    <w:rsid w:val="000B75BE"/>
    <w:pPr>
      <w:spacing w:after="0" w:line="240" w:lineRule="auto"/>
    </w:pPr>
    <w:tblPr>
      <w:tblStyleRowBandSize w:val="1"/>
      <w:tblStyleColBandSize w:val="1"/>
      <w:tblInd w:w="0" w:type="dxa"/>
      <w:tblBorders>
        <w:top w:val="single" w:sz="8" w:space="0" w:color="4472C4" w:themeColor="accent5"/>
        <w:left w:val="single" w:sz="8" w:space="0" w:color="4472C4" w:themeColor="accent5"/>
        <w:bottom w:val="single" w:sz="8" w:space="0" w:color="4472C4" w:themeColor="accent5"/>
        <w:right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MediumGrid1-Accent1">
    <w:name w:val="Medium Grid 1 Accent 1"/>
    <w:basedOn w:val="TableNormal"/>
    <w:uiPriority w:val="67"/>
    <w:rsid w:val="00305019"/>
    <w:pPr>
      <w:spacing w:after="0" w:line="240" w:lineRule="auto"/>
    </w:pPr>
    <w:rPr>
      <w:rFonts w:ascii="Calibri" w:eastAsia="Calibri" w:hAnsi="Calibri" w:cs="Times New Roman"/>
      <w:sz w:val="22"/>
      <w:szCs w:val="22"/>
    </w:rPr>
    <w:tblPr>
      <w:tblStyleRowBandSize w:val="1"/>
      <w:tblStyleColBandSize w:val="1"/>
      <w:tblInd w:w="0" w:type="dxa"/>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CellMar>
        <w:top w:w="0" w:type="dxa"/>
        <w:left w:w="108" w:type="dxa"/>
        <w:bottom w:w="0" w:type="dxa"/>
        <w:right w:w="108" w:type="dxa"/>
      </w:tblCellMar>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paragraph" w:customStyle="1" w:styleId="fqstabletextcentered">
    <w:name w:val="fqstabletextcentered"/>
    <w:basedOn w:val="Normal"/>
    <w:rsid w:val="00512932"/>
    <w:pPr>
      <w:spacing w:before="100" w:beforeAutospacing="1" w:after="100" w:afterAutospacing="1" w:line="240" w:lineRule="auto"/>
      <w:jc w:val="left"/>
    </w:pPr>
    <w:rPr>
      <w:rFonts w:ascii="Times" w:hAnsi="Times"/>
      <w:sz w:val="20"/>
      <w:szCs w:val="20"/>
      <w:lang w:eastAsia="en-US"/>
    </w:rPr>
  </w:style>
  <w:style w:type="paragraph" w:customStyle="1" w:styleId="fqstable">
    <w:name w:val="fqstable"/>
    <w:basedOn w:val="Normal"/>
    <w:rsid w:val="00512932"/>
    <w:pPr>
      <w:spacing w:before="100" w:beforeAutospacing="1" w:after="100" w:afterAutospacing="1" w:line="240" w:lineRule="auto"/>
      <w:jc w:val="left"/>
    </w:pPr>
    <w:rPr>
      <w:rFonts w:ascii="Times" w:hAnsi="Times"/>
      <w:sz w:val="20"/>
      <w:szCs w:val="20"/>
      <w:lang w:eastAsia="en-US"/>
    </w:rPr>
  </w:style>
  <w:style w:type="table" w:styleId="LightList-Accent1">
    <w:name w:val="Light List Accent 1"/>
    <w:basedOn w:val="TableNormal"/>
    <w:uiPriority w:val="61"/>
    <w:rsid w:val="002760CE"/>
    <w:pPr>
      <w:spacing w:after="0" w:line="240" w:lineRule="auto"/>
    </w:p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MediumShading1-Accent5">
    <w:name w:val="Medium Shading 1 Accent 5"/>
    <w:basedOn w:val="TableNormal"/>
    <w:uiPriority w:val="63"/>
    <w:rsid w:val="002760CE"/>
    <w:pPr>
      <w:spacing w:after="0" w:line="240" w:lineRule="auto"/>
    </w:pPr>
    <w:tblPr>
      <w:tblStyleRowBandSize w:val="1"/>
      <w:tblStyleColBandSize w:val="1"/>
      <w:tblInd w:w="0" w:type="dxa"/>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Grid3-Accent1">
    <w:name w:val="Medium Grid 3 Accent 1"/>
    <w:basedOn w:val="TableNormal"/>
    <w:uiPriority w:val="69"/>
    <w:rsid w:val="002760C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5">
    <w:name w:val="Medium Grid 3 Accent 5"/>
    <w:basedOn w:val="TableNormal"/>
    <w:uiPriority w:val="69"/>
    <w:rsid w:val="002760C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1-Accent5">
    <w:name w:val="Medium Grid 1 Accent 5"/>
    <w:basedOn w:val="TableNormal"/>
    <w:uiPriority w:val="67"/>
    <w:rsid w:val="005A4539"/>
    <w:pPr>
      <w:spacing w:after="0" w:line="240" w:lineRule="auto"/>
    </w:pPr>
    <w:tblPr>
      <w:tblStyleRowBandSize w:val="1"/>
      <w:tblStyleColBandSize w:val="1"/>
      <w:tblInd w:w="0" w:type="dxa"/>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CellMar>
        <w:top w:w="0" w:type="dxa"/>
        <w:left w:w="108" w:type="dxa"/>
        <w:bottom w:w="0" w:type="dxa"/>
        <w:right w:w="108" w:type="dxa"/>
      </w:tblCellMar>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Shading1-Accent1">
    <w:name w:val="Medium Shading 1 Accent 1"/>
    <w:basedOn w:val="TableNormal"/>
    <w:uiPriority w:val="63"/>
    <w:rsid w:val="005A4539"/>
    <w:pPr>
      <w:spacing w:after="0" w:line="240" w:lineRule="auto"/>
    </w:pPr>
    <w:tblPr>
      <w:tblStyleRowBandSize w:val="1"/>
      <w:tblStyleColBandSize w:val="1"/>
      <w:tblInd w:w="0" w:type="dxa"/>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C67EC9"/>
    <w:rPr>
      <w:sz w:val="16"/>
      <w:szCs w:val="16"/>
    </w:rPr>
  </w:style>
  <w:style w:type="paragraph" w:styleId="CommentText">
    <w:name w:val="annotation text"/>
    <w:basedOn w:val="Normal"/>
    <w:link w:val="CommentTextChar"/>
    <w:uiPriority w:val="99"/>
    <w:semiHidden/>
    <w:unhideWhenUsed/>
    <w:rsid w:val="00C67EC9"/>
    <w:pPr>
      <w:spacing w:line="240" w:lineRule="auto"/>
    </w:pPr>
    <w:rPr>
      <w:sz w:val="20"/>
      <w:szCs w:val="20"/>
    </w:rPr>
  </w:style>
  <w:style w:type="character" w:customStyle="1" w:styleId="CommentTextChar">
    <w:name w:val="Comment Text Char"/>
    <w:basedOn w:val="DefaultParagraphFont"/>
    <w:link w:val="CommentText"/>
    <w:uiPriority w:val="99"/>
    <w:semiHidden/>
    <w:rsid w:val="00C67EC9"/>
    <w:rPr>
      <w:sz w:val="20"/>
      <w:szCs w:val="20"/>
    </w:rPr>
  </w:style>
  <w:style w:type="paragraph" w:styleId="CommentSubject">
    <w:name w:val="annotation subject"/>
    <w:basedOn w:val="CommentText"/>
    <w:next w:val="CommentText"/>
    <w:link w:val="CommentSubjectChar"/>
    <w:uiPriority w:val="99"/>
    <w:semiHidden/>
    <w:unhideWhenUsed/>
    <w:rsid w:val="00C67EC9"/>
    <w:rPr>
      <w:b/>
      <w:bCs/>
    </w:rPr>
  </w:style>
  <w:style w:type="character" w:customStyle="1" w:styleId="CommentSubjectChar">
    <w:name w:val="Comment Subject Char"/>
    <w:basedOn w:val="CommentTextChar"/>
    <w:link w:val="CommentSubject"/>
    <w:uiPriority w:val="99"/>
    <w:semiHidden/>
    <w:rsid w:val="00C67EC9"/>
    <w:rPr>
      <w:b/>
      <w:bCs/>
      <w:sz w:val="20"/>
      <w:szCs w:val="20"/>
    </w:rPr>
  </w:style>
  <w:style w:type="paragraph" w:styleId="TOC1">
    <w:name w:val="toc 1"/>
    <w:basedOn w:val="Normal"/>
    <w:next w:val="Normal"/>
    <w:autoRedefine/>
    <w:uiPriority w:val="39"/>
    <w:unhideWhenUsed/>
    <w:rsid w:val="00834E75"/>
    <w:pPr>
      <w:tabs>
        <w:tab w:val="left" w:pos="362"/>
        <w:tab w:val="right" w:leader="dot" w:pos="9019"/>
      </w:tabs>
      <w:spacing w:before="120" w:after="0"/>
      <w:jc w:val="left"/>
    </w:pPr>
    <w:rPr>
      <w:rFonts w:asciiTheme="majorHAnsi" w:hAnsiTheme="majorHAnsi"/>
      <w:b/>
      <w:color w:val="548DD4"/>
    </w:rPr>
  </w:style>
  <w:style w:type="paragraph" w:styleId="TOC2">
    <w:name w:val="toc 2"/>
    <w:basedOn w:val="Normal"/>
    <w:next w:val="Normal"/>
    <w:autoRedefine/>
    <w:uiPriority w:val="39"/>
    <w:unhideWhenUsed/>
    <w:rsid w:val="00B61664"/>
    <w:pPr>
      <w:spacing w:before="0" w:after="0"/>
      <w:jc w:val="left"/>
    </w:pPr>
    <w:rPr>
      <w:sz w:val="22"/>
      <w:szCs w:val="22"/>
    </w:rPr>
  </w:style>
  <w:style w:type="paragraph" w:styleId="TOC3">
    <w:name w:val="toc 3"/>
    <w:basedOn w:val="Normal"/>
    <w:next w:val="Normal"/>
    <w:autoRedefine/>
    <w:uiPriority w:val="39"/>
    <w:unhideWhenUsed/>
    <w:rsid w:val="00B61664"/>
    <w:pPr>
      <w:spacing w:before="0" w:after="0"/>
      <w:ind w:left="240"/>
      <w:jc w:val="left"/>
    </w:pPr>
    <w:rPr>
      <w:i/>
      <w:sz w:val="22"/>
      <w:szCs w:val="22"/>
    </w:rPr>
  </w:style>
  <w:style w:type="paragraph" w:styleId="TOC4">
    <w:name w:val="toc 4"/>
    <w:basedOn w:val="Normal"/>
    <w:next w:val="Normal"/>
    <w:autoRedefine/>
    <w:uiPriority w:val="39"/>
    <w:unhideWhenUsed/>
    <w:rsid w:val="00B61664"/>
    <w:pPr>
      <w:pBdr>
        <w:between w:val="double" w:sz="6" w:space="0" w:color="auto"/>
      </w:pBdr>
      <w:spacing w:before="0" w:after="0"/>
      <w:ind w:left="480"/>
      <w:jc w:val="left"/>
    </w:pPr>
    <w:rPr>
      <w:sz w:val="20"/>
      <w:szCs w:val="20"/>
    </w:rPr>
  </w:style>
  <w:style w:type="paragraph" w:styleId="TOC5">
    <w:name w:val="toc 5"/>
    <w:basedOn w:val="Normal"/>
    <w:next w:val="Normal"/>
    <w:autoRedefine/>
    <w:uiPriority w:val="39"/>
    <w:unhideWhenUsed/>
    <w:rsid w:val="00B61664"/>
    <w:pPr>
      <w:pBdr>
        <w:between w:val="double" w:sz="6" w:space="0" w:color="auto"/>
      </w:pBdr>
      <w:spacing w:before="0" w:after="0"/>
      <w:ind w:left="720"/>
      <w:jc w:val="left"/>
    </w:pPr>
    <w:rPr>
      <w:sz w:val="20"/>
      <w:szCs w:val="20"/>
    </w:rPr>
  </w:style>
  <w:style w:type="paragraph" w:styleId="TOC6">
    <w:name w:val="toc 6"/>
    <w:basedOn w:val="Normal"/>
    <w:next w:val="Normal"/>
    <w:autoRedefine/>
    <w:uiPriority w:val="39"/>
    <w:unhideWhenUsed/>
    <w:rsid w:val="00B61664"/>
    <w:pPr>
      <w:pBdr>
        <w:between w:val="double" w:sz="6" w:space="0" w:color="auto"/>
      </w:pBdr>
      <w:spacing w:before="0" w:after="0"/>
      <w:ind w:left="960"/>
      <w:jc w:val="left"/>
    </w:pPr>
    <w:rPr>
      <w:sz w:val="20"/>
      <w:szCs w:val="20"/>
    </w:rPr>
  </w:style>
  <w:style w:type="paragraph" w:styleId="TOC7">
    <w:name w:val="toc 7"/>
    <w:basedOn w:val="Normal"/>
    <w:next w:val="Normal"/>
    <w:autoRedefine/>
    <w:uiPriority w:val="39"/>
    <w:unhideWhenUsed/>
    <w:rsid w:val="00B61664"/>
    <w:pPr>
      <w:pBdr>
        <w:between w:val="double" w:sz="6" w:space="0" w:color="auto"/>
      </w:pBdr>
      <w:spacing w:before="0" w:after="0"/>
      <w:ind w:left="1200"/>
      <w:jc w:val="left"/>
    </w:pPr>
    <w:rPr>
      <w:sz w:val="20"/>
      <w:szCs w:val="20"/>
    </w:rPr>
  </w:style>
  <w:style w:type="paragraph" w:styleId="TOC8">
    <w:name w:val="toc 8"/>
    <w:basedOn w:val="Normal"/>
    <w:next w:val="Normal"/>
    <w:autoRedefine/>
    <w:uiPriority w:val="39"/>
    <w:unhideWhenUsed/>
    <w:rsid w:val="00B61664"/>
    <w:pPr>
      <w:pBdr>
        <w:between w:val="double" w:sz="6" w:space="0" w:color="auto"/>
      </w:pBdr>
      <w:spacing w:before="0" w:after="0"/>
      <w:ind w:left="1440"/>
      <w:jc w:val="left"/>
    </w:pPr>
    <w:rPr>
      <w:sz w:val="20"/>
      <w:szCs w:val="20"/>
    </w:rPr>
  </w:style>
  <w:style w:type="paragraph" w:styleId="TOC9">
    <w:name w:val="toc 9"/>
    <w:basedOn w:val="Normal"/>
    <w:next w:val="Normal"/>
    <w:autoRedefine/>
    <w:uiPriority w:val="39"/>
    <w:unhideWhenUsed/>
    <w:rsid w:val="00B61664"/>
    <w:pPr>
      <w:pBdr>
        <w:between w:val="double" w:sz="6" w:space="0" w:color="auto"/>
      </w:pBdr>
      <w:spacing w:before="0" w:after="0"/>
      <w:ind w:left="1680"/>
      <w:jc w:val="left"/>
    </w:pPr>
    <w:rPr>
      <w:sz w:val="20"/>
      <w:szCs w:val="20"/>
    </w:rPr>
  </w:style>
  <w:style w:type="paragraph" w:styleId="TableofFigures">
    <w:name w:val="table of figures"/>
    <w:basedOn w:val="Normal"/>
    <w:next w:val="Normal"/>
    <w:uiPriority w:val="99"/>
    <w:unhideWhenUsed/>
    <w:rsid w:val="00A55891"/>
    <w:pPr>
      <w:spacing w:before="0" w:after="0"/>
      <w:ind w:left="480" w:hanging="480"/>
      <w:jc w:val="left"/>
    </w:pPr>
    <w:rPr>
      <w:smallCaps/>
      <w:sz w:val="20"/>
      <w:szCs w:val="20"/>
    </w:rPr>
  </w:style>
  <w:style w:type="paragraph" w:styleId="Revision">
    <w:name w:val="Revision"/>
    <w:hidden/>
    <w:uiPriority w:val="99"/>
    <w:semiHidden/>
    <w:rsid w:val="00BA12F2"/>
    <w:pPr>
      <w:spacing w:after="0" w:line="240" w:lineRule="auto"/>
    </w:pPr>
  </w:style>
  <w:style w:type="paragraph" w:styleId="DocumentMap">
    <w:name w:val="Document Map"/>
    <w:basedOn w:val="Normal"/>
    <w:link w:val="DocumentMapChar"/>
    <w:uiPriority w:val="99"/>
    <w:semiHidden/>
    <w:unhideWhenUsed/>
    <w:rsid w:val="00BA12F2"/>
    <w:pPr>
      <w:spacing w:before="0" w:after="0" w:line="240" w:lineRule="auto"/>
    </w:pPr>
    <w:rPr>
      <w:rFonts w:ascii="Lucida Grande" w:hAnsi="Lucida Grande" w:cs="Lucida Grande"/>
    </w:rPr>
  </w:style>
  <w:style w:type="character" w:customStyle="1" w:styleId="DocumentMapChar">
    <w:name w:val="Document Map Char"/>
    <w:basedOn w:val="DefaultParagraphFont"/>
    <w:link w:val="DocumentMap"/>
    <w:uiPriority w:val="99"/>
    <w:semiHidden/>
    <w:rsid w:val="00BA12F2"/>
    <w:rPr>
      <w:rFonts w:ascii="Lucida Grande" w:hAnsi="Lucida Grande" w:cs="Lucida Grande"/>
    </w:rPr>
  </w:style>
  <w:style w:type="table" w:styleId="LightShading-Accent1">
    <w:name w:val="Light Shading Accent 1"/>
    <w:basedOn w:val="TableNormal"/>
    <w:uiPriority w:val="60"/>
    <w:rsid w:val="006E617A"/>
    <w:pPr>
      <w:spacing w:after="0" w:line="240" w:lineRule="auto"/>
    </w:pPr>
    <w:rPr>
      <w:color w:val="2E74B5" w:themeColor="accent1" w:themeShade="BF"/>
      <w:sz w:val="22"/>
      <w:szCs w:val="22"/>
      <w:lang w:val="en-US" w:eastAsia="zh-TW"/>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PageNumber">
    <w:name w:val="page number"/>
    <w:basedOn w:val="DefaultParagraphFont"/>
    <w:uiPriority w:val="99"/>
    <w:semiHidden/>
    <w:unhideWhenUsed/>
    <w:rsid w:val="006E617A"/>
  </w:style>
  <w:style w:type="table" w:styleId="MediumShading2-Accent5">
    <w:name w:val="Medium Shading 2 Accent 5"/>
    <w:basedOn w:val="TableNormal"/>
    <w:uiPriority w:val="64"/>
    <w:rsid w:val="001260B9"/>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1260B9"/>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Index1">
    <w:name w:val="index 1"/>
    <w:basedOn w:val="Normal"/>
    <w:next w:val="Normal"/>
    <w:autoRedefine/>
    <w:uiPriority w:val="99"/>
    <w:unhideWhenUsed/>
    <w:rsid w:val="0007062E"/>
    <w:pPr>
      <w:spacing w:before="0" w:after="0"/>
      <w:ind w:left="240" w:hanging="240"/>
      <w:jc w:val="left"/>
    </w:pPr>
    <w:rPr>
      <w:sz w:val="18"/>
      <w:szCs w:val="18"/>
    </w:rPr>
  </w:style>
  <w:style w:type="paragraph" w:styleId="Index2">
    <w:name w:val="index 2"/>
    <w:basedOn w:val="Normal"/>
    <w:next w:val="Normal"/>
    <w:autoRedefine/>
    <w:uiPriority w:val="99"/>
    <w:unhideWhenUsed/>
    <w:rsid w:val="0007062E"/>
    <w:pPr>
      <w:spacing w:before="0" w:after="0"/>
      <w:ind w:left="480" w:hanging="240"/>
      <w:jc w:val="left"/>
    </w:pPr>
    <w:rPr>
      <w:sz w:val="18"/>
      <w:szCs w:val="18"/>
    </w:rPr>
  </w:style>
  <w:style w:type="paragraph" w:styleId="Index3">
    <w:name w:val="index 3"/>
    <w:basedOn w:val="Normal"/>
    <w:next w:val="Normal"/>
    <w:autoRedefine/>
    <w:uiPriority w:val="99"/>
    <w:unhideWhenUsed/>
    <w:rsid w:val="0007062E"/>
    <w:pPr>
      <w:spacing w:before="0" w:after="0"/>
      <w:ind w:left="720" w:hanging="240"/>
      <w:jc w:val="left"/>
    </w:pPr>
    <w:rPr>
      <w:sz w:val="18"/>
      <w:szCs w:val="18"/>
    </w:rPr>
  </w:style>
  <w:style w:type="paragraph" w:styleId="Index4">
    <w:name w:val="index 4"/>
    <w:basedOn w:val="Normal"/>
    <w:next w:val="Normal"/>
    <w:autoRedefine/>
    <w:uiPriority w:val="99"/>
    <w:unhideWhenUsed/>
    <w:rsid w:val="0007062E"/>
    <w:pPr>
      <w:spacing w:before="0" w:after="0"/>
      <w:ind w:left="960" w:hanging="240"/>
      <w:jc w:val="left"/>
    </w:pPr>
    <w:rPr>
      <w:sz w:val="18"/>
      <w:szCs w:val="18"/>
    </w:rPr>
  </w:style>
  <w:style w:type="paragraph" w:styleId="Index5">
    <w:name w:val="index 5"/>
    <w:basedOn w:val="Normal"/>
    <w:next w:val="Normal"/>
    <w:autoRedefine/>
    <w:uiPriority w:val="99"/>
    <w:unhideWhenUsed/>
    <w:rsid w:val="0007062E"/>
    <w:pPr>
      <w:spacing w:before="0" w:after="0"/>
      <w:ind w:left="1200" w:hanging="240"/>
      <w:jc w:val="left"/>
    </w:pPr>
    <w:rPr>
      <w:sz w:val="18"/>
      <w:szCs w:val="18"/>
    </w:rPr>
  </w:style>
  <w:style w:type="paragraph" w:styleId="Index6">
    <w:name w:val="index 6"/>
    <w:basedOn w:val="Normal"/>
    <w:next w:val="Normal"/>
    <w:autoRedefine/>
    <w:uiPriority w:val="99"/>
    <w:unhideWhenUsed/>
    <w:rsid w:val="0007062E"/>
    <w:pPr>
      <w:spacing w:before="0" w:after="0"/>
      <w:ind w:left="1440" w:hanging="240"/>
      <w:jc w:val="left"/>
    </w:pPr>
    <w:rPr>
      <w:sz w:val="18"/>
      <w:szCs w:val="18"/>
    </w:rPr>
  </w:style>
  <w:style w:type="paragraph" w:styleId="Index7">
    <w:name w:val="index 7"/>
    <w:basedOn w:val="Normal"/>
    <w:next w:val="Normal"/>
    <w:autoRedefine/>
    <w:uiPriority w:val="99"/>
    <w:unhideWhenUsed/>
    <w:rsid w:val="0007062E"/>
    <w:pPr>
      <w:spacing w:before="0" w:after="0"/>
      <w:ind w:left="1680" w:hanging="240"/>
      <w:jc w:val="left"/>
    </w:pPr>
    <w:rPr>
      <w:sz w:val="18"/>
      <w:szCs w:val="18"/>
    </w:rPr>
  </w:style>
  <w:style w:type="paragraph" w:styleId="Index8">
    <w:name w:val="index 8"/>
    <w:basedOn w:val="Normal"/>
    <w:next w:val="Normal"/>
    <w:autoRedefine/>
    <w:uiPriority w:val="99"/>
    <w:unhideWhenUsed/>
    <w:rsid w:val="0007062E"/>
    <w:pPr>
      <w:spacing w:before="0" w:after="0"/>
      <w:ind w:left="1920" w:hanging="240"/>
      <w:jc w:val="left"/>
    </w:pPr>
    <w:rPr>
      <w:sz w:val="18"/>
      <w:szCs w:val="18"/>
    </w:rPr>
  </w:style>
  <w:style w:type="paragraph" w:styleId="Index9">
    <w:name w:val="index 9"/>
    <w:basedOn w:val="Normal"/>
    <w:next w:val="Normal"/>
    <w:autoRedefine/>
    <w:uiPriority w:val="99"/>
    <w:unhideWhenUsed/>
    <w:rsid w:val="0007062E"/>
    <w:pPr>
      <w:spacing w:before="0" w:after="0"/>
      <w:ind w:left="2160" w:hanging="240"/>
      <w:jc w:val="left"/>
    </w:pPr>
    <w:rPr>
      <w:sz w:val="18"/>
      <w:szCs w:val="18"/>
    </w:rPr>
  </w:style>
  <w:style w:type="paragraph" w:styleId="IndexHeading">
    <w:name w:val="index heading"/>
    <w:basedOn w:val="Normal"/>
    <w:next w:val="Index1"/>
    <w:uiPriority w:val="99"/>
    <w:unhideWhenUsed/>
    <w:rsid w:val="0007062E"/>
    <w:pPr>
      <w:pBdr>
        <w:top w:val="single" w:sz="12" w:space="0" w:color="auto"/>
      </w:pBdr>
      <w:spacing w:before="360" w:after="240"/>
      <w:jc w:val="left"/>
    </w:pPr>
    <w:rPr>
      <w:i/>
      <w:sz w:val="26"/>
      <w:szCs w:val="26"/>
    </w:rPr>
  </w:style>
  <w:style w:type="paragraph" w:customStyle="1" w:styleId="BulletedList">
    <w:name w:val="Bulleted List"/>
    <w:basedOn w:val="Normal"/>
    <w:uiPriority w:val="99"/>
    <w:rsid w:val="00F47BA8"/>
    <w:pPr>
      <w:numPr>
        <w:numId w:val="31"/>
      </w:numPr>
      <w:spacing w:before="120" w:after="240" w:line="240" w:lineRule="auto"/>
      <w:jc w:val="left"/>
    </w:pPr>
    <w:rPr>
      <w:rFonts w:ascii="Verdana" w:eastAsia="Calibri" w:hAnsi="Verdana" w:cs="Times New Roman"/>
      <w:sz w:val="16"/>
      <w:lang w:val="en-US"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GB" w:bidi="ar-SA"/>
      </w:rPr>
    </w:rPrDefault>
    <w:pPrDefault>
      <w:pPr>
        <w:spacing w:after="12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F3B"/>
    <w:pPr>
      <w:spacing w:before="240"/>
      <w:jc w:val="both"/>
    </w:pPr>
  </w:style>
  <w:style w:type="paragraph" w:styleId="Heading1">
    <w:name w:val="heading 1"/>
    <w:basedOn w:val="Normal"/>
    <w:next w:val="Normal"/>
    <w:link w:val="Heading1Char"/>
    <w:uiPriority w:val="9"/>
    <w:qFormat/>
    <w:rsid w:val="00D14985"/>
    <w:pPr>
      <w:numPr>
        <w:numId w:val="37"/>
      </w:num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42E64"/>
    <w:pPr>
      <w:numPr>
        <w:ilvl w:val="1"/>
        <w:numId w:val="37"/>
      </w:num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before="300" w:after="240"/>
      <w:outlineLvl w:val="1"/>
    </w:pPr>
    <w:rPr>
      <w:caps/>
      <w:spacing w:val="15"/>
    </w:rPr>
  </w:style>
  <w:style w:type="paragraph" w:styleId="Heading3">
    <w:name w:val="heading 3"/>
    <w:basedOn w:val="Normal"/>
    <w:next w:val="Normal"/>
    <w:link w:val="Heading3Char"/>
    <w:uiPriority w:val="9"/>
    <w:unhideWhenUsed/>
    <w:qFormat/>
    <w:rsid w:val="00D14985"/>
    <w:pPr>
      <w:numPr>
        <w:ilvl w:val="2"/>
        <w:numId w:val="37"/>
      </w:num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D14985"/>
    <w:pPr>
      <w:numPr>
        <w:ilvl w:val="3"/>
        <w:numId w:val="37"/>
      </w:num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D14985"/>
    <w:pPr>
      <w:numPr>
        <w:ilvl w:val="4"/>
        <w:numId w:val="37"/>
      </w:num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unhideWhenUsed/>
    <w:qFormat/>
    <w:rsid w:val="00D14985"/>
    <w:pPr>
      <w:numPr>
        <w:ilvl w:val="5"/>
        <w:numId w:val="37"/>
      </w:num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D14985"/>
    <w:pPr>
      <w:numPr>
        <w:ilvl w:val="6"/>
        <w:numId w:val="37"/>
      </w:num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D14985"/>
    <w:pPr>
      <w:numPr>
        <w:ilvl w:val="7"/>
        <w:numId w:val="37"/>
      </w:num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14985"/>
    <w:pPr>
      <w:numPr>
        <w:ilvl w:val="8"/>
        <w:numId w:val="37"/>
      </w:num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4985"/>
    <w:pPr>
      <w:spacing w:after="0"/>
    </w:pPr>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D14985"/>
    <w:pPr>
      <w:spacing w:after="500" w:line="240" w:lineRule="auto"/>
    </w:pPr>
    <w:rPr>
      <w:caps/>
      <w:color w:val="595959" w:themeColor="text1" w:themeTint="A6"/>
      <w:spacing w:val="10"/>
      <w:sz w:val="21"/>
      <w:szCs w:val="21"/>
    </w:rPr>
  </w:style>
  <w:style w:type="paragraph" w:styleId="NormalWeb">
    <w:name w:val="Normal (Web)"/>
    <w:basedOn w:val="Normal"/>
    <w:uiPriority w:val="99"/>
    <w:unhideWhenUsed/>
    <w:rsid w:val="00512713"/>
    <w:pPr>
      <w:spacing w:before="100" w:beforeAutospacing="1" w:after="100" w:afterAutospacing="1" w:line="240" w:lineRule="auto"/>
    </w:pPr>
    <w:rPr>
      <w:rFonts w:ascii="Times New Roman" w:hAnsi="Times New Roman" w:cs="Times New Roman"/>
    </w:rPr>
  </w:style>
  <w:style w:type="character" w:styleId="Hyperlink">
    <w:name w:val="Hyperlink"/>
    <w:basedOn w:val="DefaultParagraphFont"/>
    <w:uiPriority w:val="99"/>
    <w:unhideWhenUsed/>
    <w:rsid w:val="00512713"/>
    <w:rPr>
      <w:color w:val="0000FF"/>
      <w:u w:val="single"/>
    </w:rPr>
  </w:style>
  <w:style w:type="paragraph" w:styleId="NoSpacing">
    <w:name w:val="No Spacing"/>
    <w:link w:val="NoSpacingChar"/>
    <w:qFormat/>
    <w:rsid w:val="00D14985"/>
    <w:pPr>
      <w:spacing w:after="0" w:line="240" w:lineRule="auto"/>
    </w:pPr>
  </w:style>
  <w:style w:type="character" w:customStyle="1" w:styleId="NoSpacingChar">
    <w:name w:val="No Spacing Char"/>
    <w:basedOn w:val="DefaultParagraphFont"/>
    <w:link w:val="NoSpacing"/>
    <w:rsid w:val="00A81CC2"/>
  </w:style>
  <w:style w:type="paragraph" w:styleId="Caption">
    <w:name w:val="caption"/>
    <w:basedOn w:val="Normal"/>
    <w:next w:val="Normal"/>
    <w:uiPriority w:val="35"/>
    <w:unhideWhenUsed/>
    <w:qFormat/>
    <w:rsid w:val="00E93214"/>
    <w:pPr>
      <w:spacing w:line="480" w:lineRule="auto"/>
    </w:pPr>
    <w:rPr>
      <w:b/>
      <w:bCs/>
      <w:color w:val="2E74B5" w:themeColor="accent1" w:themeShade="BF"/>
      <w:sz w:val="22"/>
      <w:szCs w:val="16"/>
    </w:rPr>
  </w:style>
  <w:style w:type="character" w:customStyle="1" w:styleId="Heading1Char">
    <w:name w:val="Heading 1 Char"/>
    <w:basedOn w:val="DefaultParagraphFont"/>
    <w:link w:val="Heading1"/>
    <w:uiPriority w:val="9"/>
    <w:rsid w:val="00D14985"/>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342E64"/>
    <w:rPr>
      <w:caps/>
      <w:spacing w:val="15"/>
      <w:shd w:val="clear" w:color="auto" w:fill="DEEAF6" w:themeFill="accent1" w:themeFillTint="33"/>
    </w:rPr>
  </w:style>
  <w:style w:type="character" w:customStyle="1" w:styleId="Heading3Char">
    <w:name w:val="Heading 3 Char"/>
    <w:basedOn w:val="DefaultParagraphFont"/>
    <w:link w:val="Heading3"/>
    <w:uiPriority w:val="9"/>
    <w:rsid w:val="00D14985"/>
    <w:rPr>
      <w:caps/>
      <w:color w:val="1F4D78" w:themeColor="accent1" w:themeShade="7F"/>
      <w:spacing w:val="15"/>
    </w:rPr>
  </w:style>
  <w:style w:type="character" w:customStyle="1" w:styleId="Heading4Char">
    <w:name w:val="Heading 4 Char"/>
    <w:basedOn w:val="DefaultParagraphFont"/>
    <w:link w:val="Heading4"/>
    <w:uiPriority w:val="9"/>
    <w:rsid w:val="00D14985"/>
    <w:rPr>
      <w:caps/>
      <w:color w:val="2E74B5" w:themeColor="accent1" w:themeShade="BF"/>
      <w:spacing w:val="10"/>
    </w:rPr>
  </w:style>
  <w:style w:type="character" w:customStyle="1" w:styleId="Heading5Char">
    <w:name w:val="Heading 5 Char"/>
    <w:basedOn w:val="DefaultParagraphFont"/>
    <w:link w:val="Heading5"/>
    <w:uiPriority w:val="9"/>
    <w:rsid w:val="00D14985"/>
    <w:rPr>
      <w:caps/>
      <w:color w:val="2E74B5" w:themeColor="accent1" w:themeShade="BF"/>
      <w:spacing w:val="10"/>
    </w:rPr>
  </w:style>
  <w:style w:type="character" w:customStyle="1" w:styleId="Heading6Char">
    <w:name w:val="Heading 6 Char"/>
    <w:basedOn w:val="DefaultParagraphFont"/>
    <w:link w:val="Heading6"/>
    <w:uiPriority w:val="9"/>
    <w:rsid w:val="00D14985"/>
    <w:rPr>
      <w:caps/>
      <w:color w:val="2E74B5" w:themeColor="accent1" w:themeShade="BF"/>
      <w:spacing w:val="10"/>
    </w:rPr>
  </w:style>
  <w:style w:type="character" w:customStyle="1" w:styleId="Heading7Char">
    <w:name w:val="Heading 7 Char"/>
    <w:basedOn w:val="DefaultParagraphFont"/>
    <w:link w:val="Heading7"/>
    <w:uiPriority w:val="9"/>
    <w:semiHidden/>
    <w:rsid w:val="00D14985"/>
    <w:rPr>
      <w:caps/>
      <w:color w:val="2E74B5" w:themeColor="accent1" w:themeShade="BF"/>
      <w:spacing w:val="10"/>
    </w:rPr>
  </w:style>
  <w:style w:type="character" w:customStyle="1" w:styleId="Heading8Char">
    <w:name w:val="Heading 8 Char"/>
    <w:basedOn w:val="DefaultParagraphFont"/>
    <w:link w:val="Heading8"/>
    <w:uiPriority w:val="9"/>
    <w:semiHidden/>
    <w:rsid w:val="00D14985"/>
    <w:rPr>
      <w:caps/>
      <w:spacing w:val="10"/>
      <w:sz w:val="18"/>
      <w:szCs w:val="18"/>
    </w:rPr>
  </w:style>
  <w:style w:type="character" w:customStyle="1" w:styleId="Heading9Char">
    <w:name w:val="Heading 9 Char"/>
    <w:basedOn w:val="DefaultParagraphFont"/>
    <w:link w:val="Heading9"/>
    <w:uiPriority w:val="9"/>
    <w:semiHidden/>
    <w:rsid w:val="00D14985"/>
    <w:rPr>
      <w:i/>
      <w:iCs/>
      <w:caps/>
      <w:spacing w:val="10"/>
      <w:sz w:val="18"/>
      <w:szCs w:val="18"/>
    </w:rPr>
  </w:style>
  <w:style w:type="character" w:customStyle="1" w:styleId="TitleChar">
    <w:name w:val="Title Char"/>
    <w:basedOn w:val="DefaultParagraphFont"/>
    <w:link w:val="Title"/>
    <w:uiPriority w:val="10"/>
    <w:rsid w:val="00D14985"/>
    <w:rPr>
      <w:rFonts w:asciiTheme="majorHAnsi" w:eastAsiaTheme="majorEastAsia" w:hAnsiTheme="majorHAnsi" w:cstheme="majorBidi"/>
      <w:caps/>
      <w:color w:val="5B9BD5" w:themeColor="accent1"/>
      <w:spacing w:val="10"/>
      <w:sz w:val="52"/>
      <w:szCs w:val="52"/>
    </w:rPr>
  </w:style>
  <w:style w:type="character" w:customStyle="1" w:styleId="SubtitleChar">
    <w:name w:val="Subtitle Char"/>
    <w:basedOn w:val="DefaultParagraphFont"/>
    <w:link w:val="Subtitle"/>
    <w:uiPriority w:val="11"/>
    <w:rsid w:val="00D14985"/>
    <w:rPr>
      <w:caps/>
      <w:color w:val="595959" w:themeColor="text1" w:themeTint="A6"/>
      <w:spacing w:val="10"/>
      <w:sz w:val="21"/>
      <w:szCs w:val="21"/>
    </w:rPr>
  </w:style>
  <w:style w:type="character" w:styleId="Strong">
    <w:name w:val="Strong"/>
    <w:uiPriority w:val="22"/>
    <w:qFormat/>
    <w:rsid w:val="00D14985"/>
    <w:rPr>
      <w:b/>
      <w:bCs/>
    </w:rPr>
  </w:style>
  <w:style w:type="character" w:styleId="Emphasis">
    <w:name w:val="Emphasis"/>
    <w:uiPriority w:val="20"/>
    <w:qFormat/>
    <w:rsid w:val="00D14985"/>
    <w:rPr>
      <w:caps/>
      <w:color w:val="1F4D78" w:themeColor="accent1" w:themeShade="7F"/>
      <w:spacing w:val="5"/>
    </w:rPr>
  </w:style>
  <w:style w:type="paragraph" w:styleId="Quote">
    <w:name w:val="Quote"/>
    <w:basedOn w:val="Normal"/>
    <w:next w:val="Normal"/>
    <w:link w:val="QuoteChar"/>
    <w:uiPriority w:val="29"/>
    <w:qFormat/>
    <w:rsid w:val="00D14985"/>
    <w:rPr>
      <w:i/>
      <w:iCs/>
    </w:rPr>
  </w:style>
  <w:style w:type="character" w:customStyle="1" w:styleId="QuoteChar">
    <w:name w:val="Quote Char"/>
    <w:basedOn w:val="DefaultParagraphFont"/>
    <w:link w:val="Quote"/>
    <w:uiPriority w:val="29"/>
    <w:rsid w:val="00D14985"/>
    <w:rPr>
      <w:i/>
      <w:iCs/>
      <w:sz w:val="24"/>
      <w:szCs w:val="24"/>
    </w:rPr>
  </w:style>
  <w:style w:type="paragraph" w:styleId="IntenseQuote">
    <w:name w:val="Intense Quote"/>
    <w:basedOn w:val="Normal"/>
    <w:next w:val="Normal"/>
    <w:link w:val="IntenseQuoteChar"/>
    <w:uiPriority w:val="30"/>
    <w:qFormat/>
    <w:rsid w:val="00D14985"/>
    <w:pPr>
      <w:spacing w:after="240" w:line="240" w:lineRule="auto"/>
      <w:ind w:left="1080" w:right="1080"/>
      <w:jc w:val="center"/>
    </w:pPr>
    <w:rPr>
      <w:color w:val="5B9BD5" w:themeColor="accent1"/>
    </w:rPr>
  </w:style>
  <w:style w:type="character" w:customStyle="1" w:styleId="IntenseQuoteChar">
    <w:name w:val="Intense Quote Char"/>
    <w:basedOn w:val="DefaultParagraphFont"/>
    <w:link w:val="IntenseQuote"/>
    <w:uiPriority w:val="30"/>
    <w:rsid w:val="00D14985"/>
    <w:rPr>
      <w:color w:val="5B9BD5" w:themeColor="accent1"/>
      <w:sz w:val="24"/>
      <w:szCs w:val="24"/>
    </w:rPr>
  </w:style>
  <w:style w:type="character" w:styleId="SubtleEmphasis">
    <w:name w:val="Subtle Emphasis"/>
    <w:uiPriority w:val="19"/>
    <w:qFormat/>
    <w:rsid w:val="00D14985"/>
    <w:rPr>
      <w:i/>
      <w:iCs/>
      <w:color w:val="1F4D78" w:themeColor="accent1" w:themeShade="7F"/>
    </w:rPr>
  </w:style>
  <w:style w:type="character" w:styleId="IntenseEmphasis">
    <w:name w:val="Intense Emphasis"/>
    <w:uiPriority w:val="21"/>
    <w:qFormat/>
    <w:rsid w:val="00D14985"/>
    <w:rPr>
      <w:b/>
      <w:bCs/>
      <w:caps/>
      <w:color w:val="1F4D78" w:themeColor="accent1" w:themeShade="7F"/>
      <w:spacing w:val="10"/>
    </w:rPr>
  </w:style>
  <w:style w:type="character" w:styleId="SubtleReference">
    <w:name w:val="Subtle Reference"/>
    <w:uiPriority w:val="31"/>
    <w:qFormat/>
    <w:rsid w:val="00D14985"/>
    <w:rPr>
      <w:b/>
      <w:bCs/>
      <w:color w:val="5B9BD5" w:themeColor="accent1"/>
    </w:rPr>
  </w:style>
  <w:style w:type="character" w:styleId="IntenseReference">
    <w:name w:val="Intense Reference"/>
    <w:uiPriority w:val="32"/>
    <w:qFormat/>
    <w:rsid w:val="00D14985"/>
    <w:rPr>
      <w:b/>
      <w:bCs/>
      <w:i/>
      <w:iCs/>
      <w:caps/>
      <w:color w:val="5B9BD5" w:themeColor="accent1"/>
    </w:rPr>
  </w:style>
  <w:style w:type="character" w:styleId="BookTitle">
    <w:name w:val="Book Title"/>
    <w:uiPriority w:val="33"/>
    <w:qFormat/>
    <w:rsid w:val="00D14985"/>
    <w:rPr>
      <w:b/>
      <w:bCs/>
      <w:i/>
      <w:iCs/>
      <w:spacing w:val="0"/>
    </w:rPr>
  </w:style>
  <w:style w:type="paragraph" w:styleId="TOCHeading">
    <w:name w:val="TOC Heading"/>
    <w:basedOn w:val="Heading1"/>
    <w:next w:val="Normal"/>
    <w:uiPriority w:val="39"/>
    <w:semiHidden/>
    <w:unhideWhenUsed/>
    <w:qFormat/>
    <w:rsid w:val="00D14985"/>
    <w:pPr>
      <w:outlineLvl w:val="9"/>
    </w:pPr>
  </w:style>
  <w:style w:type="character" w:styleId="LineNumber">
    <w:name w:val="line number"/>
    <w:basedOn w:val="DefaultParagraphFont"/>
    <w:uiPriority w:val="99"/>
    <w:semiHidden/>
    <w:unhideWhenUsed/>
    <w:rsid w:val="0023378C"/>
  </w:style>
  <w:style w:type="character" w:customStyle="1" w:styleId="apple-converted-space">
    <w:name w:val="apple-converted-space"/>
    <w:basedOn w:val="DefaultParagraphFont"/>
    <w:rsid w:val="000A7948"/>
  </w:style>
  <w:style w:type="character" w:customStyle="1" w:styleId="hit">
    <w:name w:val="hit"/>
    <w:basedOn w:val="DefaultParagraphFont"/>
    <w:rsid w:val="000A7948"/>
  </w:style>
  <w:style w:type="paragraph" w:styleId="Header">
    <w:name w:val="header"/>
    <w:basedOn w:val="Normal"/>
    <w:link w:val="HeaderChar"/>
    <w:uiPriority w:val="99"/>
    <w:unhideWhenUsed/>
    <w:rsid w:val="007C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215"/>
  </w:style>
  <w:style w:type="paragraph" w:styleId="Footer">
    <w:name w:val="footer"/>
    <w:basedOn w:val="Normal"/>
    <w:link w:val="FooterChar"/>
    <w:uiPriority w:val="99"/>
    <w:unhideWhenUsed/>
    <w:rsid w:val="007C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215"/>
  </w:style>
  <w:style w:type="table" w:styleId="TableGrid">
    <w:name w:val="Table Grid"/>
    <w:basedOn w:val="TableNormal"/>
    <w:uiPriority w:val="39"/>
    <w:rsid w:val="007C221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87CB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7CBD"/>
    <w:rPr>
      <w:rFonts w:ascii="Segoe UI" w:hAnsi="Segoe UI" w:cs="Segoe UI"/>
      <w:sz w:val="18"/>
      <w:szCs w:val="18"/>
    </w:rPr>
  </w:style>
  <w:style w:type="paragraph" w:styleId="ListParagraph">
    <w:name w:val="List Paragraph"/>
    <w:basedOn w:val="Normal"/>
    <w:uiPriority w:val="34"/>
    <w:qFormat/>
    <w:rsid w:val="002405D5"/>
    <w:pPr>
      <w:ind w:left="720"/>
      <w:contextualSpacing/>
    </w:pPr>
  </w:style>
  <w:style w:type="table" w:styleId="LightList">
    <w:name w:val="Light List"/>
    <w:basedOn w:val="TableNormal"/>
    <w:uiPriority w:val="61"/>
    <w:rsid w:val="00C34063"/>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5">
    <w:name w:val="Light List Accent 5"/>
    <w:basedOn w:val="TableNormal"/>
    <w:uiPriority w:val="61"/>
    <w:rsid w:val="000B75BE"/>
    <w:pPr>
      <w:spacing w:after="0" w:line="240" w:lineRule="auto"/>
    </w:pPr>
    <w:tblPr>
      <w:tblStyleRowBandSize w:val="1"/>
      <w:tblStyleColBandSize w:val="1"/>
      <w:tblInd w:w="0" w:type="dxa"/>
      <w:tblBorders>
        <w:top w:val="single" w:sz="8" w:space="0" w:color="4472C4" w:themeColor="accent5"/>
        <w:left w:val="single" w:sz="8" w:space="0" w:color="4472C4" w:themeColor="accent5"/>
        <w:bottom w:val="single" w:sz="8" w:space="0" w:color="4472C4" w:themeColor="accent5"/>
        <w:right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table" w:styleId="MediumGrid1-Accent1">
    <w:name w:val="Medium Grid 1 Accent 1"/>
    <w:basedOn w:val="TableNormal"/>
    <w:uiPriority w:val="67"/>
    <w:rsid w:val="00305019"/>
    <w:pPr>
      <w:spacing w:after="0" w:line="240" w:lineRule="auto"/>
    </w:pPr>
    <w:rPr>
      <w:rFonts w:ascii="Calibri" w:eastAsia="Calibri" w:hAnsi="Calibri" w:cs="Times New Roman"/>
      <w:sz w:val="22"/>
      <w:szCs w:val="22"/>
    </w:rPr>
    <w:tblPr>
      <w:tblStyleRowBandSize w:val="1"/>
      <w:tblStyleColBandSize w:val="1"/>
      <w:tblInd w:w="0" w:type="dxa"/>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CellMar>
        <w:top w:w="0" w:type="dxa"/>
        <w:left w:w="108" w:type="dxa"/>
        <w:bottom w:w="0" w:type="dxa"/>
        <w:right w:w="108" w:type="dxa"/>
      </w:tblCellMar>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paragraph" w:customStyle="1" w:styleId="fqstabletextcentered">
    <w:name w:val="fqstabletextcentered"/>
    <w:basedOn w:val="Normal"/>
    <w:rsid w:val="00512932"/>
    <w:pPr>
      <w:spacing w:before="100" w:beforeAutospacing="1" w:after="100" w:afterAutospacing="1" w:line="240" w:lineRule="auto"/>
      <w:jc w:val="left"/>
    </w:pPr>
    <w:rPr>
      <w:rFonts w:ascii="Times" w:hAnsi="Times"/>
      <w:sz w:val="20"/>
      <w:szCs w:val="20"/>
      <w:lang w:eastAsia="en-US"/>
    </w:rPr>
  </w:style>
  <w:style w:type="paragraph" w:customStyle="1" w:styleId="fqstable">
    <w:name w:val="fqstable"/>
    <w:basedOn w:val="Normal"/>
    <w:rsid w:val="00512932"/>
    <w:pPr>
      <w:spacing w:before="100" w:beforeAutospacing="1" w:after="100" w:afterAutospacing="1" w:line="240" w:lineRule="auto"/>
      <w:jc w:val="left"/>
    </w:pPr>
    <w:rPr>
      <w:rFonts w:ascii="Times" w:hAnsi="Times"/>
      <w:sz w:val="20"/>
      <w:szCs w:val="20"/>
      <w:lang w:eastAsia="en-US"/>
    </w:rPr>
  </w:style>
  <w:style w:type="table" w:styleId="LightList-Accent1">
    <w:name w:val="Light List Accent 1"/>
    <w:basedOn w:val="TableNormal"/>
    <w:uiPriority w:val="61"/>
    <w:rsid w:val="002760CE"/>
    <w:pPr>
      <w:spacing w:after="0" w:line="240" w:lineRule="auto"/>
    </w:p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MediumShading1-Accent5">
    <w:name w:val="Medium Shading 1 Accent 5"/>
    <w:basedOn w:val="TableNormal"/>
    <w:uiPriority w:val="63"/>
    <w:rsid w:val="002760CE"/>
    <w:pPr>
      <w:spacing w:after="0" w:line="240" w:lineRule="auto"/>
    </w:pPr>
    <w:tblPr>
      <w:tblStyleRowBandSize w:val="1"/>
      <w:tblStyleColBandSize w:val="1"/>
      <w:tblInd w:w="0" w:type="dxa"/>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shd w:val="clear" w:color="auto" w:fill="4472C4" w:themeFill="accent5"/>
      </w:tcPr>
    </w:tblStylePr>
    <w:tblStylePr w:type="lastRow">
      <w:pPr>
        <w:spacing w:before="0" w:after="0" w:line="240" w:lineRule="auto"/>
      </w:pPr>
      <w:rPr>
        <w:b/>
        <w:bCs/>
      </w:rPr>
      <w:tblPr/>
      <w:tcPr>
        <w:tcBorders>
          <w:top w:val="double" w:sz="6"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5" w:themeFillTint="3F"/>
      </w:tcPr>
    </w:tblStylePr>
    <w:tblStylePr w:type="band1Horz">
      <w:tblPr/>
      <w:tcPr>
        <w:tcBorders>
          <w:insideH w:val="nil"/>
          <w:insideV w:val="nil"/>
        </w:tcBorders>
        <w:shd w:val="clear" w:color="auto" w:fill="D0DBF0" w:themeFill="accent5" w:themeFillTint="3F"/>
      </w:tcPr>
    </w:tblStylePr>
    <w:tblStylePr w:type="band2Horz">
      <w:tblPr/>
      <w:tcPr>
        <w:tcBorders>
          <w:insideH w:val="nil"/>
          <w:insideV w:val="nil"/>
        </w:tcBorders>
      </w:tcPr>
    </w:tblStylePr>
  </w:style>
  <w:style w:type="table" w:styleId="MediumGrid3-Accent1">
    <w:name w:val="Medium Grid 3 Accent 1"/>
    <w:basedOn w:val="TableNormal"/>
    <w:uiPriority w:val="69"/>
    <w:rsid w:val="002760C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5">
    <w:name w:val="Medium Grid 3 Accent 5"/>
    <w:basedOn w:val="TableNormal"/>
    <w:uiPriority w:val="69"/>
    <w:rsid w:val="002760C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0DBF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5" w:themeFillTint="7F"/>
      </w:tcPr>
    </w:tblStylePr>
  </w:style>
  <w:style w:type="table" w:styleId="MediumGrid1-Accent5">
    <w:name w:val="Medium Grid 1 Accent 5"/>
    <w:basedOn w:val="TableNormal"/>
    <w:uiPriority w:val="67"/>
    <w:rsid w:val="005A4539"/>
    <w:pPr>
      <w:spacing w:after="0" w:line="240" w:lineRule="auto"/>
    </w:pPr>
    <w:tblPr>
      <w:tblStyleRowBandSize w:val="1"/>
      <w:tblStyleColBandSize w:val="1"/>
      <w:tblInd w:w="0" w:type="dxa"/>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CellMar>
        <w:top w:w="0" w:type="dxa"/>
        <w:left w:w="108" w:type="dxa"/>
        <w:bottom w:w="0" w:type="dxa"/>
        <w:right w:w="108" w:type="dxa"/>
      </w:tblCellMar>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 w:type="table" w:styleId="MediumShading1-Accent1">
    <w:name w:val="Medium Shading 1 Accent 1"/>
    <w:basedOn w:val="TableNormal"/>
    <w:uiPriority w:val="63"/>
    <w:rsid w:val="005A4539"/>
    <w:pPr>
      <w:spacing w:after="0" w:line="240" w:lineRule="auto"/>
    </w:pPr>
    <w:tblPr>
      <w:tblStyleRowBandSize w:val="1"/>
      <w:tblStyleColBandSize w:val="1"/>
      <w:tblInd w:w="0" w:type="dxa"/>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C67EC9"/>
    <w:rPr>
      <w:sz w:val="16"/>
      <w:szCs w:val="16"/>
    </w:rPr>
  </w:style>
  <w:style w:type="paragraph" w:styleId="CommentText">
    <w:name w:val="annotation text"/>
    <w:basedOn w:val="Normal"/>
    <w:link w:val="CommentTextChar"/>
    <w:uiPriority w:val="99"/>
    <w:semiHidden/>
    <w:unhideWhenUsed/>
    <w:rsid w:val="00C67EC9"/>
    <w:pPr>
      <w:spacing w:line="240" w:lineRule="auto"/>
    </w:pPr>
    <w:rPr>
      <w:sz w:val="20"/>
      <w:szCs w:val="20"/>
    </w:rPr>
  </w:style>
  <w:style w:type="character" w:customStyle="1" w:styleId="CommentTextChar">
    <w:name w:val="Comment Text Char"/>
    <w:basedOn w:val="DefaultParagraphFont"/>
    <w:link w:val="CommentText"/>
    <w:uiPriority w:val="99"/>
    <w:semiHidden/>
    <w:rsid w:val="00C67EC9"/>
    <w:rPr>
      <w:sz w:val="20"/>
      <w:szCs w:val="20"/>
    </w:rPr>
  </w:style>
  <w:style w:type="paragraph" w:styleId="CommentSubject">
    <w:name w:val="annotation subject"/>
    <w:basedOn w:val="CommentText"/>
    <w:next w:val="CommentText"/>
    <w:link w:val="CommentSubjectChar"/>
    <w:uiPriority w:val="99"/>
    <w:semiHidden/>
    <w:unhideWhenUsed/>
    <w:rsid w:val="00C67EC9"/>
    <w:rPr>
      <w:b/>
      <w:bCs/>
    </w:rPr>
  </w:style>
  <w:style w:type="character" w:customStyle="1" w:styleId="CommentSubjectChar">
    <w:name w:val="Comment Subject Char"/>
    <w:basedOn w:val="CommentTextChar"/>
    <w:link w:val="CommentSubject"/>
    <w:uiPriority w:val="99"/>
    <w:semiHidden/>
    <w:rsid w:val="00C67EC9"/>
    <w:rPr>
      <w:b/>
      <w:bCs/>
      <w:sz w:val="20"/>
      <w:szCs w:val="20"/>
    </w:rPr>
  </w:style>
  <w:style w:type="paragraph" w:styleId="TOC1">
    <w:name w:val="toc 1"/>
    <w:basedOn w:val="Normal"/>
    <w:next w:val="Normal"/>
    <w:autoRedefine/>
    <w:uiPriority w:val="39"/>
    <w:unhideWhenUsed/>
    <w:rsid w:val="00834E75"/>
    <w:pPr>
      <w:tabs>
        <w:tab w:val="left" w:pos="362"/>
        <w:tab w:val="right" w:leader="dot" w:pos="9019"/>
      </w:tabs>
      <w:spacing w:before="120" w:after="0"/>
      <w:jc w:val="left"/>
    </w:pPr>
    <w:rPr>
      <w:rFonts w:asciiTheme="majorHAnsi" w:hAnsiTheme="majorHAnsi"/>
      <w:b/>
      <w:color w:val="548DD4"/>
    </w:rPr>
  </w:style>
  <w:style w:type="paragraph" w:styleId="TOC2">
    <w:name w:val="toc 2"/>
    <w:basedOn w:val="Normal"/>
    <w:next w:val="Normal"/>
    <w:autoRedefine/>
    <w:uiPriority w:val="39"/>
    <w:unhideWhenUsed/>
    <w:rsid w:val="00B61664"/>
    <w:pPr>
      <w:spacing w:before="0" w:after="0"/>
      <w:jc w:val="left"/>
    </w:pPr>
    <w:rPr>
      <w:sz w:val="22"/>
      <w:szCs w:val="22"/>
    </w:rPr>
  </w:style>
  <w:style w:type="paragraph" w:styleId="TOC3">
    <w:name w:val="toc 3"/>
    <w:basedOn w:val="Normal"/>
    <w:next w:val="Normal"/>
    <w:autoRedefine/>
    <w:uiPriority w:val="39"/>
    <w:unhideWhenUsed/>
    <w:rsid w:val="00B61664"/>
    <w:pPr>
      <w:spacing w:before="0" w:after="0"/>
      <w:ind w:left="240"/>
      <w:jc w:val="left"/>
    </w:pPr>
    <w:rPr>
      <w:i/>
      <w:sz w:val="22"/>
      <w:szCs w:val="22"/>
    </w:rPr>
  </w:style>
  <w:style w:type="paragraph" w:styleId="TOC4">
    <w:name w:val="toc 4"/>
    <w:basedOn w:val="Normal"/>
    <w:next w:val="Normal"/>
    <w:autoRedefine/>
    <w:uiPriority w:val="39"/>
    <w:unhideWhenUsed/>
    <w:rsid w:val="00B61664"/>
    <w:pPr>
      <w:pBdr>
        <w:between w:val="double" w:sz="6" w:space="0" w:color="auto"/>
      </w:pBdr>
      <w:spacing w:before="0" w:after="0"/>
      <w:ind w:left="480"/>
      <w:jc w:val="left"/>
    </w:pPr>
    <w:rPr>
      <w:sz w:val="20"/>
      <w:szCs w:val="20"/>
    </w:rPr>
  </w:style>
  <w:style w:type="paragraph" w:styleId="TOC5">
    <w:name w:val="toc 5"/>
    <w:basedOn w:val="Normal"/>
    <w:next w:val="Normal"/>
    <w:autoRedefine/>
    <w:uiPriority w:val="39"/>
    <w:unhideWhenUsed/>
    <w:rsid w:val="00B61664"/>
    <w:pPr>
      <w:pBdr>
        <w:between w:val="double" w:sz="6" w:space="0" w:color="auto"/>
      </w:pBdr>
      <w:spacing w:before="0" w:after="0"/>
      <w:ind w:left="720"/>
      <w:jc w:val="left"/>
    </w:pPr>
    <w:rPr>
      <w:sz w:val="20"/>
      <w:szCs w:val="20"/>
    </w:rPr>
  </w:style>
  <w:style w:type="paragraph" w:styleId="TOC6">
    <w:name w:val="toc 6"/>
    <w:basedOn w:val="Normal"/>
    <w:next w:val="Normal"/>
    <w:autoRedefine/>
    <w:uiPriority w:val="39"/>
    <w:unhideWhenUsed/>
    <w:rsid w:val="00B61664"/>
    <w:pPr>
      <w:pBdr>
        <w:between w:val="double" w:sz="6" w:space="0" w:color="auto"/>
      </w:pBdr>
      <w:spacing w:before="0" w:after="0"/>
      <w:ind w:left="960"/>
      <w:jc w:val="left"/>
    </w:pPr>
    <w:rPr>
      <w:sz w:val="20"/>
      <w:szCs w:val="20"/>
    </w:rPr>
  </w:style>
  <w:style w:type="paragraph" w:styleId="TOC7">
    <w:name w:val="toc 7"/>
    <w:basedOn w:val="Normal"/>
    <w:next w:val="Normal"/>
    <w:autoRedefine/>
    <w:uiPriority w:val="39"/>
    <w:unhideWhenUsed/>
    <w:rsid w:val="00B61664"/>
    <w:pPr>
      <w:pBdr>
        <w:between w:val="double" w:sz="6" w:space="0" w:color="auto"/>
      </w:pBdr>
      <w:spacing w:before="0" w:after="0"/>
      <w:ind w:left="1200"/>
      <w:jc w:val="left"/>
    </w:pPr>
    <w:rPr>
      <w:sz w:val="20"/>
      <w:szCs w:val="20"/>
    </w:rPr>
  </w:style>
  <w:style w:type="paragraph" w:styleId="TOC8">
    <w:name w:val="toc 8"/>
    <w:basedOn w:val="Normal"/>
    <w:next w:val="Normal"/>
    <w:autoRedefine/>
    <w:uiPriority w:val="39"/>
    <w:unhideWhenUsed/>
    <w:rsid w:val="00B61664"/>
    <w:pPr>
      <w:pBdr>
        <w:between w:val="double" w:sz="6" w:space="0" w:color="auto"/>
      </w:pBdr>
      <w:spacing w:before="0" w:after="0"/>
      <w:ind w:left="1440"/>
      <w:jc w:val="left"/>
    </w:pPr>
    <w:rPr>
      <w:sz w:val="20"/>
      <w:szCs w:val="20"/>
    </w:rPr>
  </w:style>
  <w:style w:type="paragraph" w:styleId="TOC9">
    <w:name w:val="toc 9"/>
    <w:basedOn w:val="Normal"/>
    <w:next w:val="Normal"/>
    <w:autoRedefine/>
    <w:uiPriority w:val="39"/>
    <w:unhideWhenUsed/>
    <w:rsid w:val="00B61664"/>
    <w:pPr>
      <w:pBdr>
        <w:between w:val="double" w:sz="6" w:space="0" w:color="auto"/>
      </w:pBdr>
      <w:spacing w:before="0" w:after="0"/>
      <w:ind w:left="1680"/>
      <w:jc w:val="left"/>
    </w:pPr>
    <w:rPr>
      <w:sz w:val="20"/>
      <w:szCs w:val="20"/>
    </w:rPr>
  </w:style>
  <w:style w:type="paragraph" w:styleId="TableofFigures">
    <w:name w:val="table of figures"/>
    <w:basedOn w:val="Normal"/>
    <w:next w:val="Normal"/>
    <w:uiPriority w:val="99"/>
    <w:unhideWhenUsed/>
    <w:rsid w:val="00A55891"/>
    <w:pPr>
      <w:spacing w:before="0" w:after="0"/>
      <w:ind w:left="480" w:hanging="480"/>
      <w:jc w:val="left"/>
    </w:pPr>
    <w:rPr>
      <w:smallCaps/>
      <w:sz w:val="20"/>
      <w:szCs w:val="20"/>
    </w:rPr>
  </w:style>
  <w:style w:type="paragraph" w:styleId="Revision">
    <w:name w:val="Revision"/>
    <w:hidden/>
    <w:uiPriority w:val="99"/>
    <w:semiHidden/>
    <w:rsid w:val="00BA12F2"/>
    <w:pPr>
      <w:spacing w:after="0" w:line="240" w:lineRule="auto"/>
    </w:pPr>
  </w:style>
  <w:style w:type="paragraph" w:styleId="DocumentMap">
    <w:name w:val="Document Map"/>
    <w:basedOn w:val="Normal"/>
    <w:link w:val="DocumentMapChar"/>
    <w:uiPriority w:val="99"/>
    <w:semiHidden/>
    <w:unhideWhenUsed/>
    <w:rsid w:val="00BA12F2"/>
    <w:pPr>
      <w:spacing w:before="0" w:after="0" w:line="240" w:lineRule="auto"/>
    </w:pPr>
    <w:rPr>
      <w:rFonts w:ascii="Lucida Grande" w:hAnsi="Lucida Grande" w:cs="Lucida Grande"/>
    </w:rPr>
  </w:style>
  <w:style w:type="character" w:customStyle="1" w:styleId="DocumentMapChar">
    <w:name w:val="Document Map Char"/>
    <w:basedOn w:val="DefaultParagraphFont"/>
    <w:link w:val="DocumentMap"/>
    <w:uiPriority w:val="99"/>
    <w:semiHidden/>
    <w:rsid w:val="00BA12F2"/>
    <w:rPr>
      <w:rFonts w:ascii="Lucida Grande" w:hAnsi="Lucida Grande" w:cs="Lucida Grande"/>
    </w:rPr>
  </w:style>
  <w:style w:type="table" w:styleId="LightShading-Accent1">
    <w:name w:val="Light Shading Accent 1"/>
    <w:basedOn w:val="TableNormal"/>
    <w:uiPriority w:val="60"/>
    <w:rsid w:val="006E617A"/>
    <w:pPr>
      <w:spacing w:after="0" w:line="240" w:lineRule="auto"/>
    </w:pPr>
    <w:rPr>
      <w:color w:val="2E74B5" w:themeColor="accent1" w:themeShade="BF"/>
      <w:sz w:val="22"/>
      <w:szCs w:val="22"/>
      <w:lang w:val="en-US" w:eastAsia="zh-TW"/>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styleId="PageNumber">
    <w:name w:val="page number"/>
    <w:basedOn w:val="DefaultParagraphFont"/>
    <w:uiPriority w:val="99"/>
    <w:semiHidden/>
    <w:unhideWhenUsed/>
    <w:rsid w:val="006E617A"/>
  </w:style>
  <w:style w:type="table" w:styleId="MediumShading2-Accent5">
    <w:name w:val="Medium Shading 2 Accent 5"/>
    <w:basedOn w:val="TableNormal"/>
    <w:uiPriority w:val="64"/>
    <w:rsid w:val="001260B9"/>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1260B9"/>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Index1">
    <w:name w:val="index 1"/>
    <w:basedOn w:val="Normal"/>
    <w:next w:val="Normal"/>
    <w:autoRedefine/>
    <w:uiPriority w:val="99"/>
    <w:unhideWhenUsed/>
    <w:rsid w:val="0007062E"/>
    <w:pPr>
      <w:spacing w:before="0" w:after="0"/>
      <w:ind w:left="240" w:hanging="240"/>
      <w:jc w:val="left"/>
    </w:pPr>
    <w:rPr>
      <w:sz w:val="18"/>
      <w:szCs w:val="18"/>
    </w:rPr>
  </w:style>
  <w:style w:type="paragraph" w:styleId="Index2">
    <w:name w:val="index 2"/>
    <w:basedOn w:val="Normal"/>
    <w:next w:val="Normal"/>
    <w:autoRedefine/>
    <w:uiPriority w:val="99"/>
    <w:unhideWhenUsed/>
    <w:rsid w:val="0007062E"/>
    <w:pPr>
      <w:spacing w:before="0" w:after="0"/>
      <w:ind w:left="480" w:hanging="240"/>
      <w:jc w:val="left"/>
    </w:pPr>
    <w:rPr>
      <w:sz w:val="18"/>
      <w:szCs w:val="18"/>
    </w:rPr>
  </w:style>
  <w:style w:type="paragraph" w:styleId="Index3">
    <w:name w:val="index 3"/>
    <w:basedOn w:val="Normal"/>
    <w:next w:val="Normal"/>
    <w:autoRedefine/>
    <w:uiPriority w:val="99"/>
    <w:unhideWhenUsed/>
    <w:rsid w:val="0007062E"/>
    <w:pPr>
      <w:spacing w:before="0" w:after="0"/>
      <w:ind w:left="720" w:hanging="240"/>
      <w:jc w:val="left"/>
    </w:pPr>
    <w:rPr>
      <w:sz w:val="18"/>
      <w:szCs w:val="18"/>
    </w:rPr>
  </w:style>
  <w:style w:type="paragraph" w:styleId="Index4">
    <w:name w:val="index 4"/>
    <w:basedOn w:val="Normal"/>
    <w:next w:val="Normal"/>
    <w:autoRedefine/>
    <w:uiPriority w:val="99"/>
    <w:unhideWhenUsed/>
    <w:rsid w:val="0007062E"/>
    <w:pPr>
      <w:spacing w:before="0" w:after="0"/>
      <w:ind w:left="960" w:hanging="240"/>
      <w:jc w:val="left"/>
    </w:pPr>
    <w:rPr>
      <w:sz w:val="18"/>
      <w:szCs w:val="18"/>
    </w:rPr>
  </w:style>
  <w:style w:type="paragraph" w:styleId="Index5">
    <w:name w:val="index 5"/>
    <w:basedOn w:val="Normal"/>
    <w:next w:val="Normal"/>
    <w:autoRedefine/>
    <w:uiPriority w:val="99"/>
    <w:unhideWhenUsed/>
    <w:rsid w:val="0007062E"/>
    <w:pPr>
      <w:spacing w:before="0" w:after="0"/>
      <w:ind w:left="1200" w:hanging="240"/>
      <w:jc w:val="left"/>
    </w:pPr>
    <w:rPr>
      <w:sz w:val="18"/>
      <w:szCs w:val="18"/>
    </w:rPr>
  </w:style>
  <w:style w:type="paragraph" w:styleId="Index6">
    <w:name w:val="index 6"/>
    <w:basedOn w:val="Normal"/>
    <w:next w:val="Normal"/>
    <w:autoRedefine/>
    <w:uiPriority w:val="99"/>
    <w:unhideWhenUsed/>
    <w:rsid w:val="0007062E"/>
    <w:pPr>
      <w:spacing w:before="0" w:after="0"/>
      <w:ind w:left="1440" w:hanging="240"/>
      <w:jc w:val="left"/>
    </w:pPr>
    <w:rPr>
      <w:sz w:val="18"/>
      <w:szCs w:val="18"/>
    </w:rPr>
  </w:style>
  <w:style w:type="paragraph" w:styleId="Index7">
    <w:name w:val="index 7"/>
    <w:basedOn w:val="Normal"/>
    <w:next w:val="Normal"/>
    <w:autoRedefine/>
    <w:uiPriority w:val="99"/>
    <w:unhideWhenUsed/>
    <w:rsid w:val="0007062E"/>
    <w:pPr>
      <w:spacing w:before="0" w:after="0"/>
      <w:ind w:left="1680" w:hanging="240"/>
      <w:jc w:val="left"/>
    </w:pPr>
    <w:rPr>
      <w:sz w:val="18"/>
      <w:szCs w:val="18"/>
    </w:rPr>
  </w:style>
  <w:style w:type="paragraph" w:styleId="Index8">
    <w:name w:val="index 8"/>
    <w:basedOn w:val="Normal"/>
    <w:next w:val="Normal"/>
    <w:autoRedefine/>
    <w:uiPriority w:val="99"/>
    <w:unhideWhenUsed/>
    <w:rsid w:val="0007062E"/>
    <w:pPr>
      <w:spacing w:before="0" w:after="0"/>
      <w:ind w:left="1920" w:hanging="240"/>
      <w:jc w:val="left"/>
    </w:pPr>
    <w:rPr>
      <w:sz w:val="18"/>
      <w:szCs w:val="18"/>
    </w:rPr>
  </w:style>
  <w:style w:type="paragraph" w:styleId="Index9">
    <w:name w:val="index 9"/>
    <w:basedOn w:val="Normal"/>
    <w:next w:val="Normal"/>
    <w:autoRedefine/>
    <w:uiPriority w:val="99"/>
    <w:unhideWhenUsed/>
    <w:rsid w:val="0007062E"/>
    <w:pPr>
      <w:spacing w:before="0" w:after="0"/>
      <w:ind w:left="2160" w:hanging="240"/>
      <w:jc w:val="left"/>
    </w:pPr>
    <w:rPr>
      <w:sz w:val="18"/>
      <w:szCs w:val="18"/>
    </w:rPr>
  </w:style>
  <w:style w:type="paragraph" w:styleId="IndexHeading">
    <w:name w:val="index heading"/>
    <w:basedOn w:val="Normal"/>
    <w:next w:val="Index1"/>
    <w:uiPriority w:val="99"/>
    <w:unhideWhenUsed/>
    <w:rsid w:val="0007062E"/>
    <w:pPr>
      <w:pBdr>
        <w:top w:val="single" w:sz="12" w:space="0" w:color="auto"/>
      </w:pBdr>
      <w:spacing w:before="360" w:after="240"/>
      <w:jc w:val="left"/>
    </w:pPr>
    <w:rPr>
      <w:i/>
      <w:sz w:val="26"/>
      <w:szCs w:val="26"/>
    </w:rPr>
  </w:style>
  <w:style w:type="paragraph" w:customStyle="1" w:styleId="BulletedList">
    <w:name w:val="Bulleted List"/>
    <w:basedOn w:val="Normal"/>
    <w:uiPriority w:val="99"/>
    <w:rsid w:val="00F47BA8"/>
    <w:pPr>
      <w:numPr>
        <w:numId w:val="31"/>
      </w:numPr>
      <w:spacing w:before="120" w:after="240" w:line="240" w:lineRule="auto"/>
      <w:jc w:val="left"/>
    </w:pPr>
    <w:rPr>
      <w:rFonts w:ascii="Verdana" w:eastAsia="Calibri" w:hAnsi="Verdana" w:cs="Times New Roman"/>
      <w:sz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8033">
      <w:bodyDiv w:val="1"/>
      <w:marLeft w:val="0"/>
      <w:marRight w:val="0"/>
      <w:marTop w:val="0"/>
      <w:marBottom w:val="0"/>
      <w:divBdr>
        <w:top w:val="none" w:sz="0" w:space="0" w:color="auto"/>
        <w:left w:val="none" w:sz="0" w:space="0" w:color="auto"/>
        <w:bottom w:val="none" w:sz="0" w:space="0" w:color="auto"/>
        <w:right w:val="none" w:sz="0" w:space="0" w:color="auto"/>
      </w:divBdr>
    </w:div>
    <w:div w:id="41052997">
      <w:bodyDiv w:val="1"/>
      <w:marLeft w:val="0"/>
      <w:marRight w:val="0"/>
      <w:marTop w:val="0"/>
      <w:marBottom w:val="0"/>
      <w:divBdr>
        <w:top w:val="none" w:sz="0" w:space="0" w:color="auto"/>
        <w:left w:val="none" w:sz="0" w:space="0" w:color="auto"/>
        <w:bottom w:val="none" w:sz="0" w:space="0" w:color="auto"/>
        <w:right w:val="none" w:sz="0" w:space="0" w:color="auto"/>
      </w:divBdr>
      <w:divsChild>
        <w:div w:id="1497956445">
          <w:marLeft w:val="0"/>
          <w:marRight w:val="0"/>
          <w:marTop w:val="0"/>
          <w:marBottom w:val="0"/>
          <w:divBdr>
            <w:top w:val="none" w:sz="0" w:space="0" w:color="auto"/>
            <w:left w:val="none" w:sz="0" w:space="0" w:color="auto"/>
            <w:bottom w:val="none" w:sz="0" w:space="0" w:color="auto"/>
            <w:right w:val="none" w:sz="0" w:space="0" w:color="auto"/>
          </w:divBdr>
        </w:div>
        <w:div w:id="1746993678">
          <w:marLeft w:val="0"/>
          <w:marRight w:val="0"/>
          <w:marTop w:val="0"/>
          <w:marBottom w:val="0"/>
          <w:divBdr>
            <w:top w:val="none" w:sz="0" w:space="0" w:color="auto"/>
            <w:left w:val="none" w:sz="0" w:space="0" w:color="auto"/>
            <w:bottom w:val="none" w:sz="0" w:space="0" w:color="auto"/>
            <w:right w:val="none" w:sz="0" w:space="0" w:color="auto"/>
          </w:divBdr>
        </w:div>
        <w:div w:id="1240217950">
          <w:marLeft w:val="0"/>
          <w:marRight w:val="0"/>
          <w:marTop w:val="0"/>
          <w:marBottom w:val="0"/>
          <w:divBdr>
            <w:top w:val="none" w:sz="0" w:space="0" w:color="auto"/>
            <w:left w:val="none" w:sz="0" w:space="0" w:color="auto"/>
            <w:bottom w:val="none" w:sz="0" w:space="0" w:color="auto"/>
            <w:right w:val="none" w:sz="0" w:space="0" w:color="auto"/>
          </w:divBdr>
        </w:div>
        <w:div w:id="1962153221">
          <w:marLeft w:val="0"/>
          <w:marRight w:val="0"/>
          <w:marTop w:val="0"/>
          <w:marBottom w:val="0"/>
          <w:divBdr>
            <w:top w:val="none" w:sz="0" w:space="0" w:color="auto"/>
            <w:left w:val="none" w:sz="0" w:space="0" w:color="auto"/>
            <w:bottom w:val="none" w:sz="0" w:space="0" w:color="auto"/>
            <w:right w:val="none" w:sz="0" w:space="0" w:color="auto"/>
          </w:divBdr>
        </w:div>
        <w:div w:id="1778451635">
          <w:marLeft w:val="0"/>
          <w:marRight w:val="0"/>
          <w:marTop w:val="0"/>
          <w:marBottom w:val="0"/>
          <w:divBdr>
            <w:top w:val="none" w:sz="0" w:space="0" w:color="auto"/>
            <w:left w:val="none" w:sz="0" w:space="0" w:color="auto"/>
            <w:bottom w:val="none" w:sz="0" w:space="0" w:color="auto"/>
            <w:right w:val="none" w:sz="0" w:space="0" w:color="auto"/>
          </w:divBdr>
        </w:div>
        <w:div w:id="1260723582">
          <w:marLeft w:val="0"/>
          <w:marRight w:val="0"/>
          <w:marTop w:val="0"/>
          <w:marBottom w:val="0"/>
          <w:divBdr>
            <w:top w:val="none" w:sz="0" w:space="0" w:color="auto"/>
            <w:left w:val="none" w:sz="0" w:space="0" w:color="auto"/>
            <w:bottom w:val="none" w:sz="0" w:space="0" w:color="auto"/>
            <w:right w:val="none" w:sz="0" w:space="0" w:color="auto"/>
          </w:divBdr>
        </w:div>
      </w:divsChild>
    </w:div>
    <w:div w:id="46489940">
      <w:bodyDiv w:val="1"/>
      <w:marLeft w:val="0"/>
      <w:marRight w:val="0"/>
      <w:marTop w:val="0"/>
      <w:marBottom w:val="0"/>
      <w:divBdr>
        <w:top w:val="none" w:sz="0" w:space="0" w:color="auto"/>
        <w:left w:val="none" w:sz="0" w:space="0" w:color="auto"/>
        <w:bottom w:val="none" w:sz="0" w:space="0" w:color="auto"/>
        <w:right w:val="none" w:sz="0" w:space="0" w:color="auto"/>
      </w:divBdr>
    </w:div>
    <w:div w:id="101263516">
      <w:bodyDiv w:val="1"/>
      <w:marLeft w:val="0"/>
      <w:marRight w:val="0"/>
      <w:marTop w:val="0"/>
      <w:marBottom w:val="0"/>
      <w:divBdr>
        <w:top w:val="none" w:sz="0" w:space="0" w:color="auto"/>
        <w:left w:val="none" w:sz="0" w:space="0" w:color="auto"/>
        <w:bottom w:val="none" w:sz="0" w:space="0" w:color="auto"/>
        <w:right w:val="none" w:sz="0" w:space="0" w:color="auto"/>
      </w:divBdr>
      <w:divsChild>
        <w:div w:id="1963031998">
          <w:marLeft w:val="0"/>
          <w:marRight w:val="0"/>
          <w:marTop w:val="600"/>
          <w:marBottom w:val="336"/>
          <w:divBdr>
            <w:top w:val="none" w:sz="0" w:space="0" w:color="auto"/>
            <w:left w:val="none" w:sz="0" w:space="0" w:color="auto"/>
            <w:bottom w:val="none" w:sz="0" w:space="0" w:color="auto"/>
            <w:right w:val="none" w:sz="0" w:space="0" w:color="auto"/>
          </w:divBdr>
          <w:divsChild>
            <w:div w:id="1742480473">
              <w:marLeft w:val="0"/>
              <w:marRight w:val="0"/>
              <w:marTop w:val="0"/>
              <w:marBottom w:val="0"/>
              <w:divBdr>
                <w:top w:val="none" w:sz="0" w:space="0" w:color="auto"/>
                <w:left w:val="none" w:sz="0" w:space="0" w:color="auto"/>
                <w:bottom w:val="none" w:sz="0" w:space="0" w:color="auto"/>
                <w:right w:val="none" w:sz="0" w:space="0" w:color="auto"/>
              </w:divBdr>
            </w:div>
          </w:divsChild>
        </w:div>
        <w:div w:id="1590499260">
          <w:marLeft w:val="0"/>
          <w:marRight w:val="0"/>
          <w:marTop w:val="270"/>
          <w:marBottom w:val="0"/>
          <w:divBdr>
            <w:top w:val="none" w:sz="0" w:space="0" w:color="auto"/>
            <w:left w:val="none" w:sz="0" w:space="0" w:color="auto"/>
            <w:bottom w:val="none" w:sz="0" w:space="0" w:color="auto"/>
            <w:right w:val="none" w:sz="0" w:space="0" w:color="auto"/>
          </w:divBdr>
        </w:div>
      </w:divsChild>
    </w:div>
    <w:div w:id="119568018">
      <w:bodyDiv w:val="1"/>
      <w:marLeft w:val="0"/>
      <w:marRight w:val="0"/>
      <w:marTop w:val="0"/>
      <w:marBottom w:val="0"/>
      <w:divBdr>
        <w:top w:val="none" w:sz="0" w:space="0" w:color="auto"/>
        <w:left w:val="none" w:sz="0" w:space="0" w:color="auto"/>
        <w:bottom w:val="none" w:sz="0" w:space="0" w:color="auto"/>
        <w:right w:val="none" w:sz="0" w:space="0" w:color="auto"/>
      </w:divBdr>
    </w:div>
    <w:div w:id="128788397">
      <w:bodyDiv w:val="1"/>
      <w:marLeft w:val="0"/>
      <w:marRight w:val="0"/>
      <w:marTop w:val="0"/>
      <w:marBottom w:val="0"/>
      <w:divBdr>
        <w:top w:val="none" w:sz="0" w:space="0" w:color="auto"/>
        <w:left w:val="none" w:sz="0" w:space="0" w:color="auto"/>
        <w:bottom w:val="none" w:sz="0" w:space="0" w:color="auto"/>
        <w:right w:val="none" w:sz="0" w:space="0" w:color="auto"/>
      </w:divBdr>
    </w:div>
    <w:div w:id="192154146">
      <w:bodyDiv w:val="1"/>
      <w:marLeft w:val="0"/>
      <w:marRight w:val="0"/>
      <w:marTop w:val="0"/>
      <w:marBottom w:val="0"/>
      <w:divBdr>
        <w:top w:val="none" w:sz="0" w:space="0" w:color="auto"/>
        <w:left w:val="none" w:sz="0" w:space="0" w:color="auto"/>
        <w:bottom w:val="none" w:sz="0" w:space="0" w:color="auto"/>
        <w:right w:val="none" w:sz="0" w:space="0" w:color="auto"/>
      </w:divBdr>
      <w:divsChild>
        <w:div w:id="676424532">
          <w:marLeft w:val="0"/>
          <w:marRight w:val="0"/>
          <w:marTop w:val="0"/>
          <w:marBottom w:val="0"/>
          <w:divBdr>
            <w:top w:val="none" w:sz="0" w:space="0" w:color="auto"/>
            <w:left w:val="none" w:sz="0" w:space="0" w:color="auto"/>
            <w:bottom w:val="none" w:sz="0" w:space="0" w:color="auto"/>
            <w:right w:val="none" w:sz="0" w:space="0" w:color="auto"/>
          </w:divBdr>
        </w:div>
        <w:div w:id="362290934">
          <w:marLeft w:val="0"/>
          <w:marRight w:val="0"/>
          <w:marTop w:val="0"/>
          <w:marBottom w:val="0"/>
          <w:divBdr>
            <w:top w:val="none" w:sz="0" w:space="0" w:color="auto"/>
            <w:left w:val="none" w:sz="0" w:space="0" w:color="auto"/>
            <w:bottom w:val="none" w:sz="0" w:space="0" w:color="auto"/>
            <w:right w:val="none" w:sz="0" w:space="0" w:color="auto"/>
          </w:divBdr>
        </w:div>
        <w:div w:id="1269580318">
          <w:marLeft w:val="0"/>
          <w:marRight w:val="0"/>
          <w:marTop w:val="0"/>
          <w:marBottom w:val="0"/>
          <w:divBdr>
            <w:top w:val="none" w:sz="0" w:space="0" w:color="auto"/>
            <w:left w:val="none" w:sz="0" w:space="0" w:color="auto"/>
            <w:bottom w:val="none" w:sz="0" w:space="0" w:color="auto"/>
            <w:right w:val="none" w:sz="0" w:space="0" w:color="auto"/>
          </w:divBdr>
        </w:div>
      </w:divsChild>
    </w:div>
    <w:div w:id="207228558">
      <w:bodyDiv w:val="1"/>
      <w:marLeft w:val="0"/>
      <w:marRight w:val="0"/>
      <w:marTop w:val="0"/>
      <w:marBottom w:val="0"/>
      <w:divBdr>
        <w:top w:val="none" w:sz="0" w:space="0" w:color="auto"/>
        <w:left w:val="none" w:sz="0" w:space="0" w:color="auto"/>
        <w:bottom w:val="none" w:sz="0" w:space="0" w:color="auto"/>
        <w:right w:val="none" w:sz="0" w:space="0" w:color="auto"/>
      </w:divBdr>
    </w:div>
    <w:div w:id="208882962">
      <w:bodyDiv w:val="1"/>
      <w:marLeft w:val="0"/>
      <w:marRight w:val="0"/>
      <w:marTop w:val="0"/>
      <w:marBottom w:val="0"/>
      <w:divBdr>
        <w:top w:val="none" w:sz="0" w:space="0" w:color="auto"/>
        <w:left w:val="none" w:sz="0" w:space="0" w:color="auto"/>
        <w:bottom w:val="none" w:sz="0" w:space="0" w:color="auto"/>
        <w:right w:val="none" w:sz="0" w:space="0" w:color="auto"/>
      </w:divBdr>
    </w:div>
    <w:div w:id="216286132">
      <w:bodyDiv w:val="1"/>
      <w:marLeft w:val="0"/>
      <w:marRight w:val="0"/>
      <w:marTop w:val="0"/>
      <w:marBottom w:val="0"/>
      <w:divBdr>
        <w:top w:val="none" w:sz="0" w:space="0" w:color="auto"/>
        <w:left w:val="none" w:sz="0" w:space="0" w:color="auto"/>
        <w:bottom w:val="none" w:sz="0" w:space="0" w:color="auto"/>
        <w:right w:val="none" w:sz="0" w:space="0" w:color="auto"/>
      </w:divBdr>
    </w:div>
    <w:div w:id="243682451">
      <w:bodyDiv w:val="1"/>
      <w:marLeft w:val="0"/>
      <w:marRight w:val="0"/>
      <w:marTop w:val="0"/>
      <w:marBottom w:val="0"/>
      <w:divBdr>
        <w:top w:val="none" w:sz="0" w:space="0" w:color="auto"/>
        <w:left w:val="none" w:sz="0" w:space="0" w:color="auto"/>
        <w:bottom w:val="none" w:sz="0" w:space="0" w:color="auto"/>
        <w:right w:val="none" w:sz="0" w:space="0" w:color="auto"/>
      </w:divBdr>
    </w:div>
    <w:div w:id="253637868">
      <w:bodyDiv w:val="1"/>
      <w:marLeft w:val="0"/>
      <w:marRight w:val="0"/>
      <w:marTop w:val="0"/>
      <w:marBottom w:val="0"/>
      <w:divBdr>
        <w:top w:val="none" w:sz="0" w:space="0" w:color="auto"/>
        <w:left w:val="none" w:sz="0" w:space="0" w:color="auto"/>
        <w:bottom w:val="none" w:sz="0" w:space="0" w:color="auto"/>
        <w:right w:val="none" w:sz="0" w:space="0" w:color="auto"/>
      </w:divBdr>
    </w:div>
    <w:div w:id="260798315">
      <w:bodyDiv w:val="1"/>
      <w:marLeft w:val="0"/>
      <w:marRight w:val="0"/>
      <w:marTop w:val="0"/>
      <w:marBottom w:val="0"/>
      <w:divBdr>
        <w:top w:val="none" w:sz="0" w:space="0" w:color="auto"/>
        <w:left w:val="none" w:sz="0" w:space="0" w:color="auto"/>
        <w:bottom w:val="none" w:sz="0" w:space="0" w:color="auto"/>
        <w:right w:val="none" w:sz="0" w:space="0" w:color="auto"/>
      </w:divBdr>
      <w:divsChild>
        <w:div w:id="256325483">
          <w:marLeft w:val="547"/>
          <w:marRight w:val="0"/>
          <w:marTop w:val="100"/>
          <w:marBottom w:val="0"/>
          <w:divBdr>
            <w:top w:val="none" w:sz="0" w:space="0" w:color="auto"/>
            <w:left w:val="none" w:sz="0" w:space="0" w:color="auto"/>
            <w:bottom w:val="none" w:sz="0" w:space="0" w:color="auto"/>
            <w:right w:val="none" w:sz="0" w:space="0" w:color="auto"/>
          </w:divBdr>
        </w:div>
        <w:div w:id="359597502">
          <w:marLeft w:val="547"/>
          <w:marRight w:val="0"/>
          <w:marTop w:val="100"/>
          <w:marBottom w:val="0"/>
          <w:divBdr>
            <w:top w:val="none" w:sz="0" w:space="0" w:color="auto"/>
            <w:left w:val="none" w:sz="0" w:space="0" w:color="auto"/>
            <w:bottom w:val="none" w:sz="0" w:space="0" w:color="auto"/>
            <w:right w:val="none" w:sz="0" w:space="0" w:color="auto"/>
          </w:divBdr>
        </w:div>
        <w:div w:id="999232701">
          <w:marLeft w:val="547"/>
          <w:marRight w:val="0"/>
          <w:marTop w:val="100"/>
          <w:marBottom w:val="0"/>
          <w:divBdr>
            <w:top w:val="none" w:sz="0" w:space="0" w:color="auto"/>
            <w:left w:val="none" w:sz="0" w:space="0" w:color="auto"/>
            <w:bottom w:val="none" w:sz="0" w:space="0" w:color="auto"/>
            <w:right w:val="none" w:sz="0" w:space="0" w:color="auto"/>
          </w:divBdr>
        </w:div>
        <w:div w:id="1467621539">
          <w:marLeft w:val="547"/>
          <w:marRight w:val="0"/>
          <w:marTop w:val="100"/>
          <w:marBottom w:val="0"/>
          <w:divBdr>
            <w:top w:val="none" w:sz="0" w:space="0" w:color="auto"/>
            <w:left w:val="none" w:sz="0" w:space="0" w:color="auto"/>
            <w:bottom w:val="none" w:sz="0" w:space="0" w:color="auto"/>
            <w:right w:val="none" w:sz="0" w:space="0" w:color="auto"/>
          </w:divBdr>
        </w:div>
        <w:div w:id="1625304358">
          <w:marLeft w:val="547"/>
          <w:marRight w:val="0"/>
          <w:marTop w:val="100"/>
          <w:marBottom w:val="0"/>
          <w:divBdr>
            <w:top w:val="none" w:sz="0" w:space="0" w:color="auto"/>
            <w:left w:val="none" w:sz="0" w:space="0" w:color="auto"/>
            <w:bottom w:val="none" w:sz="0" w:space="0" w:color="auto"/>
            <w:right w:val="none" w:sz="0" w:space="0" w:color="auto"/>
          </w:divBdr>
        </w:div>
        <w:div w:id="1829664498">
          <w:marLeft w:val="547"/>
          <w:marRight w:val="0"/>
          <w:marTop w:val="100"/>
          <w:marBottom w:val="0"/>
          <w:divBdr>
            <w:top w:val="none" w:sz="0" w:space="0" w:color="auto"/>
            <w:left w:val="none" w:sz="0" w:space="0" w:color="auto"/>
            <w:bottom w:val="none" w:sz="0" w:space="0" w:color="auto"/>
            <w:right w:val="none" w:sz="0" w:space="0" w:color="auto"/>
          </w:divBdr>
        </w:div>
        <w:div w:id="1845434153">
          <w:marLeft w:val="547"/>
          <w:marRight w:val="0"/>
          <w:marTop w:val="100"/>
          <w:marBottom w:val="0"/>
          <w:divBdr>
            <w:top w:val="none" w:sz="0" w:space="0" w:color="auto"/>
            <w:left w:val="none" w:sz="0" w:space="0" w:color="auto"/>
            <w:bottom w:val="none" w:sz="0" w:space="0" w:color="auto"/>
            <w:right w:val="none" w:sz="0" w:space="0" w:color="auto"/>
          </w:divBdr>
        </w:div>
      </w:divsChild>
    </w:div>
    <w:div w:id="275335024">
      <w:bodyDiv w:val="1"/>
      <w:marLeft w:val="0"/>
      <w:marRight w:val="0"/>
      <w:marTop w:val="0"/>
      <w:marBottom w:val="0"/>
      <w:divBdr>
        <w:top w:val="none" w:sz="0" w:space="0" w:color="auto"/>
        <w:left w:val="none" w:sz="0" w:space="0" w:color="auto"/>
        <w:bottom w:val="none" w:sz="0" w:space="0" w:color="auto"/>
        <w:right w:val="none" w:sz="0" w:space="0" w:color="auto"/>
      </w:divBdr>
    </w:div>
    <w:div w:id="280501332">
      <w:bodyDiv w:val="1"/>
      <w:marLeft w:val="0"/>
      <w:marRight w:val="0"/>
      <w:marTop w:val="0"/>
      <w:marBottom w:val="0"/>
      <w:divBdr>
        <w:top w:val="none" w:sz="0" w:space="0" w:color="auto"/>
        <w:left w:val="none" w:sz="0" w:space="0" w:color="auto"/>
        <w:bottom w:val="none" w:sz="0" w:space="0" w:color="auto"/>
        <w:right w:val="none" w:sz="0" w:space="0" w:color="auto"/>
      </w:divBdr>
    </w:div>
    <w:div w:id="295644019">
      <w:bodyDiv w:val="1"/>
      <w:marLeft w:val="0"/>
      <w:marRight w:val="0"/>
      <w:marTop w:val="0"/>
      <w:marBottom w:val="0"/>
      <w:divBdr>
        <w:top w:val="none" w:sz="0" w:space="0" w:color="auto"/>
        <w:left w:val="none" w:sz="0" w:space="0" w:color="auto"/>
        <w:bottom w:val="none" w:sz="0" w:space="0" w:color="auto"/>
        <w:right w:val="none" w:sz="0" w:space="0" w:color="auto"/>
      </w:divBdr>
      <w:divsChild>
        <w:div w:id="1018963987">
          <w:marLeft w:val="0"/>
          <w:marRight w:val="0"/>
          <w:marTop w:val="0"/>
          <w:marBottom w:val="0"/>
          <w:divBdr>
            <w:top w:val="none" w:sz="0" w:space="0" w:color="auto"/>
            <w:left w:val="none" w:sz="0" w:space="0" w:color="auto"/>
            <w:bottom w:val="none" w:sz="0" w:space="0" w:color="auto"/>
            <w:right w:val="none" w:sz="0" w:space="0" w:color="auto"/>
          </w:divBdr>
        </w:div>
        <w:div w:id="1956011399">
          <w:marLeft w:val="0"/>
          <w:marRight w:val="0"/>
          <w:marTop w:val="0"/>
          <w:marBottom w:val="0"/>
          <w:divBdr>
            <w:top w:val="none" w:sz="0" w:space="0" w:color="auto"/>
            <w:left w:val="none" w:sz="0" w:space="0" w:color="auto"/>
            <w:bottom w:val="none" w:sz="0" w:space="0" w:color="auto"/>
            <w:right w:val="none" w:sz="0" w:space="0" w:color="auto"/>
          </w:divBdr>
        </w:div>
        <w:div w:id="824781791">
          <w:marLeft w:val="0"/>
          <w:marRight w:val="0"/>
          <w:marTop w:val="0"/>
          <w:marBottom w:val="0"/>
          <w:divBdr>
            <w:top w:val="none" w:sz="0" w:space="0" w:color="auto"/>
            <w:left w:val="none" w:sz="0" w:space="0" w:color="auto"/>
            <w:bottom w:val="none" w:sz="0" w:space="0" w:color="auto"/>
            <w:right w:val="none" w:sz="0" w:space="0" w:color="auto"/>
          </w:divBdr>
        </w:div>
      </w:divsChild>
    </w:div>
    <w:div w:id="308706709">
      <w:bodyDiv w:val="1"/>
      <w:marLeft w:val="0"/>
      <w:marRight w:val="0"/>
      <w:marTop w:val="0"/>
      <w:marBottom w:val="0"/>
      <w:divBdr>
        <w:top w:val="none" w:sz="0" w:space="0" w:color="auto"/>
        <w:left w:val="none" w:sz="0" w:space="0" w:color="auto"/>
        <w:bottom w:val="none" w:sz="0" w:space="0" w:color="auto"/>
        <w:right w:val="none" w:sz="0" w:space="0" w:color="auto"/>
      </w:divBdr>
    </w:div>
    <w:div w:id="326246227">
      <w:bodyDiv w:val="1"/>
      <w:marLeft w:val="0"/>
      <w:marRight w:val="0"/>
      <w:marTop w:val="0"/>
      <w:marBottom w:val="0"/>
      <w:divBdr>
        <w:top w:val="none" w:sz="0" w:space="0" w:color="auto"/>
        <w:left w:val="none" w:sz="0" w:space="0" w:color="auto"/>
        <w:bottom w:val="none" w:sz="0" w:space="0" w:color="auto"/>
        <w:right w:val="none" w:sz="0" w:space="0" w:color="auto"/>
      </w:divBdr>
      <w:divsChild>
        <w:div w:id="1802730199">
          <w:marLeft w:val="0"/>
          <w:marRight w:val="0"/>
          <w:marTop w:val="0"/>
          <w:marBottom w:val="0"/>
          <w:divBdr>
            <w:top w:val="none" w:sz="0" w:space="0" w:color="auto"/>
            <w:left w:val="none" w:sz="0" w:space="0" w:color="auto"/>
            <w:bottom w:val="none" w:sz="0" w:space="0" w:color="auto"/>
            <w:right w:val="none" w:sz="0" w:space="0" w:color="auto"/>
          </w:divBdr>
        </w:div>
        <w:div w:id="932323907">
          <w:marLeft w:val="0"/>
          <w:marRight w:val="0"/>
          <w:marTop w:val="0"/>
          <w:marBottom w:val="0"/>
          <w:divBdr>
            <w:top w:val="none" w:sz="0" w:space="0" w:color="auto"/>
            <w:left w:val="none" w:sz="0" w:space="0" w:color="auto"/>
            <w:bottom w:val="none" w:sz="0" w:space="0" w:color="auto"/>
            <w:right w:val="none" w:sz="0" w:space="0" w:color="auto"/>
          </w:divBdr>
        </w:div>
        <w:div w:id="1705329216">
          <w:marLeft w:val="0"/>
          <w:marRight w:val="0"/>
          <w:marTop w:val="0"/>
          <w:marBottom w:val="0"/>
          <w:divBdr>
            <w:top w:val="none" w:sz="0" w:space="0" w:color="auto"/>
            <w:left w:val="none" w:sz="0" w:space="0" w:color="auto"/>
            <w:bottom w:val="none" w:sz="0" w:space="0" w:color="auto"/>
            <w:right w:val="none" w:sz="0" w:space="0" w:color="auto"/>
          </w:divBdr>
        </w:div>
        <w:div w:id="783110933">
          <w:marLeft w:val="0"/>
          <w:marRight w:val="0"/>
          <w:marTop w:val="0"/>
          <w:marBottom w:val="0"/>
          <w:divBdr>
            <w:top w:val="none" w:sz="0" w:space="0" w:color="auto"/>
            <w:left w:val="none" w:sz="0" w:space="0" w:color="auto"/>
            <w:bottom w:val="none" w:sz="0" w:space="0" w:color="auto"/>
            <w:right w:val="none" w:sz="0" w:space="0" w:color="auto"/>
          </w:divBdr>
        </w:div>
        <w:div w:id="1822845404">
          <w:marLeft w:val="0"/>
          <w:marRight w:val="0"/>
          <w:marTop w:val="0"/>
          <w:marBottom w:val="0"/>
          <w:divBdr>
            <w:top w:val="none" w:sz="0" w:space="0" w:color="auto"/>
            <w:left w:val="none" w:sz="0" w:space="0" w:color="auto"/>
            <w:bottom w:val="none" w:sz="0" w:space="0" w:color="auto"/>
            <w:right w:val="none" w:sz="0" w:space="0" w:color="auto"/>
          </w:divBdr>
        </w:div>
        <w:div w:id="1260526820">
          <w:marLeft w:val="0"/>
          <w:marRight w:val="0"/>
          <w:marTop w:val="0"/>
          <w:marBottom w:val="0"/>
          <w:divBdr>
            <w:top w:val="none" w:sz="0" w:space="0" w:color="auto"/>
            <w:left w:val="none" w:sz="0" w:space="0" w:color="auto"/>
            <w:bottom w:val="none" w:sz="0" w:space="0" w:color="auto"/>
            <w:right w:val="none" w:sz="0" w:space="0" w:color="auto"/>
          </w:divBdr>
        </w:div>
        <w:div w:id="1874683009">
          <w:marLeft w:val="0"/>
          <w:marRight w:val="0"/>
          <w:marTop w:val="0"/>
          <w:marBottom w:val="0"/>
          <w:divBdr>
            <w:top w:val="none" w:sz="0" w:space="0" w:color="auto"/>
            <w:left w:val="none" w:sz="0" w:space="0" w:color="auto"/>
            <w:bottom w:val="none" w:sz="0" w:space="0" w:color="auto"/>
            <w:right w:val="none" w:sz="0" w:space="0" w:color="auto"/>
          </w:divBdr>
        </w:div>
        <w:div w:id="1041518227">
          <w:marLeft w:val="0"/>
          <w:marRight w:val="0"/>
          <w:marTop w:val="0"/>
          <w:marBottom w:val="0"/>
          <w:divBdr>
            <w:top w:val="none" w:sz="0" w:space="0" w:color="auto"/>
            <w:left w:val="none" w:sz="0" w:space="0" w:color="auto"/>
            <w:bottom w:val="none" w:sz="0" w:space="0" w:color="auto"/>
            <w:right w:val="none" w:sz="0" w:space="0" w:color="auto"/>
          </w:divBdr>
        </w:div>
        <w:div w:id="1807621182">
          <w:marLeft w:val="0"/>
          <w:marRight w:val="0"/>
          <w:marTop w:val="0"/>
          <w:marBottom w:val="0"/>
          <w:divBdr>
            <w:top w:val="none" w:sz="0" w:space="0" w:color="auto"/>
            <w:left w:val="none" w:sz="0" w:space="0" w:color="auto"/>
            <w:bottom w:val="none" w:sz="0" w:space="0" w:color="auto"/>
            <w:right w:val="none" w:sz="0" w:space="0" w:color="auto"/>
          </w:divBdr>
        </w:div>
        <w:div w:id="2055808293">
          <w:marLeft w:val="0"/>
          <w:marRight w:val="0"/>
          <w:marTop w:val="0"/>
          <w:marBottom w:val="0"/>
          <w:divBdr>
            <w:top w:val="none" w:sz="0" w:space="0" w:color="auto"/>
            <w:left w:val="none" w:sz="0" w:space="0" w:color="auto"/>
            <w:bottom w:val="none" w:sz="0" w:space="0" w:color="auto"/>
            <w:right w:val="none" w:sz="0" w:space="0" w:color="auto"/>
          </w:divBdr>
        </w:div>
        <w:div w:id="2129153500">
          <w:marLeft w:val="0"/>
          <w:marRight w:val="0"/>
          <w:marTop w:val="0"/>
          <w:marBottom w:val="0"/>
          <w:divBdr>
            <w:top w:val="none" w:sz="0" w:space="0" w:color="auto"/>
            <w:left w:val="none" w:sz="0" w:space="0" w:color="auto"/>
            <w:bottom w:val="none" w:sz="0" w:space="0" w:color="auto"/>
            <w:right w:val="none" w:sz="0" w:space="0" w:color="auto"/>
          </w:divBdr>
        </w:div>
        <w:div w:id="10449061">
          <w:marLeft w:val="0"/>
          <w:marRight w:val="0"/>
          <w:marTop w:val="0"/>
          <w:marBottom w:val="0"/>
          <w:divBdr>
            <w:top w:val="none" w:sz="0" w:space="0" w:color="auto"/>
            <w:left w:val="none" w:sz="0" w:space="0" w:color="auto"/>
            <w:bottom w:val="none" w:sz="0" w:space="0" w:color="auto"/>
            <w:right w:val="none" w:sz="0" w:space="0" w:color="auto"/>
          </w:divBdr>
        </w:div>
        <w:div w:id="259334429">
          <w:marLeft w:val="0"/>
          <w:marRight w:val="0"/>
          <w:marTop w:val="0"/>
          <w:marBottom w:val="0"/>
          <w:divBdr>
            <w:top w:val="none" w:sz="0" w:space="0" w:color="auto"/>
            <w:left w:val="none" w:sz="0" w:space="0" w:color="auto"/>
            <w:bottom w:val="none" w:sz="0" w:space="0" w:color="auto"/>
            <w:right w:val="none" w:sz="0" w:space="0" w:color="auto"/>
          </w:divBdr>
        </w:div>
        <w:div w:id="1883515945">
          <w:marLeft w:val="0"/>
          <w:marRight w:val="0"/>
          <w:marTop w:val="0"/>
          <w:marBottom w:val="0"/>
          <w:divBdr>
            <w:top w:val="none" w:sz="0" w:space="0" w:color="auto"/>
            <w:left w:val="none" w:sz="0" w:space="0" w:color="auto"/>
            <w:bottom w:val="none" w:sz="0" w:space="0" w:color="auto"/>
            <w:right w:val="none" w:sz="0" w:space="0" w:color="auto"/>
          </w:divBdr>
        </w:div>
        <w:div w:id="742946224">
          <w:marLeft w:val="0"/>
          <w:marRight w:val="0"/>
          <w:marTop w:val="0"/>
          <w:marBottom w:val="0"/>
          <w:divBdr>
            <w:top w:val="none" w:sz="0" w:space="0" w:color="auto"/>
            <w:left w:val="none" w:sz="0" w:space="0" w:color="auto"/>
            <w:bottom w:val="none" w:sz="0" w:space="0" w:color="auto"/>
            <w:right w:val="none" w:sz="0" w:space="0" w:color="auto"/>
          </w:divBdr>
        </w:div>
        <w:div w:id="50201400">
          <w:marLeft w:val="0"/>
          <w:marRight w:val="0"/>
          <w:marTop w:val="0"/>
          <w:marBottom w:val="0"/>
          <w:divBdr>
            <w:top w:val="none" w:sz="0" w:space="0" w:color="auto"/>
            <w:left w:val="none" w:sz="0" w:space="0" w:color="auto"/>
            <w:bottom w:val="none" w:sz="0" w:space="0" w:color="auto"/>
            <w:right w:val="none" w:sz="0" w:space="0" w:color="auto"/>
          </w:divBdr>
        </w:div>
        <w:div w:id="91634395">
          <w:marLeft w:val="0"/>
          <w:marRight w:val="0"/>
          <w:marTop w:val="0"/>
          <w:marBottom w:val="0"/>
          <w:divBdr>
            <w:top w:val="none" w:sz="0" w:space="0" w:color="auto"/>
            <w:left w:val="none" w:sz="0" w:space="0" w:color="auto"/>
            <w:bottom w:val="none" w:sz="0" w:space="0" w:color="auto"/>
            <w:right w:val="none" w:sz="0" w:space="0" w:color="auto"/>
          </w:divBdr>
        </w:div>
        <w:div w:id="1854147241">
          <w:marLeft w:val="0"/>
          <w:marRight w:val="0"/>
          <w:marTop w:val="0"/>
          <w:marBottom w:val="0"/>
          <w:divBdr>
            <w:top w:val="none" w:sz="0" w:space="0" w:color="auto"/>
            <w:left w:val="none" w:sz="0" w:space="0" w:color="auto"/>
            <w:bottom w:val="none" w:sz="0" w:space="0" w:color="auto"/>
            <w:right w:val="none" w:sz="0" w:space="0" w:color="auto"/>
          </w:divBdr>
        </w:div>
        <w:div w:id="126896666">
          <w:marLeft w:val="0"/>
          <w:marRight w:val="0"/>
          <w:marTop w:val="0"/>
          <w:marBottom w:val="0"/>
          <w:divBdr>
            <w:top w:val="none" w:sz="0" w:space="0" w:color="auto"/>
            <w:left w:val="none" w:sz="0" w:space="0" w:color="auto"/>
            <w:bottom w:val="none" w:sz="0" w:space="0" w:color="auto"/>
            <w:right w:val="none" w:sz="0" w:space="0" w:color="auto"/>
          </w:divBdr>
        </w:div>
        <w:div w:id="2018068703">
          <w:marLeft w:val="0"/>
          <w:marRight w:val="0"/>
          <w:marTop w:val="0"/>
          <w:marBottom w:val="0"/>
          <w:divBdr>
            <w:top w:val="none" w:sz="0" w:space="0" w:color="auto"/>
            <w:left w:val="none" w:sz="0" w:space="0" w:color="auto"/>
            <w:bottom w:val="none" w:sz="0" w:space="0" w:color="auto"/>
            <w:right w:val="none" w:sz="0" w:space="0" w:color="auto"/>
          </w:divBdr>
        </w:div>
        <w:div w:id="665205107">
          <w:marLeft w:val="0"/>
          <w:marRight w:val="0"/>
          <w:marTop w:val="0"/>
          <w:marBottom w:val="0"/>
          <w:divBdr>
            <w:top w:val="none" w:sz="0" w:space="0" w:color="auto"/>
            <w:left w:val="none" w:sz="0" w:space="0" w:color="auto"/>
            <w:bottom w:val="none" w:sz="0" w:space="0" w:color="auto"/>
            <w:right w:val="none" w:sz="0" w:space="0" w:color="auto"/>
          </w:divBdr>
        </w:div>
        <w:div w:id="94255651">
          <w:marLeft w:val="0"/>
          <w:marRight w:val="0"/>
          <w:marTop w:val="0"/>
          <w:marBottom w:val="0"/>
          <w:divBdr>
            <w:top w:val="none" w:sz="0" w:space="0" w:color="auto"/>
            <w:left w:val="none" w:sz="0" w:space="0" w:color="auto"/>
            <w:bottom w:val="none" w:sz="0" w:space="0" w:color="auto"/>
            <w:right w:val="none" w:sz="0" w:space="0" w:color="auto"/>
          </w:divBdr>
        </w:div>
        <w:div w:id="1952589591">
          <w:marLeft w:val="0"/>
          <w:marRight w:val="0"/>
          <w:marTop w:val="0"/>
          <w:marBottom w:val="0"/>
          <w:divBdr>
            <w:top w:val="none" w:sz="0" w:space="0" w:color="auto"/>
            <w:left w:val="none" w:sz="0" w:space="0" w:color="auto"/>
            <w:bottom w:val="none" w:sz="0" w:space="0" w:color="auto"/>
            <w:right w:val="none" w:sz="0" w:space="0" w:color="auto"/>
          </w:divBdr>
        </w:div>
        <w:div w:id="964383306">
          <w:marLeft w:val="0"/>
          <w:marRight w:val="0"/>
          <w:marTop w:val="0"/>
          <w:marBottom w:val="0"/>
          <w:divBdr>
            <w:top w:val="none" w:sz="0" w:space="0" w:color="auto"/>
            <w:left w:val="none" w:sz="0" w:space="0" w:color="auto"/>
            <w:bottom w:val="none" w:sz="0" w:space="0" w:color="auto"/>
            <w:right w:val="none" w:sz="0" w:space="0" w:color="auto"/>
          </w:divBdr>
        </w:div>
        <w:div w:id="2133478609">
          <w:marLeft w:val="0"/>
          <w:marRight w:val="0"/>
          <w:marTop w:val="0"/>
          <w:marBottom w:val="0"/>
          <w:divBdr>
            <w:top w:val="none" w:sz="0" w:space="0" w:color="auto"/>
            <w:left w:val="none" w:sz="0" w:space="0" w:color="auto"/>
            <w:bottom w:val="none" w:sz="0" w:space="0" w:color="auto"/>
            <w:right w:val="none" w:sz="0" w:space="0" w:color="auto"/>
          </w:divBdr>
        </w:div>
        <w:div w:id="103962863">
          <w:marLeft w:val="0"/>
          <w:marRight w:val="0"/>
          <w:marTop w:val="0"/>
          <w:marBottom w:val="0"/>
          <w:divBdr>
            <w:top w:val="none" w:sz="0" w:space="0" w:color="auto"/>
            <w:left w:val="none" w:sz="0" w:space="0" w:color="auto"/>
            <w:bottom w:val="none" w:sz="0" w:space="0" w:color="auto"/>
            <w:right w:val="none" w:sz="0" w:space="0" w:color="auto"/>
          </w:divBdr>
        </w:div>
        <w:div w:id="1819954889">
          <w:marLeft w:val="0"/>
          <w:marRight w:val="0"/>
          <w:marTop w:val="0"/>
          <w:marBottom w:val="0"/>
          <w:divBdr>
            <w:top w:val="none" w:sz="0" w:space="0" w:color="auto"/>
            <w:left w:val="none" w:sz="0" w:space="0" w:color="auto"/>
            <w:bottom w:val="none" w:sz="0" w:space="0" w:color="auto"/>
            <w:right w:val="none" w:sz="0" w:space="0" w:color="auto"/>
          </w:divBdr>
        </w:div>
      </w:divsChild>
    </w:div>
    <w:div w:id="376703569">
      <w:bodyDiv w:val="1"/>
      <w:marLeft w:val="0"/>
      <w:marRight w:val="0"/>
      <w:marTop w:val="0"/>
      <w:marBottom w:val="0"/>
      <w:divBdr>
        <w:top w:val="none" w:sz="0" w:space="0" w:color="auto"/>
        <w:left w:val="none" w:sz="0" w:space="0" w:color="auto"/>
        <w:bottom w:val="none" w:sz="0" w:space="0" w:color="auto"/>
        <w:right w:val="none" w:sz="0" w:space="0" w:color="auto"/>
      </w:divBdr>
      <w:divsChild>
        <w:div w:id="1203712150">
          <w:marLeft w:val="0"/>
          <w:marRight w:val="0"/>
          <w:marTop w:val="0"/>
          <w:marBottom w:val="0"/>
          <w:divBdr>
            <w:top w:val="none" w:sz="0" w:space="0" w:color="auto"/>
            <w:left w:val="none" w:sz="0" w:space="0" w:color="auto"/>
            <w:bottom w:val="none" w:sz="0" w:space="0" w:color="auto"/>
            <w:right w:val="none" w:sz="0" w:space="0" w:color="auto"/>
          </w:divBdr>
        </w:div>
        <w:div w:id="1985770844">
          <w:marLeft w:val="0"/>
          <w:marRight w:val="0"/>
          <w:marTop w:val="0"/>
          <w:marBottom w:val="0"/>
          <w:divBdr>
            <w:top w:val="none" w:sz="0" w:space="0" w:color="auto"/>
            <w:left w:val="none" w:sz="0" w:space="0" w:color="auto"/>
            <w:bottom w:val="none" w:sz="0" w:space="0" w:color="auto"/>
            <w:right w:val="none" w:sz="0" w:space="0" w:color="auto"/>
          </w:divBdr>
        </w:div>
        <w:div w:id="48655901">
          <w:marLeft w:val="0"/>
          <w:marRight w:val="0"/>
          <w:marTop w:val="0"/>
          <w:marBottom w:val="0"/>
          <w:divBdr>
            <w:top w:val="none" w:sz="0" w:space="0" w:color="auto"/>
            <w:left w:val="none" w:sz="0" w:space="0" w:color="auto"/>
            <w:bottom w:val="none" w:sz="0" w:space="0" w:color="auto"/>
            <w:right w:val="none" w:sz="0" w:space="0" w:color="auto"/>
          </w:divBdr>
        </w:div>
        <w:div w:id="1889101575">
          <w:marLeft w:val="0"/>
          <w:marRight w:val="0"/>
          <w:marTop w:val="0"/>
          <w:marBottom w:val="0"/>
          <w:divBdr>
            <w:top w:val="none" w:sz="0" w:space="0" w:color="auto"/>
            <w:left w:val="none" w:sz="0" w:space="0" w:color="auto"/>
            <w:bottom w:val="none" w:sz="0" w:space="0" w:color="auto"/>
            <w:right w:val="none" w:sz="0" w:space="0" w:color="auto"/>
          </w:divBdr>
        </w:div>
        <w:div w:id="684596585">
          <w:marLeft w:val="0"/>
          <w:marRight w:val="0"/>
          <w:marTop w:val="0"/>
          <w:marBottom w:val="0"/>
          <w:divBdr>
            <w:top w:val="none" w:sz="0" w:space="0" w:color="auto"/>
            <w:left w:val="none" w:sz="0" w:space="0" w:color="auto"/>
            <w:bottom w:val="none" w:sz="0" w:space="0" w:color="auto"/>
            <w:right w:val="none" w:sz="0" w:space="0" w:color="auto"/>
          </w:divBdr>
        </w:div>
        <w:div w:id="1366247588">
          <w:marLeft w:val="0"/>
          <w:marRight w:val="0"/>
          <w:marTop w:val="0"/>
          <w:marBottom w:val="0"/>
          <w:divBdr>
            <w:top w:val="none" w:sz="0" w:space="0" w:color="auto"/>
            <w:left w:val="none" w:sz="0" w:space="0" w:color="auto"/>
            <w:bottom w:val="none" w:sz="0" w:space="0" w:color="auto"/>
            <w:right w:val="none" w:sz="0" w:space="0" w:color="auto"/>
          </w:divBdr>
        </w:div>
        <w:div w:id="1316573213">
          <w:marLeft w:val="0"/>
          <w:marRight w:val="0"/>
          <w:marTop w:val="0"/>
          <w:marBottom w:val="0"/>
          <w:divBdr>
            <w:top w:val="none" w:sz="0" w:space="0" w:color="auto"/>
            <w:left w:val="none" w:sz="0" w:space="0" w:color="auto"/>
            <w:bottom w:val="none" w:sz="0" w:space="0" w:color="auto"/>
            <w:right w:val="none" w:sz="0" w:space="0" w:color="auto"/>
          </w:divBdr>
        </w:div>
      </w:divsChild>
    </w:div>
    <w:div w:id="391999796">
      <w:bodyDiv w:val="1"/>
      <w:marLeft w:val="0"/>
      <w:marRight w:val="0"/>
      <w:marTop w:val="0"/>
      <w:marBottom w:val="0"/>
      <w:divBdr>
        <w:top w:val="none" w:sz="0" w:space="0" w:color="auto"/>
        <w:left w:val="none" w:sz="0" w:space="0" w:color="auto"/>
        <w:bottom w:val="none" w:sz="0" w:space="0" w:color="auto"/>
        <w:right w:val="none" w:sz="0" w:space="0" w:color="auto"/>
      </w:divBdr>
    </w:div>
    <w:div w:id="397557058">
      <w:bodyDiv w:val="1"/>
      <w:marLeft w:val="0"/>
      <w:marRight w:val="0"/>
      <w:marTop w:val="0"/>
      <w:marBottom w:val="0"/>
      <w:divBdr>
        <w:top w:val="none" w:sz="0" w:space="0" w:color="auto"/>
        <w:left w:val="none" w:sz="0" w:space="0" w:color="auto"/>
        <w:bottom w:val="none" w:sz="0" w:space="0" w:color="auto"/>
        <w:right w:val="none" w:sz="0" w:space="0" w:color="auto"/>
      </w:divBdr>
    </w:div>
    <w:div w:id="405420569">
      <w:bodyDiv w:val="1"/>
      <w:marLeft w:val="0"/>
      <w:marRight w:val="0"/>
      <w:marTop w:val="0"/>
      <w:marBottom w:val="0"/>
      <w:divBdr>
        <w:top w:val="none" w:sz="0" w:space="0" w:color="auto"/>
        <w:left w:val="none" w:sz="0" w:space="0" w:color="auto"/>
        <w:bottom w:val="none" w:sz="0" w:space="0" w:color="auto"/>
        <w:right w:val="none" w:sz="0" w:space="0" w:color="auto"/>
      </w:divBdr>
    </w:div>
    <w:div w:id="454373462">
      <w:bodyDiv w:val="1"/>
      <w:marLeft w:val="0"/>
      <w:marRight w:val="0"/>
      <w:marTop w:val="0"/>
      <w:marBottom w:val="0"/>
      <w:divBdr>
        <w:top w:val="none" w:sz="0" w:space="0" w:color="auto"/>
        <w:left w:val="none" w:sz="0" w:space="0" w:color="auto"/>
        <w:bottom w:val="none" w:sz="0" w:space="0" w:color="auto"/>
        <w:right w:val="none" w:sz="0" w:space="0" w:color="auto"/>
      </w:divBdr>
    </w:div>
    <w:div w:id="454444804">
      <w:bodyDiv w:val="1"/>
      <w:marLeft w:val="0"/>
      <w:marRight w:val="0"/>
      <w:marTop w:val="0"/>
      <w:marBottom w:val="0"/>
      <w:divBdr>
        <w:top w:val="none" w:sz="0" w:space="0" w:color="auto"/>
        <w:left w:val="none" w:sz="0" w:space="0" w:color="auto"/>
        <w:bottom w:val="none" w:sz="0" w:space="0" w:color="auto"/>
        <w:right w:val="none" w:sz="0" w:space="0" w:color="auto"/>
      </w:divBdr>
    </w:div>
    <w:div w:id="459761640">
      <w:bodyDiv w:val="1"/>
      <w:marLeft w:val="0"/>
      <w:marRight w:val="0"/>
      <w:marTop w:val="0"/>
      <w:marBottom w:val="0"/>
      <w:divBdr>
        <w:top w:val="none" w:sz="0" w:space="0" w:color="auto"/>
        <w:left w:val="none" w:sz="0" w:space="0" w:color="auto"/>
        <w:bottom w:val="none" w:sz="0" w:space="0" w:color="auto"/>
        <w:right w:val="none" w:sz="0" w:space="0" w:color="auto"/>
      </w:divBdr>
    </w:div>
    <w:div w:id="503982946">
      <w:bodyDiv w:val="1"/>
      <w:marLeft w:val="0"/>
      <w:marRight w:val="0"/>
      <w:marTop w:val="0"/>
      <w:marBottom w:val="0"/>
      <w:divBdr>
        <w:top w:val="none" w:sz="0" w:space="0" w:color="auto"/>
        <w:left w:val="none" w:sz="0" w:space="0" w:color="auto"/>
        <w:bottom w:val="none" w:sz="0" w:space="0" w:color="auto"/>
        <w:right w:val="none" w:sz="0" w:space="0" w:color="auto"/>
      </w:divBdr>
    </w:div>
    <w:div w:id="532353957">
      <w:bodyDiv w:val="1"/>
      <w:marLeft w:val="0"/>
      <w:marRight w:val="0"/>
      <w:marTop w:val="0"/>
      <w:marBottom w:val="0"/>
      <w:divBdr>
        <w:top w:val="none" w:sz="0" w:space="0" w:color="auto"/>
        <w:left w:val="none" w:sz="0" w:space="0" w:color="auto"/>
        <w:bottom w:val="none" w:sz="0" w:space="0" w:color="auto"/>
        <w:right w:val="none" w:sz="0" w:space="0" w:color="auto"/>
      </w:divBdr>
    </w:div>
    <w:div w:id="555894670">
      <w:bodyDiv w:val="1"/>
      <w:marLeft w:val="0"/>
      <w:marRight w:val="0"/>
      <w:marTop w:val="0"/>
      <w:marBottom w:val="0"/>
      <w:divBdr>
        <w:top w:val="none" w:sz="0" w:space="0" w:color="auto"/>
        <w:left w:val="none" w:sz="0" w:space="0" w:color="auto"/>
        <w:bottom w:val="none" w:sz="0" w:space="0" w:color="auto"/>
        <w:right w:val="none" w:sz="0" w:space="0" w:color="auto"/>
      </w:divBdr>
    </w:div>
    <w:div w:id="558899570">
      <w:bodyDiv w:val="1"/>
      <w:marLeft w:val="0"/>
      <w:marRight w:val="0"/>
      <w:marTop w:val="0"/>
      <w:marBottom w:val="0"/>
      <w:divBdr>
        <w:top w:val="none" w:sz="0" w:space="0" w:color="auto"/>
        <w:left w:val="none" w:sz="0" w:space="0" w:color="auto"/>
        <w:bottom w:val="none" w:sz="0" w:space="0" w:color="auto"/>
        <w:right w:val="none" w:sz="0" w:space="0" w:color="auto"/>
      </w:divBdr>
    </w:div>
    <w:div w:id="561332240">
      <w:bodyDiv w:val="1"/>
      <w:marLeft w:val="0"/>
      <w:marRight w:val="0"/>
      <w:marTop w:val="0"/>
      <w:marBottom w:val="0"/>
      <w:divBdr>
        <w:top w:val="none" w:sz="0" w:space="0" w:color="auto"/>
        <w:left w:val="none" w:sz="0" w:space="0" w:color="auto"/>
        <w:bottom w:val="none" w:sz="0" w:space="0" w:color="auto"/>
        <w:right w:val="none" w:sz="0" w:space="0" w:color="auto"/>
      </w:divBdr>
    </w:div>
    <w:div w:id="664208121">
      <w:bodyDiv w:val="1"/>
      <w:marLeft w:val="0"/>
      <w:marRight w:val="0"/>
      <w:marTop w:val="0"/>
      <w:marBottom w:val="0"/>
      <w:divBdr>
        <w:top w:val="none" w:sz="0" w:space="0" w:color="auto"/>
        <w:left w:val="none" w:sz="0" w:space="0" w:color="auto"/>
        <w:bottom w:val="none" w:sz="0" w:space="0" w:color="auto"/>
        <w:right w:val="none" w:sz="0" w:space="0" w:color="auto"/>
      </w:divBdr>
    </w:div>
    <w:div w:id="665011616">
      <w:bodyDiv w:val="1"/>
      <w:marLeft w:val="0"/>
      <w:marRight w:val="0"/>
      <w:marTop w:val="0"/>
      <w:marBottom w:val="0"/>
      <w:divBdr>
        <w:top w:val="none" w:sz="0" w:space="0" w:color="auto"/>
        <w:left w:val="none" w:sz="0" w:space="0" w:color="auto"/>
        <w:bottom w:val="none" w:sz="0" w:space="0" w:color="auto"/>
        <w:right w:val="none" w:sz="0" w:space="0" w:color="auto"/>
      </w:divBdr>
    </w:div>
    <w:div w:id="679964512">
      <w:bodyDiv w:val="1"/>
      <w:marLeft w:val="0"/>
      <w:marRight w:val="0"/>
      <w:marTop w:val="0"/>
      <w:marBottom w:val="0"/>
      <w:divBdr>
        <w:top w:val="none" w:sz="0" w:space="0" w:color="auto"/>
        <w:left w:val="none" w:sz="0" w:space="0" w:color="auto"/>
        <w:bottom w:val="none" w:sz="0" w:space="0" w:color="auto"/>
        <w:right w:val="none" w:sz="0" w:space="0" w:color="auto"/>
      </w:divBdr>
    </w:div>
    <w:div w:id="706150687">
      <w:bodyDiv w:val="1"/>
      <w:marLeft w:val="0"/>
      <w:marRight w:val="0"/>
      <w:marTop w:val="0"/>
      <w:marBottom w:val="0"/>
      <w:divBdr>
        <w:top w:val="none" w:sz="0" w:space="0" w:color="auto"/>
        <w:left w:val="none" w:sz="0" w:space="0" w:color="auto"/>
        <w:bottom w:val="none" w:sz="0" w:space="0" w:color="auto"/>
        <w:right w:val="none" w:sz="0" w:space="0" w:color="auto"/>
      </w:divBdr>
    </w:div>
    <w:div w:id="750154020">
      <w:bodyDiv w:val="1"/>
      <w:marLeft w:val="0"/>
      <w:marRight w:val="0"/>
      <w:marTop w:val="0"/>
      <w:marBottom w:val="0"/>
      <w:divBdr>
        <w:top w:val="none" w:sz="0" w:space="0" w:color="auto"/>
        <w:left w:val="none" w:sz="0" w:space="0" w:color="auto"/>
        <w:bottom w:val="none" w:sz="0" w:space="0" w:color="auto"/>
        <w:right w:val="none" w:sz="0" w:space="0" w:color="auto"/>
      </w:divBdr>
    </w:div>
    <w:div w:id="753743303">
      <w:bodyDiv w:val="1"/>
      <w:marLeft w:val="0"/>
      <w:marRight w:val="0"/>
      <w:marTop w:val="0"/>
      <w:marBottom w:val="0"/>
      <w:divBdr>
        <w:top w:val="none" w:sz="0" w:space="0" w:color="auto"/>
        <w:left w:val="none" w:sz="0" w:space="0" w:color="auto"/>
        <w:bottom w:val="none" w:sz="0" w:space="0" w:color="auto"/>
        <w:right w:val="none" w:sz="0" w:space="0" w:color="auto"/>
      </w:divBdr>
    </w:div>
    <w:div w:id="786236527">
      <w:bodyDiv w:val="1"/>
      <w:marLeft w:val="0"/>
      <w:marRight w:val="0"/>
      <w:marTop w:val="0"/>
      <w:marBottom w:val="0"/>
      <w:divBdr>
        <w:top w:val="none" w:sz="0" w:space="0" w:color="auto"/>
        <w:left w:val="none" w:sz="0" w:space="0" w:color="auto"/>
        <w:bottom w:val="none" w:sz="0" w:space="0" w:color="auto"/>
        <w:right w:val="none" w:sz="0" w:space="0" w:color="auto"/>
      </w:divBdr>
    </w:div>
    <w:div w:id="791675320">
      <w:bodyDiv w:val="1"/>
      <w:marLeft w:val="0"/>
      <w:marRight w:val="0"/>
      <w:marTop w:val="0"/>
      <w:marBottom w:val="0"/>
      <w:divBdr>
        <w:top w:val="none" w:sz="0" w:space="0" w:color="auto"/>
        <w:left w:val="none" w:sz="0" w:space="0" w:color="auto"/>
        <w:bottom w:val="none" w:sz="0" w:space="0" w:color="auto"/>
        <w:right w:val="none" w:sz="0" w:space="0" w:color="auto"/>
      </w:divBdr>
    </w:div>
    <w:div w:id="792483960">
      <w:bodyDiv w:val="1"/>
      <w:marLeft w:val="0"/>
      <w:marRight w:val="0"/>
      <w:marTop w:val="0"/>
      <w:marBottom w:val="0"/>
      <w:divBdr>
        <w:top w:val="none" w:sz="0" w:space="0" w:color="auto"/>
        <w:left w:val="none" w:sz="0" w:space="0" w:color="auto"/>
        <w:bottom w:val="none" w:sz="0" w:space="0" w:color="auto"/>
        <w:right w:val="none" w:sz="0" w:space="0" w:color="auto"/>
      </w:divBdr>
    </w:div>
    <w:div w:id="793790187">
      <w:bodyDiv w:val="1"/>
      <w:marLeft w:val="0"/>
      <w:marRight w:val="0"/>
      <w:marTop w:val="0"/>
      <w:marBottom w:val="0"/>
      <w:divBdr>
        <w:top w:val="none" w:sz="0" w:space="0" w:color="auto"/>
        <w:left w:val="none" w:sz="0" w:space="0" w:color="auto"/>
        <w:bottom w:val="none" w:sz="0" w:space="0" w:color="auto"/>
        <w:right w:val="none" w:sz="0" w:space="0" w:color="auto"/>
      </w:divBdr>
      <w:divsChild>
        <w:div w:id="762608314">
          <w:marLeft w:val="0"/>
          <w:marRight w:val="0"/>
          <w:marTop w:val="0"/>
          <w:marBottom w:val="0"/>
          <w:divBdr>
            <w:top w:val="none" w:sz="0" w:space="0" w:color="auto"/>
            <w:left w:val="none" w:sz="0" w:space="0" w:color="auto"/>
            <w:bottom w:val="none" w:sz="0" w:space="0" w:color="auto"/>
            <w:right w:val="none" w:sz="0" w:space="0" w:color="auto"/>
          </w:divBdr>
        </w:div>
        <w:div w:id="1556622305">
          <w:marLeft w:val="0"/>
          <w:marRight w:val="0"/>
          <w:marTop w:val="0"/>
          <w:marBottom w:val="0"/>
          <w:divBdr>
            <w:top w:val="none" w:sz="0" w:space="0" w:color="auto"/>
            <w:left w:val="none" w:sz="0" w:space="0" w:color="auto"/>
            <w:bottom w:val="none" w:sz="0" w:space="0" w:color="auto"/>
            <w:right w:val="none" w:sz="0" w:space="0" w:color="auto"/>
          </w:divBdr>
        </w:div>
        <w:div w:id="2107534328">
          <w:marLeft w:val="0"/>
          <w:marRight w:val="0"/>
          <w:marTop w:val="0"/>
          <w:marBottom w:val="0"/>
          <w:divBdr>
            <w:top w:val="none" w:sz="0" w:space="0" w:color="auto"/>
            <w:left w:val="none" w:sz="0" w:space="0" w:color="auto"/>
            <w:bottom w:val="none" w:sz="0" w:space="0" w:color="auto"/>
            <w:right w:val="none" w:sz="0" w:space="0" w:color="auto"/>
          </w:divBdr>
        </w:div>
      </w:divsChild>
    </w:div>
    <w:div w:id="809447554">
      <w:bodyDiv w:val="1"/>
      <w:marLeft w:val="0"/>
      <w:marRight w:val="0"/>
      <w:marTop w:val="0"/>
      <w:marBottom w:val="0"/>
      <w:divBdr>
        <w:top w:val="none" w:sz="0" w:space="0" w:color="auto"/>
        <w:left w:val="none" w:sz="0" w:space="0" w:color="auto"/>
        <w:bottom w:val="none" w:sz="0" w:space="0" w:color="auto"/>
        <w:right w:val="none" w:sz="0" w:space="0" w:color="auto"/>
      </w:divBdr>
    </w:div>
    <w:div w:id="828322741">
      <w:bodyDiv w:val="1"/>
      <w:marLeft w:val="0"/>
      <w:marRight w:val="0"/>
      <w:marTop w:val="0"/>
      <w:marBottom w:val="0"/>
      <w:divBdr>
        <w:top w:val="none" w:sz="0" w:space="0" w:color="auto"/>
        <w:left w:val="none" w:sz="0" w:space="0" w:color="auto"/>
        <w:bottom w:val="none" w:sz="0" w:space="0" w:color="auto"/>
        <w:right w:val="none" w:sz="0" w:space="0" w:color="auto"/>
      </w:divBdr>
    </w:div>
    <w:div w:id="834952647">
      <w:bodyDiv w:val="1"/>
      <w:marLeft w:val="0"/>
      <w:marRight w:val="0"/>
      <w:marTop w:val="0"/>
      <w:marBottom w:val="0"/>
      <w:divBdr>
        <w:top w:val="none" w:sz="0" w:space="0" w:color="auto"/>
        <w:left w:val="none" w:sz="0" w:space="0" w:color="auto"/>
        <w:bottom w:val="none" w:sz="0" w:space="0" w:color="auto"/>
        <w:right w:val="none" w:sz="0" w:space="0" w:color="auto"/>
      </w:divBdr>
    </w:div>
    <w:div w:id="851191369">
      <w:bodyDiv w:val="1"/>
      <w:marLeft w:val="0"/>
      <w:marRight w:val="0"/>
      <w:marTop w:val="0"/>
      <w:marBottom w:val="0"/>
      <w:divBdr>
        <w:top w:val="none" w:sz="0" w:space="0" w:color="auto"/>
        <w:left w:val="none" w:sz="0" w:space="0" w:color="auto"/>
        <w:bottom w:val="none" w:sz="0" w:space="0" w:color="auto"/>
        <w:right w:val="none" w:sz="0" w:space="0" w:color="auto"/>
      </w:divBdr>
    </w:div>
    <w:div w:id="862599558">
      <w:bodyDiv w:val="1"/>
      <w:marLeft w:val="0"/>
      <w:marRight w:val="0"/>
      <w:marTop w:val="0"/>
      <w:marBottom w:val="0"/>
      <w:divBdr>
        <w:top w:val="none" w:sz="0" w:space="0" w:color="auto"/>
        <w:left w:val="none" w:sz="0" w:space="0" w:color="auto"/>
        <w:bottom w:val="none" w:sz="0" w:space="0" w:color="auto"/>
        <w:right w:val="none" w:sz="0" w:space="0" w:color="auto"/>
      </w:divBdr>
      <w:divsChild>
        <w:div w:id="1112750579">
          <w:marLeft w:val="0"/>
          <w:marRight w:val="0"/>
          <w:marTop w:val="0"/>
          <w:marBottom w:val="0"/>
          <w:divBdr>
            <w:top w:val="none" w:sz="0" w:space="0" w:color="auto"/>
            <w:left w:val="none" w:sz="0" w:space="0" w:color="auto"/>
            <w:bottom w:val="none" w:sz="0" w:space="0" w:color="auto"/>
            <w:right w:val="none" w:sz="0" w:space="0" w:color="auto"/>
          </w:divBdr>
        </w:div>
        <w:div w:id="1092898721">
          <w:marLeft w:val="0"/>
          <w:marRight w:val="0"/>
          <w:marTop w:val="0"/>
          <w:marBottom w:val="0"/>
          <w:divBdr>
            <w:top w:val="none" w:sz="0" w:space="0" w:color="auto"/>
            <w:left w:val="none" w:sz="0" w:space="0" w:color="auto"/>
            <w:bottom w:val="none" w:sz="0" w:space="0" w:color="auto"/>
            <w:right w:val="none" w:sz="0" w:space="0" w:color="auto"/>
          </w:divBdr>
        </w:div>
        <w:div w:id="2147307437">
          <w:marLeft w:val="0"/>
          <w:marRight w:val="0"/>
          <w:marTop w:val="0"/>
          <w:marBottom w:val="0"/>
          <w:divBdr>
            <w:top w:val="none" w:sz="0" w:space="0" w:color="auto"/>
            <w:left w:val="none" w:sz="0" w:space="0" w:color="auto"/>
            <w:bottom w:val="none" w:sz="0" w:space="0" w:color="auto"/>
            <w:right w:val="none" w:sz="0" w:space="0" w:color="auto"/>
          </w:divBdr>
        </w:div>
      </w:divsChild>
    </w:div>
    <w:div w:id="910506618">
      <w:bodyDiv w:val="1"/>
      <w:marLeft w:val="0"/>
      <w:marRight w:val="0"/>
      <w:marTop w:val="0"/>
      <w:marBottom w:val="0"/>
      <w:divBdr>
        <w:top w:val="none" w:sz="0" w:space="0" w:color="auto"/>
        <w:left w:val="none" w:sz="0" w:space="0" w:color="auto"/>
        <w:bottom w:val="none" w:sz="0" w:space="0" w:color="auto"/>
        <w:right w:val="none" w:sz="0" w:space="0" w:color="auto"/>
      </w:divBdr>
    </w:div>
    <w:div w:id="917519776">
      <w:bodyDiv w:val="1"/>
      <w:marLeft w:val="0"/>
      <w:marRight w:val="0"/>
      <w:marTop w:val="0"/>
      <w:marBottom w:val="0"/>
      <w:divBdr>
        <w:top w:val="none" w:sz="0" w:space="0" w:color="auto"/>
        <w:left w:val="none" w:sz="0" w:space="0" w:color="auto"/>
        <w:bottom w:val="none" w:sz="0" w:space="0" w:color="auto"/>
        <w:right w:val="none" w:sz="0" w:space="0" w:color="auto"/>
      </w:divBdr>
    </w:div>
    <w:div w:id="930891001">
      <w:bodyDiv w:val="1"/>
      <w:marLeft w:val="0"/>
      <w:marRight w:val="0"/>
      <w:marTop w:val="0"/>
      <w:marBottom w:val="0"/>
      <w:divBdr>
        <w:top w:val="none" w:sz="0" w:space="0" w:color="auto"/>
        <w:left w:val="none" w:sz="0" w:space="0" w:color="auto"/>
        <w:bottom w:val="none" w:sz="0" w:space="0" w:color="auto"/>
        <w:right w:val="none" w:sz="0" w:space="0" w:color="auto"/>
      </w:divBdr>
    </w:div>
    <w:div w:id="957418691">
      <w:bodyDiv w:val="1"/>
      <w:marLeft w:val="0"/>
      <w:marRight w:val="0"/>
      <w:marTop w:val="0"/>
      <w:marBottom w:val="0"/>
      <w:divBdr>
        <w:top w:val="none" w:sz="0" w:space="0" w:color="auto"/>
        <w:left w:val="none" w:sz="0" w:space="0" w:color="auto"/>
        <w:bottom w:val="none" w:sz="0" w:space="0" w:color="auto"/>
        <w:right w:val="none" w:sz="0" w:space="0" w:color="auto"/>
      </w:divBdr>
      <w:divsChild>
        <w:div w:id="1126460998">
          <w:marLeft w:val="0"/>
          <w:marRight w:val="0"/>
          <w:marTop w:val="0"/>
          <w:marBottom w:val="0"/>
          <w:divBdr>
            <w:top w:val="none" w:sz="0" w:space="0" w:color="auto"/>
            <w:left w:val="none" w:sz="0" w:space="0" w:color="auto"/>
            <w:bottom w:val="none" w:sz="0" w:space="0" w:color="auto"/>
            <w:right w:val="none" w:sz="0" w:space="0" w:color="auto"/>
          </w:divBdr>
        </w:div>
        <w:div w:id="427849054">
          <w:marLeft w:val="0"/>
          <w:marRight w:val="0"/>
          <w:marTop w:val="0"/>
          <w:marBottom w:val="0"/>
          <w:divBdr>
            <w:top w:val="none" w:sz="0" w:space="0" w:color="auto"/>
            <w:left w:val="none" w:sz="0" w:space="0" w:color="auto"/>
            <w:bottom w:val="none" w:sz="0" w:space="0" w:color="auto"/>
            <w:right w:val="none" w:sz="0" w:space="0" w:color="auto"/>
          </w:divBdr>
        </w:div>
      </w:divsChild>
    </w:div>
    <w:div w:id="1000111351">
      <w:bodyDiv w:val="1"/>
      <w:marLeft w:val="0"/>
      <w:marRight w:val="0"/>
      <w:marTop w:val="0"/>
      <w:marBottom w:val="0"/>
      <w:divBdr>
        <w:top w:val="none" w:sz="0" w:space="0" w:color="auto"/>
        <w:left w:val="none" w:sz="0" w:space="0" w:color="auto"/>
        <w:bottom w:val="none" w:sz="0" w:space="0" w:color="auto"/>
        <w:right w:val="none" w:sz="0" w:space="0" w:color="auto"/>
      </w:divBdr>
    </w:div>
    <w:div w:id="1064917082">
      <w:bodyDiv w:val="1"/>
      <w:marLeft w:val="0"/>
      <w:marRight w:val="0"/>
      <w:marTop w:val="0"/>
      <w:marBottom w:val="0"/>
      <w:divBdr>
        <w:top w:val="none" w:sz="0" w:space="0" w:color="auto"/>
        <w:left w:val="none" w:sz="0" w:space="0" w:color="auto"/>
        <w:bottom w:val="none" w:sz="0" w:space="0" w:color="auto"/>
        <w:right w:val="none" w:sz="0" w:space="0" w:color="auto"/>
      </w:divBdr>
    </w:div>
    <w:div w:id="1085227371">
      <w:bodyDiv w:val="1"/>
      <w:marLeft w:val="0"/>
      <w:marRight w:val="0"/>
      <w:marTop w:val="0"/>
      <w:marBottom w:val="0"/>
      <w:divBdr>
        <w:top w:val="none" w:sz="0" w:space="0" w:color="auto"/>
        <w:left w:val="none" w:sz="0" w:space="0" w:color="auto"/>
        <w:bottom w:val="none" w:sz="0" w:space="0" w:color="auto"/>
        <w:right w:val="none" w:sz="0" w:space="0" w:color="auto"/>
      </w:divBdr>
      <w:divsChild>
        <w:div w:id="348995409">
          <w:marLeft w:val="0"/>
          <w:marRight w:val="0"/>
          <w:marTop w:val="0"/>
          <w:marBottom w:val="0"/>
          <w:divBdr>
            <w:top w:val="none" w:sz="0" w:space="0" w:color="auto"/>
            <w:left w:val="none" w:sz="0" w:space="0" w:color="auto"/>
            <w:bottom w:val="none" w:sz="0" w:space="0" w:color="auto"/>
            <w:right w:val="none" w:sz="0" w:space="0" w:color="auto"/>
          </w:divBdr>
        </w:div>
        <w:div w:id="762607403">
          <w:marLeft w:val="0"/>
          <w:marRight w:val="0"/>
          <w:marTop w:val="0"/>
          <w:marBottom w:val="0"/>
          <w:divBdr>
            <w:top w:val="none" w:sz="0" w:space="0" w:color="auto"/>
            <w:left w:val="none" w:sz="0" w:space="0" w:color="auto"/>
            <w:bottom w:val="none" w:sz="0" w:space="0" w:color="auto"/>
            <w:right w:val="none" w:sz="0" w:space="0" w:color="auto"/>
          </w:divBdr>
        </w:div>
        <w:div w:id="1429277091">
          <w:marLeft w:val="0"/>
          <w:marRight w:val="0"/>
          <w:marTop w:val="0"/>
          <w:marBottom w:val="0"/>
          <w:divBdr>
            <w:top w:val="none" w:sz="0" w:space="0" w:color="auto"/>
            <w:left w:val="none" w:sz="0" w:space="0" w:color="auto"/>
            <w:bottom w:val="none" w:sz="0" w:space="0" w:color="auto"/>
            <w:right w:val="none" w:sz="0" w:space="0" w:color="auto"/>
          </w:divBdr>
        </w:div>
        <w:div w:id="909005902">
          <w:marLeft w:val="0"/>
          <w:marRight w:val="0"/>
          <w:marTop w:val="0"/>
          <w:marBottom w:val="0"/>
          <w:divBdr>
            <w:top w:val="none" w:sz="0" w:space="0" w:color="auto"/>
            <w:left w:val="none" w:sz="0" w:space="0" w:color="auto"/>
            <w:bottom w:val="none" w:sz="0" w:space="0" w:color="auto"/>
            <w:right w:val="none" w:sz="0" w:space="0" w:color="auto"/>
          </w:divBdr>
        </w:div>
        <w:div w:id="1599680688">
          <w:marLeft w:val="0"/>
          <w:marRight w:val="0"/>
          <w:marTop w:val="0"/>
          <w:marBottom w:val="0"/>
          <w:divBdr>
            <w:top w:val="none" w:sz="0" w:space="0" w:color="auto"/>
            <w:left w:val="none" w:sz="0" w:space="0" w:color="auto"/>
            <w:bottom w:val="none" w:sz="0" w:space="0" w:color="auto"/>
            <w:right w:val="none" w:sz="0" w:space="0" w:color="auto"/>
          </w:divBdr>
        </w:div>
        <w:div w:id="1703437515">
          <w:marLeft w:val="0"/>
          <w:marRight w:val="0"/>
          <w:marTop w:val="0"/>
          <w:marBottom w:val="0"/>
          <w:divBdr>
            <w:top w:val="none" w:sz="0" w:space="0" w:color="auto"/>
            <w:left w:val="none" w:sz="0" w:space="0" w:color="auto"/>
            <w:bottom w:val="none" w:sz="0" w:space="0" w:color="auto"/>
            <w:right w:val="none" w:sz="0" w:space="0" w:color="auto"/>
          </w:divBdr>
        </w:div>
        <w:div w:id="1821655730">
          <w:marLeft w:val="0"/>
          <w:marRight w:val="0"/>
          <w:marTop w:val="0"/>
          <w:marBottom w:val="0"/>
          <w:divBdr>
            <w:top w:val="none" w:sz="0" w:space="0" w:color="auto"/>
            <w:left w:val="none" w:sz="0" w:space="0" w:color="auto"/>
            <w:bottom w:val="none" w:sz="0" w:space="0" w:color="auto"/>
            <w:right w:val="none" w:sz="0" w:space="0" w:color="auto"/>
          </w:divBdr>
        </w:div>
      </w:divsChild>
    </w:div>
    <w:div w:id="1085956562">
      <w:bodyDiv w:val="1"/>
      <w:marLeft w:val="0"/>
      <w:marRight w:val="0"/>
      <w:marTop w:val="0"/>
      <w:marBottom w:val="0"/>
      <w:divBdr>
        <w:top w:val="none" w:sz="0" w:space="0" w:color="auto"/>
        <w:left w:val="none" w:sz="0" w:space="0" w:color="auto"/>
        <w:bottom w:val="none" w:sz="0" w:space="0" w:color="auto"/>
        <w:right w:val="none" w:sz="0" w:space="0" w:color="auto"/>
      </w:divBdr>
    </w:div>
    <w:div w:id="1088619414">
      <w:bodyDiv w:val="1"/>
      <w:marLeft w:val="0"/>
      <w:marRight w:val="0"/>
      <w:marTop w:val="0"/>
      <w:marBottom w:val="0"/>
      <w:divBdr>
        <w:top w:val="none" w:sz="0" w:space="0" w:color="auto"/>
        <w:left w:val="none" w:sz="0" w:space="0" w:color="auto"/>
        <w:bottom w:val="none" w:sz="0" w:space="0" w:color="auto"/>
        <w:right w:val="none" w:sz="0" w:space="0" w:color="auto"/>
      </w:divBdr>
    </w:div>
    <w:div w:id="1090278602">
      <w:bodyDiv w:val="1"/>
      <w:marLeft w:val="0"/>
      <w:marRight w:val="0"/>
      <w:marTop w:val="0"/>
      <w:marBottom w:val="0"/>
      <w:divBdr>
        <w:top w:val="none" w:sz="0" w:space="0" w:color="auto"/>
        <w:left w:val="none" w:sz="0" w:space="0" w:color="auto"/>
        <w:bottom w:val="none" w:sz="0" w:space="0" w:color="auto"/>
        <w:right w:val="none" w:sz="0" w:space="0" w:color="auto"/>
      </w:divBdr>
    </w:div>
    <w:div w:id="1111707658">
      <w:bodyDiv w:val="1"/>
      <w:marLeft w:val="0"/>
      <w:marRight w:val="0"/>
      <w:marTop w:val="0"/>
      <w:marBottom w:val="0"/>
      <w:divBdr>
        <w:top w:val="none" w:sz="0" w:space="0" w:color="auto"/>
        <w:left w:val="none" w:sz="0" w:space="0" w:color="auto"/>
        <w:bottom w:val="none" w:sz="0" w:space="0" w:color="auto"/>
        <w:right w:val="none" w:sz="0" w:space="0" w:color="auto"/>
      </w:divBdr>
    </w:div>
    <w:div w:id="1119682802">
      <w:bodyDiv w:val="1"/>
      <w:marLeft w:val="0"/>
      <w:marRight w:val="0"/>
      <w:marTop w:val="0"/>
      <w:marBottom w:val="0"/>
      <w:divBdr>
        <w:top w:val="none" w:sz="0" w:space="0" w:color="auto"/>
        <w:left w:val="none" w:sz="0" w:space="0" w:color="auto"/>
        <w:bottom w:val="none" w:sz="0" w:space="0" w:color="auto"/>
        <w:right w:val="none" w:sz="0" w:space="0" w:color="auto"/>
      </w:divBdr>
    </w:div>
    <w:div w:id="1146821265">
      <w:bodyDiv w:val="1"/>
      <w:marLeft w:val="0"/>
      <w:marRight w:val="0"/>
      <w:marTop w:val="0"/>
      <w:marBottom w:val="0"/>
      <w:divBdr>
        <w:top w:val="none" w:sz="0" w:space="0" w:color="auto"/>
        <w:left w:val="none" w:sz="0" w:space="0" w:color="auto"/>
        <w:bottom w:val="none" w:sz="0" w:space="0" w:color="auto"/>
        <w:right w:val="none" w:sz="0" w:space="0" w:color="auto"/>
      </w:divBdr>
    </w:div>
    <w:div w:id="1159542742">
      <w:bodyDiv w:val="1"/>
      <w:marLeft w:val="0"/>
      <w:marRight w:val="0"/>
      <w:marTop w:val="0"/>
      <w:marBottom w:val="0"/>
      <w:divBdr>
        <w:top w:val="none" w:sz="0" w:space="0" w:color="auto"/>
        <w:left w:val="none" w:sz="0" w:space="0" w:color="auto"/>
        <w:bottom w:val="none" w:sz="0" w:space="0" w:color="auto"/>
        <w:right w:val="none" w:sz="0" w:space="0" w:color="auto"/>
      </w:divBdr>
      <w:divsChild>
        <w:div w:id="1051424133">
          <w:marLeft w:val="0"/>
          <w:marRight w:val="0"/>
          <w:marTop w:val="0"/>
          <w:marBottom w:val="0"/>
          <w:divBdr>
            <w:top w:val="none" w:sz="0" w:space="0" w:color="auto"/>
            <w:left w:val="none" w:sz="0" w:space="0" w:color="auto"/>
            <w:bottom w:val="none" w:sz="0" w:space="0" w:color="auto"/>
            <w:right w:val="none" w:sz="0" w:space="0" w:color="auto"/>
          </w:divBdr>
        </w:div>
        <w:div w:id="379867875">
          <w:marLeft w:val="0"/>
          <w:marRight w:val="0"/>
          <w:marTop w:val="0"/>
          <w:marBottom w:val="0"/>
          <w:divBdr>
            <w:top w:val="none" w:sz="0" w:space="0" w:color="auto"/>
            <w:left w:val="none" w:sz="0" w:space="0" w:color="auto"/>
            <w:bottom w:val="none" w:sz="0" w:space="0" w:color="auto"/>
            <w:right w:val="none" w:sz="0" w:space="0" w:color="auto"/>
          </w:divBdr>
        </w:div>
        <w:div w:id="2053269420">
          <w:marLeft w:val="0"/>
          <w:marRight w:val="0"/>
          <w:marTop w:val="0"/>
          <w:marBottom w:val="0"/>
          <w:divBdr>
            <w:top w:val="none" w:sz="0" w:space="0" w:color="auto"/>
            <w:left w:val="none" w:sz="0" w:space="0" w:color="auto"/>
            <w:bottom w:val="none" w:sz="0" w:space="0" w:color="auto"/>
            <w:right w:val="none" w:sz="0" w:space="0" w:color="auto"/>
          </w:divBdr>
        </w:div>
        <w:div w:id="1615361169">
          <w:marLeft w:val="0"/>
          <w:marRight w:val="0"/>
          <w:marTop w:val="0"/>
          <w:marBottom w:val="0"/>
          <w:divBdr>
            <w:top w:val="none" w:sz="0" w:space="0" w:color="auto"/>
            <w:left w:val="none" w:sz="0" w:space="0" w:color="auto"/>
            <w:bottom w:val="none" w:sz="0" w:space="0" w:color="auto"/>
            <w:right w:val="none" w:sz="0" w:space="0" w:color="auto"/>
          </w:divBdr>
        </w:div>
        <w:div w:id="104424792">
          <w:marLeft w:val="0"/>
          <w:marRight w:val="0"/>
          <w:marTop w:val="0"/>
          <w:marBottom w:val="0"/>
          <w:divBdr>
            <w:top w:val="none" w:sz="0" w:space="0" w:color="auto"/>
            <w:left w:val="none" w:sz="0" w:space="0" w:color="auto"/>
            <w:bottom w:val="none" w:sz="0" w:space="0" w:color="auto"/>
            <w:right w:val="none" w:sz="0" w:space="0" w:color="auto"/>
          </w:divBdr>
        </w:div>
        <w:div w:id="1992442354">
          <w:marLeft w:val="0"/>
          <w:marRight w:val="0"/>
          <w:marTop w:val="0"/>
          <w:marBottom w:val="0"/>
          <w:divBdr>
            <w:top w:val="none" w:sz="0" w:space="0" w:color="auto"/>
            <w:left w:val="none" w:sz="0" w:space="0" w:color="auto"/>
            <w:bottom w:val="none" w:sz="0" w:space="0" w:color="auto"/>
            <w:right w:val="none" w:sz="0" w:space="0" w:color="auto"/>
          </w:divBdr>
        </w:div>
        <w:div w:id="1890066339">
          <w:marLeft w:val="0"/>
          <w:marRight w:val="0"/>
          <w:marTop w:val="0"/>
          <w:marBottom w:val="0"/>
          <w:divBdr>
            <w:top w:val="none" w:sz="0" w:space="0" w:color="auto"/>
            <w:left w:val="none" w:sz="0" w:space="0" w:color="auto"/>
            <w:bottom w:val="none" w:sz="0" w:space="0" w:color="auto"/>
            <w:right w:val="none" w:sz="0" w:space="0" w:color="auto"/>
          </w:divBdr>
        </w:div>
      </w:divsChild>
    </w:div>
    <w:div w:id="1178348239">
      <w:bodyDiv w:val="1"/>
      <w:marLeft w:val="0"/>
      <w:marRight w:val="0"/>
      <w:marTop w:val="0"/>
      <w:marBottom w:val="0"/>
      <w:divBdr>
        <w:top w:val="none" w:sz="0" w:space="0" w:color="auto"/>
        <w:left w:val="none" w:sz="0" w:space="0" w:color="auto"/>
        <w:bottom w:val="none" w:sz="0" w:space="0" w:color="auto"/>
        <w:right w:val="none" w:sz="0" w:space="0" w:color="auto"/>
      </w:divBdr>
      <w:divsChild>
        <w:div w:id="537203990">
          <w:marLeft w:val="547"/>
          <w:marRight w:val="0"/>
          <w:marTop w:val="269"/>
          <w:marBottom w:val="67"/>
          <w:divBdr>
            <w:top w:val="none" w:sz="0" w:space="0" w:color="auto"/>
            <w:left w:val="none" w:sz="0" w:space="0" w:color="auto"/>
            <w:bottom w:val="none" w:sz="0" w:space="0" w:color="auto"/>
            <w:right w:val="none" w:sz="0" w:space="0" w:color="auto"/>
          </w:divBdr>
        </w:div>
        <w:div w:id="1400907217">
          <w:marLeft w:val="547"/>
          <w:marRight w:val="0"/>
          <w:marTop w:val="269"/>
          <w:marBottom w:val="67"/>
          <w:divBdr>
            <w:top w:val="none" w:sz="0" w:space="0" w:color="auto"/>
            <w:left w:val="none" w:sz="0" w:space="0" w:color="auto"/>
            <w:bottom w:val="none" w:sz="0" w:space="0" w:color="auto"/>
            <w:right w:val="none" w:sz="0" w:space="0" w:color="auto"/>
          </w:divBdr>
        </w:div>
        <w:div w:id="138502510">
          <w:marLeft w:val="547"/>
          <w:marRight w:val="0"/>
          <w:marTop w:val="269"/>
          <w:marBottom w:val="67"/>
          <w:divBdr>
            <w:top w:val="none" w:sz="0" w:space="0" w:color="auto"/>
            <w:left w:val="none" w:sz="0" w:space="0" w:color="auto"/>
            <w:bottom w:val="none" w:sz="0" w:space="0" w:color="auto"/>
            <w:right w:val="none" w:sz="0" w:space="0" w:color="auto"/>
          </w:divBdr>
        </w:div>
        <w:div w:id="1355958303">
          <w:marLeft w:val="547"/>
          <w:marRight w:val="0"/>
          <w:marTop w:val="269"/>
          <w:marBottom w:val="67"/>
          <w:divBdr>
            <w:top w:val="none" w:sz="0" w:space="0" w:color="auto"/>
            <w:left w:val="none" w:sz="0" w:space="0" w:color="auto"/>
            <w:bottom w:val="none" w:sz="0" w:space="0" w:color="auto"/>
            <w:right w:val="none" w:sz="0" w:space="0" w:color="auto"/>
          </w:divBdr>
        </w:div>
        <w:div w:id="1806582876">
          <w:marLeft w:val="547"/>
          <w:marRight w:val="0"/>
          <w:marTop w:val="269"/>
          <w:marBottom w:val="67"/>
          <w:divBdr>
            <w:top w:val="none" w:sz="0" w:space="0" w:color="auto"/>
            <w:left w:val="none" w:sz="0" w:space="0" w:color="auto"/>
            <w:bottom w:val="none" w:sz="0" w:space="0" w:color="auto"/>
            <w:right w:val="none" w:sz="0" w:space="0" w:color="auto"/>
          </w:divBdr>
        </w:div>
        <w:div w:id="682173044">
          <w:marLeft w:val="547"/>
          <w:marRight w:val="0"/>
          <w:marTop w:val="269"/>
          <w:marBottom w:val="67"/>
          <w:divBdr>
            <w:top w:val="none" w:sz="0" w:space="0" w:color="auto"/>
            <w:left w:val="none" w:sz="0" w:space="0" w:color="auto"/>
            <w:bottom w:val="none" w:sz="0" w:space="0" w:color="auto"/>
            <w:right w:val="none" w:sz="0" w:space="0" w:color="auto"/>
          </w:divBdr>
        </w:div>
      </w:divsChild>
    </w:div>
    <w:div w:id="1184629267">
      <w:bodyDiv w:val="1"/>
      <w:marLeft w:val="0"/>
      <w:marRight w:val="0"/>
      <w:marTop w:val="0"/>
      <w:marBottom w:val="0"/>
      <w:divBdr>
        <w:top w:val="none" w:sz="0" w:space="0" w:color="auto"/>
        <w:left w:val="none" w:sz="0" w:space="0" w:color="auto"/>
        <w:bottom w:val="none" w:sz="0" w:space="0" w:color="auto"/>
        <w:right w:val="none" w:sz="0" w:space="0" w:color="auto"/>
      </w:divBdr>
    </w:div>
    <w:div w:id="1233008953">
      <w:bodyDiv w:val="1"/>
      <w:marLeft w:val="0"/>
      <w:marRight w:val="0"/>
      <w:marTop w:val="0"/>
      <w:marBottom w:val="0"/>
      <w:divBdr>
        <w:top w:val="none" w:sz="0" w:space="0" w:color="auto"/>
        <w:left w:val="none" w:sz="0" w:space="0" w:color="auto"/>
        <w:bottom w:val="none" w:sz="0" w:space="0" w:color="auto"/>
        <w:right w:val="none" w:sz="0" w:space="0" w:color="auto"/>
      </w:divBdr>
      <w:divsChild>
        <w:div w:id="162817358">
          <w:marLeft w:val="0"/>
          <w:marRight w:val="0"/>
          <w:marTop w:val="0"/>
          <w:marBottom w:val="0"/>
          <w:divBdr>
            <w:top w:val="none" w:sz="0" w:space="0" w:color="auto"/>
            <w:left w:val="none" w:sz="0" w:space="0" w:color="auto"/>
            <w:bottom w:val="none" w:sz="0" w:space="0" w:color="auto"/>
            <w:right w:val="none" w:sz="0" w:space="0" w:color="auto"/>
          </w:divBdr>
        </w:div>
        <w:div w:id="216743328">
          <w:marLeft w:val="0"/>
          <w:marRight w:val="0"/>
          <w:marTop w:val="0"/>
          <w:marBottom w:val="0"/>
          <w:divBdr>
            <w:top w:val="none" w:sz="0" w:space="0" w:color="auto"/>
            <w:left w:val="none" w:sz="0" w:space="0" w:color="auto"/>
            <w:bottom w:val="none" w:sz="0" w:space="0" w:color="auto"/>
            <w:right w:val="none" w:sz="0" w:space="0" w:color="auto"/>
          </w:divBdr>
        </w:div>
        <w:div w:id="1053849642">
          <w:marLeft w:val="0"/>
          <w:marRight w:val="0"/>
          <w:marTop w:val="0"/>
          <w:marBottom w:val="0"/>
          <w:divBdr>
            <w:top w:val="none" w:sz="0" w:space="0" w:color="auto"/>
            <w:left w:val="none" w:sz="0" w:space="0" w:color="auto"/>
            <w:bottom w:val="none" w:sz="0" w:space="0" w:color="auto"/>
            <w:right w:val="none" w:sz="0" w:space="0" w:color="auto"/>
          </w:divBdr>
        </w:div>
        <w:div w:id="336034435">
          <w:marLeft w:val="0"/>
          <w:marRight w:val="0"/>
          <w:marTop w:val="0"/>
          <w:marBottom w:val="0"/>
          <w:divBdr>
            <w:top w:val="none" w:sz="0" w:space="0" w:color="auto"/>
            <w:left w:val="none" w:sz="0" w:space="0" w:color="auto"/>
            <w:bottom w:val="none" w:sz="0" w:space="0" w:color="auto"/>
            <w:right w:val="none" w:sz="0" w:space="0" w:color="auto"/>
          </w:divBdr>
        </w:div>
        <w:div w:id="508180448">
          <w:marLeft w:val="0"/>
          <w:marRight w:val="0"/>
          <w:marTop w:val="0"/>
          <w:marBottom w:val="0"/>
          <w:divBdr>
            <w:top w:val="none" w:sz="0" w:space="0" w:color="auto"/>
            <w:left w:val="none" w:sz="0" w:space="0" w:color="auto"/>
            <w:bottom w:val="none" w:sz="0" w:space="0" w:color="auto"/>
            <w:right w:val="none" w:sz="0" w:space="0" w:color="auto"/>
          </w:divBdr>
        </w:div>
        <w:div w:id="638346206">
          <w:marLeft w:val="0"/>
          <w:marRight w:val="0"/>
          <w:marTop w:val="0"/>
          <w:marBottom w:val="0"/>
          <w:divBdr>
            <w:top w:val="none" w:sz="0" w:space="0" w:color="auto"/>
            <w:left w:val="none" w:sz="0" w:space="0" w:color="auto"/>
            <w:bottom w:val="none" w:sz="0" w:space="0" w:color="auto"/>
            <w:right w:val="none" w:sz="0" w:space="0" w:color="auto"/>
          </w:divBdr>
        </w:div>
        <w:div w:id="1727412973">
          <w:marLeft w:val="0"/>
          <w:marRight w:val="0"/>
          <w:marTop w:val="0"/>
          <w:marBottom w:val="0"/>
          <w:divBdr>
            <w:top w:val="none" w:sz="0" w:space="0" w:color="auto"/>
            <w:left w:val="none" w:sz="0" w:space="0" w:color="auto"/>
            <w:bottom w:val="none" w:sz="0" w:space="0" w:color="auto"/>
            <w:right w:val="none" w:sz="0" w:space="0" w:color="auto"/>
          </w:divBdr>
        </w:div>
        <w:div w:id="1022124470">
          <w:marLeft w:val="0"/>
          <w:marRight w:val="0"/>
          <w:marTop w:val="0"/>
          <w:marBottom w:val="0"/>
          <w:divBdr>
            <w:top w:val="none" w:sz="0" w:space="0" w:color="auto"/>
            <w:left w:val="none" w:sz="0" w:space="0" w:color="auto"/>
            <w:bottom w:val="none" w:sz="0" w:space="0" w:color="auto"/>
            <w:right w:val="none" w:sz="0" w:space="0" w:color="auto"/>
          </w:divBdr>
        </w:div>
        <w:div w:id="690565953">
          <w:marLeft w:val="0"/>
          <w:marRight w:val="0"/>
          <w:marTop w:val="0"/>
          <w:marBottom w:val="0"/>
          <w:divBdr>
            <w:top w:val="none" w:sz="0" w:space="0" w:color="auto"/>
            <w:left w:val="none" w:sz="0" w:space="0" w:color="auto"/>
            <w:bottom w:val="none" w:sz="0" w:space="0" w:color="auto"/>
            <w:right w:val="none" w:sz="0" w:space="0" w:color="auto"/>
          </w:divBdr>
        </w:div>
        <w:div w:id="1536236892">
          <w:marLeft w:val="0"/>
          <w:marRight w:val="0"/>
          <w:marTop w:val="0"/>
          <w:marBottom w:val="0"/>
          <w:divBdr>
            <w:top w:val="none" w:sz="0" w:space="0" w:color="auto"/>
            <w:left w:val="none" w:sz="0" w:space="0" w:color="auto"/>
            <w:bottom w:val="none" w:sz="0" w:space="0" w:color="auto"/>
            <w:right w:val="none" w:sz="0" w:space="0" w:color="auto"/>
          </w:divBdr>
        </w:div>
        <w:div w:id="1359741177">
          <w:marLeft w:val="0"/>
          <w:marRight w:val="0"/>
          <w:marTop w:val="0"/>
          <w:marBottom w:val="0"/>
          <w:divBdr>
            <w:top w:val="none" w:sz="0" w:space="0" w:color="auto"/>
            <w:left w:val="none" w:sz="0" w:space="0" w:color="auto"/>
            <w:bottom w:val="none" w:sz="0" w:space="0" w:color="auto"/>
            <w:right w:val="none" w:sz="0" w:space="0" w:color="auto"/>
          </w:divBdr>
        </w:div>
        <w:div w:id="1192911454">
          <w:marLeft w:val="0"/>
          <w:marRight w:val="0"/>
          <w:marTop w:val="0"/>
          <w:marBottom w:val="0"/>
          <w:divBdr>
            <w:top w:val="none" w:sz="0" w:space="0" w:color="auto"/>
            <w:left w:val="none" w:sz="0" w:space="0" w:color="auto"/>
            <w:bottom w:val="none" w:sz="0" w:space="0" w:color="auto"/>
            <w:right w:val="none" w:sz="0" w:space="0" w:color="auto"/>
          </w:divBdr>
        </w:div>
        <w:div w:id="1252084927">
          <w:marLeft w:val="0"/>
          <w:marRight w:val="0"/>
          <w:marTop w:val="0"/>
          <w:marBottom w:val="0"/>
          <w:divBdr>
            <w:top w:val="none" w:sz="0" w:space="0" w:color="auto"/>
            <w:left w:val="none" w:sz="0" w:space="0" w:color="auto"/>
            <w:bottom w:val="none" w:sz="0" w:space="0" w:color="auto"/>
            <w:right w:val="none" w:sz="0" w:space="0" w:color="auto"/>
          </w:divBdr>
        </w:div>
        <w:div w:id="1600942327">
          <w:marLeft w:val="0"/>
          <w:marRight w:val="0"/>
          <w:marTop w:val="0"/>
          <w:marBottom w:val="0"/>
          <w:divBdr>
            <w:top w:val="none" w:sz="0" w:space="0" w:color="auto"/>
            <w:left w:val="none" w:sz="0" w:space="0" w:color="auto"/>
            <w:bottom w:val="none" w:sz="0" w:space="0" w:color="auto"/>
            <w:right w:val="none" w:sz="0" w:space="0" w:color="auto"/>
          </w:divBdr>
        </w:div>
        <w:div w:id="1783958055">
          <w:marLeft w:val="0"/>
          <w:marRight w:val="0"/>
          <w:marTop w:val="0"/>
          <w:marBottom w:val="0"/>
          <w:divBdr>
            <w:top w:val="none" w:sz="0" w:space="0" w:color="auto"/>
            <w:left w:val="none" w:sz="0" w:space="0" w:color="auto"/>
            <w:bottom w:val="none" w:sz="0" w:space="0" w:color="auto"/>
            <w:right w:val="none" w:sz="0" w:space="0" w:color="auto"/>
          </w:divBdr>
        </w:div>
        <w:div w:id="2019886488">
          <w:marLeft w:val="0"/>
          <w:marRight w:val="0"/>
          <w:marTop w:val="0"/>
          <w:marBottom w:val="0"/>
          <w:divBdr>
            <w:top w:val="none" w:sz="0" w:space="0" w:color="auto"/>
            <w:left w:val="none" w:sz="0" w:space="0" w:color="auto"/>
            <w:bottom w:val="none" w:sz="0" w:space="0" w:color="auto"/>
            <w:right w:val="none" w:sz="0" w:space="0" w:color="auto"/>
          </w:divBdr>
        </w:div>
        <w:div w:id="830829339">
          <w:marLeft w:val="0"/>
          <w:marRight w:val="0"/>
          <w:marTop w:val="0"/>
          <w:marBottom w:val="0"/>
          <w:divBdr>
            <w:top w:val="none" w:sz="0" w:space="0" w:color="auto"/>
            <w:left w:val="none" w:sz="0" w:space="0" w:color="auto"/>
            <w:bottom w:val="none" w:sz="0" w:space="0" w:color="auto"/>
            <w:right w:val="none" w:sz="0" w:space="0" w:color="auto"/>
          </w:divBdr>
        </w:div>
        <w:div w:id="59787963">
          <w:marLeft w:val="0"/>
          <w:marRight w:val="0"/>
          <w:marTop w:val="0"/>
          <w:marBottom w:val="0"/>
          <w:divBdr>
            <w:top w:val="none" w:sz="0" w:space="0" w:color="auto"/>
            <w:left w:val="none" w:sz="0" w:space="0" w:color="auto"/>
            <w:bottom w:val="none" w:sz="0" w:space="0" w:color="auto"/>
            <w:right w:val="none" w:sz="0" w:space="0" w:color="auto"/>
          </w:divBdr>
        </w:div>
        <w:div w:id="395469209">
          <w:marLeft w:val="0"/>
          <w:marRight w:val="0"/>
          <w:marTop w:val="0"/>
          <w:marBottom w:val="0"/>
          <w:divBdr>
            <w:top w:val="none" w:sz="0" w:space="0" w:color="auto"/>
            <w:left w:val="none" w:sz="0" w:space="0" w:color="auto"/>
            <w:bottom w:val="none" w:sz="0" w:space="0" w:color="auto"/>
            <w:right w:val="none" w:sz="0" w:space="0" w:color="auto"/>
          </w:divBdr>
        </w:div>
        <w:div w:id="1180966494">
          <w:marLeft w:val="0"/>
          <w:marRight w:val="0"/>
          <w:marTop w:val="0"/>
          <w:marBottom w:val="0"/>
          <w:divBdr>
            <w:top w:val="none" w:sz="0" w:space="0" w:color="auto"/>
            <w:left w:val="none" w:sz="0" w:space="0" w:color="auto"/>
            <w:bottom w:val="none" w:sz="0" w:space="0" w:color="auto"/>
            <w:right w:val="none" w:sz="0" w:space="0" w:color="auto"/>
          </w:divBdr>
        </w:div>
        <w:div w:id="2067218145">
          <w:marLeft w:val="0"/>
          <w:marRight w:val="0"/>
          <w:marTop w:val="0"/>
          <w:marBottom w:val="0"/>
          <w:divBdr>
            <w:top w:val="none" w:sz="0" w:space="0" w:color="auto"/>
            <w:left w:val="none" w:sz="0" w:space="0" w:color="auto"/>
            <w:bottom w:val="none" w:sz="0" w:space="0" w:color="auto"/>
            <w:right w:val="none" w:sz="0" w:space="0" w:color="auto"/>
          </w:divBdr>
        </w:div>
        <w:div w:id="1200436444">
          <w:marLeft w:val="0"/>
          <w:marRight w:val="0"/>
          <w:marTop w:val="0"/>
          <w:marBottom w:val="0"/>
          <w:divBdr>
            <w:top w:val="none" w:sz="0" w:space="0" w:color="auto"/>
            <w:left w:val="none" w:sz="0" w:space="0" w:color="auto"/>
            <w:bottom w:val="none" w:sz="0" w:space="0" w:color="auto"/>
            <w:right w:val="none" w:sz="0" w:space="0" w:color="auto"/>
          </w:divBdr>
        </w:div>
        <w:div w:id="92627643">
          <w:marLeft w:val="0"/>
          <w:marRight w:val="0"/>
          <w:marTop w:val="0"/>
          <w:marBottom w:val="0"/>
          <w:divBdr>
            <w:top w:val="none" w:sz="0" w:space="0" w:color="auto"/>
            <w:left w:val="none" w:sz="0" w:space="0" w:color="auto"/>
            <w:bottom w:val="none" w:sz="0" w:space="0" w:color="auto"/>
            <w:right w:val="none" w:sz="0" w:space="0" w:color="auto"/>
          </w:divBdr>
        </w:div>
        <w:div w:id="1234121586">
          <w:marLeft w:val="0"/>
          <w:marRight w:val="0"/>
          <w:marTop w:val="0"/>
          <w:marBottom w:val="0"/>
          <w:divBdr>
            <w:top w:val="none" w:sz="0" w:space="0" w:color="auto"/>
            <w:left w:val="none" w:sz="0" w:space="0" w:color="auto"/>
            <w:bottom w:val="none" w:sz="0" w:space="0" w:color="auto"/>
            <w:right w:val="none" w:sz="0" w:space="0" w:color="auto"/>
          </w:divBdr>
        </w:div>
        <w:div w:id="762993385">
          <w:marLeft w:val="0"/>
          <w:marRight w:val="0"/>
          <w:marTop w:val="0"/>
          <w:marBottom w:val="0"/>
          <w:divBdr>
            <w:top w:val="none" w:sz="0" w:space="0" w:color="auto"/>
            <w:left w:val="none" w:sz="0" w:space="0" w:color="auto"/>
            <w:bottom w:val="none" w:sz="0" w:space="0" w:color="auto"/>
            <w:right w:val="none" w:sz="0" w:space="0" w:color="auto"/>
          </w:divBdr>
        </w:div>
        <w:div w:id="843592123">
          <w:marLeft w:val="0"/>
          <w:marRight w:val="0"/>
          <w:marTop w:val="0"/>
          <w:marBottom w:val="0"/>
          <w:divBdr>
            <w:top w:val="none" w:sz="0" w:space="0" w:color="auto"/>
            <w:left w:val="none" w:sz="0" w:space="0" w:color="auto"/>
            <w:bottom w:val="none" w:sz="0" w:space="0" w:color="auto"/>
            <w:right w:val="none" w:sz="0" w:space="0" w:color="auto"/>
          </w:divBdr>
        </w:div>
        <w:div w:id="2031253504">
          <w:marLeft w:val="0"/>
          <w:marRight w:val="0"/>
          <w:marTop w:val="0"/>
          <w:marBottom w:val="0"/>
          <w:divBdr>
            <w:top w:val="none" w:sz="0" w:space="0" w:color="auto"/>
            <w:left w:val="none" w:sz="0" w:space="0" w:color="auto"/>
            <w:bottom w:val="none" w:sz="0" w:space="0" w:color="auto"/>
            <w:right w:val="none" w:sz="0" w:space="0" w:color="auto"/>
          </w:divBdr>
        </w:div>
      </w:divsChild>
    </w:div>
    <w:div w:id="1241791189">
      <w:bodyDiv w:val="1"/>
      <w:marLeft w:val="0"/>
      <w:marRight w:val="0"/>
      <w:marTop w:val="0"/>
      <w:marBottom w:val="0"/>
      <w:divBdr>
        <w:top w:val="none" w:sz="0" w:space="0" w:color="auto"/>
        <w:left w:val="none" w:sz="0" w:space="0" w:color="auto"/>
        <w:bottom w:val="none" w:sz="0" w:space="0" w:color="auto"/>
        <w:right w:val="none" w:sz="0" w:space="0" w:color="auto"/>
      </w:divBdr>
    </w:div>
    <w:div w:id="1246762546">
      <w:bodyDiv w:val="1"/>
      <w:marLeft w:val="0"/>
      <w:marRight w:val="0"/>
      <w:marTop w:val="0"/>
      <w:marBottom w:val="0"/>
      <w:divBdr>
        <w:top w:val="none" w:sz="0" w:space="0" w:color="auto"/>
        <w:left w:val="none" w:sz="0" w:space="0" w:color="auto"/>
        <w:bottom w:val="none" w:sz="0" w:space="0" w:color="auto"/>
        <w:right w:val="none" w:sz="0" w:space="0" w:color="auto"/>
      </w:divBdr>
      <w:divsChild>
        <w:div w:id="348991286">
          <w:marLeft w:val="0"/>
          <w:marRight w:val="0"/>
          <w:marTop w:val="0"/>
          <w:marBottom w:val="0"/>
          <w:divBdr>
            <w:top w:val="none" w:sz="0" w:space="0" w:color="auto"/>
            <w:left w:val="none" w:sz="0" w:space="0" w:color="auto"/>
            <w:bottom w:val="none" w:sz="0" w:space="0" w:color="auto"/>
            <w:right w:val="none" w:sz="0" w:space="0" w:color="auto"/>
          </w:divBdr>
        </w:div>
        <w:div w:id="883057998">
          <w:marLeft w:val="0"/>
          <w:marRight w:val="0"/>
          <w:marTop w:val="0"/>
          <w:marBottom w:val="0"/>
          <w:divBdr>
            <w:top w:val="none" w:sz="0" w:space="0" w:color="auto"/>
            <w:left w:val="none" w:sz="0" w:space="0" w:color="auto"/>
            <w:bottom w:val="none" w:sz="0" w:space="0" w:color="auto"/>
            <w:right w:val="none" w:sz="0" w:space="0" w:color="auto"/>
          </w:divBdr>
        </w:div>
        <w:div w:id="110322625">
          <w:marLeft w:val="0"/>
          <w:marRight w:val="0"/>
          <w:marTop w:val="0"/>
          <w:marBottom w:val="0"/>
          <w:divBdr>
            <w:top w:val="none" w:sz="0" w:space="0" w:color="auto"/>
            <w:left w:val="none" w:sz="0" w:space="0" w:color="auto"/>
            <w:bottom w:val="none" w:sz="0" w:space="0" w:color="auto"/>
            <w:right w:val="none" w:sz="0" w:space="0" w:color="auto"/>
          </w:divBdr>
        </w:div>
        <w:div w:id="32734261">
          <w:marLeft w:val="0"/>
          <w:marRight w:val="0"/>
          <w:marTop w:val="0"/>
          <w:marBottom w:val="0"/>
          <w:divBdr>
            <w:top w:val="none" w:sz="0" w:space="0" w:color="auto"/>
            <w:left w:val="none" w:sz="0" w:space="0" w:color="auto"/>
            <w:bottom w:val="none" w:sz="0" w:space="0" w:color="auto"/>
            <w:right w:val="none" w:sz="0" w:space="0" w:color="auto"/>
          </w:divBdr>
        </w:div>
        <w:div w:id="703142337">
          <w:marLeft w:val="0"/>
          <w:marRight w:val="0"/>
          <w:marTop w:val="0"/>
          <w:marBottom w:val="0"/>
          <w:divBdr>
            <w:top w:val="none" w:sz="0" w:space="0" w:color="auto"/>
            <w:left w:val="none" w:sz="0" w:space="0" w:color="auto"/>
            <w:bottom w:val="none" w:sz="0" w:space="0" w:color="auto"/>
            <w:right w:val="none" w:sz="0" w:space="0" w:color="auto"/>
          </w:divBdr>
        </w:div>
        <w:div w:id="327483674">
          <w:marLeft w:val="0"/>
          <w:marRight w:val="0"/>
          <w:marTop w:val="0"/>
          <w:marBottom w:val="0"/>
          <w:divBdr>
            <w:top w:val="none" w:sz="0" w:space="0" w:color="auto"/>
            <w:left w:val="none" w:sz="0" w:space="0" w:color="auto"/>
            <w:bottom w:val="none" w:sz="0" w:space="0" w:color="auto"/>
            <w:right w:val="none" w:sz="0" w:space="0" w:color="auto"/>
          </w:divBdr>
        </w:div>
        <w:div w:id="1319267420">
          <w:marLeft w:val="0"/>
          <w:marRight w:val="0"/>
          <w:marTop w:val="0"/>
          <w:marBottom w:val="0"/>
          <w:divBdr>
            <w:top w:val="none" w:sz="0" w:space="0" w:color="auto"/>
            <w:left w:val="none" w:sz="0" w:space="0" w:color="auto"/>
            <w:bottom w:val="none" w:sz="0" w:space="0" w:color="auto"/>
            <w:right w:val="none" w:sz="0" w:space="0" w:color="auto"/>
          </w:divBdr>
        </w:div>
        <w:div w:id="892236791">
          <w:marLeft w:val="0"/>
          <w:marRight w:val="0"/>
          <w:marTop w:val="0"/>
          <w:marBottom w:val="0"/>
          <w:divBdr>
            <w:top w:val="none" w:sz="0" w:space="0" w:color="auto"/>
            <w:left w:val="none" w:sz="0" w:space="0" w:color="auto"/>
            <w:bottom w:val="none" w:sz="0" w:space="0" w:color="auto"/>
            <w:right w:val="none" w:sz="0" w:space="0" w:color="auto"/>
          </w:divBdr>
        </w:div>
        <w:div w:id="1905950342">
          <w:marLeft w:val="0"/>
          <w:marRight w:val="0"/>
          <w:marTop w:val="0"/>
          <w:marBottom w:val="0"/>
          <w:divBdr>
            <w:top w:val="none" w:sz="0" w:space="0" w:color="auto"/>
            <w:left w:val="none" w:sz="0" w:space="0" w:color="auto"/>
            <w:bottom w:val="none" w:sz="0" w:space="0" w:color="auto"/>
            <w:right w:val="none" w:sz="0" w:space="0" w:color="auto"/>
          </w:divBdr>
        </w:div>
        <w:div w:id="74481424">
          <w:marLeft w:val="0"/>
          <w:marRight w:val="0"/>
          <w:marTop w:val="0"/>
          <w:marBottom w:val="0"/>
          <w:divBdr>
            <w:top w:val="none" w:sz="0" w:space="0" w:color="auto"/>
            <w:left w:val="none" w:sz="0" w:space="0" w:color="auto"/>
            <w:bottom w:val="none" w:sz="0" w:space="0" w:color="auto"/>
            <w:right w:val="none" w:sz="0" w:space="0" w:color="auto"/>
          </w:divBdr>
        </w:div>
        <w:div w:id="905142616">
          <w:marLeft w:val="0"/>
          <w:marRight w:val="0"/>
          <w:marTop w:val="0"/>
          <w:marBottom w:val="0"/>
          <w:divBdr>
            <w:top w:val="none" w:sz="0" w:space="0" w:color="auto"/>
            <w:left w:val="none" w:sz="0" w:space="0" w:color="auto"/>
            <w:bottom w:val="none" w:sz="0" w:space="0" w:color="auto"/>
            <w:right w:val="none" w:sz="0" w:space="0" w:color="auto"/>
          </w:divBdr>
        </w:div>
        <w:div w:id="240525704">
          <w:marLeft w:val="0"/>
          <w:marRight w:val="0"/>
          <w:marTop w:val="0"/>
          <w:marBottom w:val="0"/>
          <w:divBdr>
            <w:top w:val="none" w:sz="0" w:space="0" w:color="auto"/>
            <w:left w:val="none" w:sz="0" w:space="0" w:color="auto"/>
            <w:bottom w:val="none" w:sz="0" w:space="0" w:color="auto"/>
            <w:right w:val="none" w:sz="0" w:space="0" w:color="auto"/>
          </w:divBdr>
        </w:div>
        <w:div w:id="1849637450">
          <w:marLeft w:val="0"/>
          <w:marRight w:val="0"/>
          <w:marTop w:val="0"/>
          <w:marBottom w:val="0"/>
          <w:divBdr>
            <w:top w:val="none" w:sz="0" w:space="0" w:color="auto"/>
            <w:left w:val="none" w:sz="0" w:space="0" w:color="auto"/>
            <w:bottom w:val="none" w:sz="0" w:space="0" w:color="auto"/>
            <w:right w:val="none" w:sz="0" w:space="0" w:color="auto"/>
          </w:divBdr>
        </w:div>
        <w:div w:id="1177767007">
          <w:marLeft w:val="0"/>
          <w:marRight w:val="0"/>
          <w:marTop w:val="0"/>
          <w:marBottom w:val="0"/>
          <w:divBdr>
            <w:top w:val="none" w:sz="0" w:space="0" w:color="auto"/>
            <w:left w:val="none" w:sz="0" w:space="0" w:color="auto"/>
            <w:bottom w:val="none" w:sz="0" w:space="0" w:color="auto"/>
            <w:right w:val="none" w:sz="0" w:space="0" w:color="auto"/>
          </w:divBdr>
        </w:div>
        <w:div w:id="2035449491">
          <w:marLeft w:val="0"/>
          <w:marRight w:val="0"/>
          <w:marTop w:val="0"/>
          <w:marBottom w:val="0"/>
          <w:divBdr>
            <w:top w:val="none" w:sz="0" w:space="0" w:color="auto"/>
            <w:left w:val="none" w:sz="0" w:space="0" w:color="auto"/>
            <w:bottom w:val="none" w:sz="0" w:space="0" w:color="auto"/>
            <w:right w:val="none" w:sz="0" w:space="0" w:color="auto"/>
          </w:divBdr>
        </w:div>
        <w:div w:id="2134015386">
          <w:marLeft w:val="0"/>
          <w:marRight w:val="0"/>
          <w:marTop w:val="0"/>
          <w:marBottom w:val="0"/>
          <w:divBdr>
            <w:top w:val="none" w:sz="0" w:space="0" w:color="auto"/>
            <w:left w:val="none" w:sz="0" w:space="0" w:color="auto"/>
            <w:bottom w:val="none" w:sz="0" w:space="0" w:color="auto"/>
            <w:right w:val="none" w:sz="0" w:space="0" w:color="auto"/>
          </w:divBdr>
        </w:div>
        <w:div w:id="677150055">
          <w:marLeft w:val="0"/>
          <w:marRight w:val="0"/>
          <w:marTop w:val="0"/>
          <w:marBottom w:val="0"/>
          <w:divBdr>
            <w:top w:val="none" w:sz="0" w:space="0" w:color="auto"/>
            <w:left w:val="none" w:sz="0" w:space="0" w:color="auto"/>
            <w:bottom w:val="none" w:sz="0" w:space="0" w:color="auto"/>
            <w:right w:val="none" w:sz="0" w:space="0" w:color="auto"/>
          </w:divBdr>
        </w:div>
        <w:div w:id="2038240131">
          <w:marLeft w:val="0"/>
          <w:marRight w:val="0"/>
          <w:marTop w:val="0"/>
          <w:marBottom w:val="0"/>
          <w:divBdr>
            <w:top w:val="none" w:sz="0" w:space="0" w:color="auto"/>
            <w:left w:val="none" w:sz="0" w:space="0" w:color="auto"/>
            <w:bottom w:val="none" w:sz="0" w:space="0" w:color="auto"/>
            <w:right w:val="none" w:sz="0" w:space="0" w:color="auto"/>
          </w:divBdr>
        </w:div>
        <w:div w:id="107625628">
          <w:marLeft w:val="0"/>
          <w:marRight w:val="0"/>
          <w:marTop w:val="0"/>
          <w:marBottom w:val="0"/>
          <w:divBdr>
            <w:top w:val="none" w:sz="0" w:space="0" w:color="auto"/>
            <w:left w:val="none" w:sz="0" w:space="0" w:color="auto"/>
            <w:bottom w:val="none" w:sz="0" w:space="0" w:color="auto"/>
            <w:right w:val="none" w:sz="0" w:space="0" w:color="auto"/>
          </w:divBdr>
        </w:div>
        <w:div w:id="1037699731">
          <w:marLeft w:val="0"/>
          <w:marRight w:val="0"/>
          <w:marTop w:val="0"/>
          <w:marBottom w:val="0"/>
          <w:divBdr>
            <w:top w:val="none" w:sz="0" w:space="0" w:color="auto"/>
            <w:left w:val="none" w:sz="0" w:space="0" w:color="auto"/>
            <w:bottom w:val="none" w:sz="0" w:space="0" w:color="auto"/>
            <w:right w:val="none" w:sz="0" w:space="0" w:color="auto"/>
          </w:divBdr>
        </w:div>
        <w:div w:id="970482763">
          <w:marLeft w:val="0"/>
          <w:marRight w:val="0"/>
          <w:marTop w:val="0"/>
          <w:marBottom w:val="0"/>
          <w:divBdr>
            <w:top w:val="none" w:sz="0" w:space="0" w:color="auto"/>
            <w:left w:val="none" w:sz="0" w:space="0" w:color="auto"/>
            <w:bottom w:val="none" w:sz="0" w:space="0" w:color="auto"/>
            <w:right w:val="none" w:sz="0" w:space="0" w:color="auto"/>
          </w:divBdr>
        </w:div>
        <w:div w:id="1062869644">
          <w:marLeft w:val="0"/>
          <w:marRight w:val="0"/>
          <w:marTop w:val="0"/>
          <w:marBottom w:val="0"/>
          <w:divBdr>
            <w:top w:val="none" w:sz="0" w:space="0" w:color="auto"/>
            <w:left w:val="none" w:sz="0" w:space="0" w:color="auto"/>
            <w:bottom w:val="none" w:sz="0" w:space="0" w:color="auto"/>
            <w:right w:val="none" w:sz="0" w:space="0" w:color="auto"/>
          </w:divBdr>
        </w:div>
        <w:div w:id="150096721">
          <w:marLeft w:val="0"/>
          <w:marRight w:val="0"/>
          <w:marTop w:val="0"/>
          <w:marBottom w:val="0"/>
          <w:divBdr>
            <w:top w:val="none" w:sz="0" w:space="0" w:color="auto"/>
            <w:left w:val="none" w:sz="0" w:space="0" w:color="auto"/>
            <w:bottom w:val="none" w:sz="0" w:space="0" w:color="auto"/>
            <w:right w:val="none" w:sz="0" w:space="0" w:color="auto"/>
          </w:divBdr>
        </w:div>
        <w:div w:id="2123302366">
          <w:marLeft w:val="0"/>
          <w:marRight w:val="0"/>
          <w:marTop w:val="0"/>
          <w:marBottom w:val="0"/>
          <w:divBdr>
            <w:top w:val="none" w:sz="0" w:space="0" w:color="auto"/>
            <w:left w:val="none" w:sz="0" w:space="0" w:color="auto"/>
            <w:bottom w:val="none" w:sz="0" w:space="0" w:color="auto"/>
            <w:right w:val="none" w:sz="0" w:space="0" w:color="auto"/>
          </w:divBdr>
        </w:div>
        <w:div w:id="684212889">
          <w:marLeft w:val="0"/>
          <w:marRight w:val="0"/>
          <w:marTop w:val="0"/>
          <w:marBottom w:val="0"/>
          <w:divBdr>
            <w:top w:val="none" w:sz="0" w:space="0" w:color="auto"/>
            <w:left w:val="none" w:sz="0" w:space="0" w:color="auto"/>
            <w:bottom w:val="none" w:sz="0" w:space="0" w:color="auto"/>
            <w:right w:val="none" w:sz="0" w:space="0" w:color="auto"/>
          </w:divBdr>
        </w:div>
        <w:div w:id="15623269">
          <w:marLeft w:val="0"/>
          <w:marRight w:val="0"/>
          <w:marTop w:val="0"/>
          <w:marBottom w:val="0"/>
          <w:divBdr>
            <w:top w:val="none" w:sz="0" w:space="0" w:color="auto"/>
            <w:left w:val="none" w:sz="0" w:space="0" w:color="auto"/>
            <w:bottom w:val="none" w:sz="0" w:space="0" w:color="auto"/>
            <w:right w:val="none" w:sz="0" w:space="0" w:color="auto"/>
          </w:divBdr>
        </w:div>
        <w:div w:id="302393405">
          <w:marLeft w:val="0"/>
          <w:marRight w:val="0"/>
          <w:marTop w:val="0"/>
          <w:marBottom w:val="0"/>
          <w:divBdr>
            <w:top w:val="none" w:sz="0" w:space="0" w:color="auto"/>
            <w:left w:val="none" w:sz="0" w:space="0" w:color="auto"/>
            <w:bottom w:val="none" w:sz="0" w:space="0" w:color="auto"/>
            <w:right w:val="none" w:sz="0" w:space="0" w:color="auto"/>
          </w:divBdr>
        </w:div>
      </w:divsChild>
    </w:div>
    <w:div w:id="1255938892">
      <w:bodyDiv w:val="1"/>
      <w:marLeft w:val="0"/>
      <w:marRight w:val="0"/>
      <w:marTop w:val="0"/>
      <w:marBottom w:val="0"/>
      <w:divBdr>
        <w:top w:val="none" w:sz="0" w:space="0" w:color="auto"/>
        <w:left w:val="none" w:sz="0" w:space="0" w:color="auto"/>
        <w:bottom w:val="none" w:sz="0" w:space="0" w:color="auto"/>
        <w:right w:val="none" w:sz="0" w:space="0" w:color="auto"/>
      </w:divBdr>
      <w:divsChild>
        <w:div w:id="912852917">
          <w:marLeft w:val="0"/>
          <w:marRight w:val="0"/>
          <w:marTop w:val="0"/>
          <w:marBottom w:val="0"/>
          <w:divBdr>
            <w:top w:val="none" w:sz="0" w:space="0" w:color="auto"/>
            <w:left w:val="none" w:sz="0" w:space="0" w:color="auto"/>
            <w:bottom w:val="none" w:sz="0" w:space="0" w:color="auto"/>
            <w:right w:val="none" w:sz="0" w:space="0" w:color="auto"/>
          </w:divBdr>
        </w:div>
        <w:div w:id="573664612">
          <w:marLeft w:val="0"/>
          <w:marRight w:val="0"/>
          <w:marTop w:val="0"/>
          <w:marBottom w:val="0"/>
          <w:divBdr>
            <w:top w:val="none" w:sz="0" w:space="0" w:color="auto"/>
            <w:left w:val="none" w:sz="0" w:space="0" w:color="auto"/>
            <w:bottom w:val="none" w:sz="0" w:space="0" w:color="auto"/>
            <w:right w:val="none" w:sz="0" w:space="0" w:color="auto"/>
          </w:divBdr>
        </w:div>
        <w:div w:id="1003515023">
          <w:marLeft w:val="0"/>
          <w:marRight w:val="0"/>
          <w:marTop w:val="0"/>
          <w:marBottom w:val="0"/>
          <w:divBdr>
            <w:top w:val="none" w:sz="0" w:space="0" w:color="auto"/>
            <w:left w:val="none" w:sz="0" w:space="0" w:color="auto"/>
            <w:bottom w:val="none" w:sz="0" w:space="0" w:color="auto"/>
            <w:right w:val="none" w:sz="0" w:space="0" w:color="auto"/>
          </w:divBdr>
        </w:div>
      </w:divsChild>
    </w:div>
    <w:div w:id="1276863484">
      <w:bodyDiv w:val="1"/>
      <w:marLeft w:val="0"/>
      <w:marRight w:val="0"/>
      <w:marTop w:val="0"/>
      <w:marBottom w:val="0"/>
      <w:divBdr>
        <w:top w:val="none" w:sz="0" w:space="0" w:color="auto"/>
        <w:left w:val="none" w:sz="0" w:space="0" w:color="auto"/>
        <w:bottom w:val="none" w:sz="0" w:space="0" w:color="auto"/>
        <w:right w:val="none" w:sz="0" w:space="0" w:color="auto"/>
      </w:divBdr>
    </w:div>
    <w:div w:id="1342587556">
      <w:bodyDiv w:val="1"/>
      <w:marLeft w:val="0"/>
      <w:marRight w:val="0"/>
      <w:marTop w:val="0"/>
      <w:marBottom w:val="0"/>
      <w:divBdr>
        <w:top w:val="none" w:sz="0" w:space="0" w:color="auto"/>
        <w:left w:val="none" w:sz="0" w:space="0" w:color="auto"/>
        <w:bottom w:val="none" w:sz="0" w:space="0" w:color="auto"/>
        <w:right w:val="none" w:sz="0" w:space="0" w:color="auto"/>
      </w:divBdr>
    </w:div>
    <w:div w:id="1345936518">
      <w:bodyDiv w:val="1"/>
      <w:marLeft w:val="0"/>
      <w:marRight w:val="0"/>
      <w:marTop w:val="0"/>
      <w:marBottom w:val="0"/>
      <w:divBdr>
        <w:top w:val="none" w:sz="0" w:space="0" w:color="auto"/>
        <w:left w:val="none" w:sz="0" w:space="0" w:color="auto"/>
        <w:bottom w:val="none" w:sz="0" w:space="0" w:color="auto"/>
        <w:right w:val="none" w:sz="0" w:space="0" w:color="auto"/>
      </w:divBdr>
    </w:div>
    <w:div w:id="1402093904">
      <w:bodyDiv w:val="1"/>
      <w:marLeft w:val="0"/>
      <w:marRight w:val="0"/>
      <w:marTop w:val="0"/>
      <w:marBottom w:val="0"/>
      <w:divBdr>
        <w:top w:val="none" w:sz="0" w:space="0" w:color="auto"/>
        <w:left w:val="none" w:sz="0" w:space="0" w:color="auto"/>
        <w:bottom w:val="none" w:sz="0" w:space="0" w:color="auto"/>
        <w:right w:val="none" w:sz="0" w:space="0" w:color="auto"/>
      </w:divBdr>
    </w:div>
    <w:div w:id="1505706124">
      <w:bodyDiv w:val="1"/>
      <w:marLeft w:val="0"/>
      <w:marRight w:val="0"/>
      <w:marTop w:val="0"/>
      <w:marBottom w:val="0"/>
      <w:divBdr>
        <w:top w:val="none" w:sz="0" w:space="0" w:color="auto"/>
        <w:left w:val="none" w:sz="0" w:space="0" w:color="auto"/>
        <w:bottom w:val="none" w:sz="0" w:space="0" w:color="auto"/>
        <w:right w:val="none" w:sz="0" w:space="0" w:color="auto"/>
      </w:divBdr>
    </w:div>
    <w:div w:id="1511410995">
      <w:bodyDiv w:val="1"/>
      <w:marLeft w:val="0"/>
      <w:marRight w:val="0"/>
      <w:marTop w:val="0"/>
      <w:marBottom w:val="0"/>
      <w:divBdr>
        <w:top w:val="none" w:sz="0" w:space="0" w:color="auto"/>
        <w:left w:val="none" w:sz="0" w:space="0" w:color="auto"/>
        <w:bottom w:val="none" w:sz="0" w:space="0" w:color="auto"/>
        <w:right w:val="none" w:sz="0" w:space="0" w:color="auto"/>
      </w:divBdr>
    </w:div>
    <w:div w:id="1574580540">
      <w:bodyDiv w:val="1"/>
      <w:marLeft w:val="0"/>
      <w:marRight w:val="0"/>
      <w:marTop w:val="0"/>
      <w:marBottom w:val="0"/>
      <w:divBdr>
        <w:top w:val="none" w:sz="0" w:space="0" w:color="auto"/>
        <w:left w:val="none" w:sz="0" w:space="0" w:color="auto"/>
        <w:bottom w:val="none" w:sz="0" w:space="0" w:color="auto"/>
        <w:right w:val="none" w:sz="0" w:space="0" w:color="auto"/>
      </w:divBdr>
      <w:divsChild>
        <w:div w:id="1771050815">
          <w:marLeft w:val="0"/>
          <w:marRight w:val="0"/>
          <w:marTop w:val="0"/>
          <w:marBottom w:val="0"/>
          <w:divBdr>
            <w:top w:val="none" w:sz="0" w:space="0" w:color="auto"/>
            <w:left w:val="none" w:sz="0" w:space="0" w:color="auto"/>
            <w:bottom w:val="none" w:sz="0" w:space="0" w:color="auto"/>
            <w:right w:val="none" w:sz="0" w:space="0" w:color="auto"/>
          </w:divBdr>
        </w:div>
        <w:div w:id="1810317989">
          <w:marLeft w:val="0"/>
          <w:marRight w:val="0"/>
          <w:marTop w:val="0"/>
          <w:marBottom w:val="0"/>
          <w:divBdr>
            <w:top w:val="none" w:sz="0" w:space="0" w:color="auto"/>
            <w:left w:val="none" w:sz="0" w:space="0" w:color="auto"/>
            <w:bottom w:val="none" w:sz="0" w:space="0" w:color="auto"/>
            <w:right w:val="none" w:sz="0" w:space="0" w:color="auto"/>
          </w:divBdr>
        </w:div>
        <w:div w:id="1214392525">
          <w:marLeft w:val="0"/>
          <w:marRight w:val="0"/>
          <w:marTop w:val="0"/>
          <w:marBottom w:val="0"/>
          <w:divBdr>
            <w:top w:val="none" w:sz="0" w:space="0" w:color="auto"/>
            <w:left w:val="none" w:sz="0" w:space="0" w:color="auto"/>
            <w:bottom w:val="none" w:sz="0" w:space="0" w:color="auto"/>
            <w:right w:val="none" w:sz="0" w:space="0" w:color="auto"/>
          </w:divBdr>
        </w:div>
      </w:divsChild>
    </w:div>
    <w:div w:id="1589119754">
      <w:bodyDiv w:val="1"/>
      <w:marLeft w:val="0"/>
      <w:marRight w:val="0"/>
      <w:marTop w:val="0"/>
      <w:marBottom w:val="0"/>
      <w:divBdr>
        <w:top w:val="none" w:sz="0" w:space="0" w:color="auto"/>
        <w:left w:val="none" w:sz="0" w:space="0" w:color="auto"/>
        <w:bottom w:val="none" w:sz="0" w:space="0" w:color="auto"/>
        <w:right w:val="none" w:sz="0" w:space="0" w:color="auto"/>
      </w:divBdr>
    </w:div>
    <w:div w:id="1591545165">
      <w:bodyDiv w:val="1"/>
      <w:marLeft w:val="0"/>
      <w:marRight w:val="0"/>
      <w:marTop w:val="0"/>
      <w:marBottom w:val="0"/>
      <w:divBdr>
        <w:top w:val="none" w:sz="0" w:space="0" w:color="auto"/>
        <w:left w:val="none" w:sz="0" w:space="0" w:color="auto"/>
        <w:bottom w:val="none" w:sz="0" w:space="0" w:color="auto"/>
        <w:right w:val="none" w:sz="0" w:space="0" w:color="auto"/>
      </w:divBdr>
    </w:div>
    <w:div w:id="1596477329">
      <w:bodyDiv w:val="1"/>
      <w:marLeft w:val="0"/>
      <w:marRight w:val="0"/>
      <w:marTop w:val="0"/>
      <w:marBottom w:val="0"/>
      <w:divBdr>
        <w:top w:val="none" w:sz="0" w:space="0" w:color="auto"/>
        <w:left w:val="none" w:sz="0" w:space="0" w:color="auto"/>
        <w:bottom w:val="none" w:sz="0" w:space="0" w:color="auto"/>
        <w:right w:val="none" w:sz="0" w:space="0" w:color="auto"/>
      </w:divBdr>
    </w:div>
    <w:div w:id="1600990547">
      <w:bodyDiv w:val="1"/>
      <w:marLeft w:val="0"/>
      <w:marRight w:val="0"/>
      <w:marTop w:val="0"/>
      <w:marBottom w:val="0"/>
      <w:divBdr>
        <w:top w:val="none" w:sz="0" w:space="0" w:color="auto"/>
        <w:left w:val="none" w:sz="0" w:space="0" w:color="auto"/>
        <w:bottom w:val="none" w:sz="0" w:space="0" w:color="auto"/>
        <w:right w:val="none" w:sz="0" w:space="0" w:color="auto"/>
      </w:divBdr>
    </w:div>
    <w:div w:id="1608930940">
      <w:bodyDiv w:val="1"/>
      <w:marLeft w:val="0"/>
      <w:marRight w:val="0"/>
      <w:marTop w:val="0"/>
      <w:marBottom w:val="0"/>
      <w:divBdr>
        <w:top w:val="none" w:sz="0" w:space="0" w:color="auto"/>
        <w:left w:val="none" w:sz="0" w:space="0" w:color="auto"/>
        <w:bottom w:val="none" w:sz="0" w:space="0" w:color="auto"/>
        <w:right w:val="none" w:sz="0" w:space="0" w:color="auto"/>
      </w:divBdr>
    </w:div>
    <w:div w:id="1619726094">
      <w:bodyDiv w:val="1"/>
      <w:marLeft w:val="0"/>
      <w:marRight w:val="0"/>
      <w:marTop w:val="0"/>
      <w:marBottom w:val="0"/>
      <w:divBdr>
        <w:top w:val="none" w:sz="0" w:space="0" w:color="auto"/>
        <w:left w:val="none" w:sz="0" w:space="0" w:color="auto"/>
        <w:bottom w:val="none" w:sz="0" w:space="0" w:color="auto"/>
        <w:right w:val="none" w:sz="0" w:space="0" w:color="auto"/>
      </w:divBdr>
    </w:div>
    <w:div w:id="1624265445">
      <w:bodyDiv w:val="1"/>
      <w:marLeft w:val="0"/>
      <w:marRight w:val="0"/>
      <w:marTop w:val="0"/>
      <w:marBottom w:val="0"/>
      <w:divBdr>
        <w:top w:val="none" w:sz="0" w:space="0" w:color="auto"/>
        <w:left w:val="none" w:sz="0" w:space="0" w:color="auto"/>
        <w:bottom w:val="none" w:sz="0" w:space="0" w:color="auto"/>
        <w:right w:val="none" w:sz="0" w:space="0" w:color="auto"/>
      </w:divBdr>
    </w:div>
    <w:div w:id="1631470780">
      <w:bodyDiv w:val="1"/>
      <w:marLeft w:val="0"/>
      <w:marRight w:val="0"/>
      <w:marTop w:val="0"/>
      <w:marBottom w:val="0"/>
      <w:divBdr>
        <w:top w:val="none" w:sz="0" w:space="0" w:color="auto"/>
        <w:left w:val="none" w:sz="0" w:space="0" w:color="auto"/>
        <w:bottom w:val="none" w:sz="0" w:space="0" w:color="auto"/>
        <w:right w:val="none" w:sz="0" w:space="0" w:color="auto"/>
      </w:divBdr>
    </w:div>
    <w:div w:id="1674137462">
      <w:bodyDiv w:val="1"/>
      <w:marLeft w:val="0"/>
      <w:marRight w:val="0"/>
      <w:marTop w:val="0"/>
      <w:marBottom w:val="0"/>
      <w:divBdr>
        <w:top w:val="none" w:sz="0" w:space="0" w:color="auto"/>
        <w:left w:val="none" w:sz="0" w:space="0" w:color="auto"/>
        <w:bottom w:val="none" w:sz="0" w:space="0" w:color="auto"/>
        <w:right w:val="none" w:sz="0" w:space="0" w:color="auto"/>
      </w:divBdr>
      <w:divsChild>
        <w:div w:id="742262835">
          <w:marLeft w:val="0"/>
          <w:marRight w:val="0"/>
          <w:marTop w:val="0"/>
          <w:marBottom w:val="0"/>
          <w:divBdr>
            <w:top w:val="none" w:sz="0" w:space="0" w:color="auto"/>
            <w:left w:val="none" w:sz="0" w:space="0" w:color="auto"/>
            <w:bottom w:val="none" w:sz="0" w:space="0" w:color="auto"/>
            <w:right w:val="none" w:sz="0" w:space="0" w:color="auto"/>
          </w:divBdr>
        </w:div>
        <w:div w:id="454983001">
          <w:marLeft w:val="0"/>
          <w:marRight w:val="0"/>
          <w:marTop w:val="0"/>
          <w:marBottom w:val="0"/>
          <w:divBdr>
            <w:top w:val="none" w:sz="0" w:space="0" w:color="auto"/>
            <w:left w:val="none" w:sz="0" w:space="0" w:color="auto"/>
            <w:bottom w:val="none" w:sz="0" w:space="0" w:color="auto"/>
            <w:right w:val="none" w:sz="0" w:space="0" w:color="auto"/>
          </w:divBdr>
        </w:div>
      </w:divsChild>
    </w:div>
    <w:div w:id="1678733713">
      <w:bodyDiv w:val="1"/>
      <w:marLeft w:val="0"/>
      <w:marRight w:val="0"/>
      <w:marTop w:val="0"/>
      <w:marBottom w:val="0"/>
      <w:divBdr>
        <w:top w:val="none" w:sz="0" w:space="0" w:color="auto"/>
        <w:left w:val="none" w:sz="0" w:space="0" w:color="auto"/>
        <w:bottom w:val="none" w:sz="0" w:space="0" w:color="auto"/>
        <w:right w:val="none" w:sz="0" w:space="0" w:color="auto"/>
      </w:divBdr>
    </w:div>
    <w:div w:id="1690913504">
      <w:bodyDiv w:val="1"/>
      <w:marLeft w:val="0"/>
      <w:marRight w:val="0"/>
      <w:marTop w:val="0"/>
      <w:marBottom w:val="0"/>
      <w:divBdr>
        <w:top w:val="none" w:sz="0" w:space="0" w:color="auto"/>
        <w:left w:val="none" w:sz="0" w:space="0" w:color="auto"/>
        <w:bottom w:val="none" w:sz="0" w:space="0" w:color="auto"/>
        <w:right w:val="none" w:sz="0" w:space="0" w:color="auto"/>
      </w:divBdr>
    </w:div>
    <w:div w:id="1692561883">
      <w:bodyDiv w:val="1"/>
      <w:marLeft w:val="0"/>
      <w:marRight w:val="0"/>
      <w:marTop w:val="0"/>
      <w:marBottom w:val="0"/>
      <w:divBdr>
        <w:top w:val="none" w:sz="0" w:space="0" w:color="auto"/>
        <w:left w:val="none" w:sz="0" w:space="0" w:color="auto"/>
        <w:bottom w:val="none" w:sz="0" w:space="0" w:color="auto"/>
        <w:right w:val="none" w:sz="0" w:space="0" w:color="auto"/>
      </w:divBdr>
      <w:divsChild>
        <w:div w:id="11802951">
          <w:marLeft w:val="864"/>
          <w:marRight w:val="0"/>
          <w:marTop w:val="100"/>
          <w:marBottom w:val="0"/>
          <w:divBdr>
            <w:top w:val="none" w:sz="0" w:space="0" w:color="auto"/>
            <w:left w:val="none" w:sz="0" w:space="0" w:color="auto"/>
            <w:bottom w:val="none" w:sz="0" w:space="0" w:color="auto"/>
            <w:right w:val="none" w:sz="0" w:space="0" w:color="auto"/>
          </w:divBdr>
        </w:div>
        <w:div w:id="32193613">
          <w:marLeft w:val="864"/>
          <w:marRight w:val="0"/>
          <w:marTop w:val="100"/>
          <w:marBottom w:val="0"/>
          <w:divBdr>
            <w:top w:val="none" w:sz="0" w:space="0" w:color="auto"/>
            <w:left w:val="none" w:sz="0" w:space="0" w:color="auto"/>
            <w:bottom w:val="none" w:sz="0" w:space="0" w:color="auto"/>
            <w:right w:val="none" w:sz="0" w:space="0" w:color="auto"/>
          </w:divBdr>
        </w:div>
        <w:div w:id="33701496">
          <w:marLeft w:val="446"/>
          <w:marRight w:val="0"/>
          <w:marTop w:val="100"/>
          <w:marBottom w:val="0"/>
          <w:divBdr>
            <w:top w:val="none" w:sz="0" w:space="0" w:color="auto"/>
            <w:left w:val="none" w:sz="0" w:space="0" w:color="auto"/>
            <w:bottom w:val="none" w:sz="0" w:space="0" w:color="auto"/>
            <w:right w:val="none" w:sz="0" w:space="0" w:color="auto"/>
          </w:divBdr>
        </w:div>
        <w:div w:id="196164747">
          <w:marLeft w:val="864"/>
          <w:marRight w:val="0"/>
          <w:marTop w:val="100"/>
          <w:marBottom w:val="0"/>
          <w:divBdr>
            <w:top w:val="none" w:sz="0" w:space="0" w:color="auto"/>
            <w:left w:val="none" w:sz="0" w:space="0" w:color="auto"/>
            <w:bottom w:val="none" w:sz="0" w:space="0" w:color="auto"/>
            <w:right w:val="none" w:sz="0" w:space="0" w:color="auto"/>
          </w:divBdr>
        </w:div>
        <w:div w:id="311183911">
          <w:marLeft w:val="864"/>
          <w:marRight w:val="0"/>
          <w:marTop w:val="100"/>
          <w:marBottom w:val="0"/>
          <w:divBdr>
            <w:top w:val="none" w:sz="0" w:space="0" w:color="auto"/>
            <w:left w:val="none" w:sz="0" w:space="0" w:color="auto"/>
            <w:bottom w:val="none" w:sz="0" w:space="0" w:color="auto"/>
            <w:right w:val="none" w:sz="0" w:space="0" w:color="auto"/>
          </w:divBdr>
        </w:div>
        <w:div w:id="376197267">
          <w:marLeft w:val="864"/>
          <w:marRight w:val="0"/>
          <w:marTop w:val="100"/>
          <w:marBottom w:val="0"/>
          <w:divBdr>
            <w:top w:val="none" w:sz="0" w:space="0" w:color="auto"/>
            <w:left w:val="none" w:sz="0" w:space="0" w:color="auto"/>
            <w:bottom w:val="none" w:sz="0" w:space="0" w:color="auto"/>
            <w:right w:val="none" w:sz="0" w:space="0" w:color="auto"/>
          </w:divBdr>
        </w:div>
        <w:div w:id="383331916">
          <w:marLeft w:val="850"/>
          <w:marRight w:val="0"/>
          <w:marTop w:val="100"/>
          <w:marBottom w:val="0"/>
          <w:divBdr>
            <w:top w:val="none" w:sz="0" w:space="0" w:color="auto"/>
            <w:left w:val="none" w:sz="0" w:space="0" w:color="auto"/>
            <w:bottom w:val="none" w:sz="0" w:space="0" w:color="auto"/>
            <w:right w:val="none" w:sz="0" w:space="0" w:color="auto"/>
          </w:divBdr>
        </w:div>
        <w:div w:id="574778307">
          <w:marLeft w:val="864"/>
          <w:marRight w:val="0"/>
          <w:marTop w:val="100"/>
          <w:marBottom w:val="0"/>
          <w:divBdr>
            <w:top w:val="none" w:sz="0" w:space="0" w:color="auto"/>
            <w:left w:val="none" w:sz="0" w:space="0" w:color="auto"/>
            <w:bottom w:val="none" w:sz="0" w:space="0" w:color="auto"/>
            <w:right w:val="none" w:sz="0" w:space="0" w:color="auto"/>
          </w:divBdr>
        </w:div>
        <w:div w:id="626669871">
          <w:marLeft w:val="850"/>
          <w:marRight w:val="0"/>
          <w:marTop w:val="100"/>
          <w:marBottom w:val="0"/>
          <w:divBdr>
            <w:top w:val="none" w:sz="0" w:space="0" w:color="auto"/>
            <w:left w:val="none" w:sz="0" w:space="0" w:color="auto"/>
            <w:bottom w:val="none" w:sz="0" w:space="0" w:color="auto"/>
            <w:right w:val="none" w:sz="0" w:space="0" w:color="auto"/>
          </w:divBdr>
        </w:div>
        <w:div w:id="646672037">
          <w:marLeft w:val="446"/>
          <w:marRight w:val="0"/>
          <w:marTop w:val="100"/>
          <w:marBottom w:val="0"/>
          <w:divBdr>
            <w:top w:val="none" w:sz="0" w:space="0" w:color="auto"/>
            <w:left w:val="none" w:sz="0" w:space="0" w:color="auto"/>
            <w:bottom w:val="none" w:sz="0" w:space="0" w:color="auto"/>
            <w:right w:val="none" w:sz="0" w:space="0" w:color="auto"/>
          </w:divBdr>
        </w:div>
        <w:div w:id="744453215">
          <w:marLeft w:val="864"/>
          <w:marRight w:val="0"/>
          <w:marTop w:val="100"/>
          <w:marBottom w:val="0"/>
          <w:divBdr>
            <w:top w:val="none" w:sz="0" w:space="0" w:color="auto"/>
            <w:left w:val="none" w:sz="0" w:space="0" w:color="auto"/>
            <w:bottom w:val="none" w:sz="0" w:space="0" w:color="auto"/>
            <w:right w:val="none" w:sz="0" w:space="0" w:color="auto"/>
          </w:divBdr>
        </w:div>
        <w:div w:id="759105315">
          <w:marLeft w:val="864"/>
          <w:marRight w:val="0"/>
          <w:marTop w:val="100"/>
          <w:marBottom w:val="0"/>
          <w:divBdr>
            <w:top w:val="none" w:sz="0" w:space="0" w:color="auto"/>
            <w:left w:val="none" w:sz="0" w:space="0" w:color="auto"/>
            <w:bottom w:val="none" w:sz="0" w:space="0" w:color="auto"/>
            <w:right w:val="none" w:sz="0" w:space="0" w:color="auto"/>
          </w:divBdr>
        </w:div>
        <w:div w:id="843591990">
          <w:marLeft w:val="864"/>
          <w:marRight w:val="0"/>
          <w:marTop w:val="100"/>
          <w:marBottom w:val="0"/>
          <w:divBdr>
            <w:top w:val="none" w:sz="0" w:space="0" w:color="auto"/>
            <w:left w:val="none" w:sz="0" w:space="0" w:color="auto"/>
            <w:bottom w:val="none" w:sz="0" w:space="0" w:color="auto"/>
            <w:right w:val="none" w:sz="0" w:space="0" w:color="auto"/>
          </w:divBdr>
        </w:div>
        <w:div w:id="849101862">
          <w:marLeft w:val="850"/>
          <w:marRight w:val="0"/>
          <w:marTop w:val="100"/>
          <w:marBottom w:val="0"/>
          <w:divBdr>
            <w:top w:val="none" w:sz="0" w:space="0" w:color="auto"/>
            <w:left w:val="none" w:sz="0" w:space="0" w:color="auto"/>
            <w:bottom w:val="none" w:sz="0" w:space="0" w:color="auto"/>
            <w:right w:val="none" w:sz="0" w:space="0" w:color="auto"/>
          </w:divBdr>
        </w:div>
        <w:div w:id="922299196">
          <w:marLeft w:val="850"/>
          <w:marRight w:val="0"/>
          <w:marTop w:val="100"/>
          <w:marBottom w:val="0"/>
          <w:divBdr>
            <w:top w:val="none" w:sz="0" w:space="0" w:color="auto"/>
            <w:left w:val="none" w:sz="0" w:space="0" w:color="auto"/>
            <w:bottom w:val="none" w:sz="0" w:space="0" w:color="auto"/>
            <w:right w:val="none" w:sz="0" w:space="0" w:color="auto"/>
          </w:divBdr>
        </w:div>
        <w:div w:id="928658907">
          <w:marLeft w:val="850"/>
          <w:marRight w:val="0"/>
          <w:marTop w:val="100"/>
          <w:marBottom w:val="0"/>
          <w:divBdr>
            <w:top w:val="none" w:sz="0" w:space="0" w:color="auto"/>
            <w:left w:val="none" w:sz="0" w:space="0" w:color="auto"/>
            <w:bottom w:val="none" w:sz="0" w:space="0" w:color="auto"/>
            <w:right w:val="none" w:sz="0" w:space="0" w:color="auto"/>
          </w:divBdr>
        </w:div>
        <w:div w:id="1032269508">
          <w:marLeft w:val="850"/>
          <w:marRight w:val="0"/>
          <w:marTop w:val="100"/>
          <w:marBottom w:val="0"/>
          <w:divBdr>
            <w:top w:val="none" w:sz="0" w:space="0" w:color="auto"/>
            <w:left w:val="none" w:sz="0" w:space="0" w:color="auto"/>
            <w:bottom w:val="none" w:sz="0" w:space="0" w:color="auto"/>
            <w:right w:val="none" w:sz="0" w:space="0" w:color="auto"/>
          </w:divBdr>
        </w:div>
        <w:div w:id="1211763822">
          <w:marLeft w:val="850"/>
          <w:marRight w:val="0"/>
          <w:marTop w:val="100"/>
          <w:marBottom w:val="0"/>
          <w:divBdr>
            <w:top w:val="none" w:sz="0" w:space="0" w:color="auto"/>
            <w:left w:val="none" w:sz="0" w:space="0" w:color="auto"/>
            <w:bottom w:val="none" w:sz="0" w:space="0" w:color="auto"/>
            <w:right w:val="none" w:sz="0" w:space="0" w:color="auto"/>
          </w:divBdr>
        </w:div>
        <w:div w:id="1395153591">
          <w:marLeft w:val="864"/>
          <w:marRight w:val="0"/>
          <w:marTop w:val="100"/>
          <w:marBottom w:val="0"/>
          <w:divBdr>
            <w:top w:val="none" w:sz="0" w:space="0" w:color="auto"/>
            <w:left w:val="none" w:sz="0" w:space="0" w:color="auto"/>
            <w:bottom w:val="none" w:sz="0" w:space="0" w:color="auto"/>
            <w:right w:val="none" w:sz="0" w:space="0" w:color="auto"/>
          </w:divBdr>
        </w:div>
        <w:div w:id="1666475847">
          <w:marLeft w:val="864"/>
          <w:marRight w:val="0"/>
          <w:marTop w:val="100"/>
          <w:marBottom w:val="0"/>
          <w:divBdr>
            <w:top w:val="none" w:sz="0" w:space="0" w:color="auto"/>
            <w:left w:val="none" w:sz="0" w:space="0" w:color="auto"/>
            <w:bottom w:val="none" w:sz="0" w:space="0" w:color="auto"/>
            <w:right w:val="none" w:sz="0" w:space="0" w:color="auto"/>
          </w:divBdr>
        </w:div>
        <w:div w:id="1705060034">
          <w:marLeft w:val="864"/>
          <w:marRight w:val="0"/>
          <w:marTop w:val="100"/>
          <w:marBottom w:val="0"/>
          <w:divBdr>
            <w:top w:val="none" w:sz="0" w:space="0" w:color="auto"/>
            <w:left w:val="none" w:sz="0" w:space="0" w:color="auto"/>
            <w:bottom w:val="none" w:sz="0" w:space="0" w:color="auto"/>
            <w:right w:val="none" w:sz="0" w:space="0" w:color="auto"/>
          </w:divBdr>
        </w:div>
        <w:div w:id="1733963133">
          <w:marLeft w:val="850"/>
          <w:marRight w:val="0"/>
          <w:marTop w:val="100"/>
          <w:marBottom w:val="0"/>
          <w:divBdr>
            <w:top w:val="none" w:sz="0" w:space="0" w:color="auto"/>
            <w:left w:val="none" w:sz="0" w:space="0" w:color="auto"/>
            <w:bottom w:val="none" w:sz="0" w:space="0" w:color="auto"/>
            <w:right w:val="none" w:sz="0" w:space="0" w:color="auto"/>
          </w:divBdr>
        </w:div>
        <w:div w:id="1779832719">
          <w:marLeft w:val="850"/>
          <w:marRight w:val="0"/>
          <w:marTop w:val="100"/>
          <w:marBottom w:val="0"/>
          <w:divBdr>
            <w:top w:val="none" w:sz="0" w:space="0" w:color="auto"/>
            <w:left w:val="none" w:sz="0" w:space="0" w:color="auto"/>
            <w:bottom w:val="none" w:sz="0" w:space="0" w:color="auto"/>
            <w:right w:val="none" w:sz="0" w:space="0" w:color="auto"/>
          </w:divBdr>
        </w:div>
        <w:div w:id="1949269466">
          <w:marLeft w:val="864"/>
          <w:marRight w:val="0"/>
          <w:marTop w:val="100"/>
          <w:marBottom w:val="0"/>
          <w:divBdr>
            <w:top w:val="none" w:sz="0" w:space="0" w:color="auto"/>
            <w:left w:val="none" w:sz="0" w:space="0" w:color="auto"/>
            <w:bottom w:val="none" w:sz="0" w:space="0" w:color="auto"/>
            <w:right w:val="none" w:sz="0" w:space="0" w:color="auto"/>
          </w:divBdr>
        </w:div>
        <w:div w:id="1971324086">
          <w:marLeft w:val="864"/>
          <w:marRight w:val="0"/>
          <w:marTop w:val="100"/>
          <w:marBottom w:val="0"/>
          <w:divBdr>
            <w:top w:val="none" w:sz="0" w:space="0" w:color="auto"/>
            <w:left w:val="none" w:sz="0" w:space="0" w:color="auto"/>
            <w:bottom w:val="none" w:sz="0" w:space="0" w:color="auto"/>
            <w:right w:val="none" w:sz="0" w:space="0" w:color="auto"/>
          </w:divBdr>
        </w:div>
        <w:div w:id="2145846792">
          <w:marLeft w:val="864"/>
          <w:marRight w:val="0"/>
          <w:marTop w:val="100"/>
          <w:marBottom w:val="0"/>
          <w:divBdr>
            <w:top w:val="none" w:sz="0" w:space="0" w:color="auto"/>
            <w:left w:val="none" w:sz="0" w:space="0" w:color="auto"/>
            <w:bottom w:val="none" w:sz="0" w:space="0" w:color="auto"/>
            <w:right w:val="none" w:sz="0" w:space="0" w:color="auto"/>
          </w:divBdr>
        </w:div>
      </w:divsChild>
    </w:div>
    <w:div w:id="1725135259">
      <w:bodyDiv w:val="1"/>
      <w:marLeft w:val="0"/>
      <w:marRight w:val="0"/>
      <w:marTop w:val="0"/>
      <w:marBottom w:val="0"/>
      <w:divBdr>
        <w:top w:val="none" w:sz="0" w:space="0" w:color="auto"/>
        <w:left w:val="none" w:sz="0" w:space="0" w:color="auto"/>
        <w:bottom w:val="none" w:sz="0" w:space="0" w:color="auto"/>
        <w:right w:val="none" w:sz="0" w:space="0" w:color="auto"/>
      </w:divBdr>
    </w:div>
    <w:div w:id="1735272360">
      <w:bodyDiv w:val="1"/>
      <w:marLeft w:val="0"/>
      <w:marRight w:val="0"/>
      <w:marTop w:val="0"/>
      <w:marBottom w:val="0"/>
      <w:divBdr>
        <w:top w:val="none" w:sz="0" w:space="0" w:color="auto"/>
        <w:left w:val="none" w:sz="0" w:space="0" w:color="auto"/>
        <w:bottom w:val="none" w:sz="0" w:space="0" w:color="auto"/>
        <w:right w:val="none" w:sz="0" w:space="0" w:color="auto"/>
      </w:divBdr>
    </w:div>
    <w:div w:id="1745105727">
      <w:bodyDiv w:val="1"/>
      <w:marLeft w:val="0"/>
      <w:marRight w:val="0"/>
      <w:marTop w:val="0"/>
      <w:marBottom w:val="0"/>
      <w:divBdr>
        <w:top w:val="none" w:sz="0" w:space="0" w:color="auto"/>
        <w:left w:val="none" w:sz="0" w:space="0" w:color="auto"/>
        <w:bottom w:val="none" w:sz="0" w:space="0" w:color="auto"/>
        <w:right w:val="none" w:sz="0" w:space="0" w:color="auto"/>
      </w:divBdr>
    </w:div>
    <w:div w:id="1763138978">
      <w:bodyDiv w:val="1"/>
      <w:marLeft w:val="0"/>
      <w:marRight w:val="0"/>
      <w:marTop w:val="0"/>
      <w:marBottom w:val="0"/>
      <w:divBdr>
        <w:top w:val="none" w:sz="0" w:space="0" w:color="auto"/>
        <w:left w:val="none" w:sz="0" w:space="0" w:color="auto"/>
        <w:bottom w:val="none" w:sz="0" w:space="0" w:color="auto"/>
        <w:right w:val="none" w:sz="0" w:space="0" w:color="auto"/>
      </w:divBdr>
      <w:divsChild>
        <w:div w:id="1081633648">
          <w:marLeft w:val="547"/>
          <w:marRight w:val="0"/>
          <w:marTop w:val="125"/>
          <w:marBottom w:val="0"/>
          <w:divBdr>
            <w:top w:val="none" w:sz="0" w:space="0" w:color="auto"/>
            <w:left w:val="none" w:sz="0" w:space="0" w:color="auto"/>
            <w:bottom w:val="none" w:sz="0" w:space="0" w:color="auto"/>
            <w:right w:val="none" w:sz="0" w:space="0" w:color="auto"/>
          </w:divBdr>
        </w:div>
        <w:div w:id="1559629808">
          <w:marLeft w:val="547"/>
          <w:marRight w:val="0"/>
          <w:marTop w:val="125"/>
          <w:marBottom w:val="0"/>
          <w:divBdr>
            <w:top w:val="none" w:sz="0" w:space="0" w:color="auto"/>
            <w:left w:val="none" w:sz="0" w:space="0" w:color="auto"/>
            <w:bottom w:val="none" w:sz="0" w:space="0" w:color="auto"/>
            <w:right w:val="none" w:sz="0" w:space="0" w:color="auto"/>
          </w:divBdr>
        </w:div>
        <w:div w:id="392003541">
          <w:marLeft w:val="547"/>
          <w:marRight w:val="0"/>
          <w:marTop w:val="125"/>
          <w:marBottom w:val="0"/>
          <w:divBdr>
            <w:top w:val="none" w:sz="0" w:space="0" w:color="auto"/>
            <w:left w:val="none" w:sz="0" w:space="0" w:color="auto"/>
            <w:bottom w:val="none" w:sz="0" w:space="0" w:color="auto"/>
            <w:right w:val="none" w:sz="0" w:space="0" w:color="auto"/>
          </w:divBdr>
        </w:div>
        <w:div w:id="1347974515">
          <w:marLeft w:val="547"/>
          <w:marRight w:val="0"/>
          <w:marTop w:val="125"/>
          <w:marBottom w:val="0"/>
          <w:divBdr>
            <w:top w:val="none" w:sz="0" w:space="0" w:color="auto"/>
            <w:left w:val="none" w:sz="0" w:space="0" w:color="auto"/>
            <w:bottom w:val="none" w:sz="0" w:space="0" w:color="auto"/>
            <w:right w:val="none" w:sz="0" w:space="0" w:color="auto"/>
          </w:divBdr>
        </w:div>
      </w:divsChild>
    </w:div>
    <w:div w:id="1769622712">
      <w:bodyDiv w:val="1"/>
      <w:marLeft w:val="0"/>
      <w:marRight w:val="0"/>
      <w:marTop w:val="0"/>
      <w:marBottom w:val="0"/>
      <w:divBdr>
        <w:top w:val="none" w:sz="0" w:space="0" w:color="auto"/>
        <w:left w:val="none" w:sz="0" w:space="0" w:color="auto"/>
        <w:bottom w:val="none" w:sz="0" w:space="0" w:color="auto"/>
        <w:right w:val="none" w:sz="0" w:space="0" w:color="auto"/>
      </w:divBdr>
    </w:div>
    <w:div w:id="1791515428">
      <w:bodyDiv w:val="1"/>
      <w:marLeft w:val="0"/>
      <w:marRight w:val="0"/>
      <w:marTop w:val="0"/>
      <w:marBottom w:val="0"/>
      <w:divBdr>
        <w:top w:val="none" w:sz="0" w:space="0" w:color="auto"/>
        <w:left w:val="none" w:sz="0" w:space="0" w:color="auto"/>
        <w:bottom w:val="none" w:sz="0" w:space="0" w:color="auto"/>
        <w:right w:val="none" w:sz="0" w:space="0" w:color="auto"/>
      </w:divBdr>
    </w:div>
    <w:div w:id="1795901214">
      <w:bodyDiv w:val="1"/>
      <w:marLeft w:val="0"/>
      <w:marRight w:val="0"/>
      <w:marTop w:val="0"/>
      <w:marBottom w:val="0"/>
      <w:divBdr>
        <w:top w:val="none" w:sz="0" w:space="0" w:color="auto"/>
        <w:left w:val="none" w:sz="0" w:space="0" w:color="auto"/>
        <w:bottom w:val="none" w:sz="0" w:space="0" w:color="auto"/>
        <w:right w:val="none" w:sz="0" w:space="0" w:color="auto"/>
      </w:divBdr>
    </w:div>
    <w:div w:id="1828285121">
      <w:bodyDiv w:val="1"/>
      <w:marLeft w:val="0"/>
      <w:marRight w:val="0"/>
      <w:marTop w:val="0"/>
      <w:marBottom w:val="0"/>
      <w:divBdr>
        <w:top w:val="none" w:sz="0" w:space="0" w:color="auto"/>
        <w:left w:val="none" w:sz="0" w:space="0" w:color="auto"/>
        <w:bottom w:val="none" w:sz="0" w:space="0" w:color="auto"/>
        <w:right w:val="none" w:sz="0" w:space="0" w:color="auto"/>
      </w:divBdr>
    </w:div>
    <w:div w:id="1847548573">
      <w:bodyDiv w:val="1"/>
      <w:marLeft w:val="0"/>
      <w:marRight w:val="0"/>
      <w:marTop w:val="0"/>
      <w:marBottom w:val="0"/>
      <w:divBdr>
        <w:top w:val="none" w:sz="0" w:space="0" w:color="auto"/>
        <w:left w:val="none" w:sz="0" w:space="0" w:color="auto"/>
        <w:bottom w:val="none" w:sz="0" w:space="0" w:color="auto"/>
        <w:right w:val="none" w:sz="0" w:space="0" w:color="auto"/>
      </w:divBdr>
    </w:div>
    <w:div w:id="1848448001">
      <w:bodyDiv w:val="1"/>
      <w:marLeft w:val="0"/>
      <w:marRight w:val="0"/>
      <w:marTop w:val="0"/>
      <w:marBottom w:val="0"/>
      <w:divBdr>
        <w:top w:val="none" w:sz="0" w:space="0" w:color="auto"/>
        <w:left w:val="none" w:sz="0" w:space="0" w:color="auto"/>
        <w:bottom w:val="none" w:sz="0" w:space="0" w:color="auto"/>
        <w:right w:val="none" w:sz="0" w:space="0" w:color="auto"/>
      </w:divBdr>
      <w:divsChild>
        <w:div w:id="1021200981">
          <w:marLeft w:val="0"/>
          <w:marRight w:val="0"/>
          <w:marTop w:val="0"/>
          <w:marBottom w:val="0"/>
          <w:divBdr>
            <w:top w:val="none" w:sz="0" w:space="0" w:color="auto"/>
            <w:left w:val="none" w:sz="0" w:space="0" w:color="auto"/>
            <w:bottom w:val="none" w:sz="0" w:space="0" w:color="auto"/>
            <w:right w:val="none" w:sz="0" w:space="0" w:color="auto"/>
          </w:divBdr>
        </w:div>
        <w:div w:id="985550632">
          <w:marLeft w:val="0"/>
          <w:marRight w:val="0"/>
          <w:marTop w:val="0"/>
          <w:marBottom w:val="0"/>
          <w:divBdr>
            <w:top w:val="none" w:sz="0" w:space="0" w:color="auto"/>
            <w:left w:val="none" w:sz="0" w:space="0" w:color="auto"/>
            <w:bottom w:val="none" w:sz="0" w:space="0" w:color="auto"/>
            <w:right w:val="none" w:sz="0" w:space="0" w:color="auto"/>
          </w:divBdr>
        </w:div>
        <w:div w:id="1370036352">
          <w:marLeft w:val="0"/>
          <w:marRight w:val="0"/>
          <w:marTop w:val="0"/>
          <w:marBottom w:val="0"/>
          <w:divBdr>
            <w:top w:val="none" w:sz="0" w:space="0" w:color="auto"/>
            <w:left w:val="none" w:sz="0" w:space="0" w:color="auto"/>
            <w:bottom w:val="none" w:sz="0" w:space="0" w:color="auto"/>
            <w:right w:val="none" w:sz="0" w:space="0" w:color="auto"/>
          </w:divBdr>
        </w:div>
        <w:div w:id="1656757998">
          <w:marLeft w:val="0"/>
          <w:marRight w:val="0"/>
          <w:marTop w:val="0"/>
          <w:marBottom w:val="0"/>
          <w:divBdr>
            <w:top w:val="none" w:sz="0" w:space="0" w:color="auto"/>
            <w:left w:val="none" w:sz="0" w:space="0" w:color="auto"/>
            <w:bottom w:val="none" w:sz="0" w:space="0" w:color="auto"/>
            <w:right w:val="none" w:sz="0" w:space="0" w:color="auto"/>
          </w:divBdr>
        </w:div>
        <w:div w:id="302320728">
          <w:marLeft w:val="0"/>
          <w:marRight w:val="0"/>
          <w:marTop w:val="0"/>
          <w:marBottom w:val="0"/>
          <w:divBdr>
            <w:top w:val="none" w:sz="0" w:space="0" w:color="auto"/>
            <w:left w:val="none" w:sz="0" w:space="0" w:color="auto"/>
            <w:bottom w:val="none" w:sz="0" w:space="0" w:color="auto"/>
            <w:right w:val="none" w:sz="0" w:space="0" w:color="auto"/>
          </w:divBdr>
        </w:div>
        <w:div w:id="208807268">
          <w:marLeft w:val="0"/>
          <w:marRight w:val="0"/>
          <w:marTop w:val="0"/>
          <w:marBottom w:val="0"/>
          <w:divBdr>
            <w:top w:val="none" w:sz="0" w:space="0" w:color="auto"/>
            <w:left w:val="none" w:sz="0" w:space="0" w:color="auto"/>
            <w:bottom w:val="none" w:sz="0" w:space="0" w:color="auto"/>
            <w:right w:val="none" w:sz="0" w:space="0" w:color="auto"/>
          </w:divBdr>
        </w:div>
        <w:div w:id="19942013">
          <w:marLeft w:val="0"/>
          <w:marRight w:val="0"/>
          <w:marTop w:val="0"/>
          <w:marBottom w:val="0"/>
          <w:divBdr>
            <w:top w:val="none" w:sz="0" w:space="0" w:color="auto"/>
            <w:left w:val="none" w:sz="0" w:space="0" w:color="auto"/>
            <w:bottom w:val="none" w:sz="0" w:space="0" w:color="auto"/>
            <w:right w:val="none" w:sz="0" w:space="0" w:color="auto"/>
          </w:divBdr>
        </w:div>
        <w:div w:id="825320832">
          <w:marLeft w:val="0"/>
          <w:marRight w:val="0"/>
          <w:marTop w:val="0"/>
          <w:marBottom w:val="0"/>
          <w:divBdr>
            <w:top w:val="none" w:sz="0" w:space="0" w:color="auto"/>
            <w:left w:val="none" w:sz="0" w:space="0" w:color="auto"/>
            <w:bottom w:val="none" w:sz="0" w:space="0" w:color="auto"/>
            <w:right w:val="none" w:sz="0" w:space="0" w:color="auto"/>
          </w:divBdr>
        </w:div>
        <w:div w:id="2002003384">
          <w:marLeft w:val="0"/>
          <w:marRight w:val="0"/>
          <w:marTop w:val="0"/>
          <w:marBottom w:val="0"/>
          <w:divBdr>
            <w:top w:val="none" w:sz="0" w:space="0" w:color="auto"/>
            <w:left w:val="none" w:sz="0" w:space="0" w:color="auto"/>
            <w:bottom w:val="none" w:sz="0" w:space="0" w:color="auto"/>
            <w:right w:val="none" w:sz="0" w:space="0" w:color="auto"/>
          </w:divBdr>
        </w:div>
        <w:div w:id="510343376">
          <w:marLeft w:val="0"/>
          <w:marRight w:val="0"/>
          <w:marTop w:val="0"/>
          <w:marBottom w:val="0"/>
          <w:divBdr>
            <w:top w:val="none" w:sz="0" w:space="0" w:color="auto"/>
            <w:left w:val="none" w:sz="0" w:space="0" w:color="auto"/>
            <w:bottom w:val="none" w:sz="0" w:space="0" w:color="auto"/>
            <w:right w:val="none" w:sz="0" w:space="0" w:color="auto"/>
          </w:divBdr>
        </w:div>
        <w:div w:id="239873178">
          <w:marLeft w:val="0"/>
          <w:marRight w:val="0"/>
          <w:marTop w:val="0"/>
          <w:marBottom w:val="0"/>
          <w:divBdr>
            <w:top w:val="none" w:sz="0" w:space="0" w:color="auto"/>
            <w:left w:val="none" w:sz="0" w:space="0" w:color="auto"/>
            <w:bottom w:val="none" w:sz="0" w:space="0" w:color="auto"/>
            <w:right w:val="none" w:sz="0" w:space="0" w:color="auto"/>
          </w:divBdr>
        </w:div>
        <w:div w:id="893859211">
          <w:marLeft w:val="0"/>
          <w:marRight w:val="0"/>
          <w:marTop w:val="0"/>
          <w:marBottom w:val="0"/>
          <w:divBdr>
            <w:top w:val="none" w:sz="0" w:space="0" w:color="auto"/>
            <w:left w:val="none" w:sz="0" w:space="0" w:color="auto"/>
            <w:bottom w:val="none" w:sz="0" w:space="0" w:color="auto"/>
            <w:right w:val="none" w:sz="0" w:space="0" w:color="auto"/>
          </w:divBdr>
        </w:div>
        <w:div w:id="1057170467">
          <w:marLeft w:val="0"/>
          <w:marRight w:val="0"/>
          <w:marTop w:val="0"/>
          <w:marBottom w:val="0"/>
          <w:divBdr>
            <w:top w:val="none" w:sz="0" w:space="0" w:color="auto"/>
            <w:left w:val="none" w:sz="0" w:space="0" w:color="auto"/>
            <w:bottom w:val="none" w:sz="0" w:space="0" w:color="auto"/>
            <w:right w:val="none" w:sz="0" w:space="0" w:color="auto"/>
          </w:divBdr>
        </w:div>
        <w:div w:id="1653488360">
          <w:marLeft w:val="0"/>
          <w:marRight w:val="0"/>
          <w:marTop w:val="0"/>
          <w:marBottom w:val="0"/>
          <w:divBdr>
            <w:top w:val="none" w:sz="0" w:space="0" w:color="auto"/>
            <w:left w:val="none" w:sz="0" w:space="0" w:color="auto"/>
            <w:bottom w:val="none" w:sz="0" w:space="0" w:color="auto"/>
            <w:right w:val="none" w:sz="0" w:space="0" w:color="auto"/>
          </w:divBdr>
        </w:div>
      </w:divsChild>
    </w:div>
    <w:div w:id="1874418070">
      <w:bodyDiv w:val="1"/>
      <w:marLeft w:val="0"/>
      <w:marRight w:val="0"/>
      <w:marTop w:val="0"/>
      <w:marBottom w:val="0"/>
      <w:divBdr>
        <w:top w:val="none" w:sz="0" w:space="0" w:color="auto"/>
        <w:left w:val="none" w:sz="0" w:space="0" w:color="auto"/>
        <w:bottom w:val="none" w:sz="0" w:space="0" w:color="auto"/>
        <w:right w:val="none" w:sz="0" w:space="0" w:color="auto"/>
      </w:divBdr>
      <w:divsChild>
        <w:div w:id="1076242506">
          <w:marLeft w:val="0"/>
          <w:marRight w:val="0"/>
          <w:marTop w:val="15"/>
          <w:marBottom w:val="0"/>
          <w:divBdr>
            <w:top w:val="none" w:sz="0" w:space="0" w:color="auto"/>
            <w:left w:val="none" w:sz="0" w:space="0" w:color="auto"/>
            <w:bottom w:val="none" w:sz="0" w:space="0" w:color="auto"/>
            <w:right w:val="none" w:sz="0" w:space="0" w:color="auto"/>
          </w:divBdr>
          <w:divsChild>
            <w:div w:id="1802261845">
              <w:marLeft w:val="0"/>
              <w:marRight w:val="0"/>
              <w:marTop w:val="0"/>
              <w:marBottom w:val="0"/>
              <w:divBdr>
                <w:top w:val="none" w:sz="0" w:space="0" w:color="auto"/>
                <w:left w:val="none" w:sz="0" w:space="0" w:color="auto"/>
                <w:bottom w:val="none" w:sz="0" w:space="0" w:color="auto"/>
                <w:right w:val="none" w:sz="0" w:space="0" w:color="auto"/>
              </w:divBdr>
              <w:divsChild>
                <w:div w:id="1804081438">
                  <w:marLeft w:val="0"/>
                  <w:marRight w:val="0"/>
                  <w:marTop w:val="0"/>
                  <w:marBottom w:val="0"/>
                  <w:divBdr>
                    <w:top w:val="none" w:sz="0" w:space="0" w:color="auto"/>
                    <w:left w:val="none" w:sz="0" w:space="0" w:color="auto"/>
                    <w:bottom w:val="none" w:sz="0" w:space="0" w:color="auto"/>
                    <w:right w:val="none" w:sz="0" w:space="0" w:color="auto"/>
                  </w:divBdr>
                </w:div>
                <w:div w:id="703991149">
                  <w:marLeft w:val="0"/>
                  <w:marRight w:val="0"/>
                  <w:marTop w:val="0"/>
                  <w:marBottom w:val="0"/>
                  <w:divBdr>
                    <w:top w:val="none" w:sz="0" w:space="0" w:color="auto"/>
                    <w:left w:val="none" w:sz="0" w:space="0" w:color="auto"/>
                    <w:bottom w:val="none" w:sz="0" w:space="0" w:color="auto"/>
                    <w:right w:val="none" w:sz="0" w:space="0" w:color="auto"/>
                  </w:divBdr>
                </w:div>
                <w:div w:id="247619318">
                  <w:marLeft w:val="0"/>
                  <w:marRight w:val="0"/>
                  <w:marTop w:val="0"/>
                  <w:marBottom w:val="0"/>
                  <w:divBdr>
                    <w:top w:val="none" w:sz="0" w:space="0" w:color="auto"/>
                    <w:left w:val="none" w:sz="0" w:space="0" w:color="auto"/>
                    <w:bottom w:val="none" w:sz="0" w:space="0" w:color="auto"/>
                    <w:right w:val="none" w:sz="0" w:space="0" w:color="auto"/>
                  </w:divBdr>
                </w:div>
                <w:div w:id="915940878">
                  <w:marLeft w:val="0"/>
                  <w:marRight w:val="0"/>
                  <w:marTop w:val="0"/>
                  <w:marBottom w:val="0"/>
                  <w:divBdr>
                    <w:top w:val="none" w:sz="0" w:space="0" w:color="auto"/>
                    <w:left w:val="none" w:sz="0" w:space="0" w:color="auto"/>
                    <w:bottom w:val="none" w:sz="0" w:space="0" w:color="auto"/>
                    <w:right w:val="none" w:sz="0" w:space="0" w:color="auto"/>
                  </w:divBdr>
                </w:div>
                <w:div w:id="21564906">
                  <w:marLeft w:val="0"/>
                  <w:marRight w:val="0"/>
                  <w:marTop w:val="0"/>
                  <w:marBottom w:val="0"/>
                  <w:divBdr>
                    <w:top w:val="none" w:sz="0" w:space="0" w:color="auto"/>
                    <w:left w:val="none" w:sz="0" w:space="0" w:color="auto"/>
                    <w:bottom w:val="none" w:sz="0" w:space="0" w:color="auto"/>
                    <w:right w:val="none" w:sz="0" w:space="0" w:color="auto"/>
                  </w:divBdr>
                </w:div>
                <w:div w:id="1180466384">
                  <w:marLeft w:val="0"/>
                  <w:marRight w:val="0"/>
                  <w:marTop w:val="0"/>
                  <w:marBottom w:val="0"/>
                  <w:divBdr>
                    <w:top w:val="none" w:sz="0" w:space="0" w:color="auto"/>
                    <w:left w:val="none" w:sz="0" w:space="0" w:color="auto"/>
                    <w:bottom w:val="none" w:sz="0" w:space="0" w:color="auto"/>
                    <w:right w:val="none" w:sz="0" w:space="0" w:color="auto"/>
                  </w:divBdr>
                </w:div>
                <w:div w:id="1450393000">
                  <w:marLeft w:val="0"/>
                  <w:marRight w:val="0"/>
                  <w:marTop w:val="0"/>
                  <w:marBottom w:val="0"/>
                  <w:divBdr>
                    <w:top w:val="none" w:sz="0" w:space="0" w:color="auto"/>
                    <w:left w:val="none" w:sz="0" w:space="0" w:color="auto"/>
                    <w:bottom w:val="none" w:sz="0" w:space="0" w:color="auto"/>
                    <w:right w:val="none" w:sz="0" w:space="0" w:color="auto"/>
                  </w:divBdr>
                </w:div>
                <w:div w:id="1880511149">
                  <w:marLeft w:val="0"/>
                  <w:marRight w:val="0"/>
                  <w:marTop w:val="0"/>
                  <w:marBottom w:val="0"/>
                  <w:divBdr>
                    <w:top w:val="none" w:sz="0" w:space="0" w:color="auto"/>
                    <w:left w:val="none" w:sz="0" w:space="0" w:color="auto"/>
                    <w:bottom w:val="none" w:sz="0" w:space="0" w:color="auto"/>
                    <w:right w:val="none" w:sz="0" w:space="0" w:color="auto"/>
                  </w:divBdr>
                </w:div>
                <w:div w:id="1170484330">
                  <w:marLeft w:val="0"/>
                  <w:marRight w:val="0"/>
                  <w:marTop w:val="0"/>
                  <w:marBottom w:val="0"/>
                  <w:divBdr>
                    <w:top w:val="none" w:sz="0" w:space="0" w:color="auto"/>
                    <w:left w:val="none" w:sz="0" w:space="0" w:color="auto"/>
                    <w:bottom w:val="none" w:sz="0" w:space="0" w:color="auto"/>
                    <w:right w:val="none" w:sz="0" w:space="0" w:color="auto"/>
                  </w:divBdr>
                </w:div>
                <w:div w:id="92946321">
                  <w:marLeft w:val="0"/>
                  <w:marRight w:val="0"/>
                  <w:marTop w:val="0"/>
                  <w:marBottom w:val="0"/>
                  <w:divBdr>
                    <w:top w:val="none" w:sz="0" w:space="0" w:color="auto"/>
                    <w:left w:val="none" w:sz="0" w:space="0" w:color="auto"/>
                    <w:bottom w:val="none" w:sz="0" w:space="0" w:color="auto"/>
                    <w:right w:val="none" w:sz="0" w:space="0" w:color="auto"/>
                  </w:divBdr>
                </w:div>
                <w:div w:id="1146895489">
                  <w:marLeft w:val="0"/>
                  <w:marRight w:val="0"/>
                  <w:marTop w:val="0"/>
                  <w:marBottom w:val="0"/>
                  <w:divBdr>
                    <w:top w:val="none" w:sz="0" w:space="0" w:color="auto"/>
                    <w:left w:val="none" w:sz="0" w:space="0" w:color="auto"/>
                    <w:bottom w:val="none" w:sz="0" w:space="0" w:color="auto"/>
                    <w:right w:val="none" w:sz="0" w:space="0" w:color="auto"/>
                  </w:divBdr>
                </w:div>
                <w:div w:id="829949257">
                  <w:marLeft w:val="0"/>
                  <w:marRight w:val="0"/>
                  <w:marTop w:val="0"/>
                  <w:marBottom w:val="0"/>
                  <w:divBdr>
                    <w:top w:val="none" w:sz="0" w:space="0" w:color="auto"/>
                    <w:left w:val="none" w:sz="0" w:space="0" w:color="auto"/>
                    <w:bottom w:val="none" w:sz="0" w:space="0" w:color="auto"/>
                    <w:right w:val="none" w:sz="0" w:space="0" w:color="auto"/>
                  </w:divBdr>
                </w:div>
                <w:div w:id="1495611813">
                  <w:marLeft w:val="0"/>
                  <w:marRight w:val="0"/>
                  <w:marTop w:val="0"/>
                  <w:marBottom w:val="0"/>
                  <w:divBdr>
                    <w:top w:val="none" w:sz="0" w:space="0" w:color="auto"/>
                    <w:left w:val="none" w:sz="0" w:space="0" w:color="auto"/>
                    <w:bottom w:val="none" w:sz="0" w:space="0" w:color="auto"/>
                    <w:right w:val="none" w:sz="0" w:space="0" w:color="auto"/>
                  </w:divBdr>
                </w:div>
                <w:div w:id="16083050">
                  <w:marLeft w:val="0"/>
                  <w:marRight w:val="0"/>
                  <w:marTop w:val="0"/>
                  <w:marBottom w:val="0"/>
                  <w:divBdr>
                    <w:top w:val="none" w:sz="0" w:space="0" w:color="auto"/>
                    <w:left w:val="none" w:sz="0" w:space="0" w:color="auto"/>
                    <w:bottom w:val="none" w:sz="0" w:space="0" w:color="auto"/>
                    <w:right w:val="none" w:sz="0" w:space="0" w:color="auto"/>
                  </w:divBdr>
                </w:div>
                <w:div w:id="1060206954">
                  <w:marLeft w:val="0"/>
                  <w:marRight w:val="0"/>
                  <w:marTop w:val="0"/>
                  <w:marBottom w:val="0"/>
                  <w:divBdr>
                    <w:top w:val="none" w:sz="0" w:space="0" w:color="auto"/>
                    <w:left w:val="none" w:sz="0" w:space="0" w:color="auto"/>
                    <w:bottom w:val="none" w:sz="0" w:space="0" w:color="auto"/>
                    <w:right w:val="none" w:sz="0" w:space="0" w:color="auto"/>
                  </w:divBdr>
                </w:div>
                <w:div w:id="2037803203">
                  <w:marLeft w:val="0"/>
                  <w:marRight w:val="0"/>
                  <w:marTop w:val="0"/>
                  <w:marBottom w:val="0"/>
                  <w:divBdr>
                    <w:top w:val="none" w:sz="0" w:space="0" w:color="auto"/>
                    <w:left w:val="none" w:sz="0" w:space="0" w:color="auto"/>
                    <w:bottom w:val="none" w:sz="0" w:space="0" w:color="auto"/>
                    <w:right w:val="none" w:sz="0" w:space="0" w:color="auto"/>
                  </w:divBdr>
                </w:div>
                <w:div w:id="964392244">
                  <w:marLeft w:val="0"/>
                  <w:marRight w:val="0"/>
                  <w:marTop w:val="0"/>
                  <w:marBottom w:val="0"/>
                  <w:divBdr>
                    <w:top w:val="none" w:sz="0" w:space="0" w:color="auto"/>
                    <w:left w:val="none" w:sz="0" w:space="0" w:color="auto"/>
                    <w:bottom w:val="none" w:sz="0" w:space="0" w:color="auto"/>
                    <w:right w:val="none" w:sz="0" w:space="0" w:color="auto"/>
                  </w:divBdr>
                </w:div>
                <w:div w:id="1886478765">
                  <w:marLeft w:val="0"/>
                  <w:marRight w:val="0"/>
                  <w:marTop w:val="0"/>
                  <w:marBottom w:val="0"/>
                  <w:divBdr>
                    <w:top w:val="none" w:sz="0" w:space="0" w:color="auto"/>
                    <w:left w:val="none" w:sz="0" w:space="0" w:color="auto"/>
                    <w:bottom w:val="none" w:sz="0" w:space="0" w:color="auto"/>
                    <w:right w:val="none" w:sz="0" w:space="0" w:color="auto"/>
                  </w:divBdr>
                </w:div>
                <w:div w:id="1453211717">
                  <w:marLeft w:val="0"/>
                  <w:marRight w:val="0"/>
                  <w:marTop w:val="0"/>
                  <w:marBottom w:val="0"/>
                  <w:divBdr>
                    <w:top w:val="none" w:sz="0" w:space="0" w:color="auto"/>
                    <w:left w:val="none" w:sz="0" w:space="0" w:color="auto"/>
                    <w:bottom w:val="none" w:sz="0" w:space="0" w:color="auto"/>
                    <w:right w:val="none" w:sz="0" w:space="0" w:color="auto"/>
                  </w:divBdr>
                </w:div>
                <w:div w:id="935212910">
                  <w:marLeft w:val="0"/>
                  <w:marRight w:val="0"/>
                  <w:marTop w:val="0"/>
                  <w:marBottom w:val="0"/>
                  <w:divBdr>
                    <w:top w:val="none" w:sz="0" w:space="0" w:color="auto"/>
                    <w:left w:val="none" w:sz="0" w:space="0" w:color="auto"/>
                    <w:bottom w:val="none" w:sz="0" w:space="0" w:color="auto"/>
                    <w:right w:val="none" w:sz="0" w:space="0" w:color="auto"/>
                  </w:divBdr>
                </w:div>
                <w:div w:id="536427524">
                  <w:marLeft w:val="0"/>
                  <w:marRight w:val="0"/>
                  <w:marTop w:val="0"/>
                  <w:marBottom w:val="0"/>
                  <w:divBdr>
                    <w:top w:val="none" w:sz="0" w:space="0" w:color="auto"/>
                    <w:left w:val="none" w:sz="0" w:space="0" w:color="auto"/>
                    <w:bottom w:val="none" w:sz="0" w:space="0" w:color="auto"/>
                    <w:right w:val="none" w:sz="0" w:space="0" w:color="auto"/>
                  </w:divBdr>
                </w:div>
                <w:div w:id="39284356">
                  <w:marLeft w:val="0"/>
                  <w:marRight w:val="0"/>
                  <w:marTop w:val="0"/>
                  <w:marBottom w:val="0"/>
                  <w:divBdr>
                    <w:top w:val="none" w:sz="0" w:space="0" w:color="auto"/>
                    <w:left w:val="none" w:sz="0" w:space="0" w:color="auto"/>
                    <w:bottom w:val="none" w:sz="0" w:space="0" w:color="auto"/>
                    <w:right w:val="none" w:sz="0" w:space="0" w:color="auto"/>
                  </w:divBdr>
                </w:div>
                <w:div w:id="1610040238">
                  <w:marLeft w:val="0"/>
                  <w:marRight w:val="0"/>
                  <w:marTop w:val="0"/>
                  <w:marBottom w:val="0"/>
                  <w:divBdr>
                    <w:top w:val="none" w:sz="0" w:space="0" w:color="auto"/>
                    <w:left w:val="none" w:sz="0" w:space="0" w:color="auto"/>
                    <w:bottom w:val="none" w:sz="0" w:space="0" w:color="auto"/>
                    <w:right w:val="none" w:sz="0" w:space="0" w:color="auto"/>
                  </w:divBdr>
                </w:div>
                <w:div w:id="2045207826">
                  <w:marLeft w:val="0"/>
                  <w:marRight w:val="0"/>
                  <w:marTop w:val="0"/>
                  <w:marBottom w:val="0"/>
                  <w:divBdr>
                    <w:top w:val="none" w:sz="0" w:space="0" w:color="auto"/>
                    <w:left w:val="none" w:sz="0" w:space="0" w:color="auto"/>
                    <w:bottom w:val="none" w:sz="0" w:space="0" w:color="auto"/>
                    <w:right w:val="none" w:sz="0" w:space="0" w:color="auto"/>
                  </w:divBdr>
                </w:div>
                <w:div w:id="268002775">
                  <w:marLeft w:val="0"/>
                  <w:marRight w:val="0"/>
                  <w:marTop w:val="0"/>
                  <w:marBottom w:val="0"/>
                  <w:divBdr>
                    <w:top w:val="none" w:sz="0" w:space="0" w:color="auto"/>
                    <w:left w:val="none" w:sz="0" w:space="0" w:color="auto"/>
                    <w:bottom w:val="none" w:sz="0" w:space="0" w:color="auto"/>
                    <w:right w:val="none" w:sz="0" w:space="0" w:color="auto"/>
                  </w:divBdr>
                </w:div>
                <w:div w:id="297419229">
                  <w:marLeft w:val="0"/>
                  <w:marRight w:val="0"/>
                  <w:marTop w:val="0"/>
                  <w:marBottom w:val="0"/>
                  <w:divBdr>
                    <w:top w:val="none" w:sz="0" w:space="0" w:color="auto"/>
                    <w:left w:val="none" w:sz="0" w:space="0" w:color="auto"/>
                    <w:bottom w:val="none" w:sz="0" w:space="0" w:color="auto"/>
                    <w:right w:val="none" w:sz="0" w:space="0" w:color="auto"/>
                  </w:divBdr>
                </w:div>
                <w:div w:id="1335492826">
                  <w:marLeft w:val="0"/>
                  <w:marRight w:val="0"/>
                  <w:marTop w:val="0"/>
                  <w:marBottom w:val="0"/>
                  <w:divBdr>
                    <w:top w:val="none" w:sz="0" w:space="0" w:color="auto"/>
                    <w:left w:val="none" w:sz="0" w:space="0" w:color="auto"/>
                    <w:bottom w:val="none" w:sz="0" w:space="0" w:color="auto"/>
                    <w:right w:val="none" w:sz="0" w:space="0" w:color="auto"/>
                  </w:divBdr>
                </w:div>
                <w:div w:id="593318389">
                  <w:marLeft w:val="0"/>
                  <w:marRight w:val="0"/>
                  <w:marTop w:val="0"/>
                  <w:marBottom w:val="0"/>
                  <w:divBdr>
                    <w:top w:val="none" w:sz="0" w:space="0" w:color="auto"/>
                    <w:left w:val="none" w:sz="0" w:space="0" w:color="auto"/>
                    <w:bottom w:val="none" w:sz="0" w:space="0" w:color="auto"/>
                    <w:right w:val="none" w:sz="0" w:space="0" w:color="auto"/>
                  </w:divBdr>
                </w:div>
                <w:div w:id="1074397999">
                  <w:marLeft w:val="0"/>
                  <w:marRight w:val="0"/>
                  <w:marTop w:val="0"/>
                  <w:marBottom w:val="0"/>
                  <w:divBdr>
                    <w:top w:val="none" w:sz="0" w:space="0" w:color="auto"/>
                    <w:left w:val="none" w:sz="0" w:space="0" w:color="auto"/>
                    <w:bottom w:val="none" w:sz="0" w:space="0" w:color="auto"/>
                    <w:right w:val="none" w:sz="0" w:space="0" w:color="auto"/>
                  </w:divBdr>
                </w:div>
                <w:div w:id="962804378">
                  <w:marLeft w:val="0"/>
                  <w:marRight w:val="0"/>
                  <w:marTop w:val="0"/>
                  <w:marBottom w:val="0"/>
                  <w:divBdr>
                    <w:top w:val="none" w:sz="0" w:space="0" w:color="auto"/>
                    <w:left w:val="none" w:sz="0" w:space="0" w:color="auto"/>
                    <w:bottom w:val="none" w:sz="0" w:space="0" w:color="auto"/>
                    <w:right w:val="none" w:sz="0" w:space="0" w:color="auto"/>
                  </w:divBdr>
                </w:div>
                <w:div w:id="745616979">
                  <w:marLeft w:val="0"/>
                  <w:marRight w:val="0"/>
                  <w:marTop w:val="0"/>
                  <w:marBottom w:val="0"/>
                  <w:divBdr>
                    <w:top w:val="none" w:sz="0" w:space="0" w:color="auto"/>
                    <w:left w:val="none" w:sz="0" w:space="0" w:color="auto"/>
                    <w:bottom w:val="none" w:sz="0" w:space="0" w:color="auto"/>
                    <w:right w:val="none" w:sz="0" w:space="0" w:color="auto"/>
                  </w:divBdr>
                </w:div>
                <w:div w:id="694887278">
                  <w:marLeft w:val="0"/>
                  <w:marRight w:val="0"/>
                  <w:marTop w:val="0"/>
                  <w:marBottom w:val="0"/>
                  <w:divBdr>
                    <w:top w:val="none" w:sz="0" w:space="0" w:color="auto"/>
                    <w:left w:val="none" w:sz="0" w:space="0" w:color="auto"/>
                    <w:bottom w:val="none" w:sz="0" w:space="0" w:color="auto"/>
                    <w:right w:val="none" w:sz="0" w:space="0" w:color="auto"/>
                  </w:divBdr>
                </w:div>
                <w:div w:id="1061366724">
                  <w:marLeft w:val="0"/>
                  <w:marRight w:val="0"/>
                  <w:marTop w:val="0"/>
                  <w:marBottom w:val="0"/>
                  <w:divBdr>
                    <w:top w:val="none" w:sz="0" w:space="0" w:color="auto"/>
                    <w:left w:val="none" w:sz="0" w:space="0" w:color="auto"/>
                    <w:bottom w:val="none" w:sz="0" w:space="0" w:color="auto"/>
                    <w:right w:val="none" w:sz="0" w:space="0" w:color="auto"/>
                  </w:divBdr>
                </w:div>
                <w:div w:id="587540312">
                  <w:marLeft w:val="0"/>
                  <w:marRight w:val="0"/>
                  <w:marTop w:val="0"/>
                  <w:marBottom w:val="0"/>
                  <w:divBdr>
                    <w:top w:val="none" w:sz="0" w:space="0" w:color="auto"/>
                    <w:left w:val="none" w:sz="0" w:space="0" w:color="auto"/>
                    <w:bottom w:val="none" w:sz="0" w:space="0" w:color="auto"/>
                    <w:right w:val="none" w:sz="0" w:space="0" w:color="auto"/>
                  </w:divBdr>
                </w:div>
                <w:div w:id="14888194">
                  <w:marLeft w:val="0"/>
                  <w:marRight w:val="0"/>
                  <w:marTop w:val="0"/>
                  <w:marBottom w:val="0"/>
                  <w:divBdr>
                    <w:top w:val="none" w:sz="0" w:space="0" w:color="auto"/>
                    <w:left w:val="none" w:sz="0" w:space="0" w:color="auto"/>
                    <w:bottom w:val="none" w:sz="0" w:space="0" w:color="auto"/>
                    <w:right w:val="none" w:sz="0" w:space="0" w:color="auto"/>
                  </w:divBdr>
                </w:div>
                <w:div w:id="869149546">
                  <w:marLeft w:val="0"/>
                  <w:marRight w:val="0"/>
                  <w:marTop w:val="0"/>
                  <w:marBottom w:val="0"/>
                  <w:divBdr>
                    <w:top w:val="none" w:sz="0" w:space="0" w:color="auto"/>
                    <w:left w:val="none" w:sz="0" w:space="0" w:color="auto"/>
                    <w:bottom w:val="none" w:sz="0" w:space="0" w:color="auto"/>
                    <w:right w:val="none" w:sz="0" w:space="0" w:color="auto"/>
                  </w:divBdr>
                </w:div>
                <w:div w:id="414742185">
                  <w:marLeft w:val="0"/>
                  <w:marRight w:val="0"/>
                  <w:marTop w:val="0"/>
                  <w:marBottom w:val="0"/>
                  <w:divBdr>
                    <w:top w:val="none" w:sz="0" w:space="0" w:color="auto"/>
                    <w:left w:val="none" w:sz="0" w:space="0" w:color="auto"/>
                    <w:bottom w:val="none" w:sz="0" w:space="0" w:color="auto"/>
                    <w:right w:val="none" w:sz="0" w:space="0" w:color="auto"/>
                  </w:divBdr>
                </w:div>
                <w:div w:id="1571698593">
                  <w:marLeft w:val="0"/>
                  <w:marRight w:val="0"/>
                  <w:marTop w:val="0"/>
                  <w:marBottom w:val="0"/>
                  <w:divBdr>
                    <w:top w:val="none" w:sz="0" w:space="0" w:color="auto"/>
                    <w:left w:val="none" w:sz="0" w:space="0" w:color="auto"/>
                    <w:bottom w:val="none" w:sz="0" w:space="0" w:color="auto"/>
                    <w:right w:val="none" w:sz="0" w:space="0" w:color="auto"/>
                  </w:divBdr>
                </w:div>
                <w:div w:id="794829698">
                  <w:marLeft w:val="0"/>
                  <w:marRight w:val="0"/>
                  <w:marTop w:val="0"/>
                  <w:marBottom w:val="0"/>
                  <w:divBdr>
                    <w:top w:val="none" w:sz="0" w:space="0" w:color="auto"/>
                    <w:left w:val="none" w:sz="0" w:space="0" w:color="auto"/>
                    <w:bottom w:val="none" w:sz="0" w:space="0" w:color="auto"/>
                    <w:right w:val="none" w:sz="0" w:space="0" w:color="auto"/>
                  </w:divBdr>
                </w:div>
                <w:div w:id="895706847">
                  <w:marLeft w:val="0"/>
                  <w:marRight w:val="0"/>
                  <w:marTop w:val="0"/>
                  <w:marBottom w:val="0"/>
                  <w:divBdr>
                    <w:top w:val="none" w:sz="0" w:space="0" w:color="auto"/>
                    <w:left w:val="none" w:sz="0" w:space="0" w:color="auto"/>
                    <w:bottom w:val="none" w:sz="0" w:space="0" w:color="auto"/>
                    <w:right w:val="none" w:sz="0" w:space="0" w:color="auto"/>
                  </w:divBdr>
                </w:div>
                <w:div w:id="527836707">
                  <w:marLeft w:val="0"/>
                  <w:marRight w:val="0"/>
                  <w:marTop w:val="0"/>
                  <w:marBottom w:val="0"/>
                  <w:divBdr>
                    <w:top w:val="none" w:sz="0" w:space="0" w:color="auto"/>
                    <w:left w:val="none" w:sz="0" w:space="0" w:color="auto"/>
                    <w:bottom w:val="none" w:sz="0" w:space="0" w:color="auto"/>
                    <w:right w:val="none" w:sz="0" w:space="0" w:color="auto"/>
                  </w:divBdr>
                </w:div>
                <w:div w:id="441193686">
                  <w:marLeft w:val="0"/>
                  <w:marRight w:val="0"/>
                  <w:marTop w:val="0"/>
                  <w:marBottom w:val="0"/>
                  <w:divBdr>
                    <w:top w:val="none" w:sz="0" w:space="0" w:color="auto"/>
                    <w:left w:val="none" w:sz="0" w:space="0" w:color="auto"/>
                    <w:bottom w:val="none" w:sz="0" w:space="0" w:color="auto"/>
                    <w:right w:val="none" w:sz="0" w:space="0" w:color="auto"/>
                  </w:divBdr>
                </w:div>
                <w:div w:id="1629820981">
                  <w:marLeft w:val="0"/>
                  <w:marRight w:val="0"/>
                  <w:marTop w:val="0"/>
                  <w:marBottom w:val="0"/>
                  <w:divBdr>
                    <w:top w:val="none" w:sz="0" w:space="0" w:color="auto"/>
                    <w:left w:val="none" w:sz="0" w:space="0" w:color="auto"/>
                    <w:bottom w:val="none" w:sz="0" w:space="0" w:color="auto"/>
                    <w:right w:val="none" w:sz="0" w:space="0" w:color="auto"/>
                  </w:divBdr>
                </w:div>
                <w:div w:id="955064350">
                  <w:marLeft w:val="0"/>
                  <w:marRight w:val="0"/>
                  <w:marTop w:val="0"/>
                  <w:marBottom w:val="0"/>
                  <w:divBdr>
                    <w:top w:val="none" w:sz="0" w:space="0" w:color="auto"/>
                    <w:left w:val="none" w:sz="0" w:space="0" w:color="auto"/>
                    <w:bottom w:val="none" w:sz="0" w:space="0" w:color="auto"/>
                    <w:right w:val="none" w:sz="0" w:space="0" w:color="auto"/>
                  </w:divBdr>
                </w:div>
                <w:div w:id="630483793">
                  <w:marLeft w:val="0"/>
                  <w:marRight w:val="0"/>
                  <w:marTop w:val="0"/>
                  <w:marBottom w:val="0"/>
                  <w:divBdr>
                    <w:top w:val="none" w:sz="0" w:space="0" w:color="auto"/>
                    <w:left w:val="none" w:sz="0" w:space="0" w:color="auto"/>
                    <w:bottom w:val="none" w:sz="0" w:space="0" w:color="auto"/>
                    <w:right w:val="none" w:sz="0" w:space="0" w:color="auto"/>
                  </w:divBdr>
                </w:div>
                <w:div w:id="543711458">
                  <w:marLeft w:val="0"/>
                  <w:marRight w:val="0"/>
                  <w:marTop w:val="0"/>
                  <w:marBottom w:val="0"/>
                  <w:divBdr>
                    <w:top w:val="none" w:sz="0" w:space="0" w:color="auto"/>
                    <w:left w:val="none" w:sz="0" w:space="0" w:color="auto"/>
                    <w:bottom w:val="none" w:sz="0" w:space="0" w:color="auto"/>
                    <w:right w:val="none" w:sz="0" w:space="0" w:color="auto"/>
                  </w:divBdr>
                </w:div>
                <w:div w:id="1347175482">
                  <w:marLeft w:val="0"/>
                  <w:marRight w:val="0"/>
                  <w:marTop w:val="0"/>
                  <w:marBottom w:val="0"/>
                  <w:divBdr>
                    <w:top w:val="none" w:sz="0" w:space="0" w:color="auto"/>
                    <w:left w:val="none" w:sz="0" w:space="0" w:color="auto"/>
                    <w:bottom w:val="none" w:sz="0" w:space="0" w:color="auto"/>
                    <w:right w:val="none" w:sz="0" w:space="0" w:color="auto"/>
                  </w:divBdr>
                </w:div>
                <w:div w:id="104472840">
                  <w:marLeft w:val="0"/>
                  <w:marRight w:val="0"/>
                  <w:marTop w:val="0"/>
                  <w:marBottom w:val="0"/>
                  <w:divBdr>
                    <w:top w:val="none" w:sz="0" w:space="0" w:color="auto"/>
                    <w:left w:val="none" w:sz="0" w:space="0" w:color="auto"/>
                    <w:bottom w:val="none" w:sz="0" w:space="0" w:color="auto"/>
                    <w:right w:val="none" w:sz="0" w:space="0" w:color="auto"/>
                  </w:divBdr>
                </w:div>
                <w:div w:id="1261793335">
                  <w:marLeft w:val="0"/>
                  <w:marRight w:val="0"/>
                  <w:marTop w:val="0"/>
                  <w:marBottom w:val="0"/>
                  <w:divBdr>
                    <w:top w:val="none" w:sz="0" w:space="0" w:color="auto"/>
                    <w:left w:val="none" w:sz="0" w:space="0" w:color="auto"/>
                    <w:bottom w:val="none" w:sz="0" w:space="0" w:color="auto"/>
                    <w:right w:val="none" w:sz="0" w:space="0" w:color="auto"/>
                  </w:divBdr>
                </w:div>
                <w:div w:id="224604957">
                  <w:marLeft w:val="0"/>
                  <w:marRight w:val="0"/>
                  <w:marTop w:val="0"/>
                  <w:marBottom w:val="0"/>
                  <w:divBdr>
                    <w:top w:val="none" w:sz="0" w:space="0" w:color="auto"/>
                    <w:left w:val="none" w:sz="0" w:space="0" w:color="auto"/>
                    <w:bottom w:val="none" w:sz="0" w:space="0" w:color="auto"/>
                    <w:right w:val="none" w:sz="0" w:space="0" w:color="auto"/>
                  </w:divBdr>
                </w:div>
                <w:div w:id="2116972612">
                  <w:marLeft w:val="0"/>
                  <w:marRight w:val="0"/>
                  <w:marTop w:val="0"/>
                  <w:marBottom w:val="0"/>
                  <w:divBdr>
                    <w:top w:val="none" w:sz="0" w:space="0" w:color="auto"/>
                    <w:left w:val="none" w:sz="0" w:space="0" w:color="auto"/>
                    <w:bottom w:val="none" w:sz="0" w:space="0" w:color="auto"/>
                    <w:right w:val="none" w:sz="0" w:space="0" w:color="auto"/>
                  </w:divBdr>
                </w:div>
                <w:div w:id="2018191474">
                  <w:marLeft w:val="0"/>
                  <w:marRight w:val="0"/>
                  <w:marTop w:val="0"/>
                  <w:marBottom w:val="0"/>
                  <w:divBdr>
                    <w:top w:val="none" w:sz="0" w:space="0" w:color="auto"/>
                    <w:left w:val="none" w:sz="0" w:space="0" w:color="auto"/>
                    <w:bottom w:val="none" w:sz="0" w:space="0" w:color="auto"/>
                    <w:right w:val="none" w:sz="0" w:space="0" w:color="auto"/>
                  </w:divBdr>
                </w:div>
                <w:div w:id="991568101">
                  <w:marLeft w:val="0"/>
                  <w:marRight w:val="0"/>
                  <w:marTop w:val="0"/>
                  <w:marBottom w:val="0"/>
                  <w:divBdr>
                    <w:top w:val="none" w:sz="0" w:space="0" w:color="auto"/>
                    <w:left w:val="none" w:sz="0" w:space="0" w:color="auto"/>
                    <w:bottom w:val="none" w:sz="0" w:space="0" w:color="auto"/>
                    <w:right w:val="none" w:sz="0" w:space="0" w:color="auto"/>
                  </w:divBdr>
                </w:div>
                <w:div w:id="265581874">
                  <w:marLeft w:val="0"/>
                  <w:marRight w:val="0"/>
                  <w:marTop w:val="0"/>
                  <w:marBottom w:val="0"/>
                  <w:divBdr>
                    <w:top w:val="none" w:sz="0" w:space="0" w:color="auto"/>
                    <w:left w:val="none" w:sz="0" w:space="0" w:color="auto"/>
                    <w:bottom w:val="none" w:sz="0" w:space="0" w:color="auto"/>
                    <w:right w:val="none" w:sz="0" w:space="0" w:color="auto"/>
                  </w:divBdr>
                </w:div>
                <w:div w:id="512957549">
                  <w:marLeft w:val="0"/>
                  <w:marRight w:val="0"/>
                  <w:marTop w:val="0"/>
                  <w:marBottom w:val="0"/>
                  <w:divBdr>
                    <w:top w:val="none" w:sz="0" w:space="0" w:color="auto"/>
                    <w:left w:val="none" w:sz="0" w:space="0" w:color="auto"/>
                    <w:bottom w:val="none" w:sz="0" w:space="0" w:color="auto"/>
                    <w:right w:val="none" w:sz="0" w:space="0" w:color="auto"/>
                  </w:divBdr>
                </w:div>
                <w:div w:id="322202271">
                  <w:marLeft w:val="0"/>
                  <w:marRight w:val="0"/>
                  <w:marTop w:val="0"/>
                  <w:marBottom w:val="0"/>
                  <w:divBdr>
                    <w:top w:val="none" w:sz="0" w:space="0" w:color="auto"/>
                    <w:left w:val="none" w:sz="0" w:space="0" w:color="auto"/>
                    <w:bottom w:val="none" w:sz="0" w:space="0" w:color="auto"/>
                    <w:right w:val="none" w:sz="0" w:space="0" w:color="auto"/>
                  </w:divBdr>
                </w:div>
                <w:div w:id="1962883891">
                  <w:marLeft w:val="0"/>
                  <w:marRight w:val="0"/>
                  <w:marTop w:val="0"/>
                  <w:marBottom w:val="0"/>
                  <w:divBdr>
                    <w:top w:val="none" w:sz="0" w:space="0" w:color="auto"/>
                    <w:left w:val="none" w:sz="0" w:space="0" w:color="auto"/>
                    <w:bottom w:val="none" w:sz="0" w:space="0" w:color="auto"/>
                    <w:right w:val="none" w:sz="0" w:space="0" w:color="auto"/>
                  </w:divBdr>
                </w:div>
                <w:div w:id="826166211">
                  <w:marLeft w:val="0"/>
                  <w:marRight w:val="0"/>
                  <w:marTop w:val="0"/>
                  <w:marBottom w:val="0"/>
                  <w:divBdr>
                    <w:top w:val="none" w:sz="0" w:space="0" w:color="auto"/>
                    <w:left w:val="none" w:sz="0" w:space="0" w:color="auto"/>
                    <w:bottom w:val="none" w:sz="0" w:space="0" w:color="auto"/>
                    <w:right w:val="none" w:sz="0" w:space="0" w:color="auto"/>
                  </w:divBdr>
                </w:div>
                <w:div w:id="381829732">
                  <w:marLeft w:val="0"/>
                  <w:marRight w:val="0"/>
                  <w:marTop w:val="0"/>
                  <w:marBottom w:val="0"/>
                  <w:divBdr>
                    <w:top w:val="none" w:sz="0" w:space="0" w:color="auto"/>
                    <w:left w:val="none" w:sz="0" w:space="0" w:color="auto"/>
                    <w:bottom w:val="none" w:sz="0" w:space="0" w:color="auto"/>
                    <w:right w:val="none" w:sz="0" w:space="0" w:color="auto"/>
                  </w:divBdr>
                </w:div>
                <w:div w:id="516044157">
                  <w:marLeft w:val="0"/>
                  <w:marRight w:val="0"/>
                  <w:marTop w:val="0"/>
                  <w:marBottom w:val="0"/>
                  <w:divBdr>
                    <w:top w:val="none" w:sz="0" w:space="0" w:color="auto"/>
                    <w:left w:val="none" w:sz="0" w:space="0" w:color="auto"/>
                    <w:bottom w:val="none" w:sz="0" w:space="0" w:color="auto"/>
                    <w:right w:val="none" w:sz="0" w:space="0" w:color="auto"/>
                  </w:divBdr>
                </w:div>
                <w:div w:id="265507876">
                  <w:marLeft w:val="0"/>
                  <w:marRight w:val="0"/>
                  <w:marTop w:val="0"/>
                  <w:marBottom w:val="0"/>
                  <w:divBdr>
                    <w:top w:val="none" w:sz="0" w:space="0" w:color="auto"/>
                    <w:left w:val="none" w:sz="0" w:space="0" w:color="auto"/>
                    <w:bottom w:val="none" w:sz="0" w:space="0" w:color="auto"/>
                    <w:right w:val="none" w:sz="0" w:space="0" w:color="auto"/>
                  </w:divBdr>
                </w:div>
                <w:div w:id="171840416">
                  <w:marLeft w:val="0"/>
                  <w:marRight w:val="0"/>
                  <w:marTop w:val="0"/>
                  <w:marBottom w:val="0"/>
                  <w:divBdr>
                    <w:top w:val="none" w:sz="0" w:space="0" w:color="auto"/>
                    <w:left w:val="none" w:sz="0" w:space="0" w:color="auto"/>
                    <w:bottom w:val="none" w:sz="0" w:space="0" w:color="auto"/>
                    <w:right w:val="none" w:sz="0" w:space="0" w:color="auto"/>
                  </w:divBdr>
                </w:div>
                <w:div w:id="1850362652">
                  <w:marLeft w:val="0"/>
                  <w:marRight w:val="0"/>
                  <w:marTop w:val="0"/>
                  <w:marBottom w:val="0"/>
                  <w:divBdr>
                    <w:top w:val="none" w:sz="0" w:space="0" w:color="auto"/>
                    <w:left w:val="none" w:sz="0" w:space="0" w:color="auto"/>
                    <w:bottom w:val="none" w:sz="0" w:space="0" w:color="auto"/>
                    <w:right w:val="none" w:sz="0" w:space="0" w:color="auto"/>
                  </w:divBdr>
                </w:div>
                <w:div w:id="490559227">
                  <w:marLeft w:val="0"/>
                  <w:marRight w:val="0"/>
                  <w:marTop w:val="0"/>
                  <w:marBottom w:val="0"/>
                  <w:divBdr>
                    <w:top w:val="none" w:sz="0" w:space="0" w:color="auto"/>
                    <w:left w:val="none" w:sz="0" w:space="0" w:color="auto"/>
                    <w:bottom w:val="none" w:sz="0" w:space="0" w:color="auto"/>
                    <w:right w:val="none" w:sz="0" w:space="0" w:color="auto"/>
                  </w:divBdr>
                </w:div>
                <w:div w:id="166136822">
                  <w:marLeft w:val="0"/>
                  <w:marRight w:val="0"/>
                  <w:marTop w:val="0"/>
                  <w:marBottom w:val="0"/>
                  <w:divBdr>
                    <w:top w:val="none" w:sz="0" w:space="0" w:color="auto"/>
                    <w:left w:val="none" w:sz="0" w:space="0" w:color="auto"/>
                    <w:bottom w:val="none" w:sz="0" w:space="0" w:color="auto"/>
                    <w:right w:val="none" w:sz="0" w:space="0" w:color="auto"/>
                  </w:divBdr>
                </w:div>
                <w:div w:id="1583181364">
                  <w:marLeft w:val="0"/>
                  <w:marRight w:val="0"/>
                  <w:marTop w:val="0"/>
                  <w:marBottom w:val="0"/>
                  <w:divBdr>
                    <w:top w:val="none" w:sz="0" w:space="0" w:color="auto"/>
                    <w:left w:val="none" w:sz="0" w:space="0" w:color="auto"/>
                    <w:bottom w:val="none" w:sz="0" w:space="0" w:color="auto"/>
                    <w:right w:val="none" w:sz="0" w:space="0" w:color="auto"/>
                  </w:divBdr>
                </w:div>
                <w:div w:id="1469013863">
                  <w:marLeft w:val="0"/>
                  <w:marRight w:val="0"/>
                  <w:marTop w:val="0"/>
                  <w:marBottom w:val="0"/>
                  <w:divBdr>
                    <w:top w:val="none" w:sz="0" w:space="0" w:color="auto"/>
                    <w:left w:val="none" w:sz="0" w:space="0" w:color="auto"/>
                    <w:bottom w:val="none" w:sz="0" w:space="0" w:color="auto"/>
                    <w:right w:val="none" w:sz="0" w:space="0" w:color="auto"/>
                  </w:divBdr>
                </w:div>
                <w:div w:id="69814744">
                  <w:marLeft w:val="0"/>
                  <w:marRight w:val="0"/>
                  <w:marTop w:val="0"/>
                  <w:marBottom w:val="0"/>
                  <w:divBdr>
                    <w:top w:val="none" w:sz="0" w:space="0" w:color="auto"/>
                    <w:left w:val="none" w:sz="0" w:space="0" w:color="auto"/>
                    <w:bottom w:val="none" w:sz="0" w:space="0" w:color="auto"/>
                    <w:right w:val="none" w:sz="0" w:space="0" w:color="auto"/>
                  </w:divBdr>
                </w:div>
                <w:div w:id="7022508">
                  <w:marLeft w:val="0"/>
                  <w:marRight w:val="0"/>
                  <w:marTop w:val="0"/>
                  <w:marBottom w:val="0"/>
                  <w:divBdr>
                    <w:top w:val="none" w:sz="0" w:space="0" w:color="auto"/>
                    <w:left w:val="none" w:sz="0" w:space="0" w:color="auto"/>
                    <w:bottom w:val="none" w:sz="0" w:space="0" w:color="auto"/>
                    <w:right w:val="none" w:sz="0" w:space="0" w:color="auto"/>
                  </w:divBdr>
                </w:div>
                <w:div w:id="4005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01929">
          <w:marLeft w:val="0"/>
          <w:marRight w:val="0"/>
          <w:marTop w:val="15"/>
          <w:marBottom w:val="0"/>
          <w:divBdr>
            <w:top w:val="none" w:sz="0" w:space="0" w:color="auto"/>
            <w:left w:val="none" w:sz="0" w:space="0" w:color="auto"/>
            <w:bottom w:val="none" w:sz="0" w:space="0" w:color="auto"/>
            <w:right w:val="none" w:sz="0" w:space="0" w:color="auto"/>
          </w:divBdr>
          <w:divsChild>
            <w:div w:id="1480658513">
              <w:marLeft w:val="0"/>
              <w:marRight w:val="0"/>
              <w:marTop w:val="0"/>
              <w:marBottom w:val="0"/>
              <w:divBdr>
                <w:top w:val="none" w:sz="0" w:space="0" w:color="auto"/>
                <w:left w:val="none" w:sz="0" w:space="0" w:color="auto"/>
                <w:bottom w:val="none" w:sz="0" w:space="0" w:color="auto"/>
                <w:right w:val="none" w:sz="0" w:space="0" w:color="auto"/>
              </w:divBdr>
              <w:divsChild>
                <w:div w:id="965041828">
                  <w:marLeft w:val="0"/>
                  <w:marRight w:val="0"/>
                  <w:marTop w:val="0"/>
                  <w:marBottom w:val="0"/>
                  <w:divBdr>
                    <w:top w:val="none" w:sz="0" w:space="0" w:color="auto"/>
                    <w:left w:val="none" w:sz="0" w:space="0" w:color="auto"/>
                    <w:bottom w:val="none" w:sz="0" w:space="0" w:color="auto"/>
                    <w:right w:val="none" w:sz="0" w:space="0" w:color="auto"/>
                  </w:divBdr>
                </w:div>
                <w:div w:id="1494680459">
                  <w:marLeft w:val="0"/>
                  <w:marRight w:val="0"/>
                  <w:marTop w:val="0"/>
                  <w:marBottom w:val="0"/>
                  <w:divBdr>
                    <w:top w:val="none" w:sz="0" w:space="0" w:color="auto"/>
                    <w:left w:val="none" w:sz="0" w:space="0" w:color="auto"/>
                    <w:bottom w:val="none" w:sz="0" w:space="0" w:color="auto"/>
                    <w:right w:val="none" w:sz="0" w:space="0" w:color="auto"/>
                  </w:divBdr>
                </w:div>
                <w:div w:id="2119137920">
                  <w:marLeft w:val="0"/>
                  <w:marRight w:val="0"/>
                  <w:marTop w:val="0"/>
                  <w:marBottom w:val="0"/>
                  <w:divBdr>
                    <w:top w:val="none" w:sz="0" w:space="0" w:color="auto"/>
                    <w:left w:val="none" w:sz="0" w:space="0" w:color="auto"/>
                    <w:bottom w:val="none" w:sz="0" w:space="0" w:color="auto"/>
                    <w:right w:val="none" w:sz="0" w:space="0" w:color="auto"/>
                  </w:divBdr>
                </w:div>
                <w:div w:id="612708757">
                  <w:marLeft w:val="0"/>
                  <w:marRight w:val="0"/>
                  <w:marTop w:val="0"/>
                  <w:marBottom w:val="0"/>
                  <w:divBdr>
                    <w:top w:val="none" w:sz="0" w:space="0" w:color="auto"/>
                    <w:left w:val="none" w:sz="0" w:space="0" w:color="auto"/>
                    <w:bottom w:val="none" w:sz="0" w:space="0" w:color="auto"/>
                    <w:right w:val="none" w:sz="0" w:space="0" w:color="auto"/>
                  </w:divBdr>
                </w:div>
                <w:div w:id="892741989">
                  <w:marLeft w:val="0"/>
                  <w:marRight w:val="0"/>
                  <w:marTop w:val="0"/>
                  <w:marBottom w:val="0"/>
                  <w:divBdr>
                    <w:top w:val="none" w:sz="0" w:space="0" w:color="auto"/>
                    <w:left w:val="none" w:sz="0" w:space="0" w:color="auto"/>
                    <w:bottom w:val="none" w:sz="0" w:space="0" w:color="auto"/>
                    <w:right w:val="none" w:sz="0" w:space="0" w:color="auto"/>
                  </w:divBdr>
                </w:div>
                <w:div w:id="258755671">
                  <w:marLeft w:val="0"/>
                  <w:marRight w:val="0"/>
                  <w:marTop w:val="0"/>
                  <w:marBottom w:val="0"/>
                  <w:divBdr>
                    <w:top w:val="none" w:sz="0" w:space="0" w:color="auto"/>
                    <w:left w:val="none" w:sz="0" w:space="0" w:color="auto"/>
                    <w:bottom w:val="none" w:sz="0" w:space="0" w:color="auto"/>
                    <w:right w:val="none" w:sz="0" w:space="0" w:color="auto"/>
                  </w:divBdr>
                </w:div>
                <w:div w:id="1460076736">
                  <w:marLeft w:val="0"/>
                  <w:marRight w:val="0"/>
                  <w:marTop w:val="0"/>
                  <w:marBottom w:val="0"/>
                  <w:divBdr>
                    <w:top w:val="none" w:sz="0" w:space="0" w:color="auto"/>
                    <w:left w:val="none" w:sz="0" w:space="0" w:color="auto"/>
                    <w:bottom w:val="none" w:sz="0" w:space="0" w:color="auto"/>
                    <w:right w:val="none" w:sz="0" w:space="0" w:color="auto"/>
                  </w:divBdr>
                </w:div>
                <w:div w:id="1409227589">
                  <w:marLeft w:val="0"/>
                  <w:marRight w:val="0"/>
                  <w:marTop w:val="0"/>
                  <w:marBottom w:val="0"/>
                  <w:divBdr>
                    <w:top w:val="none" w:sz="0" w:space="0" w:color="auto"/>
                    <w:left w:val="none" w:sz="0" w:space="0" w:color="auto"/>
                    <w:bottom w:val="none" w:sz="0" w:space="0" w:color="auto"/>
                    <w:right w:val="none" w:sz="0" w:space="0" w:color="auto"/>
                  </w:divBdr>
                </w:div>
                <w:div w:id="606356252">
                  <w:marLeft w:val="0"/>
                  <w:marRight w:val="0"/>
                  <w:marTop w:val="0"/>
                  <w:marBottom w:val="0"/>
                  <w:divBdr>
                    <w:top w:val="none" w:sz="0" w:space="0" w:color="auto"/>
                    <w:left w:val="none" w:sz="0" w:space="0" w:color="auto"/>
                    <w:bottom w:val="none" w:sz="0" w:space="0" w:color="auto"/>
                    <w:right w:val="none" w:sz="0" w:space="0" w:color="auto"/>
                  </w:divBdr>
                </w:div>
                <w:div w:id="564221841">
                  <w:marLeft w:val="0"/>
                  <w:marRight w:val="0"/>
                  <w:marTop w:val="0"/>
                  <w:marBottom w:val="0"/>
                  <w:divBdr>
                    <w:top w:val="none" w:sz="0" w:space="0" w:color="auto"/>
                    <w:left w:val="none" w:sz="0" w:space="0" w:color="auto"/>
                    <w:bottom w:val="none" w:sz="0" w:space="0" w:color="auto"/>
                    <w:right w:val="none" w:sz="0" w:space="0" w:color="auto"/>
                  </w:divBdr>
                </w:div>
                <w:div w:id="1909072275">
                  <w:marLeft w:val="0"/>
                  <w:marRight w:val="0"/>
                  <w:marTop w:val="0"/>
                  <w:marBottom w:val="0"/>
                  <w:divBdr>
                    <w:top w:val="none" w:sz="0" w:space="0" w:color="auto"/>
                    <w:left w:val="none" w:sz="0" w:space="0" w:color="auto"/>
                    <w:bottom w:val="none" w:sz="0" w:space="0" w:color="auto"/>
                    <w:right w:val="none" w:sz="0" w:space="0" w:color="auto"/>
                  </w:divBdr>
                </w:div>
                <w:div w:id="74861571">
                  <w:marLeft w:val="0"/>
                  <w:marRight w:val="0"/>
                  <w:marTop w:val="0"/>
                  <w:marBottom w:val="0"/>
                  <w:divBdr>
                    <w:top w:val="none" w:sz="0" w:space="0" w:color="auto"/>
                    <w:left w:val="none" w:sz="0" w:space="0" w:color="auto"/>
                    <w:bottom w:val="none" w:sz="0" w:space="0" w:color="auto"/>
                    <w:right w:val="none" w:sz="0" w:space="0" w:color="auto"/>
                  </w:divBdr>
                </w:div>
                <w:div w:id="453715002">
                  <w:marLeft w:val="0"/>
                  <w:marRight w:val="0"/>
                  <w:marTop w:val="0"/>
                  <w:marBottom w:val="0"/>
                  <w:divBdr>
                    <w:top w:val="none" w:sz="0" w:space="0" w:color="auto"/>
                    <w:left w:val="none" w:sz="0" w:space="0" w:color="auto"/>
                    <w:bottom w:val="none" w:sz="0" w:space="0" w:color="auto"/>
                    <w:right w:val="none" w:sz="0" w:space="0" w:color="auto"/>
                  </w:divBdr>
                </w:div>
                <w:div w:id="1243762272">
                  <w:marLeft w:val="0"/>
                  <w:marRight w:val="0"/>
                  <w:marTop w:val="0"/>
                  <w:marBottom w:val="0"/>
                  <w:divBdr>
                    <w:top w:val="none" w:sz="0" w:space="0" w:color="auto"/>
                    <w:left w:val="none" w:sz="0" w:space="0" w:color="auto"/>
                    <w:bottom w:val="none" w:sz="0" w:space="0" w:color="auto"/>
                    <w:right w:val="none" w:sz="0" w:space="0" w:color="auto"/>
                  </w:divBdr>
                </w:div>
                <w:div w:id="1522082963">
                  <w:marLeft w:val="0"/>
                  <w:marRight w:val="0"/>
                  <w:marTop w:val="0"/>
                  <w:marBottom w:val="0"/>
                  <w:divBdr>
                    <w:top w:val="none" w:sz="0" w:space="0" w:color="auto"/>
                    <w:left w:val="none" w:sz="0" w:space="0" w:color="auto"/>
                    <w:bottom w:val="none" w:sz="0" w:space="0" w:color="auto"/>
                    <w:right w:val="none" w:sz="0" w:space="0" w:color="auto"/>
                  </w:divBdr>
                </w:div>
                <w:div w:id="1085414877">
                  <w:marLeft w:val="0"/>
                  <w:marRight w:val="0"/>
                  <w:marTop w:val="0"/>
                  <w:marBottom w:val="0"/>
                  <w:divBdr>
                    <w:top w:val="none" w:sz="0" w:space="0" w:color="auto"/>
                    <w:left w:val="none" w:sz="0" w:space="0" w:color="auto"/>
                    <w:bottom w:val="none" w:sz="0" w:space="0" w:color="auto"/>
                    <w:right w:val="none" w:sz="0" w:space="0" w:color="auto"/>
                  </w:divBdr>
                </w:div>
                <w:div w:id="1149396715">
                  <w:marLeft w:val="0"/>
                  <w:marRight w:val="0"/>
                  <w:marTop w:val="0"/>
                  <w:marBottom w:val="0"/>
                  <w:divBdr>
                    <w:top w:val="none" w:sz="0" w:space="0" w:color="auto"/>
                    <w:left w:val="none" w:sz="0" w:space="0" w:color="auto"/>
                    <w:bottom w:val="none" w:sz="0" w:space="0" w:color="auto"/>
                    <w:right w:val="none" w:sz="0" w:space="0" w:color="auto"/>
                  </w:divBdr>
                </w:div>
                <w:div w:id="1888489433">
                  <w:marLeft w:val="0"/>
                  <w:marRight w:val="0"/>
                  <w:marTop w:val="0"/>
                  <w:marBottom w:val="0"/>
                  <w:divBdr>
                    <w:top w:val="none" w:sz="0" w:space="0" w:color="auto"/>
                    <w:left w:val="none" w:sz="0" w:space="0" w:color="auto"/>
                    <w:bottom w:val="none" w:sz="0" w:space="0" w:color="auto"/>
                    <w:right w:val="none" w:sz="0" w:space="0" w:color="auto"/>
                  </w:divBdr>
                </w:div>
                <w:div w:id="393312126">
                  <w:marLeft w:val="0"/>
                  <w:marRight w:val="0"/>
                  <w:marTop w:val="0"/>
                  <w:marBottom w:val="0"/>
                  <w:divBdr>
                    <w:top w:val="none" w:sz="0" w:space="0" w:color="auto"/>
                    <w:left w:val="none" w:sz="0" w:space="0" w:color="auto"/>
                    <w:bottom w:val="none" w:sz="0" w:space="0" w:color="auto"/>
                    <w:right w:val="none" w:sz="0" w:space="0" w:color="auto"/>
                  </w:divBdr>
                </w:div>
                <w:div w:id="1289779833">
                  <w:marLeft w:val="0"/>
                  <w:marRight w:val="0"/>
                  <w:marTop w:val="0"/>
                  <w:marBottom w:val="0"/>
                  <w:divBdr>
                    <w:top w:val="none" w:sz="0" w:space="0" w:color="auto"/>
                    <w:left w:val="none" w:sz="0" w:space="0" w:color="auto"/>
                    <w:bottom w:val="none" w:sz="0" w:space="0" w:color="auto"/>
                    <w:right w:val="none" w:sz="0" w:space="0" w:color="auto"/>
                  </w:divBdr>
                </w:div>
                <w:div w:id="716859714">
                  <w:marLeft w:val="0"/>
                  <w:marRight w:val="0"/>
                  <w:marTop w:val="0"/>
                  <w:marBottom w:val="0"/>
                  <w:divBdr>
                    <w:top w:val="none" w:sz="0" w:space="0" w:color="auto"/>
                    <w:left w:val="none" w:sz="0" w:space="0" w:color="auto"/>
                    <w:bottom w:val="none" w:sz="0" w:space="0" w:color="auto"/>
                    <w:right w:val="none" w:sz="0" w:space="0" w:color="auto"/>
                  </w:divBdr>
                </w:div>
                <w:div w:id="1130054975">
                  <w:marLeft w:val="0"/>
                  <w:marRight w:val="0"/>
                  <w:marTop w:val="0"/>
                  <w:marBottom w:val="0"/>
                  <w:divBdr>
                    <w:top w:val="none" w:sz="0" w:space="0" w:color="auto"/>
                    <w:left w:val="none" w:sz="0" w:space="0" w:color="auto"/>
                    <w:bottom w:val="none" w:sz="0" w:space="0" w:color="auto"/>
                    <w:right w:val="none" w:sz="0" w:space="0" w:color="auto"/>
                  </w:divBdr>
                </w:div>
                <w:div w:id="221450437">
                  <w:marLeft w:val="0"/>
                  <w:marRight w:val="0"/>
                  <w:marTop w:val="0"/>
                  <w:marBottom w:val="0"/>
                  <w:divBdr>
                    <w:top w:val="none" w:sz="0" w:space="0" w:color="auto"/>
                    <w:left w:val="none" w:sz="0" w:space="0" w:color="auto"/>
                    <w:bottom w:val="none" w:sz="0" w:space="0" w:color="auto"/>
                    <w:right w:val="none" w:sz="0" w:space="0" w:color="auto"/>
                  </w:divBdr>
                </w:div>
                <w:div w:id="1847281784">
                  <w:marLeft w:val="0"/>
                  <w:marRight w:val="0"/>
                  <w:marTop w:val="0"/>
                  <w:marBottom w:val="0"/>
                  <w:divBdr>
                    <w:top w:val="none" w:sz="0" w:space="0" w:color="auto"/>
                    <w:left w:val="none" w:sz="0" w:space="0" w:color="auto"/>
                    <w:bottom w:val="none" w:sz="0" w:space="0" w:color="auto"/>
                    <w:right w:val="none" w:sz="0" w:space="0" w:color="auto"/>
                  </w:divBdr>
                </w:div>
                <w:div w:id="787697847">
                  <w:marLeft w:val="0"/>
                  <w:marRight w:val="0"/>
                  <w:marTop w:val="0"/>
                  <w:marBottom w:val="0"/>
                  <w:divBdr>
                    <w:top w:val="none" w:sz="0" w:space="0" w:color="auto"/>
                    <w:left w:val="none" w:sz="0" w:space="0" w:color="auto"/>
                    <w:bottom w:val="none" w:sz="0" w:space="0" w:color="auto"/>
                    <w:right w:val="none" w:sz="0" w:space="0" w:color="auto"/>
                  </w:divBdr>
                </w:div>
                <w:div w:id="684282093">
                  <w:marLeft w:val="0"/>
                  <w:marRight w:val="0"/>
                  <w:marTop w:val="0"/>
                  <w:marBottom w:val="0"/>
                  <w:divBdr>
                    <w:top w:val="none" w:sz="0" w:space="0" w:color="auto"/>
                    <w:left w:val="none" w:sz="0" w:space="0" w:color="auto"/>
                    <w:bottom w:val="none" w:sz="0" w:space="0" w:color="auto"/>
                    <w:right w:val="none" w:sz="0" w:space="0" w:color="auto"/>
                  </w:divBdr>
                </w:div>
                <w:div w:id="612833857">
                  <w:marLeft w:val="0"/>
                  <w:marRight w:val="0"/>
                  <w:marTop w:val="0"/>
                  <w:marBottom w:val="0"/>
                  <w:divBdr>
                    <w:top w:val="none" w:sz="0" w:space="0" w:color="auto"/>
                    <w:left w:val="none" w:sz="0" w:space="0" w:color="auto"/>
                    <w:bottom w:val="none" w:sz="0" w:space="0" w:color="auto"/>
                    <w:right w:val="none" w:sz="0" w:space="0" w:color="auto"/>
                  </w:divBdr>
                </w:div>
                <w:div w:id="1044988278">
                  <w:marLeft w:val="0"/>
                  <w:marRight w:val="0"/>
                  <w:marTop w:val="0"/>
                  <w:marBottom w:val="0"/>
                  <w:divBdr>
                    <w:top w:val="none" w:sz="0" w:space="0" w:color="auto"/>
                    <w:left w:val="none" w:sz="0" w:space="0" w:color="auto"/>
                    <w:bottom w:val="none" w:sz="0" w:space="0" w:color="auto"/>
                    <w:right w:val="none" w:sz="0" w:space="0" w:color="auto"/>
                  </w:divBdr>
                </w:div>
                <w:div w:id="1815024622">
                  <w:marLeft w:val="0"/>
                  <w:marRight w:val="0"/>
                  <w:marTop w:val="0"/>
                  <w:marBottom w:val="0"/>
                  <w:divBdr>
                    <w:top w:val="none" w:sz="0" w:space="0" w:color="auto"/>
                    <w:left w:val="none" w:sz="0" w:space="0" w:color="auto"/>
                    <w:bottom w:val="none" w:sz="0" w:space="0" w:color="auto"/>
                    <w:right w:val="none" w:sz="0" w:space="0" w:color="auto"/>
                  </w:divBdr>
                </w:div>
                <w:div w:id="412432440">
                  <w:marLeft w:val="0"/>
                  <w:marRight w:val="0"/>
                  <w:marTop w:val="0"/>
                  <w:marBottom w:val="0"/>
                  <w:divBdr>
                    <w:top w:val="none" w:sz="0" w:space="0" w:color="auto"/>
                    <w:left w:val="none" w:sz="0" w:space="0" w:color="auto"/>
                    <w:bottom w:val="none" w:sz="0" w:space="0" w:color="auto"/>
                    <w:right w:val="none" w:sz="0" w:space="0" w:color="auto"/>
                  </w:divBdr>
                </w:div>
                <w:div w:id="1707099055">
                  <w:marLeft w:val="0"/>
                  <w:marRight w:val="0"/>
                  <w:marTop w:val="0"/>
                  <w:marBottom w:val="0"/>
                  <w:divBdr>
                    <w:top w:val="none" w:sz="0" w:space="0" w:color="auto"/>
                    <w:left w:val="none" w:sz="0" w:space="0" w:color="auto"/>
                    <w:bottom w:val="none" w:sz="0" w:space="0" w:color="auto"/>
                    <w:right w:val="none" w:sz="0" w:space="0" w:color="auto"/>
                  </w:divBdr>
                </w:div>
                <w:div w:id="465389059">
                  <w:marLeft w:val="0"/>
                  <w:marRight w:val="0"/>
                  <w:marTop w:val="0"/>
                  <w:marBottom w:val="0"/>
                  <w:divBdr>
                    <w:top w:val="none" w:sz="0" w:space="0" w:color="auto"/>
                    <w:left w:val="none" w:sz="0" w:space="0" w:color="auto"/>
                    <w:bottom w:val="none" w:sz="0" w:space="0" w:color="auto"/>
                    <w:right w:val="none" w:sz="0" w:space="0" w:color="auto"/>
                  </w:divBdr>
                </w:div>
                <w:div w:id="1965185321">
                  <w:marLeft w:val="0"/>
                  <w:marRight w:val="0"/>
                  <w:marTop w:val="0"/>
                  <w:marBottom w:val="0"/>
                  <w:divBdr>
                    <w:top w:val="none" w:sz="0" w:space="0" w:color="auto"/>
                    <w:left w:val="none" w:sz="0" w:space="0" w:color="auto"/>
                    <w:bottom w:val="none" w:sz="0" w:space="0" w:color="auto"/>
                    <w:right w:val="none" w:sz="0" w:space="0" w:color="auto"/>
                  </w:divBdr>
                </w:div>
                <w:div w:id="444471777">
                  <w:marLeft w:val="0"/>
                  <w:marRight w:val="0"/>
                  <w:marTop w:val="0"/>
                  <w:marBottom w:val="0"/>
                  <w:divBdr>
                    <w:top w:val="none" w:sz="0" w:space="0" w:color="auto"/>
                    <w:left w:val="none" w:sz="0" w:space="0" w:color="auto"/>
                    <w:bottom w:val="none" w:sz="0" w:space="0" w:color="auto"/>
                    <w:right w:val="none" w:sz="0" w:space="0" w:color="auto"/>
                  </w:divBdr>
                </w:div>
                <w:div w:id="1266617348">
                  <w:marLeft w:val="0"/>
                  <w:marRight w:val="0"/>
                  <w:marTop w:val="0"/>
                  <w:marBottom w:val="0"/>
                  <w:divBdr>
                    <w:top w:val="none" w:sz="0" w:space="0" w:color="auto"/>
                    <w:left w:val="none" w:sz="0" w:space="0" w:color="auto"/>
                    <w:bottom w:val="none" w:sz="0" w:space="0" w:color="auto"/>
                    <w:right w:val="none" w:sz="0" w:space="0" w:color="auto"/>
                  </w:divBdr>
                </w:div>
                <w:div w:id="2015722716">
                  <w:marLeft w:val="0"/>
                  <w:marRight w:val="0"/>
                  <w:marTop w:val="0"/>
                  <w:marBottom w:val="0"/>
                  <w:divBdr>
                    <w:top w:val="none" w:sz="0" w:space="0" w:color="auto"/>
                    <w:left w:val="none" w:sz="0" w:space="0" w:color="auto"/>
                    <w:bottom w:val="none" w:sz="0" w:space="0" w:color="auto"/>
                    <w:right w:val="none" w:sz="0" w:space="0" w:color="auto"/>
                  </w:divBdr>
                </w:div>
                <w:div w:id="592784809">
                  <w:marLeft w:val="0"/>
                  <w:marRight w:val="0"/>
                  <w:marTop w:val="0"/>
                  <w:marBottom w:val="0"/>
                  <w:divBdr>
                    <w:top w:val="none" w:sz="0" w:space="0" w:color="auto"/>
                    <w:left w:val="none" w:sz="0" w:space="0" w:color="auto"/>
                    <w:bottom w:val="none" w:sz="0" w:space="0" w:color="auto"/>
                    <w:right w:val="none" w:sz="0" w:space="0" w:color="auto"/>
                  </w:divBdr>
                </w:div>
                <w:div w:id="889612797">
                  <w:marLeft w:val="0"/>
                  <w:marRight w:val="0"/>
                  <w:marTop w:val="0"/>
                  <w:marBottom w:val="0"/>
                  <w:divBdr>
                    <w:top w:val="none" w:sz="0" w:space="0" w:color="auto"/>
                    <w:left w:val="none" w:sz="0" w:space="0" w:color="auto"/>
                    <w:bottom w:val="none" w:sz="0" w:space="0" w:color="auto"/>
                    <w:right w:val="none" w:sz="0" w:space="0" w:color="auto"/>
                  </w:divBdr>
                </w:div>
                <w:div w:id="860359036">
                  <w:marLeft w:val="0"/>
                  <w:marRight w:val="0"/>
                  <w:marTop w:val="0"/>
                  <w:marBottom w:val="0"/>
                  <w:divBdr>
                    <w:top w:val="none" w:sz="0" w:space="0" w:color="auto"/>
                    <w:left w:val="none" w:sz="0" w:space="0" w:color="auto"/>
                    <w:bottom w:val="none" w:sz="0" w:space="0" w:color="auto"/>
                    <w:right w:val="none" w:sz="0" w:space="0" w:color="auto"/>
                  </w:divBdr>
                </w:div>
                <w:div w:id="1607889491">
                  <w:marLeft w:val="0"/>
                  <w:marRight w:val="0"/>
                  <w:marTop w:val="0"/>
                  <w:marBottom w:val="0"/>
                  <w:divBdr>
                    <w:top w:val="none" w:sz="0" w:space="0" w:color="auto"/>
                    <w:left w:val="none" w:sz="0" w:space="0" w:color="auto"/>
                    <w:bottom w:val="none" w:sz="0" w:space="0" w:color="auto"/>
                    <w:right w:val="none" w:sz="0" w:space="0" w:color="auto"/>
                  </w:divBdr>
                </w:div>
                <w:div w:id="35811929">
                  <w:marLeft w:val="0"/>
                  <w:marRight w:val="0"/>
                  <w:marTop w:val="0"/>
                  <w:marBottom w:val="0"/>
                  <w:divBdr>
                    <w:top w:val="none" w:sz="0" w:space="0" w:color="auto"/>
                    <w:left w:val="none" w:sz="0" w:space="0" w:color="auto"/>
                    <w:bottom w:val="none" w:sz="0" w:space="0" w:color="auto"/>
                    <w:right w:val="none" w:sz="0" w:space="0" w:color="auto"/>
                  </w:divBdr>
                </w:div>
                <w:div w:id="1675257926">
                  <w:marLeft w:val="0"/>
                  <w:marRight w:val="0"/>
                  <w:marTop w:val="0"/>
                  <w:marBottom w:val="0"/>
                  <w:divBdr>
                    <w:top w:val="none" w:sz="0" w:space="0" w:color="auto"/>
                    <w:left w:val="none" w:sz="0" w:space="0" w:color="auto"/>
                    <w:bottom w:val="none" w:sz="0" w:space="0" w:color="auto"/>
                    <w:right w:val="none" w:sz="0" w:space="0" w:color="auto"/>
                  </w:divBdr>
                </w:div>
                <w:div w:id="1898125229">
                  <w:marLeft w:val="0"/>
                  <w:marRight w:val="0"/>
                  <w:marTop w:val="0"/>
                  <w:marBottom w:val="0"/>
                  <w:divBdr>
                    <w:top w:val="none" w:sz="0" w:space="0" w:color="auto"/>
                    <w:left w:val="none" w:sz="0" w:space="0" w:color="auto"/>
                    <w:bottom w:val="none" w:sz="0" w:space="0" w:color="auto"/>
                    <w:right w:val="none" w:sz="0" w:space="0" w:color="auto"/>
                  </w:divBdr>
                </w:div>
                <w:div w:id="1429692922">
                  <w:marLeft w:val="0"/>
                  <w:marRight w:val="0"/>
                  <w:marTop w:val="0"/>
                  <w:marBottom w:val="0"/>
                  <w:divBdr>
                    <w:top w:val="none" w:sz="0" w:space="0" w:color="auto"/>
                    <w:left w:val="none" w:sz="0" w:space="0" w:color="auto"/>
                    <w:bottom w:val="none" w:sz="0" w:space="0" w:color="auto"/>
                    <w:right w:val="none" w:sz="0" w:space="0" w:color="auto"/>
                  </w:divBdr>
                </w:div>
                <w:div w:id="1630353508">
                  <w:marLeft w:val="0"/>
                  <w:marRight w:val="0"/>
                  <w:marTop w:val="0"/>
                  <w:marBottom w:val="0"/>
                  <w:divBdr>
                    <w:top w:val="none" w:sz="0" w:space="0" w:color="auto"/>
                    <w:left w:val="none" w:sz="0" w:space="0" w:color="auto"/>
                    <w:bottom w:val="none" w:sz="0" w:space="0" w:color="auto"/>
                    <w:right w:val="none" w:sz="0" w:space="0" w:color="auto"/>
                  </w:divBdr>
                </w:div>
                <w:div w:id="2074156386">
                  <w:marLeft w:val="0"/>
                  <w:marRight w:val="0"/>
                  <w:marTop w:val="0"/>
                  <w:marBottom w:val="0"/>
                  <w:divBdr>
                    <w:top w:val="none" w:sz="0" w:space="0" w:color="auto"/>
                    <w:left w:val="none" w:sz="0" w:space="0" w:color="auto"/>
                    <w:bottom w:val="none" w:sz="0" w:space="0" w:color="auto"/>
                    <w:right w:val="none" w:sz="0" w:space="0" w:color="auto"/>
                  </w:divBdr>
                </w:div>
                <w:div w:id="1148596825">
                  <w:marLeft w:val="0"/>
                  <w:marRight w:val="0"/>
                  <w:marTop w:val="0"/>
                  <w:marBottom w:val="0"/>
                  <w:divBdr>
                    <w:top w:val="none" w:sz="0" w:space="0" w:color="auto"/>
                    <w:left w:val="none" w:sz="0" w:space="0" w:color="auto"/>
                    <w:bottom w:val="none" w:sz="0" w:space="0" w:color="auto"/>
                    <w:right w:val="none" w:sz="0" w:space="0" w:color="auto"/>
                  </w:divBdr>
                </w:div>
                <w:div w:id="555749522">
                  <w:marLeft w:val="0"/>
                  <w:marRight w:val="0"/>
                  <w:marTop w:val="0"/>
                  <w:marBottom w:val="0"/>
                  <w:divBdr>
                    <w:top w:val="none" w:sz="0" w:space="0" w:color="auto"/>
                    <w:left w:val="none" w:sz="0" w:space="0" w:color="auto"/>
                    <w:bottom w:val="none" w:sz="0" w:space="0" w:color="auto"/>
                    <w:right w:val="none" w:sz="0" w:space="0" w:color="auto"/>
                  </w:divBdr>
                </w:div>
                <w:div w:id="1038360399">
                  <w:marLeft w:val="0"/>
                  <w:marRight w:val="0"/>
                  <w:marTop w:val="0"/>
                  <w:marBottom w:val="0"/>
                  <w:divBdr>
                    <w:top w:val="none" w:sz="0" w:space="0" w:color="auto"/>
                    <w:left w:val="none" w:sz="0" w:space="0" w:color="auto"/>
                    <w:bottom w:val="none" w:sz="0" w:space="0" w:color="auto"/>
                    <w:right w:val="none" w:sz="0" w:space="0" w:color="auto"/>
                  </w:divBdr>
                </w:div>
                <w:div w:id="516232074">
                  <w:marLeft w:val="0"/>
                  <w:marRight w:val="0"/>
                  <w:marTop w:val="0"/>
                  <w:marBottom w:val="0"/>
                  <w:divBdr>
                    <w:top w:val="none" w:sz="0" w:space="0" w:color="auto"/>
                    <w:left w:val="none" w:sz="0" w:space="0" w:color="auto"/>
                    <w:bottom w:val="none" w:sz="0" w:space="0" w:color="auto"/>
                    <w:right w:val="none" w:sz="0" w:space="0" w:color="auto"/>
                  </w:divBdr>
                </w:div>
                <w:div w:id="780800304">
                  <w:marLeft w:val="0"/>
                  <w:marRight w:val="0"/>
                  <w:marTop w:val="0"/>
                  <w:marBottom w:val="0"/>
                  <w:divBdr>
                    <w:top w:val="none" w:sz="0" w:space="0" w:color="auto"/>
                    <w:left w:val="none" w:sz="0" w:space="0" w:color="auto"/>
                    <w:bottom w:val="none" w:sz="0" w:space="0" w:color="auto"/>
                    <w:right w:val="none" w:sz="0" w:space="0" w:color="auto"/>
                  </w:divBdr>
                </w:div>
                <w:div w:id="2003971415">
                  <w:marLeft w:val="0"/>
                  <w:marRight w:val="0"/>
                  <w:marTop w:val="0"/>
                  <w:marBottom w:val="0"/>
                  <w:divBdr>
                    <w:top w:val="none" w:sz="0" w:space="0" w:color="auto"/>
                    <w:left w:val="none" w:sz="0" w:space="0" w:color="auto"/>
                    <w:bottom w:val="none" w:sz="0" w:space="0" w:color="auto"/>
                    <w:right w:val="none" w:sz="0" w:space="0" w:color="auto"/>
                  </w:divBdr>
                </w:div>
                <w:div w:id="1847280464">
                  <w:marLeft w:val="0"/>
                  <w:marRight w:val="0"/>
                  <w:marTop w:val="0"/>
                  <w:marBottom w:val="0"/>
                  <w:divBdr>
                    <w:top w:val="none" w:sz="0" w:space="0" w:color="auto"/>
                    <w:left w:val="none" w:sz="0" w:space="0" w:color="auto"/>
                    <w:bottom w:val="none" w:sz="0" w:space="0" w:color="auto"/>
                    <w:right w:val="none" w:sz="0" w:space="0" w:color="auto"/>
                  </w:divBdr>
                </w:div>
                <w:div w:id="1909266170">
                  <w:marLeft w:val="0"/>
                  <w:marRight w:val="0"/>
                  <w:marTop w:val="0"/>
                  <w:marBottom w:val="0"/>
                  <w:divBdr>
                    <w:top w:val="none" w:sz="0" w:space="0" w:color="auto"/>
                    <w:left w:val="none" w:sz="0" w:space="0" w:color="auto"/>
                    <w:bottom w:val="none" w:sz="0" w:space="0" w:color="auto"/>
                    <w:right w:val="none" w:sz="0" w:space="0" w:color="auto"/>
                  </w:divBdr>
                </w:div>
                <w:div w:id="380910326">
                  <w:marLeft w:val="0"/>
                  <w:marRight w:val="0"/>
                  <w:marTop w:val="0"/>
                  <w:marBottom w:val="0"/>
                  <w:divBdr>
                    <w:top w:val="none" w:sz="0" w:space="0" w:color="auto"/>
                    <w:left w:val="none" w:sz="0" w:space="0" w:color="auto"/>
                    <w:bottom w:val="none" w:sz="0" w:space="0" w:color="auto"/>
                    <w:right w:val="none" w:sz="0" w:space="0" w:color="auto"/>
                  </w:divBdr>
                </w:div>
                <w:div w:id="190264525">
                  <w:marLeft w:val="0"/>
                  <w:marRight w:val="0"/>
                  <w:marTop w:val="0"/>
                  <w:marBottom w:val="0"/>
                  <w:divBdr>
                    <w:top w:val="none" w:sz="0" w:space="0" w:color="auto"/>
                    <w:left w:val="none" w:sz="0" w:space="0" w:color="auto"/>
                    <w:bottom w:val="none" w:sz="0" w:space="0" w:color="auto"/>
                    <w:right w:val="none" w:sz="0" w:space="0" w:color="auto"/>
                  </w:divBdr>
                </w:div>
                <w:div w:id="1096635395">
                  <w:marLeft w:val="0"/>
                  <w:marRight w:val="0"/>
                  <w:marTop w:val="0"/>
                  <w:marBottom w:val="0"/>
                  <w:divBdr>
                    <w:top w:val="none" w:sz="0" w:space="0" w:color="auto"/>
                    <w:left w:val="none" w:sz="0" w:space="0" w:color="auto"/>
                    <w:bottom w:val="none" w:sz="0" w:space="0" w:color="auto"/>
                    <w:right w:val="none" w:sz="0" w:space="0" w:color="auto"/>
                  </w:divBdr>
                </w:div>
                <w:div w:id="525142322">
                  <w:marLeft w:val="0"/>
                  <w:marRight w:val="0"/>
                  <w:marTop w:val="0"/>
                  <w:marBottom w:val="0"/>
                  <w:divBdr>
                    <w:top w:val="none" w:sz="0" w:space="0" w:color="auto"/>
                    <w:left w:val="none" w:sz="0" w:space="0" w:color="auto"/>
                    <w:bottom w:val="none" w:sz="0" w:space="0" w:color="auto"/>
                    <w:right w:val="none" w:sz="0" w:space="0" w:color="auto"/>
                  </w:divBdr>
                </w:div>
                <w:div w:id="1253857239">
                  <w:marLeft w:val="0"/>
                  <w:marRight w:val="0"/>
                  <w:marTop w:val="0"/>
                  <w:marBottom w:val="0"/>
                  <w:divBdr>
                    <w:top w:val="none" w:sz="0" w:space="0" w:color="auto"/>
                    <w:left w:val="none" w:sz="0" w:space="0" w:color="auto"/>
                    <w:bottom w:val="none" w:sz="0" w:space="0" w:color="auto"/>
                    <w:right w:val="none" w:sz="0" w:space="0" w:color="auto"/>
                  </w:divBdr>
                </w:div>
                <w:div w:id="1886524368">
                  <w:marLeft w:val="0"/>
                  <w:marRight w:val="0"/>
                  <w:marTop w:val="0"/>
                  <w:marBottom w:val="0"/>
                  <w:divBdr>
                    <w:top w:val="none" w:sz="0" w:space="0" w:color="auto"/>
                    <w:left w:val="none" w:sz="0" w:space="0" w:color="auto"/>
                    <w:bottom w:val="none" w:sz="0" w:space="0" w:color="auto"/>
                    <w:right w:val="none" w:sz="0" w:space="0" w:color="auto"/>
                  </w:divBdr>
                </w:div>
                <w:div w:id="520357949">
                  <w:marLeft w:val="0"/>
                  <w:marRight w:val="0"/>
                  <w:marTop w:val="0"/>
                  <w:marBottom w:val="0"/>
                  <w:divBdr>
                    <w:top w:val="none" w:sz="0" w:space="0" w:color="auto"/>
                    <w:left w:val="none" w:sz="0" w:space="0" w:color="auto"/>
                    <w:bottom w:val="none" w:sz="0" w:space="0" w:color="auto"/>
                    <w:right w:val="none" w:sz="0" w:space="0" w:color="auto"/>
                  </w:divBdr>
                </w:div>
                <w:div w:id="274602056">
                  <w:marLeft w:val="0"/>
                  <w:marRight w:val="0"/>
                  <w:marTop w:val="0"/>
                  <w:marBottom w:val="0"/>
                  <w:divBdr>
                    <w:top w:val="none" w:sz="0" w:space="0" w:color="auto"/>
                    <w:left w:val="none" w:sz="0" w:space="0" w:color="auto"/>
                    <w:bottom w:val="none" w:sz="0" w:space="0" w:color="auto"/>
                    <w:right w:val="none" w:sz="0" w:space="0" w:color="auto"/>
                  </w:divBdr>
                </w:div>
                <w:div w:id="132870684">
                  <w:marLeft w:val="0"/>
                  <w:marRight w:val="0"/>
                  <w:marTop w:val="0"/>
                  <w:marBottom w:val="0"/>
                  <w:divBdr>
                    <w:top w:val="none" w:sz="0" w:space="0" w:color="auto"/>
                    <w:left w:val="none" w:sz="0" w:space="0" w:color="auto"/>
                    <w:bottom w:val="none" w:sz="0" w:space="0" w:color="auto"/>
                    <w:right w:val="none" w:sz="0" w:space="0" w:color="auto"/>
                  </w:divBdr>
                </w:div>
                <w:div w:id="1155949421">
                  <w:marLeft w:val="0"/>
                  <w:marRight w:val="0"/>
                  <w:marTop w:val="0"/>
                  <w:marBottom w:val="0"/>
                  <w:divBdr>
                    <w:top w:val="none" w:sz="0" w:space="0" w:color="auto"/>
                    <w:left w:val="none" w:sz="0" w:space="0" w:color="auto"/>
                    <w:bottom w:val="none" w:sz="0" w:space="0" w:color="auto"/>
                    <w:right w:val="none" w:sz="0" w:space="0" w:color="auto"/>
                  </w:divBdr>
                </w:div>
                <w:div w:id="1968513033">
                  <w:marLeft w:val="0"/>
                  <w:marRight w:val="0"/>
                  <w:marTop w:val="0"/>
                  <w:marBottom w:val="0"/>
                  <w:divBdr>
                    <w:top w:val="none" w:sz="0" w:space="0" w:color="auto"/>
                    <w:left w:val="none" w:sz="0" w:space="0" w:color="auto"/>
                    <w:bottom w:val="none" w:sz="0" w:space="0" w:color="auto"/>
                    <w:right w:val="none" w:sz="0" w:space="0" w:color="auto"/>
                  </w:divBdr>
                </w:div>
                <w:div w:id="422729843">
                  <w:marLeft w:val="0"/>
                  <w:marRight w:val="0"/>
                  <w:marTop w:val="0"/>
                  <w:marBottom w:val="0"/>
                  <w:divBdr>
                    <w:top w:val="none" w:sz="0" w:space="0" w:color="auto"/>
                    <w:left w:val="none" w:sz="0" w:space="0" w:color="auto"/>
                    <w:bottom w:val="none" w:sz="0" w:space="0" w:color="auto"/>
                    <w:right w:val="none" w:sz="0" w:space="0" w:color="auto"/>
                  </w:divBdr>
                </w:div>
                <w:div w:id="1432238049">
                  <w:marLeft w:val="0"/>
                  <w:marRight w:val="0"/>
                  <w:marTop w:val="0"/>
                  <w:marBottom w:val="0"/>
                  <w:divBdr>
                    <w:top w:val="none" w:sz="0" w:space="0" w:color="auto"/>
                    <w:left w:val="none" w:sz="0" w:space="0" w:color="auto"/>
                    <w:bottom w:val="none" w:sz="0" w:space="0" w:color="auto"/>
                    <w:right w:val="none" w:sz="0" w:space="0" w:color="auto"/>
                  </w:divBdr>
                </w:div>
                <w:div w:id="1209488343">
                  <w:marLeft w:val="0"/>
                  <w:marRight w:val="0"/>
                  <w:marTop w:val="0"/>
                  <w:marBottom w:val="0"/>
                  <w:divBdr>
                    <w:top w:val="none" w:sz="0" w:space="0" w:color="auto"/>
                    <w:left w:val="none" w:sz="0" w:space="0" w:color="auto"/>
                    <w:bottom w:val="none" w:sz="0" w:space="0" w:color="auto"/>
                    <w:right w:val="none" w:sz="0" w:space="0" w:color="auto"/>
                  </w:divBdr>
                </w:div>
                <w:div w:id="20494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632466">
          <w:marLeft w:val="0"/>
          <w:marRight w:val="0"/>
          <w:marTop w:val="15"/>
          <w:marBottom w:val="0"/>
          <w:divBdr>
            <w:top w:val="none" w:sz="0" w:space="0" w:color="auto"/>
            <w:left w:val="none" w:sz="0" w:space="0" w:color="auto"/>
            <w:bottom w:val="none" w:sz="0" w:space="0" w:color="auto"/>
            <w:right w:val="none" w:sz="0" w:space="0" w:color="auto"/>
          </w:divBdr>
          <w:divsChild>
            <w:div w:id="1038120660">
              <w:marLeft w:val="0"/>
              <w:marRight w:val="0"/>
              <w:marTop w:val="0"/>
              <w:marBottom w:val="0"/>
              <w:divBdr>
                <w:top w:val="none" w:sz="0" w:space="0" w:color="auto"/>
                <w:left w:val="none" w:sz="0" w:space="0" w:color="auto"/>
                <w:bottom w:val="none" w:sz="0" w:space="0" w:color="auto"/>
                <w:right w:val="none" w:sz="0" w:space="0" w:color="auto"/>
              </w:divBdr>
              <w:divsChild>
                <w:div w:id="2086561166">
                  <w:marLeft w:val="0"/>
                  <w:marRight w:val="0"/>
                  <w:marTop w:val="0"/>
                  <w:marBottom w:val="0"/>
                  <w:divBdr>
                    <w:top w:val="none" w:sz="0" w:space="0" w:color="auto"/>
                    <w:left w:val="none" w:sz="0" w:space="0" w:color="auto"/>
                    <w:bottom w:val="none" w:sz="0" w:space="0" w:color="auto"/>
                    <w:right w:val="none" w:sz="0" w:space="0" w:color="auto"/>
                  </w:divBdr>
                </w:div>
                <w:div w:id="756559058">
                  <w:marLeft w:val="0"/>
                  <w:marRight w:val="0"/>
                  <w:marTop w:val="0"/>
                  <w:marBottom w:val="0"/>
                  <w:divBdr>
                    <w:top w:val="none" w:sz="0" w:space="0" w:color="auto"/>
                    <w:left w:val="none" w:sz="0" w:space="0" w:color="auto"/>
                    <w:bottom w:val="none" w:sz="0" w:space="0" w:color="auto"/>
                    <w:right w:val="none" w:sz="0" w:space="0" w:color="auto"/>
                  </w:divBdr>
                </w:div>
                <w:div w:id="1992556699">
                  <w:marLeft w:val="0"/>
                  <w:marRight w:val="0"/>
                  <w:marTop w:val="0"/>
                  <w:marBottom w:val="0"/>
                  <w:divBdr>
                    <w:top w:val="none" w:sz="0" w:space="0" w:color="auto"/>
                    <w:left w:val="none" w:sz="0" w:space="0" w:color="auto"/>
                    <w:bottom w:val="none" w:sz="0" w:space="0" w:color="auto"/>
                    <w:right w:val="none" w:sz="0" w:space="0" w:color="auto"/>
                  </w:divBdr>
                </w:div>
                <w:div w:id="971253915">
                  <w:marLeft w:val="0"/>
                  <w:marRight w:val="0"/>
                  <w:marTop w:val="0"/>
                  <w:marBottom w:val="0"/>
                  <w:divBdr>
                    <w:top w:val="none" w:sz="0" w:space="0" w:color="auto"/>
                    <w:left w:val="none" w:sz="0" w:space="0" w:color="auto"/>
                    <w:bottom w:val="none" w:sz="0" w:space="0" w:color="auto"/>
                    <w:right w:val="none" w:sz="0" w:space="0" w:color="auto"/>
                  </w:divBdr>
                </w:div>
                <w:div w:id="1408382000">
                  <w:marLeft w:val="0"/>
                  <w:marRight w:val="0"/>
                  <w:marTop w:val="0"/>
                  <w:marBottom w:val="0"/>
                  <w:divBdr>
                    <w:top w:val="none" w:sz="0" w:space="0" w:color="auto"/>
                    <w:left w:val="none" w:sz="0" w:space="0" w:color="auto"/>
                    <w:bottom w:val="none" w:sz="0" w:space="0" w:color="auto"/>
                    <w:right w:val="none" w:sz="0" w:space="0" w:color="auto"/>
                  </w:divBdr>
                </w:div>
                <w:div w:id="689261514">
                  <w:marLeft w:val="0"/>
                  <w:marRight w:val="0"/>
                  <w:marTop w:val="0"/>
                  <w:marBottom w:val="0"/>
                  <w:divBdr>
                    <w:top w:val="none" w:sz="0" w:space="0" w:color="auto"/>
                    <w:left w:val="none" w:sz="0" w:space="0" w:color="auto"/>
                    <w:bottom w:val="none" w:sz="0" w:space="0" w:color="auto"/>
                    <w:right w:val="none" w:sz="0" w:space="0" w:color="auto"/>
                  </w:divBdr>
                </w:div>
                <w:div w:id="373194506">
                  <w:marLeft w:val="0"/>
                  <w:marRight w:val="0"/>
                  <w:marTop w:val="0"/>
                  <w:marBottom w:val="0"/>
                  <w:divBdr>
                    <w:top w:val="none" w:sz="0" w:space="0" w:color="auto"/>
                    <w:left w:val="none" w:sz="0" w:space="0" w:color="auto"/>
                    <w:bottom w:val="none" w:sz="0" w:space="0" w:color="auto"/>
                    <w:right w:val="none" w:sz="0" w:space="0" w:color="auto"/>
                  </w:divBdr>
                </w:div>
                <w:div w:id="1529830882">
                  <w:marLeft w:val="0"/>
                  <w:marRight w:val="0"/>
                  <w:marTop w:val="0"/>
                  <w:marBottom w:val="0"/>
                  <w:divBdr>
                    <w:top w:val="none" w:sz="0" w:space="0" w:color="auto"/>
                    <w:left w:val="none" w:sz="0" w:space="0" w:color="auto"/>
                    <w:bottom w:val="none" w:sz="0" w:space="0" w:color="auto"/>
                    <w:right w:val="none" w:sz="0" w:space="0" w:color="auto"/>
                  </w:divBdr>
                </w:div>
                <w:div w:id="1069614199">
                  <w:marLeft w:val="0"/>
                  <w:marRight w:val="0"/>
                  <w:marTop w:val="0"/>
                  <w:marBottom w:val="0"/>
                  <w:divBdr>
                    <w:top w:val="none" w:sz="0" w:space="0" w:color="auto"/>
                    <w:left w:val="none" w:sz="0" w:space="0" w:color="auto"/>
                    <w:bottom w:val="none" w:sz="0" w:space="0" w:color="auto"/>
                    <w:right w:val="none" w:sz="0" w:space="0" w:color="auto"/>
                  </w:divBdr>
                </w:div>
                <w:div w:id="1563758832">
                  <w:marLeft w:val="0"/>
                  <w:marRight w:val="0"/>
                  <w:marTop w:val="0"/>
                  <w:marBottom w:val="0"/>
                  <w:divBdr>
                    <w:top w:val="none" w:sz="0" w:space="0" w:color="auto"/>
                    <w:left w:val="none" w:sz="0" w:space="0" w:color="auto"/>
                    <w:bottom w:val="none" w:sz="0" w:space="0" w:color="auto"/>
                    <w:right w:val="none" w:sz="0" w:space="0" w:color="auto"/>
                  </w:divBdr>
                </w:div>
                <w:div w:id="1701197986">
                  <w:marLeft w:val="0"/>
                  <w:marRight w:val="0"/>
                  <w:marTop w:val="0"/>
                  <w:marBottom w:val="0"/>
                  <w:divBdr>
                    <w:top w:val="none" w:sz="0" w:space="0" w:color="auto"/>
                    <w:left w:val="none" w:sz="0" w:space="0" w:color="auto"/>
                    <w:bottom w:val="none" w:sz="0" w:space="0" w:color="auto"/>
                    <w:right w:val="none" w:sz="0" w:space="0" w:color="auto"/>
                  </w:divBdr>
                </w:div>
                <w:div w:id="848644530">
                  <w:marLeft w:val="0"/>
                  <w:marRight w:val="0"/>
                  <w:marTop w:val="0"/>
                  <w:marBottom w:val="0"/>
                  <w:divBdr>
                    <w:top w:val="none" w:sz="0" w:space="0" w:color="auto"/>
                    <w:left w:val="none" w:sz="0" w:space="0" w:color="auto"/>
                    <w:bottom w:val="none" w:sz="0" w:space="0" w:color="auto"/>
                    <w:right w:val="none" w:sz="0" w:space="0" w:color="auto"/>
                  </w:divBdr>
                </w:div>
                <w:div w:id="1171410188">
                  <w:marLeft w:val="0"/>
                  <w:marRight w:val="0"/>
                  <w:marTop w:val="0"/>
                  <w:marBottom w:val="0"/>
                  <w:divBdr>
                    <w:top w:val="none" w:sz="0" w:space="0" w:color="auto"/>
                    <w:left w:val="none" w:sz="0" w:space="0" w:color="auto"/>
                    <w:bottom w:val="none" w:sz="0" w:space="0" w:color="auto"/>
                    <w:right w:val="none" w:sz="0" w:space="0" w:color="auto"/>
                  </w:divBdr>
                </w:div>
                <w:div w:id="1481115803">
                  <w:marLeft w:val="0"/>
                  <w:marRight w:val="0"/>
                  <w:marTop w:val="0"/>
                  <w:marBottom w:val="0"/>
                  <w:divBdr>
                    <w:top w:val="none" w:sz="0" w:space="0" w:color="auto"/>
                    <w:left w:val="none" w:sz="0" w:space="0" w:color="auto"/>
                    <w:bottom w:val="none" w:sz="0" w:space="0" w:color="auto"/>
                    <w:right w:val="none" w:sz="0" w:space="0" w:color="auto"/>
                  </w:divBdr>
                </w:div>
                <w:div w:id="921061235">
                  <w:marLeft w:val="0"/>
                  <w:marRight w:val="0"/>
                  <w:marTop w:val="0"/>
                  <w:marBottom w:val="0"/>
                  <w:divBdr>
                    <w:top w:val="none" w:sz="0" w:space="0" w:color="auto"/>
                    <w:left w:val="none" w:sz="0" w:space="0" w:color="auto"/>
                    <w:bottom w:val="none" w:sz="0" w:space="0" w:color="auto"/>
                    <w:right w:val="none" w:sz="0" w:space="0" w:color="auto"/>
                  </w:divBdr>
                </w:div>
                <w:div w:id="893321584">
                  <w:marLeft w:val="0"/>
                  <w:marRight w:val="0"/>
                  <w:marTop w:val="0"/>
                  <w:marBottom w:val="0"/>
                  <w:divBdr>
                    <w:top w:val="none" w:sz="0" w:space="0" w:color="auto"/>
                    <w:left w:val="none" w:sz="0" w:space="0" w:color="auto"/>
                    <w:bottom w:val="none" w:sz="0" w:space="0" w:color="auto"/>
                    <w:right w:val="none" w:sz="0" w:space="0" w:color="auto"/>
                  </w:divBdr>
                </w:div>
                <w:div w:id="573318265">
                  <w:marLeft w:val="0"/>
                  <w:marRight w:val="0"/>
                  <w:marTop w:val="0"/>
                  <w:marBottom w:val="0"/>
                  <w:divBdr>
                    <w:top w:val="none" w:sz="0" w:space="0" w:color="auto"/>
                    <w:left w:val="none" w:sz="0" w:space="0" w:color="auto"/>
                    <w:bottom w:val="none" w:sz="0" w:space="0" w:color="auto"/>
                    <w:right w:val="none" w:sz="0" w:space="0" w:color="auto"/>
                  </w:divBdr>
                </w:div>
                <w:div w:id="1421294646">
                  <w:marLeft w:val="0"/>
                  <w:marRight w:val="0"/>
                  <w:marTop w:val="0"/>
                  <w:marBottom w:val="0"/>
                  <w:divBdr>
                    <w:top w:val="none" w:sz="0" w:space="0" w:color="auto"/>
                    <w:left w:val="none" w:sz="0" w:space="0" w:color="auto"/>
                    <w:bottom w:val="none" w:sz="0" w:space="0" w:color="auto"/>
                    <w:right w:val="none" w:sz="0" w:space="0" w:color="auto"/>
                  </w:divBdr>
                </w:div>
                <w:div w:id="68160277">
                  <w:marLeft w:val="0"/>
                  <w:marRight w:val="0"/>
                  <w:marTop w:val="0"/>
                  <w:marBottom w:val="0"/>
                  <w:divBdr>
                    <w:top w:val="none" w:sz="0" w:space="0" w:color="auto"/>
                    <w:left w:val="none" w:sz="0" w:space="0" w:color="auto"/>
                    <w:bottom w:val="none" w:sz="0" w:space="0" w:color="auto"/>
                    <w:right w:val="none" w:sz="0" w:space="0" w:color="auto"/>
                  </w:divBdr>
                </w:div>
                <w:div w:id="674960790">
                  <w:marLeft w:val="0"/>
                  <w:marRight w:val="0"/>
                  <w:marTop w:val="0"/>
                  <w:marBottom w:val="0"/>
                  <w:divBdr>
                    <w:top w:val="none" w:sz="0" w:space="0" w:color="auto"/>
                    <w:left w:val="none" w:sz="0" w:space="0" w:color="auto"/>
                    <w:bottom w:val="none" w:sz="0" w:space="0" w:color="auto"/>
                    <w:right w:val="none" w:sz="0" w:space="0" w:color="auto"/>
                  </w:divBdr>
                </w:div>
                <w:div w:id="701706522">
                  <w:marLeft w:val="0"/>
                  <w:marRight w:val="0"/>
                  <w:marTop w:val="0"/>
                  <w:marBottom w:val="0"/>
                  <w:divBdr>
                    <w:top w:val="none" w:sz="0" w:space="0" w:color="auto"/>
                    <w:left w:val="none" w:sz="0" w:space="0" w:color="auto"/>
                    <w:bottom w:val="none" w:sz="0" w:space="0" w:color="auto"/>
                    <w:right w:val="none" w:sz="0" w:space="0" w:color="auto"/>
                  </w:divBdr>
                </w:div>
                <w:div w:id="978922275">
                  <w:marLeft w:val="0"/>
                  <w:marRight w:val="0"/>
                  <w:marTop w:val="0"/>
                  <w:marBottom w:val="0"/>
                  <w:divBdr>
                    <w:top w:val="none" w:sz="0" w:space="0" w:color="auto"/>
                    <w:left w:val="none" w:sz="0" w:space="0" w:color="auto"/>
                    <w:bottom w:val="none" w:sz="0" w:space="0" w:color="auto"/>
                    <w:right w:val="none" w:sz="0" w:space="0" w:color="auto"/>
                  </w:divBdr>
                </w:div>
                <w:div w:id="57749895">
                  <w:marLeft w:val="0"/>
                  <w:marRight w:val="0"/>
                  <w:marTop w:val="0"/>
                  <w:marBottom w:val="0"/>
                  <w:divBdr>
                    <w:top w:val="none" w:sz="0" w:space="0" w:color="auto"/>
                    <w:left w:val="none" w:sz="0" w:space="0" w:color="auto"/>
                    <w:bottom w:val="none" w:sz="0" w:space="0" w:color="auto"/>
                    <w:right w:val="none" w:sz="0" w:space="0" w:color="auto"/>
                  </w:divBdr>
                </w:div>
                <w:div w:id="655457621">
                  <w:marLeft w:val="0"/>
                  <w:marRight w:val="0"/>
                  <w:marTop w:val="0"/>
                  <w:marBottom w:val="0"/>
                  <w:divBdr>
                    <w:top w:val="none" w:sz="0" w:space="0" w:color="auto"/>
                    <w:left w:val="none" w:sz="0" w:space="0" w:color="auto"/>
                    <w:bottom w:val="none" w:sz="0" w:space="0" w:color="auto"/>
                    <w:right w:val="none" w:sz="0" w:space="0" w:color="auto"/>
                  </w:divBdr>
                </w:div>
                <w:div w:id="1386173438">
                  <w:marLeft w:val="0"/>
                  <w:marRight w:val="0"/>
                  <w:marTop w:val="0"/>
                  <w:marBottom w:val="0"/>
                  <w:divBdr>
                    <w:top w:val="none" w:sz="0" w:space="0" w:color="auto"/>
                    <w:left w:val="none" w:sz="0" w:space="0" w:color="auto"/>
                    <w:bottom w:val="none" w:sz="0" w:space="0" w:color="auto"/>
                    <w:right w:val="none" w:sz="0" w:space="0" w:color="auto"/>
                  </w:divBdr>
                </w:div>
                <w:div w:id="1530600895">
                  <w:marLeft w:val="0"/>
                  <w:marRight w:val="0"/>
                  <w:marTop w:val="0"/>
                  <w:marBottom w:val="0"/>
                  <w:divBdr>
                    <w:top w:val="none" w:sz="0" w:space="0" w:color="auto"/>
                    <w:left w:val="none" w:sz="0" w:space="0" w:color="auto"/>
                    <w:bottom w:val="none" w:sz="0" w:space="0" w:color="auto"/>
                    <w:right w:val="none" w:sz="0" w:space="0" w:color="auto"/>
                  </w:divBdr>
                </w:div>
                <w:div w:id="936408026">
                  <w:marLeft w:val="0"/>
                  <w:marRight w:val="0"/>
                  <w:marTop w:val="0"/>
                  <w:marBottom w:val="0"/>
                  <w:divBdr>
                    <w:top w:val="none" w:sz="0" w:space="0" w:color="auto"/>
                    <w:left w:val="none" w:sz="0" w:space="0" w:color="auto"/>
                    <w:bottom w:val="none" w:sz="0" w:space="0" w:color="auto"/>
                    <w:right w:val="none" w:sz="0" w:space="0" w:color="auto"/>
                  </w:divBdr>
                </w:div>
                <w:div w:id="408620195">
                  <w:marLeft w:val="0"/>
                  <w:marRight w:val="0"/>
                  <w:marTop w:val="0"/>
                  <w:marBottom w:val="0"/>
                  <w:divBdr>
                    <w:top w:val="none" w:sz="0" w:space="0" w:color="auto"/>
                    <w:left w:val="none" w:sz="0" w:space="0" w:color="auto"/>
                    <w:bottom w:val="none" w:sz="0" w:space="0" w:color="auto"/>
                    <w:right w:val="none" w:sz="0" w:space="0" w:color="auto"/>
                  </w:divBdr>
                </w:div>
                <w:div w:id="1678455817">
                  <w:marLeft w:val="0"/>
                  <w:marRight w:val="0"/>
                  <w:marTop w:val="0"/>
                  <w:marBottom w:val="0"/>
                  <w:divBdr>
                    <w:top w:val="none" w:sz="0" w:space="0" w:color="auto"/>
                    <w:left w:val="none" w:sz="0" w:space="0" w:color="auto"/>
                    <w:bottom w:val="none" w:sz="0" w:space="0" w:color="auto"/>
                    <w:right w:val="none" w:sz="0" w:space="0" w:color="auto"/>
                  </w:divBdr>
                </w:div>
                <w:div w:id="1626740694">
                  <w:marLeft w:val="0"/>
                  <w:marRight w:val="0"/>
                  <w:marTop w:val="0"/>
                  <w:marBottom w:val="0"/>
                  <w:divBdr>
                    <w:top w:val="none" w:sz="0" w:space="0" w:color="auto"/>
                    <w:left w:val="none" w:sz="0" w:space="0" w:color="auto"/>
                    <w:bottom w:val="none" w:sz="0" w:space="0" w:color="auto"/>
                    <w:right w:val="none" w:sz="0" w:space="0" w:color="auto"/>
                  </w:divBdr>
                </w:div>
                <w:div w:id="1784642607">
                  <w:marLeft w:val="0"/>
                  <w:marRight w:val="0"/>
                  <w:marTop w:val="0"/>
                  <w:marBottom w:val="0"/>
                  <w:divBdr>
                    <w:top w:val="none" w:sz="0" w:space="0" w:color="auto"/>
                    <w:left w:val="none" w:sz="0" w:space="0" w:color="auto"/>
                    <w:bottom w:val="none" w:sz="0" w:space="0" w:color="auto"/>
                    <w:right w:val="none" w:sz="0" w:space="0" w:color="auto"/>
                  </w:divBdr>
                </w:div>
                <w:div w:id="1083525796">
                  <w:marLeft w:val="0"/>
                  <w:marRight w:val="0"/>
                  <w:marTop w:val="0"/>
                  <w:marBottom w:val="0"/>
                  <w:divBdr>
                    <w:top w:val="none" w:sz="0" w:space="0" w:color="auto"/>
                    <w:left w:val="none" w:sz="0" w:space="0" w:color="auto"/>
                    <w:bottom w:val="none" w:sz="0" w:space="0" w:color="auto"/>
                    <w:right w:val="none" w:sz="0" w:space="0" w:color="auto"/>
                  </w:divBdr>
                </w:div>
                <w:div w:id="500193810">
                  <w:marLeft w:val="0"/>
                  <w:marRight w:val="0"/>
                  <w:marTop w:val="0"/>
                  <w:marBottom w:val="0"/>
                  <w:divBdr>
                    <w:top w:val="none" w:sz="0" w:space="0" w:color="auto"/>
                    <w:left w:val="none" w:sz="0" w:space="0" w:color="auto"/>
                    <w:bottom w:val="none" w:sz="0" w:space="0" w:color="auto"/>
                    <w:right w:val="none" w:sz="0" w:space="0" w:color="auto"/>
                  </w:divBdr>
                </w:div>
                <w:div w:id="336200513">
                  <w:marLeft w:val="0"/>
                  <w:marRight w:val="0"/>
                  <w:marTop w:val="0"/>
                  <w:marBottom w:val="0"/>
                  <w:divBdr>
                    <w:top w:val="none" w:sz="0" w:space="0" w:color="auto"/>
                    <w:left w:val="none" w:sz="0" w:space="0" w:color="auto"/>
                    <w:bottom w:val="none" w:sz="0" w:space="0" w:color="auto"/>
                    <w:right w:val="none" w:sz="0" w:space="0" w:color="auto"/>
                  </w:divBdr>
                </w:div>
                <w:div w:id="1717007955">
                  <w:marLeft w:val="0"/>
                  <w:marRight w:val="0"/>
                  <w:marTop w:val="0"/>
                  <w:marBottom w:val="0"/>
                  <w:divBdr>
                    <w:top w:val="none" w:sz="0" w:space="0" w:color="auto"/>
                    <w:left w:val="none" w:sz="0" w:space="0" w:color="auto"/>
                    <w:bottom w:val="none" w:sz="0" w:space="0" w:color="auto"/>
                    <w:right w:val="none" w:sz="0" w:space="0" w:color="auto"/>
                  </w:divBdr>
                </w:div>
                <w:div w:id="32119124">
                  <w:marLeft w:val="0"/>
                  <w:marRight w:val="0"/>
                  <w:marTop w:val="0"/>
                  <w:marBottom w:val="0"/>
                  <w:divBdr>
                    <w:top w:val="none" w:sz="0" w:space="0" w:color="auto"/>
                    <w:left w:val="none" w:sz="0" w:space="0" w:color="auto"/>
                    <w:bottom w:val="none" w:sz="0" w:space="0" w:color="auto"/>
                    <w:right w:val="none" w:sz="0" w:space="0" w:color="auto"/>
                  </w:divBdr>
                </w:div>
                <w:div w:id="1013192001">
                  <w:marLeft w:val="0"/>
                  <w:marRight w:val="0"/>
                  <w:marTop w:val="0"/>
                  <w:marBottom w:val="0"/>
                  <w:divBdr>
                    <w:top w:val="none" w:sz="0" w:space="0" w:color="auto"/>
                    <w:left w:val="none" w:sz="0" w:space="0" w:color="auto"/>
                    <w:bottom w:val="none" w:sz="0" w:space="0" w:color="auto"/>
                    <w:right w:val="none" w:sz="0" w:space="0" w:color="auto"/>
                  </w:divBdr>
                </w:div>
                <w:div w:id="1591700658">
                  <w:marLeft w:val="0"/>
                  <w:marRight w:val="0"/>
                  <w:marTop w:val="0"/>
                  <w:marBottom w:val="0"/>
                  <w:divBdr>
                    <w:top w:val="none" w:sz="0" w:space="0" w:color="auto"/>
                    <w:left w:val="none" w:sz="0" w:space="0" w:color="auto"/>
                    <w:bottom w:val="none" w:sz="0" w:space="0" w:color="auto"/>
                    <w:right w:val="none" w:sz="0" w:space="0" w:color="auto"/>
                  </w:divBdr>
                </w:div>
                <w:div w:id="581529559">
                  <w:marLeft w:val="0"/>
                  <w:marRight w:val="0"/>
                  <w:marTop w:val="0"/>
                  <w:marBottom w:val="0"/>
                  <w:divBdr>
                    <w:top w:val="none" w:sz="0" w:space="0" w:color="auto"/>
                    <w:left w:val="none" w:sz="0" w:space="0" w:color="auto"/>
                    <w:bottom w:val="none" w:sz="0" w:space="0" w:color="auto"/>
                    <w:right w:val="none" w:sz="0" w:space="0" w:color="auto"/>
                  </w:divBdr>
                </w:div>
                <w:div w:id="1126511369">
                  <w:marLeft w:val="0"/>
                  <w:marRight w:val="0"/>
                  <w:marTop w:val="0"/>
                  <w:marBottom w:val="0"/>
                  <w:divBdr>
                    <w:top w:val="none" w:sz="0" w:space="0" w:color="auto"/>
                    <w:left w:val="none" w:sz="0" w:space="0" w:color="auto"/>
                    <w:bottom w:val="none" w:sz="0" w:space="0" w:color="auto"/>
                    <w:right w:val="none" w:sz="0" w:space="0" w:color="auto"/>
                  </w:divBdr>
                </w:div>
                <w:div w:id="2048069835">
                  <w:marLeft w:val="0"/>
                  <w:marRight w:val="0"/>
                  <w:marTop w:val="0"/>
                  <w:marBottom w:val="0"/>
                  <w:divBdr>
                    <w:top w:val="none" w:sz="0" w:space="0" w:color="auto"/>
                    <w:left w:val="none" w:sz="0" w:space="0" w:color="auto"/>
                    <w:bottom w:val="none" w:sz="0" w:space="0" w:color="auto"/>
                    <w:right w:val="none" w:sz="0" w:space="0" w:color="auto"/>
                  </w:divBdr>
                </w:div>
                <w:div w:id="1432512602">
                  <w:marLeft w:val="0"/>
                  <w:marRight w:val="0"/>
                  <w:marTop w:val="0"/>
                  <w:marBottom w:val="0"/>
                  <w:divBdr>
                    <w:top w:val="none" w:sz="0" w:space="0" w:color="auto"/>
                    <w:left w:val="none" w:sz="0" w:space="0" w:color="auto"/>
                    <w:bottom w:val="none" w:sz="0" w:space="0" w:color="auto"/>
                    <w:right w:val="none" w:sz="0" w:space="0" w:color="auto"/>
                  </w:divBdr>
                </w:div>
                <w:div w:id="1890914441">
                  <w:marLeft w:val="0"/>
                  <w:marRight w:val="0"/>
                  <w:marTop w:val="0"/>
                  <w:marBottom w:val="0"/>
                  <w:divBdr>
                    <w:top w:val="none" w:sz="0" w:space="0" w:color="auto"/>
                    <w:left w:val="none" w:sz="0" w:space="0" w:color="auto"/>
                    <w:bottom w:val="none" w:sz="0" w:space="0" w:color="auto"/>
                    <w:right w:val="none" w:sz="0" w:space="0" w:color="auto"/>
                  </w:divBdr>
                </w:div>
                <w:div w:id="1375303744">
                  <w:marLeft w:val="0"/>
                  <w:marRight w:val="0"/>
                  <w:marTop w:val="0"/>
                  <w:marBottom w:val="0"/>
                  <w:divBdr>
                    <w:top w:val="none" w:sz="0" w:space="0" w:color="auto"/>
                    <w:left w:val="none" w:sz="0" w:space="0" w:color="auto"/>
                    <w:bottom w:val="none" w:sz="0" w:space="0" w:color="auto"/>
                    <w:right w:val="none" w:sz="0" w:space="0" w:color="auto"/>
                  </w:divBdr>
                </w:div>
                <w:div w:id="1297636723">
                  <w:marLeft w:val="0"/>
                  <w:marRight w:val="0"/>
                  <w:marTop w:val="0"/>
                  <w:marBottom w:val="0"/>
                  <w:divBdr>
                    <w:top w:val="none" w:sz="0" w:space="0" w:color="auto"/>
                    <w:left w:val="none" w:sz="0" w:space="0" w:color="auto"/>
                    <w:bottom w:val="none" w:sz="0" w:space="0" w:color="auto"/>
                    <w:right w:val="none" w:sz="0" w:space="0" w:color="auto"/>
                  </w:divBdr>
                </w:div>
                <w:div w:id="964307651">
                  <w:marLeft w:val="0"/>
                  <w:marRight w:val="0"/>
                  <w:marTop w:val="0"/>
                  <w:marBottom w:val="0"/>
                  <w:divBdr>
                    <w:top w:val="none" w:sz="0" w:space="0" w:color="auto"/>
                    <w:left w:val="none" w:sz="0" w:space="0" w:color="auto"/>
                    <w:bottom w:val="none" w:sz="0" w:space="0" w:color="auto"/>
                    <w:right w:val="none" w:sz="0" w:space="0" w:color="auto"/>
                  </w:divBdr>
                </w:div>
                <w:div w:id="222571440">
                  <w:marLeft w:val="0"/>
                  <w:marRight w:val="0"/>
                  <w:marTop w:val="0"/>
                  <w:marBottom w:val="0"/>
                  <w:divBdr>
                    <w:top w:val="none" w:sz="0" w:space="0" w:color="auto"/>
                    <w:left w:val="none" w:sz="0" w:space="0" w:color="auto"/>
                    <w:bottom w:val="none" w:sz="0" w:space="0" w:color="auto"/>
                    <w:right w:val="none" w:sz="0" w:space="0" w:color="auto"/>
                  </w:divBdr>
                </w:div>
                <w:div w:id="103885506">
                  <w:marLeft w:val="0"/>
                  <w:marRight w:val="0"/>
                  <w:marTop w:val="0"/>
                  <w:marBottom w:val="0"/>
                  <w:divBdr>
                    <w:top w:val="none" w:sz="0" w:space="0" w:color="auto"/>
                    <w:left w:val="none" w:sz="0" w:space="0" w:color="auto"/>
                    <w:bottom w:val="none" w:sz="0" w:space="0" w:color="auto"/>
                    <w:right w:val="none" w:sz="0" w:space="0" w:color="auto"/>
                  </w:divBdr>
                </w:div>
                <w:div w:id="1797986591">
                  <w:marLeft w:val="0"/>
                  <w:marRight w:val="0"/>
                  <w:marTop w:val="0"/>
                  <w:marBottom w:val="0"/>
                  <w:divBdr>
                    <w:top w:val="none" w:sz="0" w:space="0" w:color="auto"/>
                    <w:left w:val="none" w:sz="0" w:space="0" w:color="auto"/>
                    <w:bottom w:val="none" w:sz="0" w:space="0" w:color="auto"/>
                    <w:right w:val="none" w:sz="0" w:space="0" w:color="auto"/>
                  </w:divBdr>
                </w:div>
                <w:div w:id="1369376000">
                  <w:marLeft w:val="0"/>
                  <w:marRight w:val="0"/>
                  <w:marTop w:val="0"/>
                  <w:marBottom w:val="0"/>
                  <w:divBdr>
                    <w:top w:val="none" w:sz="0" w:space="0" w:color="auto"/>
                    <w:left w:val="none" w:sz="0" w:space="0" w:color="auto"/>
                    <w:bottom w:val="none" w:sz="0" w:space="0" w:color="auto"/>
                    <w:right w:val="none" w:sz="0" w:space="0" w:color="auto"/>
                  </w:divBdr>
                </w:div>
                <w:div w:id="1539506837">
                  <w:marLeft w:val="0"/>
                  <w:marRight w:val="0"/>
                  <w:marTop w:val="0"/>
                  <w:marBottom w:val="0"/>
                  <w:divBdr>
                    <w:top w:val="none" w:sz="0" w:space="0" w:color="auto"/>
                    <w:left w:val="none" w:sz="0" w:space="0" w:color="auto"/>
                    <w:bottom w:val="none" w:sz="0" w:space="0" w:color="auto"/>
                    <w:right w:val="none" w:sz="0" w:space="0" w:color="auto"/>
                  </w:divBdr>
                </w:div>
                <w:div w:id="103692736">
                  <w:marLeft w:val="0"/>
                  <w:marRight w:val="0"/>
                  <w:marTop w:val="0"/>
                  <w:marBottom w:val="0"/>
                  <w:divBdr>
                    <w:top w:val="none" w:sz="0" w:space="0" w:color="auto"/>
                    <w:left w:val="none" w:sz="0" w:space="0" w:color="auto"/>
                    <w:bottom w:val="none" w:sz="0" w:space="0" w:color="auto"/>
                    <w:right w:val="none" w:sz="0" w:space="0" w:color="auto"/>
                  </w:divBdr>
                </w:div>
                <w:div w:id="521170263">
                  <w:marLeft w:val="0"/>
                  <w:marRight w:val="0"/>
                  <w:marTop w:val="0"/>
                  <w:marBottom w:val="0"/>
                  <w:divBdr>
                    <w:top w:val="none" w:sz="0" w:space="0" w:color="auto"/>
                    <w:left w:val="none" w:sz="0" w:space="0" w:color="auto"/>
                    <w:bottom w:val="none" w:sz="0" w:space="0" w:color="auto"/>
                    <w:right w:val="none" w:sz="0" w:space="0" w:color="auto"/>
                  </w:divBdr>
                </w:div>
                <w:div w:id="1470319751">
                  <w:marLeft w:val="0"/>
                  <w:marRight w:val="0"/>
                  <w:marTop w:val="0"/>
                  <w:marBottom w:val="0"/>
                  <w:divBdr>
                    <w:top w:val="none" w:sz="0" w:space="0" w:color="auto"/>
                    <w:left w:val="none" w:sz="0" w:space="0" w:color="auto"/>
                    <w:bottom w:val="none" w:sz="0" w:space="0" w:color="auto"/>
                    <w:right w:val="none" w:sz="0" w:space="0" w:color="auto"/>
                  </w:divBdr>
                </w:div>
                <w:div w:id="1937640250">
                  <w:marLeft w:val="0"/>
                  <w:marRight w:val="0"/>
                  <w:marTop w:val="0"/>
                  <w:marBottom w:val="0"/>
                  <w:divBdr>
                    <w:top w:val="none" w:sz="0" w:space="0" w:color="auto"/>
                    <w:left w:val="none" w:sz="0" w:space="0" w:color="auto"/>
                    <w:bottom w:val="none" w:sz="0" w:space="0" w:color="auto"/>
                    <w:right w:val="none" w:sz="0" w:space="0" w:color="auto"/>
                  </w:divBdr>
                </w:div>
                <w:div w:id="693456089">
                  <w:marLeft w:val="0"/>
                  <w:marRight w:val="0"/>
                  <w:marTop w:val="0"/>
                  <w:marBottom w:val="0"/>
                  <w:divBdr>
                    <w:top w:val="none" w:sz="0" w:space="0" w:color="auto"/>
                    <w:left w:val="none" w:sz="0" w:space="0" w:color="auto"/>
                    <w:bottom w:val="none" w:sz="0" w:space="0" w:color="auto"/>
                    <w:right w:val="none" w:sz="0" w:space="0" w:color="auto"/>
                  </w:divBdr>
                </w:div>
                <w:div w:id="1008602647">
                  <w:marLeft w:val="0"/>
                  <w:marRight w:val="0"/>
                  <w:marTop w:val="0"/>
                  <w:marBottom w:val="0"/>
                  <w:divBdr>
                    <w:top w:val="none" w:sz="0" w:space="0" w:color="auto"/>
                    <w:left w:val="none" w:sz="0" w:space="0" w:color="auto"/>
                    <w:bottom w:val="none" w:sz="0" w:space="0" w:color="auto"/>
                    <w:right w:val="none" w:sz="0" w:space="0" w:color="auto"/>
                  </w:divBdr>
                </w:div>
                <w:div w:id="109589115">
                  <w:marLeft w:val="0"/>
                  <w:marRight w:val="0"/>
                  <w:marTop w:val="0"/>
                  <w:marBottom w:val="0"/>
                  <w:divBdr>
                    <w:top w:val="none" w:sz="0" w:space="0" w:color="auto"/>
                    <w:left w:val="none" w:sz="0" w:space="0" w:color="auto"/>
                    <w:bottom w:val="none" w:sz="0" w:space="0" w:color="auto"/>
                    <w:right w:val="none" w:sz="0" w:space="0" w:color="auto"/>
                  </w:divBdr>
                </w:div>
                <w:div w:id="584339282">
                  <w:marLeft w:val="0"/>
                  <w:marRight w:val="0"/>
                  <w:marTop w:val="0"/>
                  <w:marBottom w:val="0"/>
                  <w:divBdr>
                    <w:top w:val="none" w:sz="0" w:space="0" w:color="auto"/>
                    <w:left w:val="none" w:sz="0" w:space="0" w:color="auto"/>
                    <w:bottom w:val="none" w:sz="0" w:space="0" w:color="auto"/>
                    <w:right w:val="none" w:sz="0" w:space="0" w:color="auto"/>
                  </w:divBdr>
                </w:div>
                <w:div w:id="570047142">
                  <w:marLeft w:val="0"/>
                  <w:marRight w:val="0"/>
                  <w:marTop w:val="0"/>
                  <w:marBottom w:val="0"/>
                  <w:divBdr>
                    <w:top w:val="none" w:sz="0" w:space="0" w:color="auto"/>
                    <w:left w:val="none" w:sz="0" w:space="0" w:color="auto"/>
                    <w:bottom w:val="none" w:sz="0" w:space="0" w:color="auto"/>
                    <w:right w:val="none" w:sz="0" w:space="0" w:color="auto"/>
                  </w:divBdr>
                </w:div>
                <w:div w:id="182518522">
                  <w:marLeft w:val="0"/>
                  <w:marRight w:val="0"/>
                  <w:marTop w:val="0"/>
                  <w:marBottom w:val="0"/>
                  <w:divBdr>
                    <w:top w:val="none" w:sz="0" w:space="0" w:color="auto"/>
                    <w:left w:val="none" w:sz="0" w:space="0" w:color="auto"/>
                    <w:bottom w:val="none" w:sz="0" w:space="0" w:color="auto"/>
                    <w:right w:val="none" w:sz="0" w:space="0" w:color="auto"/>
                  </w:divBdr>
                </w:div>
                <w:div w:id="793865374">
                  <w:marLeft w:val="0"/>
                  <w:marRight w:val="0"/>
                  <w:marTop w:val="0"/>
                  <w:marBottom w:val="0"/>
                  <w:divBdr>
                    <w:top w:val="none" w:sz="0" w:space="0" w:color="auto"/>
                    <w:left w:val="none" w:sz="0" w:space="0" w:color="auto"/>
                    <w:bottom w:val="none" w:sz="0" w:space="0" w:color="auto"/>
                    <w:right w:val="none" w:sz="0" w:space="0" w:color="auto"/>
                  </w:divBdr>
                </w:div>
                <w:div w:id="18247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648768">
          <w:marLeft w:val="0"/>
          <w:marRight w:val="0"/>
          <w:marTop w:val="15"/>
          <w:marBottom w:val="0"/>
          <w:divBdr>
            <w:top w:val="none" w:sz="0" w:space="0" w:color="auto"/>
            <w:left w:val="none" w:sz="0" w:space="0" w:color="auto"/>
            <w:bottom w:val="none" w:sz="0" w:space="0" w:color="auto"/>
            <w:right w:val="none" w:sz="0" w:space="0" w:color="auto"/>
          </w:divBdr>
          <w:divsChild>
            <w:div w:id="1851409261">
              <w:marLeft w:val="0"/>
              <w:marRight w:val="0"/>
              <w:marTop w:val="0"/>
              <w:marBottom w:val="0"/>
              <w:divBdr>
                <w:top w:val="none" w:sz="0" w:space="0" w:color="auto"/>
                <w:left w:val="none" w:sz="0" w:space="0" w:color="auto"/>
                <w:bottom w:val="none" w:sz="0" w:space="0" w:color="auto"/>
                <w:right w:val="none" w:sz="0" w:space="0" w:color="auto"/>
              </w:divBdr>
              <w:divsChild>
                <w:div w:id="933365">
                  <w:marLeft w:val="0"/>
                  <w:marRight w:val="0"/>
                  <w:marTop w:val="0"/>
                  <w:marBottom w:val="0"/>
                  <w:divBdr>
                    <w:top w:val="none" w:sz="0" w:space="0" w:color="auto"/>
                    <w:left w:val="none" w:sz="0" w:space="0" w:color="auto"/>
                    <w:bottom w:val="none" w:sz="0" w:space="0" w:color="auto"/>
                    <w:right w:val="none" w:sz="0" w:space="0" w:color="auto"/>
                  </w:divBdr>
                </w:div>
                <w:div w:id="1973166433">
                  <w:marLeft w:val="0"/>
                  <w:marRight w:val="0"/>
                  <w:marTop w:val="0"/>
                  <w:marBottom w:val="0"/>
                  <w:divBdr>
                    <w:top w:val="none" w:sz="0" w:space="0" w:color="auto"/>
                    <w:left w:val="none" w:sz="0" w:space="0" w:color="auto"/>
                    <w:bottom w:val="none" w:sz="0" w:space="0" w:color="auto"/>
                    <w:right w:val="none" w:sz="0" w:space="0" w:color="auto"/>
                  </w:divBdr>
                </w:div>
                <w:div w:id="513105555">
                  <w:marLeft w:val="0"/>
                  <w:marRight w:val="0"/>
                  <w:marTop w:val="0"/>
                  <w:marBottom w:val="0"/>
                  <w:divBdr>
                    <w:top w:val="none" w:sz="0" w:space="0" w:color="auto"/>
                    <w:left w:val="none" w:sz="0" w:space="0" w:color="auto"/>
                    <w:bottom w:val="none" w:sz="0" w:space="0" w:color="auto"/>
                    <w:right w:val="none" w:sz="0" w:space="0" w:color="auto"/>
                  </w:divBdr>
                </w:div>
                <w:div w:id="1250888843">
                  <w:marLeft w:val="0"/>
                  <w:marRight w:val="0"/>
                  <w:marTop w:val="0"/>
                  <w:marBottom w:val="0"/>
                  <w:divBdr>
                    <w:top w:val="none" w:sz="0" w:space="0" w:color="auto"/>
                    <w:left w:val="none" w:sz="0" w:space="0" w:color="auto"/>
                    <w:bottom w:val="none" w:sz="0" w:space="0" w:color="auto"/>
                    <w:right w:val="none" w:sz="0" w:space="0" w:color="auto"/>
                  </w:divBdr>
                </w:div>
                <w:div w:id="812020795">
                  <w:marLeft w:val="0"/>
                  <w:marRight w:val="0"/>
                  <w:marTop w:val="0"/>
                  <w:marBottom w:val="0"/>
                  <w:divBdr>
                    <w:top w:val="none" w:sz="0" w:space="0" w:color="auto"/>
                    <w:left w:val="none" w:sz="0" w:space="0" w:color="auto"/>
                    <w:bottom w:val="none" w:sz="0" w:space="0" w:color="auto"/>
                    <w:right w:val="none" w:sz="0" w:space="0" w:color="auto"/>
                  </w:divBdr>
                </w:div>
                <w:div w:id="431900177">
                  <w:marLeft w:val="0"/>
                  <w:marRight w:val="0"/>
                  <w:marTop w:val="0"/>
                  <w:marBottom w:val="0"/>
                  <w:divBdr>
                    <w:top w:val="none" w:sz="0" w:space="0" w:color="auto"/>
                    <w:left w:val="none" w:sz="0" w:space="0" w:color="auto"/>
                    <w:bottom w:val="none" w:sz="0" w:space="0" w:color="auto"/>
                    <w:right w:val="none" w:sz="0" w:space="0" w:color="auto"/>
                  </w:divBdr>
                </w:div>
                <w:div w:id="245850320">
                  <w:marLeft w:val="0"/>
                  <w:marRight w:val="0"/>
                  <w:marTop w:val="0"/>
                  <w:marBottom w:val="0"/>
                  <w:divBdr>
                    <w:top w:val="none" w:sz="0" w:space="0" w:color="auto"/>
                    <w:left w:val="none" w:sz="0" w:space="0" w:color="auto"/>
                    <w:bottom w:val="none" w:sz="0" w:space="0" w:color="auto"/>
                    <w:right w:val="none" w:sz="0" w:space="0" w:color="auto"/>
                  </w:divBdr>
                </w:div>
                <w:div w:id="1123425601">
                  <w:marLeft w:val="0"/>
                  <w:marRight w:val="0"/>
                  <w:marTop w:val="0"/>
                  <w:marBottom w:val="0"/>
                  <w:divBdr>
                    <w:top w:val="none" w:sz="0" w:space="0" w:color="auto"/>
                    <w:left w:val="none" w:sz="0" w:space="0" w:color="auto"/>
                    <w:bottom w:val="none" w:sz="0" w:space="0" w:color="auto"/>
                    <w:right w:val="none" w:sz="0" w:space="0" w:color="auto"/>
                  </w:divBdr>
                </w:div>
                <w:div w:id="1646621536">
                  <w:marLeft w:val="0"/>
                  <w:marRight w:val="0"/>
                  <w:marTop w:val="0"/>
                  <w:marBottom w:val="0"/>
                  <w:divBdr>
                    <w:top w:val="none" w:sz="0" w:space="0" w:color="auto"/>
                    <w:left w:val="none" w:sz="0" w:space="0" w:color="auto"/>
                    <w:bottom w:val="none" w:sz="0" w:space="0" w:color="auto"/>
                    <w:right w:val="none" w:sz="0" w:space="0" w:color="auto"/>
                  </w:divBdr>
                </w:div>
                <w:div w:id="1575359038">
                  <w:marLeft w:val="0"/>
                  <w:marRight w:val="0"/>
                  <w:marTop w:val="0"/>
                  <w:marBottom w:val="0"/>
                  <w:divBdr>
                    <w:top w:val="none" w:sz="0" w:space="0" w:color="auto"/>
                    <w:left w:val="none" w:sz="0" w:space="0" w:color="auto"/>
                    <w:bottom w:val="none" w:sz="0" w:space="0" w:color="auto"/>
                    <w:right w:val="none" w:sz="0" w:space="0" w:color="auto"/>
                  </w:divBdr>
                </w:div>
                <w:div w:id="1383865750">
                  <w:marLeft w:val="0"/>
                  <w:marRight w:val="0"/>
                  <w:marTop w:val="0"/>
                  <w:marBottom w:val="0"/>
                  <w:divBdr>
                    <w:top w:val="none" w:sz="0" w:space="0" w:color="auto"/>
                    <w:left w:val="none" w:sz="0" w:space="0" w:color="auto"/>
                    <w:bottom w:val="none" w:sz="0" w:space="0" w:color="auto"/>
                    <w:right w:val="none" w:sz="0" w:space="0" w:color="auto"/>
                  </w:divBdr>
                </w:div>
                <w:div w:id="273251243">
                  <w:marLeft w:val="0"/>
                  <w:marRight w:val="0"/>
                  <w:marTop w:val="0"/>
                  <w:marBottom w:val="0"/>
                  <w:divBdr>
                    <w:top w:val="none" w:sz="0" w:space="0" w:color="auto"/>
                    <w:left w:val="none" w:sz="0" w:space="0" w:color="auto"/>
                    <w:bottom w:val="none" w:sz="0" w:space="0" w:color="auto"/>
                    <w:right w:val="none" w:sz="0" w:space="0" w:color="auto"/>
                  </w:divBdr>
                </w:div>
                <w:div w:id="230118426">
                  <w:marLeft w:val="0"/>
                  <w:marRight w:val="0"/>
                  <w:marTop w:val="0"/>
                  <w:marBottom w:val="0"/>
                  <w:divBdr>
                    <w:top w:val="none" w:sz="0" w:space="0" w:color="auto"/>
                    <w:left w:val="none" w:sz="0" w:space="0" w:color="auto"/>
                    <w:bottom w:val="none" w:sz="0" w:space="0" w:color="auto"/>
                    <w:right w:val="none" w:sz="0" w:space="0" w:color="auto"/>
                  </w:divBdr>
                </w:div>
                <w:div w:id="414285432">
                  <w:marLeft w:val="0"/>
                  <w:marRight w:val="0"/>
                  <w:marTop w:val="0"/>
                  <w:marBottom w:val="0"/>
                  <w:divBdr>
                    <w:top w:val="none" w:sz="0" w:space="0" w:color="auto"/>
                    <w:left w:val="none" w:sz="0" w:space="0" w:color="auto"/>
                    <w:bottom w:val="none" w:sz="0" w:space="0" w:color="auto"/>
                    <w:right w:val="none" w:sz="0" w:space="0" w:color="auto"/>
                  </w:divBdr>
                </w:div>
                <w:div w:id="1986812411">
                  <w:marLeft w:val="0"/>
                  <w:marRight w:val="0"/>
                  <w:marTop w:val="0"/>
                  <w:marBottom w:val="0"/>
                  <w:divBdr>
                    <w:top w:val="none" w:sz="0" w:space="0" w:color="auto"/>
                    <w:left w:val="none" w:sz="0" w:space="0" w:color="auto"/>
                    <w:bottom w:val="none" w:sz="0" w:space="0" w:color="auto"/>
                    <w:right w:val="none" w:sz="0" w:space="0" w:color="auto"/>
                  </w:divBdr>
                </w:div>
                <w:div w:id="485170412">
                  <w:marLeft w:val="0"/>
                  <w:marRight w:val="0"/>
                  <w:marTop w:val="0"/>
                  <w:marBottom w:val="0"/>
                  <w:divBdr>
                    <w:top w:val="none" w:sz="0" w:space="0" w:color="auto"/>
                    <w:left w:val="none" w:sz="0" w:space="0" w:color="auto"/>
                    <w:bottom w:val="none" w:sz="0" w:space="0" w:color="auto"/>
                    <w:right w:val="none" w:sz="0" w:space="0" w:color="auto"/>
                  </w:divBdr>
                </w:div>
                <w:div w:id="533151583">
                  <w:marLeft w:val="0"/>
                  <w:marRight w:val="0"/>
                  <w:marTop w:val="0"/>
                  <w:marBottom w:val="0"/>
                  <w:divBdr>
                    <w:top w:val="none" w:sz="0" w:space="0" w:color="auto"/>
                    <w:left w:val="none" w:sz="0" w:space="0" w:color="auto"/>
                    <w:bottom w:val="none" w:sz="0" w:space="0" w:color="auto"/>
                    <w:right w:val="none" w:sz="0" w:space="0" w:color="auto"/>
                  </w:divBdr>
                </w:div>
                <w:div w:id="926380084">
                  <w:marLeft w:val="0"/>
                  <w:marRight w:val="0"/>
                  <w:marTop w:val="0"/>
                  <w:marBottom w:val="0"/>
                  <w:divBdr>
                    <w:top w:val="none" w:sz="0" w:space="0" w:color="auto"/>
                    <w:left w:val="none" w:sz="0" w:space="0" w:color="auto"/>
                    <w:bottom w:val="none" w:sz="0" w:space="0" w:color="auto"/>
                    <w:right w:val="none" w:sz="0" w:space="0" w:color="auto"/>
                  </w:divBdr>
                </w:div>
                <w:div w:id="704907268">
                  <w:marLeft w:val="0"/>
                  <w:marRight w:val="0"/>
                  <w:marTop w:val="0"/>
                  <w:marBottom w:val="0"/>
                  <w:divBdr>
                    <w:top w:val="none" w:sz="0" w:space="0" w:color="auto"/>
                    <w:left w:val="none" w:sz="0" w:space="0" w:color="auto"/>
                    <w:bottom w:val="none" w:sz="0" w:space="0" w:color="auto"/>
                    <w:right w:val="none" w:sz="0" w:space="0" w:color="auto"/>
                  </w:divBdr>
                </w:div>
                <w:div w:id="275720927">
                  <w:marLeft w:val="0"/>
                  <w:marRight w:val="0"/>
                  <w:marTop w:val="0"/>
                  <w:marBottom w:val="0"/>
                  <w:divBdr>
                    <w:top w:val="none" w:sz="0" w:space="0" w:color="auto"/>
                    <w:left w:val="none" w:sz="0" w:space="0" w:color="auto"/>
                    <w:bottom w:val="none" w:sz="0" w:space="0" w:color="auto"/>
                    <w:right w:val="none" w:sz="0" w:space="0" w:color="auto"/>
                  </w:divBdr>
                </w:div>
                <w:div w:id="878468092">
                  <w:marLeft w:val="0"/>
                  <w:marRight w:val="0"/>
                  <w:marTop w:val="0"/>
                  <w:marBottom w:val="0"/>
                  <w:divBdr>
                    <w:top w:val="none" w:sz="0" w:space="0" w:color="auto"/>
                    <w:left w:val="none" w:sz="0" w:space="0" w:color="auto"/>
                    <w:bottom w:val="none" w:sz="0" w:space="0" w:color="auto"/>
                    <w:right w:val="none" w:sz="0" w:space="0" w:color="auto"/>
                  </w:divBdr>
                </w:div>
                <w:div w:id="2019116075">
                  <w:marLeft w:val="0"/>
                  <w:marRight w:val="0"/>
                  <w:marTop w:val="0"/>
                  <w:marBottom w:val="0"/>
                  <w:divBdr>
                    <w:top w:val="none" w:sz="0" w:space="0" w:color="auto"/>
                    <w:left w:val="none" w:sz="0" w:space="0" w:color="auto"/>
                    <w:bottom w:val="none" w:sz="0" w:space="0" w:color="auto"/>
                    <w:right w:val="none" w:sz="0" w:space="0" w:color="auto"/>
                  </w:divBdr>
                </w:div>
                <w:div w:id="1344936273">
                  <w:marLeft w:val="0"/>
                  <w:marRight w:val="0"/>
                  <w:marTop w:val="0"/>
                  <w:marBottom w:val="0"/>
                  <w:divBdr>
                    <w:top w:val="none" w:sz="0" w:space="0" w:color="auto"/>
                    <w:left w:val="none" w:sz="0" w:space="0" w:color="auto"/>
                    <w:bottom w:val="none" w:sz="0" w:space="0" w:color="auto"/>
                    <w:right w:val="none" w:sz="0" w:space="0" w:color="auto"/>
                  </w:divBdr>
                </w:div>
                <w:div w:id="1233394300">
                  <w:marLeft w:val="0"/>
                  <w:marRight w:val="0"/>
                  <w:marTop w:val="0"/>
                  <w:marBottom w:val="0"/>
                  <w:divBdr>
                    <w:top w:val="none" w:sz="0" w:space="0" w:color="auto"/>
                    <w:left w:val="none" w:sz="0" w:space="0" w:color="auto"/>
                    <w:bottom w:val="none" w:sz="0" w:space="0" w:color="auto"/>
                    <w:right w:val="none" w:sz="0" w:space="0" w:color="auto"/>
                  </w:divBdr>
                </w:div>
                <w:div w:id="172889228">
                  <w:marLeft w:val="0"/>
                  <w:marRight w:val="0"/>
                  <w:marTop w:val="0"/>
                  <w:marBottom w:val="0"/>
                  <w:divBdr>
                    <w:top w:val="none" w:sz="0" w:space="0" w:color="auto"/>
                    <w:left w:val="none" w:sz="0" w:space="0" w:color="auto"/>
                    <w:bottom w:val="none" w:sz="0" w:space="0" w:color="auto"/>
                    <w:right w:val="none" w:sz="0" w:space="0" w:color="auto"/>
                  </w:divBdr>
                </w:div>
                <w:div w:id="1114902955">
                  <w:marLeft w:val="0"/>
                  <w:marRight w:val="0"/>
                  <w:marTop w:val="0"/>
                  <w:marBottom w:val="0"/>
                  <w:divBdr>
                    <w:top w:val="none" w:sz="0" w:space="0" w:color="auto"/>
                    <w:left w:val="none" w:sz="0" w:space="0" w:color="auto"/>
                    <w:bottom w:val="none" w:sz="0" w:space="0" w:color="auto"/>
                    <w:right w:val="none" w:sz="0" w:space="0" w:color="auto"/>
                  </w:divBdr>
                </w:div>
                <w:div w:id="1280183207">
                  <w:marLeft w:val="0"/>
                  <w:marRight w:val="0"/>
                  <w:marTop w:val="0"/>
                  <w:marBottom w:val="0"/>
                  <w:divBdr>
                    <w:top w:val="none" w:sz="0" w:space="0" w:color="auto"/>
                    <w:left w:val="none" w:sz="0" w:space="0" w:color="auto"/>
                    <w:bottom w:val="none" w:sz="0" w:space="0" w:color="auto"/>
                    <w:right w:val="none" w:sz="0" w:space="0" w:color="auto"/>
                  </w:divBdr>
                </w:div>
                <w:div w:id="54624227">
                  <w:marLeft w:val="0"/>
                  <w:marRight w:val="0"/>
                  <w:marTop w:val="0"/>
                  <w:marBottom w:val="0"/>
                  <w:divBdr>
                    <w:top w:val="none" w:sz="0" w:space="0" w:color="auto"/>
                    <w:left w:val="none" w:sz="0" w:space="0" w:color="auto"/>
                    <w:bottom w:val="none" w:sz="0" w:space="0" w:color="auto"/>
                    <w:right w:val="none" w:sz="0" w:space="0" w:color="auto"/>
                  </w:divBdr>
                </w:div>
                <w:div w:id="1640768650">
                  <w:marLeft w:val="0"/>
                  <w:marRight w:val="0"/>
                  <w:marTop w:val="0"/>
                  <w:marBottom w:val="0"/>
                  <w:divBdr>
                    <w:top w:val="none" w:sz="0" w:space="0" w:color="auto"/>
                    <w:left w:val="none" w:sz="0" w:space="0" w:color="auto"/>
                    <w:bottom w:val="none" w:sz="0" w:space="0" w:color="auto"/>
                    <w:right w:val="none" w:sz="0" w:space="0" w:color="auto"/>
                  </w:divBdr>
                </w:div>
                <w:div w:id="1438325956">
                  <w:marLeft w:val="0"/>
                  <w:marRight w:val="0"/>
                  <w:marTop w:val="0"/>
                  <w:marBottom w:val="0"/>
                  <w:divBdr>
                    <w:top w:val="none" w:sz="0" w:space="0" w:color="auto"/>
                    <w:left w:val="none" w:sz="0" w:space="0" w:color="auto"/>
                    <w:bottom w:val="none" w:sz="0" w:space="0" w:color="auto"/>
                    <w:right w:val="none" w:sz="0" w:space="0" w:color="auto"/>
                  </w:divBdr>
                </w:div>
                <w:div w:id="630209532">
                  <w:marLeft w:val="0"/>
                  <w:marRight w:val="0"/>
                  <w:marTop w:val="0"/>
                  <w:marBottom w:val="0"/>
                  <w:divBdr>
                    <w:top w:val="none" w:sz="0" w:space="0" w:color="auto"/>
                    <w:left w:val="none" w:sz="0" w:space="0" w:color="auto"/>
                    <w:bottom w:val="none" w:sz="0" w:space="0" w:color="auto"/>
                    <w:right w:val="none" w:sz="0" w:space="0" w:color="auto"/>
                  </w:divBdr>
                </w:div>
                <w:div w:id="1299458617">
                  <w:marLeft w:val="0"/>
                  <w:marRight w:val="0"/>
                  <w:marTop w:val="0"/>
                  <w:marBottom w:val="0"/>
                  <w:divBdr>
                    <w:top w:val="none" w:sz="0" w:space="0" w:color="auto"/>
                    <w:left w:val="none" w:sz="0" w:space="0" w:color="auto"/>
                    <w:bottom w:val="none" w:sz="0" w:space="0" w:color="auto"/>
                    <w:right w:val="none" w:sz="0" w:space="0" w:color="auto"/>
                  </w:divBdr>
                </w:div>
                <w:div w:id="1746340050">
                  <w:marLeft w:val="0"/>
                  <w:marRight w:val="0"/>
                  <w:marTop w:val="0"/>
                  <w:marBottom w:val="0"/>
                  <w:divBdr>
                    <w:top w:val="none" w:sz="0" w:space="0" w:color="auto"/>
                    <w:left w:val="none" w:sz="0" w:space="0" w:color="auto"/>
                    <w:bottom w:val="none" w:sz="0" w:space="0" w:color="auto"/>
                    <w:right w:val="none" w:sz="0" w:space="0" w:color="auto"/>
                  </w:divBdr>
                </w:div>
                <w:div w:id="1564174401">
                  <w:marLeft w:val="0"/>
                  <w:marRight w:val="0"/>
                  <w:marTop w:val="0"/>
                  <w:marBottom w:val="0"/>
                  <w:divBdr>
                    <w:top w:val="none" w:sz="0" w:space="0" w:color="auto"/>
                    <w:left w:val="none" w:sz="0" w:space="0" w:color="auto"/>
                    <w:bottom w:val="none" w:sz="0" w:space="0" w:color="auto"/>
                    <w:right w:val="none" w:sz="0" w:space="0" w:color="auto"/>
                  </w:divBdr>
                </w:div>
                <w:div w:id="512958078">
                  <w:marLeft w:val="0"/>
                  <w:marRight w:val="0"/>
                  <w:marTop w:val="0"/>
                  <w:marBottom w:val="0"/>
                  <w:divBdr>
                    <w:top w:val="none" w:sz="0" w:space="0" w:color="auto"/>
                    <w:left w:val="none" w:sz="0" w:space="0" w:color="auto"/>
                    <w:bottom w:val="none" w:sz="0" w:space="0" w:color="auto"/>
                    <w:right w:val="none" w:sz="0" w:space="0" w:color="auto"/>
                  </w:divBdr>
                </w:div>
                <w:div w:id="1756901545">
                  <w:marLeft w:val="0"/>
                  <w:marRight w:val="0"/>
                  <w:marTop w:val="0"/>
                  <w:marBottom w:val="0"/>
                  <w:divBdr>
                    <w:top w:val="none" w:sz="0" w:space="0" w:color="auto"/>
                    <w:left w:val="none" w:sz="0" w:space="0" w:color="auto"/>
                    <w:bottom w:val="none" w:sz="0" w:space="0" w:color="auto"/>
                    <w:right w:val="none" w:sz="0" w:space="0" w:color="auto"/>
                  </w:divBdr>
                </w:div>
                <w:div w:id="1788501692">
                  <w:marLeft w:val="0"/>
                  <w:marRight w:val="0"/>
                  <w:marTop w:val="0"/>
                  <w:marBottom w:val="0"/>
                  <w:divBdr>
                    <w:top w:val="none" w:sz="0" w:space="0" w:color="auto"/>
                    <w:left w:val="none" w:sz="0" w:space="0" w:color="auto"/>
                    <w:bottom w:val="none" w:sz="0" w:space="0" w:color="auto"/>
                    <w:right w:val="none" w:sz="0" w:space="0" w:color="auto"/>
                  </w:divBdr>
                </w:div>
                <w:div w:id="1759011716">
                  <w:marLeft w:val="0"/>
                  <w:marRight w:val="0"/>
                  <w:marTop w:val="0"/>
                  <w:marBottom w:val="0"/>
                  <w:divBdr>
                    <w:top w:val="none" w:sz="0" w:space="0" w:color="auto"/>
                    <w:left w:val="none" w:sz="0" w:space="0" w:color="auto"/>
                    <w:bottom w:val="none" w:sz="0" w:space="0" w:color="auto"/>
                    <w:right w:val="none" w:sz="0" w:space="0" w:color="auto"/>
                  </w:divBdr>
                </w:div>
                <w:div w:id="1851607083">
                  <w:marLeft w:val="0"/>
                  <w:marRight w:val="0"/>
                  <w:marTop w:val="0"/>
                  <w:marBottom w:val="0"/>
                  <w:divBdr>
                    <w:top w:val="none" w:sz="0" w:space="0" w:color="auto"/>
                    <w:left w:val="none" w:sz="0" w:space="0" w:color="auto"/>
                    <w:bottom w:val="none" w:sz="0" w:space="0" w:color="auto"/>
                    <w:right w:val="none" w:sz="0" w:space="0" w:color="auto"/>
                  </w:divBdr>
                </w:div>
                <w:div w:id="652610080">
                  <w:marLeft w:val="0"/>
                  <w:marRight w:val="0"/>
                  <w:marTop w:val="0"/>
                  <w:marBottom w:val="0"/>
                  <w:divBdr>
                    <w:top w:val="none" w:sz="0" w:space="0" w:color="auto"/>
                    <w:left w:val="none" w:sz="0" w:space="0" w:color="auto"/>
                    <w:bottom w:val="none" w:sz="0" w:space="0" w:color="auto"/>
                    <w:right w:val="none" w:sz="0" w:space="0" w:color="auto"/>
                  </w:divBdr>
                </w:div>
                <w:div w:id="1877502923">
                  <w:marLeft w:val="0"/>
                  <w:marRight w:val="0"/>
                  <w:marTop w:val="0"/>
                  <w:marBottom w:val="0"/>
                  <w:divBdr>
                    <w:top w:val="none" w:sz="0" w:space="0" w:color="auto"/>
                    <w:left w:val="none" w:sz="0" w:space="0" w:color="auto"/>
                    <w:bottom w:val="none" w:sz="0" w:space="0" w:color="auto"/>
                    <w:right w:val="none" w:sz="0" w:space="0" w:color="auto"/>
                  </w:divBdr>
                </w:div>
                <w:div w:id="1748960101">
                  <w:marLeft w:val="0"/>
                  <w:marRight w:val="0"/>
                  <w:marTop w:val="0"/>
                  <w:marBottom w:val="0"/>
                  <w:divBdr>
                    <w:top w:val="none" w:sz="0" w:space="0" w:color="auto"/>
                    <w:left w:val="none" w:sz="0" w:space="0" w:color="auto"/>
                    <w:bottom w:val="none" w:sz="0" w:space="0" w:color="auto"/>
                    <w:right w:val="none" w:sz="0" w:space="0" w:color="auto"/>
                  </w:divBdr>
                </w:div>
                <w:div w:id="957687105">
                  <w:marLeft w:val="0"/>
                  <w:marRight w:val="0"/>
                  <w:marTop w:val="0"/>
                  <w:marBottom w:val="0"/>
                  <w:divBdr>
                    <w:top w:val="none" w:sz="0" w:space="0" w:color="auto"/>
                    <w:left w:val="none" w:sz="0" w:space="0" w:color="auto"/>
                    <w:bottom w:val="none" w:sz="0" w:space="0" w:color="auto"/>
                    <w:right w:val="none" w:sz="0" w:space="0" w:color="auto"/>
                  </w:divBdr>
                </w:div>
                <w:div w:id="830606249">
                  <w:marLeft w:val="0"/>
                  <w:marRight w:val="0"/>
                  <w:marTop w:val="0"/>
                  <w:marBottom w:val="0"/>
                  <w:divBdr>
                    <w:top w:val="none" w:sz="0" w:space="0" w:color="auto"/>
                    <w:left w:val="none" w:sz="0" w:space="0" w:color="auto"/>
                    <w:bottom w:val="none" w:sz="0" w:space="0" w:color="auto"/>
                    <w:right w:val="none" w:sz="0" w:space="0" w:color="auto"/>
                  </w:divBdr>
                </w:div>
                <w:div w:id="1338079202">
                  <w:marLeft w:val="0"/>
                  <w:marRight w:val="0"/>
                  <w:marTop w:val="0"/>
                  <w:marBottom w:val="0"/>
                  <w:divBdr>
                    <w:top w:val="none" w:sz="0" w:space="0" w:color="auto"/>
                    <w:left w:val="none" w:sz="0" w:space="0" w:color="auto"/>
                    <w:bottom w:val="none" w:sz="0" w:space="0" w:color="auto"/>
                    <w:right w:val="none" w:sz="0" w:space="0" w:color="auto"/>
                  </w:divBdr>
                </w:div>
                <w:div w:id="1358507754">
                  <w:marLeft w:val="0"/>
                  <w:marRight w:val="0"/>
                  <w:marTop w:val="0"/>
                  <w:marBottom w:val="0"/>
                  <w:divBdr>
                    <w:top w:val="none" w:sz="0" w:space="0" w:color="auto"/>
                    <w:left w:val="none" w:sz="0" w:space="0" w:color="auto"/>
                    <w:bottom w:val="none" w:sz="0" w:space="0" w:color="auto"/>
                    <w:right w:val="none" w:sz="0" w:space="0" w:color="auto"/>
                  </w:divBdr>
                </w:div>
                <w:div w:id="1826317119">
                  <w:marLeft w:val="0"/>
                  <w:marRight w:val="0"/>
                  <w:marTop w:val="0"/>
                  <w:marBottom w:val="0"/>
                  <w:divBdr>
                    <w:top w:val="none" w:sz="0" w:space="0" w:color="auto"/>
                    <w:left w:val="none" w:sz="0" w:space="0" w:color="auto"/>
                    <w:bottom w:val="none" w:sz="0" w:space="0" w:color="auto"/>
                    <w:right w:val="none" w:sz="0" w:space="0" w:color="auto"/>
                  </w:divBdr>
                </w:div>
                <w:div w:id="338040704">
                  <w:marLeft w:val="0"/>
                  <w:marRight w:val="0"/>
                  <w:marTop w:val="0"/>
                  <w:marBottom w:val="0"/>
                  <w:divBdr>
                    <w:top w:val="none" w:sz="0" w:space="0" w:color="auto"/>
                    <w:left w:val="none" w:sz="0" w:space="0" w:color="auto"/>
                    <w:bottom w:val="none" w:sz="0" w:space="0" w:color="auto"/>
                    <w:right w:val="none" w:sz="0" w:space="0" w:color="auto"/>
                  </w:divBdr>
                </w:div>
                <w:div w:id="181164013">
                  <w:marLeft w:val="0"/>
                  <w:marRight w:val="0"/>
                  <w:marTop w:val="0"/>
                  <w:marBottom w:val="0"/>
                  <w:divBdr>
                    <w:top w:val="none" w:sz="0" w:space="0" w:color="auto"/>
                    <w:left w:val="none" w:sz="0" w:space="0" w:color="auto"/>
                    <w:bottom w:val="none" w:sz="0" w:space="0" w:color="auto"/>
                    <w:right w:val="none" w:sz="0" w:space="0" w:color="auto"/>
                  </w:divBdr>
                </w:div>
                <w:div w:id="1107851236">
                  <w:marLeft w:val="0"/>
                  <w:marRight w:val="0"/>
                  <w:marTop w:val="0"/>
                  <w:marBottom w:val="0"/>
                  <w:divBdr>
                    <w:top w:val="none" w:sz="0" w:space="0" w:color="auto"/>
                    <w:left w:val="none" w:sz="0" w:space="0" w:color="auto"/>
                    <w:bottom w:val="none" w:sz="0" w:space="0" w:color="auto"/>
                    <w:right w:val="none" w:sz="0" w:space="0" w:color="auto"/>
                  </w:divBdr>
                </w:div>
                <w:div w:id="431555432">
                  <w:marLeft w:val="0"/>
                  <w:marRight w:val="0"/>
                  <w:marTop w:val="0"/>
                  <w:marBottom w:val="0"/>
                  <w:divBdr>
                    <w:top w:val="none" w:sz="0" w:space="0" w:color="auto"/>
                    <w:left w:val="none" w:sz="0" w:space="0" w:color="auto"/>
                    <w:bottom w:val="none" w:sz="0" w:space="0" w:color="auto"/>
                    <w:right w:val="none" w:sz="0" w:space="0" w:color="auto"/>
                  </w:divBdr>
                </w:div>
                <w:div w:id="630135374">
                  <w:marLeft w:val="0"/>
                  <w:marRight w:val="0"/>
                  <w:marTop w:val="0"/>
                  <w:marBottom w:val="0"/>
                  <w:divBdr>
                    <w:top w:val="none" w:sz="0" w:space="0" w:color="auto"/>
                    <w:left w:val="none" w:sz="0" w:space="0" w:color="auto"/>
                    <w:bottom w:val="none" w:sz="0" w:space="0" w:color="auto"/>
                    <w:right w:val="none" w:sz="0" w:space="0" w:color="auto"/>
                  </w:divBdr>
                </w:div>
                <w:div w:id="1137600416">
                  <w:marLeft w:val="0"/>
                  <w:marRight w:val="0"/>
                  <w:marTop w:val="0"/>
                  <w:marBottom w:val="0"/>
                  <w:divBdr>
                    <w:top w:val="none" w:sz="0" w:space="0" w:color="auto"/>
                    <w:left w:val="none" w:sz="0" w:space="0" w:color="auto"/>
                    <w:bottom w:val="none" w:sz="0" w:space="0" w:color="auto"/>
                    <w:right w:val="none" w:sz="0" w:space="0" w:color="auto"/>
                  </w:divBdr>
                </w:div>
                <w:div w:id="424152072">
                  <w:marLeft w:val="0"/>
                  <w:marRight w:val="0"/>
                  <w:marTop w:val="0"/>
                  <w:marBottom w:val="0"/>
                  <w:divBdr>
                    <w:top w:val="none" w:sz="0" w:space="0" w:color="auto"/>
                    <w:left w:val="none" w:sz="0" w:space="0" w:color="auto"/>
                    <w:bottom w:val="none" w:sz="0" w:space="0" w:color="auto"/>
                    <w:right w:val="none" w:sz="0" w:space="0" w:color="auto"/>
                  </w:divBdr>
                </w:div>
                <w:div w:id="359013124">
                  <w:marLeft w:val="0"/>
                  <w:marRight w:val="0"/>
                  <w:marTop w:val="0"/>
                  <w:marBottom w:val="0"/>
                  <w:divBdr>
                    <w:top w:val="none" w:sz="0" w:space="0" w:color="auto"/>
                    <w:left w:val="none" w:sz="0" w:space="0" w:color="auto"/>
                    <w:bottom w:val="none" w:sz="0" w:space="0" w:color="auto"/>
                    <w:right w:val="none" w:sz="0" w:space="0" w:color="auto"/>
                  </w:divBdr>
                </w:div>
                <w:div w:id="4401967">
                  <w:marLeft w:val="0"/>
                  <w:marRight w:val="0"/>
                  <w:marTop w:val="0"/>
                  <w:marBottom w:val="0"/>
                  <w:divBdr>
                    <w:top w:val="none" w:sz="0" w:space="0" w:color="auto"/>
                    <w:left w:val="none" w:sz="0" w:space="0" w:color="auto"/>
                    <w:bottom w:val="none" w:sz="0" w:space="0" w:color="auto"/>
                    <w:right w:val="none" w:sz="0" w:space="0" w:color="auto"/>
                  </w:divBdr>
                </w:div>
                <w:div w:id="1194001057">
                  <w:marLeft w:val="0"/>
                  <w:marRight w:val="0"/>
                  <w:marTop w:val="0"/>
                  <w:marBottom w:val="0"/>
                  <w:divBdr>
                    <w:top w:val="none" w:sz="0" w:space="0" w:color="auto"/>
                    <w:left w:val="none" w:sz="0" w:space="0" w:color="auto"/>
                    <w:bottom w:val="none" w:sz="0" w:space="0" w:color="auto"/>
                    <w:right w:val="none" w:sz="0" w:space="0" w:color="auto"/>
                  </w:divBdr>
                </w:div>
                <w:div w:id="1917780387">
                  <w:marLeft w:val="0"/>
                  <w:marRight w:val="0"/>
                  <w:marTop w:val="0"/>
                  <w:marBottom w:val="0"/>
                  <w:divBdr>
                    <w:top w:val="none" w:sz="0" w:space="0" w:color="auto"/>
                    <w:left w:val="none" w:sz="0" w:space="0" w:color="auto"/>
                    <w:bottom w:val="none" w:sz="0" w:space="0" w:color="auto"/>
                    <w:right w:val="none" w:sz="0" w:space="0" w:color="auto"/>
                  </w:divBdr>
                </w:div>
                <w:div w:id="1654794171">
                  <w:marLeft w:val="0"/>
                  <w:marRight w:val="0"/>
                  <w:marTop w:val="0"/>
                  <w:marBottom w:val="0"/>
                  <w:divBdr>
                    <w:top w:val="none" w:sz="0" w:space="0" w:color="auto"/>
                    <w:left w:val="none" w:sz="0" w:space="0" w:color="auto"/>
                    <w:bottom w:val="none" w:sz="0" w:space="0" w:color="auto"/>
                    <w:right w:val="none" w:sz="0" w:space="0" w:color="auto"/>
                  </w:divBdr>
                </w:div>
                <w:div w:id="1250231679">
                  <w:marLeft w:val="0"/>
                  <w:marRight w:val="0"/>
                  <w:marTop w:val="0"/>
                  <w:marBottom w:val="0"/>
                  <w:divBdr>
                    <w:top w:val="none" w:sz="0" w:space="0" w:color="auto"/>
                    <w:left w:val="none" w:sz="0" w:space="0" w:color="auto"/>
                    <w:bottom w:val="none" w:sz="0" w:space="0" w:color="auto"/>
                    <w:right w:val="none" w:sz="0" w:space="0" w:color="auto"/>
                  </w:divBdr>
                </w:div>
                <w:div w:id="1505589060">
                  <w:marLeft w:val="0"/>
                  <w:marRight w:val="0"/>
                  <w:marTop w:val="0"/>
                  <w:marBottom w:val="0"/>
                  <w:divBdr>
                    <w:top w:val="none" w:sz="0" w:space="0" w:color="auto"/>
                    <w:left w:val="none" w:sz="0" w:space="0" w:color="auto"/>
                    <w:bottom w:val="none" w:sz="0" w:space="0" w:color="auto"/>
                    <w:right w:val="none" w:sz="0" w:space="0" w:color="auto"/>
                  </w:divBdr>
                </w:div>
                <w:div w:id="330572132">
                  <w:marLeft w:val="0"/>
                  <w:marRight w:val="0"/>
                  <w:marTop w:val="0"/>
                  <w:marBottom w:val="0"/>
                  <w:divBdr>
                    <w:top w:val="none" w:sz="0" w:space="0" w:color="auto"/>
                    <w:left w:val="none" w:sz="0" w:space="0" w:color="auto"/>
                    <w:bottom w:val="none" w:sz="0" w:space="0" w:color="auto"/>
                    <w:right w:val="none" w:sz="0" w:space="0" w:color="auto"/>
                  </w:divBdr>
                </w:div>
                <w:div w:id="2075277085">
                  <w:marLeft w:val="0"/>
                  <w:marRight w:val="0"/>
                  <w:marTop w:val="0"/>
                  <w:marBottom w:val="0"/>
                  <w:divBdr>
                    <w:top w:val="none" w:sz="0" w:space="0" w:color="auto"/>
                    <w:left w:val="none" w:sz="0" w:space="0" w:color="auto"/>
                    <w:bottom w:val="none" w:sz="0" w:space="0" w:color="auto"/>
                    <w:right w:val="none" w:sz="0" w:space="0" w:color="auto"/>
                  </w:divBdr>
                </w:div>
                <w:div w:id="1794060728">
                  <w:marLeft w:val="0"/>
                  <w:marRight w:val="0"/>
                  <w:marTop w:val="0"/>
                  <w:marBottom w:val="0"/>
                  <w:divBdr>
                    <w:top w:val="none" w:sz="0" w:space="0" w:color="auto"/>
                    <w:left w:val="none" w:sz="0" w:space="0" w:color="auto"/>
                    <w:bottom w:val="none" w:sz="0" w:space="0" w:color="auto"/>
                    <w:right w:val="none" w:sz="0" w:space="0" w:color="auto"/>
                  </w:divBdr>
                </w:div>
                <w:div w:id="1814786425">
                  <w:marLeft w:val="0"/>
                  <w:marRight w:val="0"/>
                  <w:marTop w:val="0"/>
                  <w:marBottom w:val="0"/>
                  <w:divBdr>
                    <w:top w:val="none" w:sz="0" w:space="0" w:color="auto"/>
                    <w:left w:val="none" w:sz="0" w:space="0" w:color="auto"/>
                    <w:bottom w:val="none" w:sz="0" w:space="0" w:color="auto"/>
                    <w:right w:val="none" w:sz="0" w:space="0" w:color="auto"/>
                  </w:divBdr>
                </w:div>
                <w:div w:id="1743285193">
                  <w:marLeft w:val="0"/>
                  <w:marRight w:val="0"/>
                  <w:marTop w:val="0"/>
                  <w:marBottom w:val="0"/>
                  <w:divBdr>
                    <w:top w:val="none" w:sz="0" w:space="0" w:color="auto"/>
                    <w:left w:val="none" w:sz="0" w:space="0" w:color="auto"/>
                    <w:bottom w:val="none" w:sz="0" w:space="0" w:color="auto"/>
                    <w:right w:val="none" w:sz="0" w:space="0" w:color="auto"/>
                  </w:divBdr>
                </w:div>
                <w:div w:id="961109232">
                  <w:marLeft w:val="0"/>
                  <w:marRight w:val="0"/>
                  <w:marTop w:val="0"/>
                  <w:marBottom w:val="0"/>
                  <w:divBdr>
                    <w:top w:val="none" w:sz="0" w:space="0" w:color="auto"/>
                    <w:left w:val="none" w:sz="0" w:space="0" w:color="auto"/>
                    <w:bottom w:val="none" w:sz="0" w:space="0" w:color="auto"/>
                    <w:right w:val="none" w:sz="0" w:space="0" w:color="auto"/>
                  </w:divBdr>
                </w:div>
                <w:div w:id="407268804">
                  <w:marLeft w:val="0"/>
                  <w:marRight w:val="0"/>
                  <w:marTop w:val="0"/>
                  <w:marBottom w:val="0"/>
                  <w:divBdr>
                    <w:top w:val="none" w:sz="0" w:space="0" w:color="auto"/>
                    <w:left w:val="none" w:sz="0" w:space="0" w:color="auto"/>
                    <w:bottom w:val="none" w:sz="0" w:space="0" w:color="auto"/>
                    <w:right w:val="none" w:sz="0" w:space="0" w:color="auto"/>
                  </w:divBdr>
                </w:div>
                <w:div w:id="748696838">
                  <w:marLeft w:val="0"/>
                  <w:marRight w:val="0"/>
                  <w:marTop w:val="0"/>
                  <w:marBottom w:val="0"/>
                  <w:divBdr>
                    <w:top w:val="none" w:sz="0" w:space="0" w:color="auto"/>
                    <w:left w:val="none" w:sz="0" w:space="0" w:color="auto"/>
                    <w:bottom w:val="none" w:sz="0" w:space="0" w:color="auto"/>
                    <w:right w:val="none" w:sz="0" w:space="0" w:color="auto"/>
                  </w:divBdr>
                </w:div>
                <w:div w:id="812215257">
                  <w:marLeft w:val="0"/>
                  <w:marRight w:val="0"/>
                  <w:marTop w:val="0"/>
                  <w:marBottom w:val="0"/>
                  <w:divBdr>
                    <w:top w:val="none" w:sz="0" w:space="0" w:color="auto"/>
                    <w:left w:val="none" w:sz="0" w:space="0" w:color="auto"/>
                    <w:bottom w:val="none" w:sz="0" w:space="0" w:color="auto"/>
                    <w:right w:val="none" w:sz="0" w:space="0" w:color="auto"/>
                  </w:divBdr>
                </w:div>
                <w:div w:id="354188186">
                  <w:marLeft w:val="0"/>
                  <w:marRight w:val="0"/>
                  <w:marTop w:val="0"/>
                  <w:marBottom w:val="0"/>
                  <w:divBdr>
                    <w:top w:val="none" w:sz="0" w:space="0" w:color="auto"/>
                    <w:left w:val="none" w:sz="0" w:space="0" w:color="auto"/>
                    <w:bottom w:val="none" w:sz="0" w:space="0" w:color="auto"/>
                    <w:right w:val="none" w:sz="0" w:space="0" w:color="auto"/>
                  </w:divBdr>
                </w:div>
                <w:div w:id="1881017753">
                  <w:marLeft w:val="0"/>
                  <w:marRight w:val="0"/>
                  <w:marTop w:val="0"/>
                  <w:marBottom w:val="0"/>
                  <w:divBdr>
                    <w:top w:val="none" w:sz="0" w:space="0" w:color="auto"/>
                    <w:left w:val="none" w:sz="0" w:space="0" w:color="auto"/>
                    <w:bottom w:val="none" w:sz="0" w:space="0" w:color="auto"/>
                    <w:right w:val="none" w:sz="0" w:space="0" w:color="auto"/>
                  </w:divBdr>
                </w:div>
                <w:div w:id="974068036">
                  <w:marLeft w:val="0"/>
                  <w:marRight w:val="0"/>
                  <w:marTop w:val="0"/>
                  <w:marBottom w:val="0"/>
                  <w:divBdr>
                    <w:top w:val="none" w:sz="0" w:space="0" w:color="auto"/>
                    <w:left w:val="none" w:sz="0" w:space="0" w:color="auto"/>
                    <w:bottom w:val="none" w:sz="0" w:space="0" w:color="auto"/>
                    <w:right w:val="none" w:sz="0" w:space="0" w:color="auto"/>
                  </w:divBdr>
                </w:div>
                <w:div w:id="1496917927">
                  <w:marLeft w:val="0"/>
                  <w:marRight w:val="0"/>
                  <w:marTop w:val="0"/>
                  <w:marBottom w:val="0"/>
                  <w:divBdr>
                    <w:top w:val="none" w:sz="0" w:space="0" w:color="auto"/>
                    <w:left w:val="none" w:sz="0" w:space="0" w:color="auto"/>
                    <w:bottom w:val="none" w:sz="0" w:space="0" w:color="auto"/>
                    <w:right w:val="none" w:sz="0" w:space="0" w:color="auto"/>
                  </w:divBdr>
                </w:div>
                <w:div w:id="1005211643">
                  <w:marLeft w:val="0"/>
                  <w:marRight w:val="0"/>
                  <w:marTop w:val="0"/>
                  <w:marBottom w:val="0"/>
                  <w:divBdr>
                    <w:top w:val="none" w:sz="0" w:space="0" w:color="auto"/>
                    <w:left w:val="none" w:sz="0" w:space="0" w:color="auto"/>
                    <w:bottom w:val="none" w:sz="0" w:space="0" w:color="auto"/>
                    <w:right w:val="none" w:sz="0" w:space="0" w:color="auto"/>
                  </w:divBdr>
                </w:div>
                <w:div w:id="2097437932">
                  <w:marLeft w:val="0"/>
                  <w:marRight w:val="0"/>
                  <w:marTop w:val="0"/>
                  <w:marBottom w:val="0"/>
                  <w:divBdr>
                    <w:top w:val="none" w:sz="0" w:space="0" w:color="auto"/>
                    <w:left w:val="none" w:sz="0" w:space="0" w:color="auto"/>
                    <w:bottom w:val="none" w:sz="0" w:space="0" w:color="auto"/>
                    <w:right w:val="none" w:sz="0" w:space="0" w:color="auto"/>
                  </w:divBdr>
                </w:div>
                <w:div w:id="1548638063">
                  <w:marLeft w:val="0"/>
                  <w:marRight w:val="0"/>
                  <w:marTop w:val="0"/>
                  <w:marBottom w:val="0"/>
                  <w:divBdr>
                    <w:top w:val="none" w:sz="0" w:space="0" w:color="auto"/>
                    <w:left w:val="none" w:sz="0" w:space="0" w:color="auto"/>
                    <w:bottom w:val="none" w:sz="0" w:space="0" w:color="auto"/>
                    <w:right w:val="none" w:sz="0" w:space="0" w:color="auto"/>
                  </w:divBdr>
                </w:div>
                <w:div w:id="1358386523">
                  <w:marLeft w:val="0"/>
                  <w:marRight w:val="0"/>
                  <w:marTop w:val="0"/>
                  <w:marBottom w:val="0"/>
                  <w:divBdr>
                    <w:top w:val="none" w:sz="0" w:space="0" w:color="auto"/>
                    <w:left w:val="none" w:sz="0" w:space="0" w:color="auto"/>
                    <w:bottom w:val="none" w:sz="0" w:space="0" w:color="auto"/>
                    <w:right w:val="none" w:sz="0" w:space="0" w:color="auto"/>
                  </w:divBdr>
                </w:div>
                <w:div w:id="741024613">
                  <w:marLeft w:val="0"/>
                  <w:marRight w:val="0"/>
                  <w:marTop w:val="0"/>
                  <w:marBottom w:val="0"/>
                  <w:divBdr>
                    <w:top w:val="none" w:sz="0" w:space="0" w:color="auto"/>
                    <w:left w:val="none" w:sz="0" w:space="0" w:color="auto"/>
                    <w:bottom w:val="none" w:sz="0" w:space="0" w:color="auto"/>
                    <w:right w:val="none" w:sz="0" w:space="0" w:color="auto"/>
                  </w:divBdr>
                </w:div>
                <w:div w:id="157771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211860">
          <w:marLeft w:val="0"/>
          <w:marRight w:val="0"/>
          <w:marTop w:val="15"/>
          <w:marBottom w:val="0"/>
          <w:divBdr>
            <w:top w:val="none" w:sz="0" w:space="0" w:color="auto"/>
            <w:left w:val="none" w:sz="0" w:space="0" w:color="auto"/>
            <w:bottom w:val="none" w:sz="0" w:space="0" w:color="auto"/>
            <w:right w:val="none" w:sz="0" w:space="0" w:color="auto"/>
          </w:divBdr>
          <w:divsChild>
            <w:div w:id="2047757150">
              <w:marLeft w:val="0"/>
              <w:marRight w:val="0"/>
              <w:marTop w:val="0"/>
              <w:marBottom w:val="0"/>
              <w:divBdr>
                <w:top w:val="none" w:sz="0" w:space="0" w:color="auto"/>
                <w:left w:val="none" w:sz="0" w:space="0" w:color="auto"/>
                <w:bottom w:val="none" w:sz="0" w:space="0" w:color="auto"/>
                <w:right w:val="none" w:sz="0" w:space="0" w:color="auto"/>
              </w:divBdr>
              <w:divsChild>
                <w:div w:id="424038450">
                  <w:marLeft w:val="0"/>
                  <w:marRight w:val="0"/>
                  <w:marTop w:val="0"/>
                  <w:marBottom w:val="0"/>
                  <w:divBdr>
                    <w:top w:val="none" w:sz="0" w:space="0" w:color="auto"/>
                    <w:left w:val="none" w:sz="0" w:space="0" w:color="auto"/>
                    <w:bottom w:val="none" w:sz="0" w:space="0" w:color="auto"/>
                    <w:right w:val="none" w:sz="0" w:space="0" w:color="auto"/>
                  </w:divBdr>
                </w:div>
                <w:div w:id="1012877368">
                  <w:marLeft w:val="0"/>
                  <w:marRight w:val="0"/>
                  <w:marTop w:val="0"/>
                  <w:marBottom w:val="0"/>
                  <w:divBdr>
                    <w:top w:val="none" w:sz="0" w:space="0" w:color="auto"/>
                    <w:left w:val="none" w:sz="0" w:space="0" w:color="auto"/>
                    <w:bottom w:val="none" w:sz="0" w:space="0" w:color="auto"/>
                    <w:right w:val="none" w:sz="0" w:space="0" w:color="auto"/>
                  </w:divBdr>
                </w:div>
                <w:div w:id="617567590">
                  <w:marLeft w:val="0"/>
                  <w:marRight w:val="0"/>
                  <w:marTop w:val="0"/>
                  <w:marBottom w:val="0"/>
                  <w:divBdr>
                    <w:top w:val="none" w:sz="0" w:space="0" w:color="auto"/>
                    <w:left w:val="none" w:sz="0" w:space="0" w:color="auto"/>
                    <w:bottom w:val="none" w:sz="0" w:space="0" w:color="auto"/>
                    <w:right w:val="none" w:sz="0" w:space="0" w:color="auto"/>
                  </w:divBdr>
                </w:div>
                <w:div w:id="985860271">
                  <w:marLeft w:val="0"/>
                  <w:marRight w:val="0"/>
                  <w:marTop w:val="0"/>
                  <w:marBottom w:val="0"/>
                  <w:divBdr>
                    <w:top w:val="none" w:sz="0" w:space="0" w:color="auto"/>
                    <w:left w:val="none" w:sz="0" w:space="0" w:color="auto"/>
                    <w:bottom w:val="none" w:sz="0" w:space="0" w:color="auto"/>
                    <w:right w:val="none" w:sz="0" w:space="0" w:color="auto"/>
                  </w:divBdr>
                </w:div>
                <w:div w:id="523595960">
                  <w:marLeft w:val="0"/>
                  <w:marRight w:val="0"/>
                  <w:marTop w:val="0"/>
                  <w:marBottom w:val="0"/>
                  <w:divBdr>
                    <w:top w:val="none" w:sz="0" w:space="0" w:color="auto"/>
                    <w:left w:val="none" w:sz="0" w:space="0" w:color="auto"/>
                    <w:bottom w:val="none" w:sz="0" w:space="0" w:color="auto"/>
                    <w:right w:val="none" w:sz="0" w:space="0" w:color="auto"/>
                  </w:divBdr>
                </w:div>
                <w:div w:id="1626889270">
                  <w:marLeft w:val="0"/>
                  <w:marRight w:val="0"/>
                  <w:marTop w:val="0"/>
                  <w:marBottom w:val="0"/>
                  <w:divBdr>
                    <w:top w:val="none" w:sz="0" w:space="0" w:color="auto"/>
                    <w:left w:val="none" w:sz="0" w:space="0" w:color="auto"/>
                    <w:bottom w:val="none" w:sz="0" w:space="0" w:color="auto"/>
                    <w:right w:val="none" w:sz="0" w:space="0" w:color="auto"/>
                  </w:divBdr>
                </w:div>
                <w:div w:id="532115288">
                  <w:marLeft w:val="0"/>
                  <w:marRight w:val="0"/>
                  <w:marTop w:val="0"/>
                  <w:marBottom w:val="0"/>
                  <w:divBdr>
                    <w:top w:val="none" w:sz="0" w:space="0" w:color="auto"/>
                    <w:left w:val="none" w:sz="0" w:space="0" w:color="auto"/>
                    <w:bottom w:val="none" w:sz="0" w:space="0" w:color="auto"/>
                    <w:right w:val="none" w:sz="0" w:space="0" w:color="auto"/>
                  </w:divBdr>
                </w:div>
                <w:div w:id="995841017">
                  <w:marLeft w:val="0"/>
                  <w:marRight w:val="0"/>
                  <w:marTop w:val="0"/>
                  <w:marBottom w:val="0"/>
                  <w:divBdr>
                    <w:top w:val="none" w:sz="0" w:space="0" w:color="auto"/>
                    <w:left w:val="none" w:sz="0" w:space="0" w:color="auto"/>
                    <w:bottom w:val="none" w:sz="0" w:space="0" w:color="auto"/>
                    <w:right w:val="none" w:sz="0" w:space="0" w:color="auto"/>
                  </w:divBdr>
                </w:div>
                <w:div w:id="159388169">
                  <w:marLeft w:val="0"/>
                  <w:marRight w:val="0"/>
                  <w:marTop w:val="0"/>
                  <w:marBottom w:val="0"/>
                  <w:divBdr>
                    <w:top w:val="none" w:sz="0" w:space="0" w:color="auto"/>
                    <w:left w:val="none" w:sz="0" w:space="0" w:color="auto"/>
                    <w:bottom w:val="none" w:sz="0" w:space="0" w:color="auto"/>
                    <w:right w:val="none" w:sz="0" w:space="0" w:color="auto"/>
                  </w:divBdr>
                </w:div>
                <w:div w:id="1621375288">
                  <w:marLeft w:val="0"/>
                  <w:marRight w:val="0"/>
                  <w:marTop w:val="0"/>
                  <w:marBottom w:val="0"/>
                  <w:divBdr>
                    <w:top w:val="none" w:sz="0" w:space="0" w:color="auto"/>
                    <w:left w:val="none" w:sz="0" w:space="0" w:color="auto"/>
                    <w:bottom w:val="none" w:sz="0" w:space="0" w:color="auto"/>
                    <w:right w:val="none" w:sz="0" w:space="0" w:color="auto"/>
                  </w:divBdr>
                </w:div>
                <w:div w:id="997465304">
                  <w:marLeft w:val="0"/>
                  <w:marRight w:val="0"/>
                  <w:marTop w:val="0"/>
                  <w:marBottom w:val="0"/>
                  <w:divBdr>
                    <w:top w:val="none" w:sz="0" w:space="0" w:color="auto"/>
                    <w:left w:val="none" w:sz="0" w:space="0" w:color="auto"/>
                    <w:bottom w:val="none" w:sz="0" w:space="0" w:color="auto"/>
                    <w:right w:val="none" w:sz="0" w:space="0" w:color="auto"/>
                  </w:divBdr>
                </w:div>
                <w:div w:id="420571237">
                  <w:marLeft w:val="0"/>
                  <w:marRight w:val="0"/>
                  <w:marTop w:val="0"/>
                  <w:marBottom w:val="0"/>
                  <w:divBdr>
                    <w:top w:val="none" w:sz="0" w:space="0" w:color="auto"/>
                    <w:left w:val="none" w:sz="0" w:space="0" w:color="auto"/>
                    <w:bottom w:val="none" w:sz="0" w:space="0" w:color="auto"/>
                    <w:right w:val="none" w:sz="0" w:space="0" w:color="auto"/>
                  </w:divBdr>
                </w:div>
                <w:div w:id="79452967">
                  <w:marLeft w:val="0"/>
                  <w:marRight w:val="0"/>
                  <w:marTop w:val="0"/>
                  <w:marBottom w:val="0"/>
                  <w:divBdr>
                    <w:top w:val="none" w:sz="0" w:space="0" w:color="auto"/>
                    <w:left w:val="none" w:sz="0" w:space="0" w:color="auto"/>
                    <w:bottom w:val="none" w:sz="0" w:space="0" w:color="auto"/>
                    <w:right w:val="none" w:sz="0" w:space="0" w:color="auto"/>
                  </w:divBdr>
                </w:div>
                <w:div w:id="110436737">
                  <w:marLeft w:val="0"/>
                  <w:marRight w:val="0"/>
                  <w:marTop w:val="0"/>
                  <w:marBottom w:val="0"/>
                  <w:divBdr>
                    <w:top w:val="none" w:sz="0" w:space="0" w:color="auto"/>
                    <w:left w:val="none" w:sz="0" w:space="0" w:color="auto"/>
                    <w:bottom w:val="none" w:sz="0" w:space="0" w:color="auto"/>
                    <w:right w:val="none" w:sz="0" w:space="0" w:color="auto"/>
                  </w:divBdr>
                </w:div>
                <w:div w:id="1734892651">
                  <w:marLeft w:val="0"/>
                  <w:marRight w:val="0"/>
                  <w:marTop w:val="0"/>
                  <w:marBottom w:val="0"/>
                  <w:divBdr>
                    <w:top w:val="none" w:sz="0" w:space="0" w:color="auto"/>
                    <w:left w:val="none" w:sz="0" w:space="0" w:color="auto"/>
                    <w:bottom w:val="none" w:sz="0" w:space="0" w:color="auto"/>
                    <w:right w:val="none" w:sz="0" w:space="0" w:color="auto"/>
                  </w:divBdr>
                </w:div>
                <w:div w:id="579557786">
                  <w:marLeft w:val="0"/>
                  <w:marRight w:val="0"/>
                  <w:marTop w:val="0"/>
                  <w:marBottom w:val="0"/>
                  <w:divBdr>
                    <w:top w:val="none" w:sz="0" w:space="0" w:color="auto"/>
                    <w:left w:val="none" w:sz="0" w:space="0" w:color="auto"/>
                    <w:bottom w:val="none" w:sz="0" w:space="0" w:color="auto"/>
                    <w:right w:val="none" w:sz="0" w:space="0" w:color="auto"/>
                  </w:divBdr>
                </w:div>
                <w:div w:id="32198816">
                  <w:marLeft w:val="0"/>
                  <w:marRight w:val="0"/>
                  <w:marTop w:val="0"/>
                  <w:marBottom w:val="0"/>
                  <w:divBdr>
                    <w:top w:val="none" w:sz="0" w:space="0" w:color="auto"/>
                    <w:left w:val="none" w:sz="0" w:space="0" w:color="auto"/>
                    <w:bottom w:val="none" w:sz="0" w:space="0" w:color="auto"/>
                    <w:right w:val="none" w:sz="0" w:space="0" w:color="auto"/>
                  </w:divBdr>
                </w:div>
                <w:div w:id="606692645">
                  <w:marLeft w:val="0"/>
                  <w:marRight w:val="0"/>
                  <w:marTop w:val="0"/>
                  <w:marBottom w:val="0"/>
                  <w:divBdr>
                    <w:top w:val="none" w:sz="0" w:space="0" w:color="auto"/>
                    <w:left w:val="none" w:sz="0" w:space="0" w:color="auto"/>
                    <w:bottom w:val="none" w:sz="0" w:space="0" w:color="auto"/>
                    <w:right w:val="none" w:sz="0" w:space="0" w:color="auto"/>
                  </w:divBdr>
                </w:div>
                <w:div w:id="1508207200">
                  <w:marLeft w:val="0"/>
                  <w:marRight w:val="0"/>
                  <w:marTop w:val="0"/>
                  <w:marBottom w:val="0"/>
                  <w:divBdr>
                    <w:top w:val="none" w:sz="0" w:space="0" w:color="auto"/>
                    <w:left w:val="none" w:sz="0" w:space="0" w:color="auto"/>
                    <w:bottom w:val="none" w:sz="0" w:space="0" w:color="auto"/>
                    <w:right w:val="none" w:sz="0" w:space="0" w:color="auto"/>
                  </w:divBdr>
                </w:div>
                <w:div w:id="336661471">
                  <w:marLeft w:val="0"/>
                  <w:marRight w:val="0"/>
                  <w:marTop w:val="0"/>
                  <w:marBottom w:val="0"/>
                  <w:divBdr>
                    <w:top w:val="none" w:sz="0" w:space="0" w:color="auto"/>
                    <w:left w:val="none" w:sz="0" w:space="0" w:color="auto"/>
                    <w:bottom w:val="none" w:sz="0" w:space="0" w:color="auto"/>
                    <w:right w:val="none" w:sz="0" w:space="0" w:color="auto"/>
                  </w:divBdr>
                </w:div>
                <w:div w:id="28529799">
                  <w:marLeft w:val="0"/>
                  <w:marRight w:val="0"/>
                  <w:marTop w:val="0"/>
                  <w:marBottom w:val="0"/>
                  <w:divBdr>
                    <w:top w:val="none" w:sz="0" w:space="0" w:color="auto"/>
                    <w:left w:val="none" w:sz="0" w:space="0" w:color="auto"/>
                    <w:bottom w:val="none" w:sz="0" w:space="0" w:color="auto"/>
                    <w:right w:val="none" w:sz="0" w:space="0" w:color="auto"/>
                  </w:divBdr>
                </w:div>
                <w:div w:id="1524199287">
                  <w:marLeft w:val="0"/>
                  <w:marRight w:val="0"/>
                  <w:marTop w:val="0"/>
                  <w:marBottom w:val="0"/>
                  <w:divBdr>
                    <w:top w:val="none" w:sz="0" w:space="0" w:color="auto"/>
                    <w:left w:val="none" w:sz="0" w:space="0" w:color="auto"/>
                    <w:bottom w:val="none" w:sz="0" w:space="0" w:color="auto"/>
                    <w:right w:val="none" w:sz="0" w:space="0" w:color="auto"/>
                  </w:divBdr>
                </w:div>
                <w:div w:id="1614435901">
                  <w:marLeft w:val="0"/>
                  <w:marRight w:val="0"/>
                  <w:marTop w:val="0"/>
                  <w:marBottom w:val="0"/>
                  <w:divBdr>
                    <w:top w:val="none" w:sz="0" w:space="0" w:color="auto"/>
                    <w:left w:val="none" w:sz="0" w:space="0" w:color="auto"/>
                    <w:bottom w:val="none" w:sz="0" w:space="0" w:color="auto"/>
                    <w:right w:val="none" w:sz="0" w:space="0" w:color="auto"/>
                  </w:divBdr>
                </w:div>
                <w:div w:id="254171086">
                  <w:marLeft w:val="0"/>
                  <w:marRight w:val="0"/>
                  <w:marTop w:val="0"/>
                  <w:marBottom w:val="0"/>
                  <w:divBdr>
                    <w:top w:val="none" w:sz="0" w:space="0" w:color="auto"/>
                    <w:left w:val="none" w:sz="0" w:space="0" w:color="auto"/>
                    <w:bottom w:val="none" w:sz="0" w:space="0" w:color="auto"/>
                    <w:right w:val="none" w:sz="0" w:space="0" w:color="auto"/>
                  </w:divBdr>
                </w:div>
                <w:div w:id="279536607">
                  <w:marLeft w:val="0"/>
                  <w:marRight w:val="0"/>
                  <w:marTop w:val="0"/>
                  <w:marBottom w:val="0"/>
                  <w:divBdr>
                    <w:top w:val="none" w:sz="0" w:space="0" w:color="auto"/>
                    <w:left w:val="none" w:sz="0" w:space="0" w:color="auto"/>
                    <w:bottom w:val="none" w:sz="0" w:space="0" w:color="auto"/>
                    <w:right w:val="none" w:sz="0" w:space="0" w:color="auto"/>
                  </w:divBdr>
                </w:div>
                <w:div w:id="163741002">
                  <w:marLeft w:val="0"/>
                  <w:marRight w:val="0"/>
                  <w:marTop w:val="0"/>
                  <w:marBottom w:val="0"/>
                  <w:divBdr>
                    <w:top w:val="none" w:sz="0" w:space="0" w:color="auto"/>
                    <w:left w:val="none" w:sz="0" w:space="0" w:color="auto"/>
                    <w:bottom w:val="none" w:sz="0" w:space="0" w:color="auto"/>
                    <w:right w:val="none" w:sz="0" w:space="0" w:color="auto"/>
                  </w:divBdr>
                </w:div>
                <w:div w:id="624892653">
                  <w:marLeft w:val="0"/>
                  <w:marRight w:val="0"/>
                  <w:marTop w:val="0"/>
                  <w:marBottom w:val="0"/>
                  <w:divBdr>
                    <w:top w:val="none" w:sz="0" w:space="0" w:color="auto"/>
                    <w:left w:val="none" w:sz="0" w:space="0" w:color="auto"/>
                    <w:bottom w:val="none" w:sz="0" w:space="0" w:color="auto"/>
                    <w:right w:val="none" w:sz="0" w:space="0" w:color="auto"/>
                  </w:divBdr>
                </w:div>
                <w:div w:id="294797612">
                  <w:marLeft w:val="0"/>
                  <w:marRight w:val="0"/>
                  <w:marTop w:val="0"/>
                  <w:marBottom w:val="0"/>
                  <w:divBdr>
                    <w:top w:val="none" w:sz="0" w:space="0" w:color="auto"/>
                    <w:left w:val="none" w:sz="0" w:space="0" w:color="auto"/>
                    <w:bottom w:val="none" w:sz="0" w:space="0" w:color="auto"/>
                    <w:right w:val="none" w:sz="0" w:space="0" w:color="auto"/>
                  </w:divBdr>
                </w:div>
                <w:div w:id="1501585109">
                  <w:marLeft w:val="0"/>
                  <w:marRight w:val="0"/>
                  <w:marTop w:val="0"/>
                  <w:marBottom w:val="0"/>
                  <w:divBdr>
                    <w:top w:val="none" w:sz="0" w:space="0" w:color="auto"/>
                    <w:left w:val="none" w:sz="0" w:space="0" w:color="auto"/>
                    <w:bottom w:val="none" w:sz="0" w:space="0" w:color="auto"/>
                    <w:right w:val="none" w:sz="0" w:space="0" w:color="auto"/>
                  </w:divBdr>
                </w:div>
                <w:div w:id="1073041928">
                  <w:marLeft w:val="0"/>
                  <w:marRight w:val="0"/>
                  <w:marTop w:val="0"/>
                  <w:marBottom w:val="0"/>
                  <w:divBdr>
                    <w:top w:val="none" w:sz="0" w:space="0" w:color="auto"/>
                    <w:left w:val="none" w:sz="0" w:space="0" w:color="auto"/>
                    <w:bottom w:val="none" w:sz="0" w:space="0" w:color="auto"/>
                    <w:right w:val="none" w:sz="0" w:space="0" w:color="auto"/>
                  </w:divBdr>
                </w:div>
                <w:div w:id="198321302">
                  <w:marLeft w:val="0"/>
                  <w:marRight w:val="0"/>
                  <w:marTop w:val="0"/>
                  <w:marBottom w:val="0"/>
                  <w:divBdr>
                    <w:top w:val="none" w:sz="0" w:space="0" w:color="auto"/>
                    <w:left w:val="none" w:sz="0" w:space="0" w:color="auto"/>
                    <w:bottom w:val="none" w:sz="0" w:space="0" w:color="auto"/>
                    <w:right w:val="none" w:sz="0" w:space="0" w:color="auto"/>
                  </w:divBdr>
                </w:div>
                <w:div w:id="590361698">
                  <w:marLeft w:val="0"/>
                  <w:marRight w:val="0"/>
                  <w:marTop w:val="0"/>
                  <w:marBottom w:val="0"/>
                  <w:divBdr>
                    <w:top w:val="none" w:sz="0" w:space="0" w:color="auto"/>
                    <w:left w:val="none" w:sz="0" w:space="0" w:color="auto"/>
                    <w:bottom w:val="none" w:sz="0" w:space="0" w:color="auto"/>
                    <w:right w:val="none" w:sz="0" w:space="0" w:color="auto"/>
                  </w:divBdr>
                </w:div>
                <w:div w:id="610479350">
                  <w:marLeft w:val="0"/>
                  <w:marRight w:val="0"/>
                  <w:marTop w:val="0"/>
                  <w:marBottom w:val="0"/>
                  <w:divBdr>
                    <w:top w:val="none" w:sz="0" w:space="0" w:color="auto"/>
                    <w:left w:val="none" w:sz="0" w:space="0" w:color="auto"/>
                    <w:bottom w:val="none" w:sz="0" w:space="0" w:color="auto"/>
                    <w:right w:val="none" w:sz="0" w:space="0" w:color="auto"/>
                  </w:divBdr>
                </w:div>
                <w:div w:id="1699815416">
                  <w:marLeft w:val="0"/>
                  <w:marRight w:val="0"/>
                  <w:marTop w:val="0"/>
                  <w:marBottom w:val="0"/>
                  <w:divBdr>
                    <w:top w:val="none" w:sz="0" w:space="0" w:color="auto"/>
                    <w:left w:val="none" w:sz="0" w:space="0" w:color="auto"/>
                    <w:bottom w:val="none" w:sz="0" w:space="0" w:color="auto"/>
                    <w:right w:val="none" w:sz="0" w:space="0" w:color="auto"/>
                  </w:divBdr>
                </w:div>
                <w:div w:id="2125804023">
                  <w:marLeft w:val="0"/>
                  <w:marRight w:val="0"/>
                  <w:marTop w:val="0"/>
                  <w:marBottom w:val="0"/>
                  <w:divBdr>
                    <w:top w:val="none" w:sz="0" w:space="0" w:color="auto"/>
                    <w:left w:val="none" w:sz="0" w:space="0" w:color="auto"/>
                    <w:bottom w:val="none" w:sz="0" w:space="0" w:color="auto"/>
                    <w:right w:val="none" w:sz="0" w:space="0" w:color="auto"/>
                  </w:divBdr>
                </w:div>
                <w:div w:id="1667198669">
                  <w:marLeft w:val="0"/>
                  <w:marRight w:val="0"/>
                  <w:marTop w:val="0"/>
                  <w:marBottom w:val="0"/>
                  <w:divBdr>
                    <w:top w:val="none" w:sz="0" w:space="0" w:color="auto"/>
                    <w:left w:val="none" w:sz="0" w:space="0" w:color="auto"/>
                    <w:bottom w:val="none" w:sz="0" w:space="0" w:color="auto"/>
                    <w:right w:val="none" w:sz="0" w:space="0" w:color="auto"/>
                  </w:divBdr>
                </w:div>
                <w:div w:id="1381709359">
                  <w:marLeft w:val="0"/>
                  <w:marRight w:val="0"/>
                  <w:marTop w:val="0"/>
                  <w:marBottom w:val="0"/>
                  <w:divBdr>
                    <w:top w:val="none" w:sz="0" w:space="0" w:color="auto"/>
                    <w:left w:val="none" w:sz="0" w:space="0" w:color="auto"/>
                    <w:bottom w:val="none" w:sz="0" w:space="0" w:color="auto"/>
                    <w:right w:val="none" w:sz="0" w:space="0" w:color="auto"/>
                  </w:divBdr>
                </w:div>
                <w:div w:id="1023749331">
                  <w:marLeft w:val="0"/>
                  <w:marRight w:val="0"/>
                  <w:marTop w:val="0"/>
                  <w:marBottom w:val="0"/>
                  <w:divBdr>
                    <w:top w:val="none" w:sz="0" w:space="0" w:color="auto"/>
                    <w:left w:val="none" w:sz="0" w:space="0" w:color="auto"/>
                    <w:bottom w:val="none" w:sz="0" w:space="0" w:color="auto"/>
                    <w:right w:val="none" w:sz="0" w:space="0" w:color="auto"/>
                  </w:divBdr>
                </w:div>
                <w:div w:id="1049380910">
                  <w:marLeft w:val="0"/>
                  <w:marRight w:val="0"/>
                  <w:marTop w:val="0"/>
                  <w:marBottom w:val="0"/>
                  <w:divBdr>
                    <w:top w:val="none" w:sz="0" w:space="0" w:color="auto"/>
                    <w:left w:val="none" w:sz="0" w:space="0" w:color="auto"/>
                    <w:bottom w:val="none" w:sz="0" w:space="0" w:color="auto"/>
                    <w:right w:val="none" w:sz="0" w:space="0" w:color="auto"/>
                  </w:divBdr>
                </w:div>
                <w:div w:id="405030392">
                  <w:marLeft w:val="0"/>
                  <w:marRight w:val="0"/>
                  <w:marTop w:val="0"/>
                  <w:marBottom w:val="0"/>
                  <w:divBdr>
                    <w:top w:val="none" w:sz="0" w:space="0" w:color="auto"/>
                    <w:left w:val="none" w:sz="0" w:space="0" w:color="auto"/>
                    <w:bottom w:val="none" w:sz="0" w:space="0" w:color="auto"/>
                    <w:right w:val="none" w:sz="0" w:space="0" w:color="auto"/>
                  </w:divBdr>
                </w:div>
                <w:div w:id="1201043013">
                  <w:marLeft w:val="0"/>
                  <w:marRight w:val="0"/>
                  <w:marTop w:val="0"/>
                  <w:marBottom w:val="0"/>
                  <w:divBdr>
                    <w:top w:val="none" w:sz="0" w:space="0" w:color="auto"/>
                    <w:left w:val="none" w:sz="0" w:space="0" w:color="auto"/>
                    <w:bottom w:val="none" w:sz="0" w:space="0" w:color="auto"/>
                    <w:right w:val="none" w:sz="0" w:space="0" w:color="auto"/>
                  </w:divBdr>
                </w:div>
                <w:div w:id="1694763375">
                  <w:marLeft w:val="0"/>
                  <w:marRight w:val="0"/>
                  <w:marTop w:val="0"/>
                  <w:marBottom w:val="0"/>
                  <w:divBdr>
                    <w:top w:val="none" w:sz="0" w:space="0" w:color="auto"/>
                    <w:left w:val="none" w:sz="0" w:space="0" w:color="auto"/>
                    <w:bottom w:val="none" w:sz="0" w:space="0" w:color="auto"/>
                    <w:right w:val="none" w:sz="0" w:space="0" w:color="auto"/>
                  </w:divBdr>
                </w:div>
                <w:div w:id="2056270252">
                  <w:marLeft w:val="0"/>
                  <w:marRight w:val="0"/>
                  <w:marTop w:val="0"/>
                  <w:marBottom w:val="0"/>
                  <w:divBdr>
                    <w:top w:val="none" w:sz="0" w:space="0" w:color="auto"/>
                    <w:left w:val="none" w:sz="0" w:space="0" w:color="auto"/>
                    <w:bottom w:val="none" w:sz="0" w:space="0" w:color="auto"/>
                    <w:right w:val="none" w:sz="0" w:space="0" w:color="auto"/>
                  </w:divBdr>
                </w:div>
                <w:div w:id="816146152">
                  <w:marLeft w:val="0"/>
                  <w:marRight w:val="0"/>
                  <w:marTop w:val="0"/>
                  <w:marBottom w:val="0"/>
                  <w:divBdr>
                    <w:top w:val="none" w:sz="0" w:space="0" w:color="auto"/>
                    <w:left w:val="none" w:sz="0" w:space="0" w:color="auto"/>
                    <w:bottom w:val="none" w:sz="0" w:space="0" w:color="auto"/>
                    <w:right w:val="none" w:sz="0" w:space="0" w:color="auto"/>
                  </w:divBdr>
                </w:div>
                <w:div w:id="2026982677">
                  <w:marLeft w:val="0"/>
                  <w:marRight w:val="0"/>
                  <w:marTop w:val="0"/>
                  <w:marBottom w:val="0"/>
                  <w:divBdr>
                    <w:top w:val="none" w:sz="0" w:space="0" w:color="auto"/>
                    <w:left w:val="none" w:sz="0" w:space="0" w:color="auto"/>
                    <w:bottom w:val="none" w:sz="0" w:space="0" w:color="auto"/>
                    <w:right w:val="none" w:sz="0" w:space="0" w:color="auto"/>
                  </w:divBdr>
                </w:div>
                <w:div w:id="930702761">
                  <w:marLeft w:val="0"/>
                  <w:marRight w:val="0"/>
                  <w:marTop w:val="0"/>
                  <w:marBottom w:val="0"/>
                  <w:divBdr>
                    <w:top w:val="none" w:sz="0" w:space="0" w:color="auto"/>
                    <w:left w:val="none" w:sz="0" w:space="0" w:color="auto"/>
                    <w:bottom w:val="none" w:sz="0" w:space="0" w:color="auto"/>
                    <w:right w:val="none" w:sz="0" w:space="0" w:color="auto"/>
                  </w:divBdr>
                </w:div>
                <w:div w:id="686056732">
                  <w:marLeft w:val="0"/>
                  <w:marRight w:val="0"/>
                  <w:marTop w:val="0"/>
                  <w:marBottom w:val="0"/>
                  <w:divBdr>
                    <w:top w:val="none" w:sz="0" w:space="0" w:color="auto"/>
                    <w:left w:val="none" w:sz="0" w:space="0" w:color="auto"/>
                    <w:bottom w:val="none" w:sz="0" w:space="0" w:color="auto"/>
                    <w:right w:val="none" w:sz="0" w:space="0" w:color="auto"/>
                  </w:divBdr>
                </w:div>
                <w:div w:id="202520527">
                  <w:marLeft w:val="0"/>
                  <w:marRight w:val="0"/>
                  <w:marTop w:val="0"/>
                  <w:marBottom w:val="0"/>
                  <w:divBdr>
                    <w:top w:val="none" w:sz="0" w:space="0" w:color="auto"/>
                    <w:left w:val="none" w:sz="0" w:space="0" w:color="auto"/>
                    <w:bottom w:val="none" w:sz="0" w:space="0" w:color="auto"/>
                    <w:right w:val="none" w:sz="0" w:space="0" w:color="auto"/>
                  </w:divBdr>
                </w:div>
                <w:div w:id="662900845">
                  <w:marLeft w:val="0"/>
                  <w:marRight w:val="0"/>
                  <w:marTop w:val="0"/>
                  <w:marBottom w:val="0"/>
                  <w:divBdr>
                    <w:top w:val="none" w:sz="0" w:space="0" w:color="auto"/>
                    <w:left w:val="none" w:sz="0" w:space="0" w:color="auto"/>
                    <w:bottom w:val="none" w:sz="0" w:space="0" w:color="auto"/>
                    <w:right w:val="none" w:sz="0" w:space="0" w:color="auto"/>
                  </w:divBdr>
                </w:div>
                <w:div w:id="845629465">
                  <w:marLeft w:val="0"/>
                  <w:marRight w:val="0"/>
                  <w:marTop w:val="0"/>
                  <w:marBottom w:val="0"/>
                  <w:divBdr>
                    <w:top w:val="none" w:sz="0" w:space="0" w:color="auto"/>
                    <w:left w:val="none" w:sz="0" w:space="0" w:color="auto"/>
                    <w:bottom w:val="none" w:sz="0" w:space="0" w:color="auto"/>
                    <w:right w:val="none" w:sz="0" w:space="0" w:color="auto"/>
                  </w:divBdr>
                </w:div>
                <w:div w:id="2141148149">
                  <w:marLeft w:val="0"/>
                  <w:marRight w:val="0"/>
                  <w:marTop w:val="0"/>
                  <w:marBottom w:val="0"/>
                  <w:divBdr>
                    <w:top w:val="none" w:sz="0" w:space="0" w:color="auto"/>
                    <w:left w:val="none" w:sz="0" w:space="0" w:color="auto"/>
                    <w:bottom w:val="none" w:sz="0" w:space="0" w:color="auto"/>
                    <w:right w:val="none" w:sz="0" w:space="0" w:color="auto"/>
                  </w:divBdr>
                </w:div>
                <w:div w:id="1839080338">
                  <w:marLeft w:val="0"/>
                  <w:marRight w:val="0"/>
                  <w:marTop w:val="0"/>
                  <w:marBottom w:val="0"/>
                  <w:divBdr>
                    <w:top w:val="none" w:sz="0" w:space="0" w:color="auto"/>
                    <w:left w:val="none" w:sz="0" w:space="0" w:color="auto"/>
                    <w:bottom w:val="none" w:sz="0" w:space="0" w:color="auto"/>
                    <w:right w:val="none" w:sz="0" w:space="0" w:color="auto"/>
                  </w:divBdr>
                </w:div>
                <w:div w:id="440340113">
                  <w:marLeft w:val="0"/>
                  <w:marRight w:val="0"/>
                  <w:marTop w:val="0"/>
                  <w:marBottom w:val="0"/>
                  <w:divBdr>
                    <w:top w:val="none" w:sz="0" w:space="0" w:color="auto"/>
                    <w:left w:val="none" w:sz="0" w:space="0" w:color="auto"/>
                    <w:bottom w:val="none" w:sz="0" w:space="0" w:color="auto"/>
                    <w:right w:val="none" w:sz="0" w:space="0" w:color="auto"/>
                  </w:divBdr>
                </w:div>
                <w:div w:id="1610972203">
                  <w:marLeft w:val="0"/>
                  <w:marRight w:val="0"/>
                  <w:marTop w:val="0"/>
                  <w:marBottom w:val="0"/>
                  <w:divBdr>
                    <w:top w:val="none" w:sz="0" w:space="0" w:color="auto"/>
                    <w:left w:val="none" w:sz="0" w:space="0" w:color="auto"/>
                    <w:bottom w:val="none" w:sz="0" w:space="0" w:color="auto"/>
                    <w:right w:val="none" w:sz="0" w:space="0" w:color="auto"/>
                  </w:divBdr>
                </w:div>
                <w:div w:id="885527767">
                  <w:marLeft w:val="0"/>
                  <w:marRight w:val="0"/>
                  <w:marTop w:val="0"/>
                  <w:marBottom w:val="0"/>
                  <w:divBdr>
                    <w:top w:val="none" w:sz="0" w:space="0" w:color="auto"/>
                    <w:left w:val="none" w:sz="0" w:space="0" w:color="auto"/>
                    <w:bottom w:val="none" w:sz="0" w:space="0" w:color="auto"/>
                    <w:right w:val="none" w:sz="0" w:space="0" w:color="auto"/>
                  </w:divBdr>
                </w:div>
                <w:div w:id="414324122">
                  <w:marLeft w:val="0"/>
                  <w:marRight w:val="0"/>
                  <w:marTop w:val="0"/>
                  <w:marBottom w:val="0"/>
                  <w:divBdr>
                    <w:top w:val="none" w:sz="0" w:space="0" w:color="auto"/>
                    <w:left w:val="none" w:sz="0" w:space="0" w:color="auto"/>
                    <w:bottom w:val="none" w:sz="0" w:space="0" w:color="auto"/>
                    <w:right w:val="none" w:sz="0" w:space="0" w:color="auto"/>
                  </w:divBdr>
                </w:div>
                <w:div w:id="1156141335">
                  <w:marLeft w:val="0"/>
                  <w:marRight w:val="0"/>
                  <w:marTop w:val="0"/>
                  <w:marBottom w:val="0"/>
                  <w:divBdr>
                    <w:top w:val="none" w:sz="0" w:space="0" w:color="auto"/>
                    <w:left w:val="none" w:sz="0" w:space="0" w:color="auto"/>
                    <w:bottom w:val="none" w:sz="0" w:space="0" w:color="auto"/>
                    <w:right w:val="none" w:sz="0" w:space="0" w:color="auto"/>
                  </w:divBdr>
                </w:div>
                <w:div w:id="1931347348">
                  <w:marLeft w:val="0"/>
                  <w:marRight w:val="0"/>
                  <w:marTop w:val="0"/>
                  <w:marBottom w:val="0"/>
                  <w:divBdr>
                    <w:top w:val="none" w:sz="0" w:space="0" w:color="auto"/>
                    <w:left w:val="none" w:sz="0" w:space="0" w:color="auto"/>
                    <w:bottom w:val="none" w:sz="0" w:space="0" w:color="auto"/>
                    <w:right w:val="none" w:sz="0" w:space="0" w:color="auto"/>
                  </w:divBdr>
                </w:div>
                <w:div w:id="2128238035">
                  <w:marLeft w:val="0"/>
                  <w:marRight w:val="0"/>
                  <w:marTop w:val="0"/>
                  <w:marBottom w:val="0"/>
                  <w:divBdr>
                    <w:top w:val="none" w:sz="0" w:space="0" w:color="auto"/>
                    <w:left w:val="none" w:sz="0" w:space="0" w:color="auto"/>
                    <w:bottom w:val="none" w:sz="0" w:space="0" w:color="auto"/>
                    <w:right w:val="none" w:sz="0" w:space="0" w:color="auto"/>
                  </w:divBdr>
                </w:div>
                <w:div w:id="511184563">
                  <w:marLeft w:val="0"/>
                  <w:marRight w:val="0"/>
                  <w:marTop w:val="0"/>
                  <w:marBottom w:val="0"/>
                  <w:divBdr>
                    <w:top w:val="none" w:sz="0" w:space="0" w:color="auto"/>
                    <w:left w:val="none" w:sz="0" w:space="0" w:color="auto"/>
                    <w:bottom w:val="none" w:sz="0" w:space="0" w:color="auto"/>
                    <w:right w:val="none" w:sz="0" w:space="0" w:color="auto"/>
                  </w:divBdr>
                </w:div>
                <w:div w:id="30500928">
                  <w:marLeft w:val="0"/>
                  <w:marRight w:val="0"/>
                  <w:marTop w:val="0"/>
                  <w:marBottom w:val="0"/>
                  <w:divBdr>
                    <w:top w:val="none" w:sz="0" w:space="0" w:color="auto"/>
                    <w:left w:val="none" w:sz="0" w:space="0" w:color="auto"/>
                    <w:bottom w:val="none" w:sz="0" w:space="0" w:color="auto"/>
                    <w:right w:val="none" w:sz="0" w:space="0" w:color="auto"/>
                  </w:divBdr>
                </w:div>
                <w:div w:id="130951180">
                  <w:marLeft w:val="0"/>
                  <w:marRight w:val="0"/>
                  <w:marTop w:val="0"/>
                  <w:marBottom w:val="0"/>
                  <w:divBdr>
                    <w:top w:val="none" w:sz="0" w:space="0" w:color="auto"/>
                    <w:left w:val="none" w:sz="0" w:space="0" w:color="auto"/>
                    <w:bottom w:val="none" w:sz="0" w:space="0" w:color="auto"/>
                    <w:right w:val="none" w:sz="0" w:space="0" w:color="auto"/>
                  </w:divBdr>
                </w:div>
                <w:div w:id="1775855751">
                  <w:marLeft w:val="0"/>
                  <w:marRight w:val="0"/>
                  <w:marTop w:val="0"/>
                  <w:marBottom w:val="0"/>
                  <w:divBdr>
                    <w:top w:val="none" w:sz="0" w:space="0" w:color="auto"/>
                    <w:left w:val="none" w:sz="0" w:space="0" w:color="auto"/>
                    <w:bottom w:val="none" w:sz="0" w:space="0" w:color="auto"/>
                    <w:right w:val="none" w:sz="0" w:space="0" w:color="auto"/>
                  </w:divBdr>
                </w:div>
                <w:div w:id="634531052">
                  <w:marLeft w:val="0"/>
                  <w:marRight w:val="0"/>
                  <w:marTop w:val="0"/>
                  <w:marBottom w:val="0"/>
                  <w:divBdr>
                    <w:top w:val="none" w:sz="0" w:space="0" w:color="auto"/>
                    <w:left w:val="none" w:sz="0" w:space="0" w:color="auto"/>
                    <w:bottom w:val="none" w:sz="0" w:space="0" w:color="auto"/>
                    <w:right w:val="none" w:sz="0" w:space="0" w:color="auto"/>
                  </w:divBdr>
                </w:div>
                <w:div w:id="1890610048">
                  <w:marLeft w:val="0"/>
                  <w:marRight w:val="0"/>
                  <w:marTop w:val="0"/>
                  <w:marBottom w:val="0"/>
                  <w:divBdr>
                    <w:top w:val="none" w:sz="0" w:space="0" w:color="auto"/>
                    <w:left w:val="none" w:sz="0" w:space="0" w:color="auto"/>
                    <w:bottom w:val="none" w:sz="0" w:space="0" w:color="auto"/>
                    <w:right w:val="none" w:sz="0" w:space="0" w:color="auto"/>
                  </w:divBdr>
                </w:div>
                <w:div w:id="779759066">
                  <w:marLeft w:val="0"/>
                  <w:marRight w:val="0"/>
                  <w:marTop w:val="0"/>
                  <w:marBottom w:val="0"/>
                  <w:divBdr>
                    <w:top w:val="none" w:sz="0" w:space="0" w:color="auto"/>
                    <w:left w:val="none" w:sz="0" w:space="0" w:color="auto"/>
                    <w:bottom w:val="none" w:sz="0" w:space="0" w:color="auto"/>
                    <w:right w:val="none" w:sz="0" w:space="0" w:color="auto"/>
                  </w:divBdr>
                </w:div>
                <w:div w:id="432090639">
                  <w:marLeft w:val="0"/>
                  <w:marRight w:val="0"/>
                  <w:marTop w:val="0"/>
                  <w:marBottom w:val="0"/>
                  <w:divBdr>
                    <w:top w:val="none" w:sz="0" w:space="0" w:color="auto"/>
                    <w:left w:val="none" w:sz="0" w:space="0" w:color="auto"/>
                    <w:bottom w:val="none" w:sz="0" w:space="0" w:color="auto"/>
                    <w:right w:val="none" w:sz="0" w:space="0" w:color="auto"/>
                  </w:divBdr>
                </w:div>
                <w:div w:id="39408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753105">
          <w:marLeft w:val="0"/>
          <w:marRight w:val="0"/>
          <w:marTop w:val="15"/>
          <w:marBottom w:val="0"/>
          <w:divBdr>
            <w:top w:val="none" w:sz="0" w:space="0" w:color="auto"/>
            <w:left w:val="none" w:sz="0" w:space="0" w:color="auto"/>
            <w:bottom w:val="none" w:sz="0" w:space="0" w:color="auto"/>
            <w:right w:val="none" w:sz="0" w:space="0" w:color="auto"/>
          </w:divBdr>
          <w:divsChild>
            <w:div w:id="513426552">
              <w:marLeft w:val="0"/>
              <w:marRight w:val="0"/>
              <w:marTop w:val="0"/>
              <w:marBottom w:val="0"/>
              <w:divBdr>
                <w:top w:val="none" w:sz="0" w:space="0" w:color="auto"/>
                <w:left w:val="none" w:sz="0" w:space="0" w:color="auto"/>
                <w:bottom w:val="none" w:sz="0" w:space="0" w:color="auto"/>
                <w:right w:val="none" w:sz="0" w:space="0" w:color="auto"/>
              </w:divBdr>
              <w:divsChild>
                <w:div w:id="2121534004">
                  <w:marLeft w:val="0"/>
                  <w:marRight w:val="0"/>
                  <w:marTop w:val="0"/>
                  <w:marBottom w:val="0"/>
                  <w:divBdr>
                    <w:top w:val="none" w:sz="0" w:space="0" w:color="auto"/>
                    <w:left w:val="none" w:sz="0" w:space="0" w:color="auto"/>
                    <w:bottom w:val="none" w:sz="0" w:space="0" w:color="auto"/>
                    <w:right w:val="none" w:sz="0" w:space="0" w:color="auto"/>
                  </w:divBdr>
                </w:div>
                <w:div w:id="1763720155">
                  <w:marLeft w:val="0"/>
                  <w:marRight w:val="0"/>
                  <w:marTop w:val="0"/>
                  <w:marBottom w:val="0"/>
                  <w:divBdr>
                    <w:top w:val="none" w:sz="0" w:space="0" w:color="auto"/>
                    <w:left w:val="none" w:sz="0" w:space="0" w:color="auto"/>
                    <w:bottom w:val="none" w:sz="0" w:space="0" w:color="auto"/>
                    <w:right w:val="none" w:sz="0" w:space="0" w:color="auto"/>
                  </w:divBdr>
                </w:div>
                <w:div w:id="1422528342">
                  <w:marLeft w:val="0"/>
                  <w:marRight w:val="0"/>
                  <w:marTop w:val="0"/>
                  <w:marBottom w:val="0"/>
                  <w:divBdr>
                    <w:top w:val="none" w:sz="0" w:space="0" w:color="auto"/>
                    <w:left w:val="none" w:sz="0" w:space="0" w:color="auto"/>
                    <w:bottom w:val="none" w:sz="0" w:space="0" w:color="auto"/>
                    <w:right w:val="none" w:sz="0" w:space="0" w:color="auto"/>
                  </w:divBdr>
                </w:div>
                <w:div w:id="1913852311">
                  <w:marLeft w:val="0"/>
                  <w:marRight w:val="0"/>
                  <w:marTop w:val="0"/>
                  <w:marBottom w:val="0"/>
                  <w:divBdr>
                    <w:top w:val="none" w:sz="0" w:space="0" w:color="auto"/>
                    <w:left w:val="none" w:sz="0" w:space="0" w:color="auto"/>
                    <w:bottom w:val="none" w:sz="0" w:space="0" w:color="auto"/>
                    <w:right w:val="none" w:sz="0" w:space="0" w:color="auto"/>
                  </w:divBdr>
                </w:div>
                <w:div w:id="1496534685">
                  <w:marLeft w:val="0"/>
                  <w:marRight w:val="0"/>
                  <w:marTop w:val="0"/>
                  <w:marBottom w:val="0"/>
                  <w:divBdr>
                    <w:top w:val="none" w:sz="0" w:space="0" w:color="auto"/>
                    <w:left w:val="none" w:sz="0" w:space="0" w:color="auto"/>
                    <w:bottom w:val="none" w:sz="0" w:space="0" w:color="auto"/>
                    <w:right w:val="none" w:sz="0" w:space="0" w:color="auto"/>
                  </w:divBdr>
                </w:div>
                <w:div w:id="14580663">
                  <w:marLeft w:val="0"/>
                  <w:marRight w:val="0"/>
                  <w:marTop w:val="0"/>
                  <w:marBottom w:val="0"/>
                  <w:divBdr>
                    <w:top w:val="none" w:sz="0" w:space="0" w:color="auto"/>
                    <w:left w:val="none" w:sz="0" w:space="0" w:color="auto"/>
                    <w:bottom w:val="none" w:sz="0" w:space="0" w:color="auto"/>
                    <w:right w:val="none" w:sz="0" w:space="0" w:color="auto"/>
                  </w:divBdr>
                </w:div>
                <w:div w:id="956643242">
                  <w:marLeft w:val="0"/>
                  <w:marRight w:val="0"/>
                  <w:marTop w:val="0"/>
                  <w:marBottom w:val="0"/>
                  <w:divBdr>
                    <w:top w:val="none" w:sz="0" w:space="0" w:color="auto"/>
                    <w:left w:val="none" w:sz="0" w:space="0" w:color="auto"/>
                    <w:bottom w:val="none" w:sz="0" w:space="0" w:color="auto"/>
                    <w:right w:val="none" w:sz="0" w:space="0" w:color="auto"/>
                  </w:divBdr>
                </w:div>
                <w:div w:id="206459090">
                  <w:marLeft w:val="0"/>
                  <w:marRight w:val="0"/>
                  <w:marTop w:val="0"/>
                  <w:marBottom w:val="0"/>
                  <w:divBdr>
                    <w:top w:val="none" w:sz="0" w:space="0" w:color="auto"/>
                    <w:left w:val="none" w:sz="0" w:space="0" w:color="auto"/>
                    <w:bottom w:val="none" w:sz="0" w:space="0" w:color="auto"/>
                    <w:right w:val="none" w:sz="0" w:space="0" w:color="auto"/>
                  </w:divBdr>
                </w:div>
                <w:div w:id="812676589">
                  <w:marLeft w:val="0"/>
                  <w:marRight w:val="0"/>
                  <w:marTop w:val="0"/>
                  <w:marBottom w:val="0"/>
                  <w:divBdr>
                    <w:top w:val="none" w:sz="0" w:space="0" w:color="auto"/>
                    <w:left w:val="none" w:sz="0" w:space="0" w:color="auto"/>
                    <w:bottom w:val="none" w:sz="0" w:space="0" w:color="auto"/>
                    <w:right w:val="none" w:sz="0" w:space="0" w:color="auto"/>
                  </w:divBdr>
                </w:div>
                <w:div w:id="499084312">
                  <w:marLeft w:val="0"/>
                  <w:marRight w:val="0"/>
                  <w:marTop w:val="0"/>
                  <w:marBottom w:val="0"/>
                  <w:divBdr>
                    <w:top w:val="none" w:sz="0" w:space="0" w:color="auto"/>
                    <w:left w:val="none" w:sz="0" w:space="0" w:color="auto"/>
                    <w:bottom w:val="none" w:sz="0" w:space="0" w:color="auto"/>
                    <w:right w:val="none" w:sz="0" w:space="0" w:color="auto"/>
                  </w:divBdr>
                </w:div>
                <w:div w:id="1968968598">
                  <w:marLeft w:val="0"/>
                  <w:marRight w:val="0"/>
                  <w:marTop w:val="0"/>
                  <w:marBottom w:val="0"/>
                  <w:divBdr>
                    <w:top w:val="none" w:sz="0" w:space="0" w:color="auto"/>
                    <w:left w:val="none" w:sz="0" w:space="0" w:color="auto"/>
                    <w:bottom w:val="none" w:sz="0" w:space="0" w:color="auto"/>
                    <w:right w:val="none" w:sz="0" w:space="0" w:color="auto"/>
                  </w:divBdr>
                </w:div>
                <w:div w:id="1616132154">
                  <w:marLeft w:val="0"/>
                  <w:marRight w:val="0"/>
                  <w:marTop w:val="0"/>
                  <w:marBottom w:val="0"/>
                  <w:divBdr>
                    <w:top w:val="none" w:sz="0" w:space="0" w:color="auto"/>
                    <w:left w:val="none" w:sz="0" w:space="0" w:color="auto"/>
                    <w:bottom w:val="none" w:sz="0" w:space="0" w:color="auto"/>
                    <w:right w:val="none" w:sz="0" w:space="0" w:color="auto"/>
                  </w:divBdr>
                </w:div>
                <w:div w:id="437215296">
                  <w:marLeft w:val="0"/>
                  <w:marRight w:val="0"/>
                  <w:marTop w:val="0"/>
                  <w:marBottom w:val="0"/>
                  <w:divBdr>
                    <w:top w:val="none" w:sz="0" w:space="0" w:color="auto"/>
                    <w:left w:val="none" w:sz="0" w:space="0" w:color="auto"/>
                    <w:bottom w:val="none" w:sz="0" w:space="0" w:color="auto"/>
                    <w:right w:val="none" w:sz="0" w:space="0" w:color="auto"/>
                  </w:divBdr>
                </w:div>
                <w:div w:id="717709173">
                  <w:marLeft w:val="0"/>
                  <w:marRight w:val="0"/>
                  <w:marTop w:val="0"/>
                  <w:marBottom w:val="0"/>
                  <w:divBdr>
                    <w:top w:val="none" w:sz="0" w:space="0" w:color="auto"/>
                    <w:left w:val="none" w:sz="0" w:space="0" w:color="auto"/>
                    <w:bottom w:val="none" w:sz="0" w:space="0" w:color="auto"/>
                    <w:right w:val="none" w:sz="0" w:space="0" w:color="auto"/>
                  </w:divBdr>
                </w:div>
                <w:div w:id="557712592">
                  <w:marLeft w:val="0"/>
                  <w:marRight w:val="0"/>
                  <w:marTop w:val="0"/>
                  <w:marBottom w:val="0"/>
                  <w:divBdr>
                    <w:top w:val="none" w:sz="0" w:space="0" w:color="auto"/>
                    <w:left w:val="none" w:sz="0" w:space="0" w:color="auto"/>
                    <w:bottom w:val="none" w:sz="0" w:space="0" w:color="auto"/>
                    <w:right w:val="none" w:sz="0" w:space="0" w:color="auto"/>
                  </w:divBdr>
                </w:div>
                <w:div w:id="774905155">
                  <w:marLeft w:val="0"/>
                  <w:marRight w:val="0"/>
                  <w:marTop w:val="0"/>
                  <w:marBottom w:val="0"/>
                  <w:divBdr>
                    <w:top w:val="none" w:sz="0" w:space="0" w:color="auto"/>
                    <w:left w:val="none" w:sz="0" w:space="0" w:color="auto"/>
                    <w:bottom w:val="none" w:sz="0" w:space="0" w:color="auto"/>
                    <w:right w:val="none" w:sz="0" w:space="0" w:color="auto"/>
                  </w:divBdr>
                </w:div>
                <w:div w:id="649211187">
                  <w:marLeft w:val="0"/>
                  <w:marRight w:val="0"/>
                  <w:marTop w:val="0"/>
                  <w:marBottom w:val="0"/>
                  <w:divBdr>
                    <w:top w:val="none" w:sz="0" w:space="0" w:color="auto"/>
                    <w:left w:val="none" w:sz="0" w:space="0" w:color="auto"/>
                    <w:bottom w:val="none" w:sz="0" w:space="0" w:color="auto"/>
                    <w:right w:val="none" w:sz="0" w:space="0" w:color="auto"/>
                  </w:divBdr>
                </w:div>
                <w:div w:id="101607272">
                  <w:marLeft w:val="0"/>
                  <w:marRight w:val="0"/>
                  <w:marTop w:val="0"/>
                  <w:marBottom w:val="0"/>
                  <w:divBdr>
                    <w:top w:val="none" w:sz="0" w:space="0" w:color="auto"/>
                    <w:left w:val="none" w:sz="0" w:space="0" w:color="auto"/>
                    <w:bottom w:val="none" w:sz="0" w:space="0" w:color="auto"/>
                    <w:right w:val="none" w:sz="0" w:space="0" w:color="auto"/>
                  </w:divBdr>
                </w:div>
                <w:div w:id="818032121">
                  <w:marLeft w:val="0"/>
                  <w:marRight w:val="0"/>
                  <w:marTop w:val="0"/>
                  <w:marBottom w:val="0"/>
                  <w:divBdr>
                    <w:top w:val="none" w:sz="0" w:space="0" w:color="auto"/>
                    <w:left w:val="none" w:sz="0" w:space="0" w:color="auto"/>
                    <w:bottom w:val="none" w:sz="0" w:space="0" w:color="auto"/>
                    <w:right w:val="none" w:sz="0" w:space="0" w:color="auto"/>
                  </w:divBdr>
                </w:div>
                <w:div w:id="1127507808">
                  <w:marLeft w:val="0"/>
                  <w:marRight w:val="0"/>
                  <w:marTop w:val="0"/>
                  <w:marBottom w:val="0"/>
                  <w:divBdr>
                    <w:top w:val="none" w:sz="0" w:space="0" w:color="auto"/>
                    <w:left w:val="none" w:sz="0" w:space="0" w:color="auto"/>
                    <w:bottom w:val="none" w:sz="0" w:space="0" w:color="auto"/>
                    <w:right w:val="none" w:sz="0" w:space="0" w:color="auto"/>
                  </w:divBdr>
                </w:div>
                <w:div w:id="1880123315">
                  <w:marLeft w:val="0"/>
                  <w:marRight w:val="0"/>
                  <w:marTop w:val="0"/>
                  <w:marBottom w:val="0"/>
                  <w:divBdr>
                    <w:top w:val="none" w:sz="0" w:space="0" w:color="auto"/>
                    <w:left w:val="none" w:sz="0" w:space="0" w:color="auto"/>
                    <w:bottom w:val="none" w:sz="0" w:space="0" w:color="auto"/>
                    <w:right w:val="none" w:sz="0" w:space="0" w:color="auto"/>
                  </w:divBdr>
                </w:div>
                <w:div w:id="1817648638">
                  <w:marLeft w:val="0"/>
                  <w:marRight w:val="0"/>
                  <w:marTop w:val="0"/>
                  <w:marBottom w:val="0"/>
                  <w:divBdr>
                    <w:top w:val="none" w:sz="0" w:space="0" w:color="auto"/>
                    <w:left w:val="none" w:sz="0" w:space="0" w:color="auto"/>
                    <w:bottom w:val="none" w:sz="0" w:space="0" w:color="auto"/>
                    <w:right w:val="none" w:sz="0" w:space="0" w:color="auto"/>
                  </w:divBdr>
                </w:div>
                <w:div w:id="537014522">
                  <w:marLeft w:val="0"/>
                  <w:marRight w:val="0"/>
                  <w:marTop w:val="0"/>
                  <w:marBottom w:val="0"/>
                  <w:divBdr>
                    <w:top w:val="none" w:sz="0" w:space="0" w:color="auto"/>
                    <w:left w:val="none" w:sz="0" w:space="0" w:color="auto"/>
                    <w:bottom w:val="none" w:sz="0" w:space="0" w:color="auto"/>
                    <w:right w:val="none" w:sz="0" w:space="0" w:color="auto"/>
                  </w:divBdr>
                </w:div>
                <w:div w:id="1960606239">
                  <w:marLeft w:val="0"/>
                  <w:marRight w:val="0"/>
                  <w:marTop w:val="0"/>
                  <w:marBottom w:val="0"/>
                  <w:divBdr>
                    <w:top w:val="none" w:sz="0" w:space="0" w:color="auto"/>
                    <w:left w:val="none" w:sz="0" w:space="0" w:color="auto"/>
                    <w:bottom w:val="none" w:sz="0" w:space="0" w:color="auto"/>
                    <w:right w:val="none" w:sz="0" w:space="0" w:color="auto"/>
                  </w:divBdr>
                </w:div>
                <w:div w:id="714044108">
                  <w:marLeft w:val="0"/>
                  <w:marRight w:val="0"/>
                  <w:marTop w:val="0"/>
                  <w:marBottom w:val="0"/>
                  <w:divBdr>
                    <w:top w:val="none" w:sz="0" w:space="0" w:color="auto"/>
                    <w:left w:val="none" w:sz="0" w:space="0" w:color="auto"/>
                    <w:bottom w:val="none" w:sz="0" w:space="0" w:color="auto"/>
                    <w:right w:val="none" w:sz="0" w:space="0" w:color="auto"/>
                  </w:divBdr>
                </w:div>
                <w:div w:id="433406924">
                  <w:marLeft w:val="0"/>
                  <w:marRight w:val="0"/>
                  <w:marTop w:val="0"/>
                  <w:marBottom w:val="0"/>
                  <w:divBdr>
                    <w:top w:val="none" w:sz="0" w:space="0" w:color="auto"/>
                    <w:left w:val="none" w:sz="0" w:space="0" w:color="auto"/>
                    <w:bottom w:val="none" w:sz="0" w:space="0" w:color="auto"/>
                    <w:right w:val="none" w:sz="0" w:space="0" w:color="auto"/>
                  </w:divBdr>
                </w:div>
                <w:div w:id="2115175627">
                  <w:marLeft w:val="0"/>
                  <w:marRight w:val="0"/>
                  <w:marTop w:val="0"/>
                  <w:marBottom w:val="0"/>
                  <w:divBdr>
                    <w:top w:val="none" w:sz="0" w:space="0" w:color="auto"/>
                    <w:left w:val="none" w:sz="0" w:space="0" w:color="auto"/>
                    <w:bottom w:val="none" w:sz="0" w:space="0" w:color="auto"/>
                    <w:right w:val="none" w:sz="0" w:space="0" w:color="auto"/>
                  </w:divBdr>
                </w:div>
                <w:div w:id="1720012355">
                  <w:marLeft w:val="0"/>
                  <w:marRight w:val="0"/>
                  <w:marTop w:val="0"/>
                  <w:marBottom w:val="0"/>
                  <w:divBdr>
                    <w:top w:val="none" w:sz="0" w:space="0" w:color="auto"/>
                    <w:left w:val="none" w:sz="0" w:space="0" w:color="auto"/>
                    <w:bottom w:val="none" w:sz="0" w:space="0" w:color="auto"/>
                    <w:right w:val="none" w:sz="0" w:space="0" w:color="auto"/>
                  </w:divBdr>
                </w:div>
                <w:div w:id="266814723">
                  <w:marLeft w:val="0"/>
                  <w:marRight w:val="0"/>
                  <w:marTop w:val="0"/>
                  <w:marBottom w:val="0"/>
                  <w:divBdr>
                    <w:top w:val="none" w:sz="0" w:space="0" w:color="auto"/>
                    <w:left w:val="none" w:sz="0" w:space="0" w:color="auto"/>
                    <w:bottom w:val="none" w:sz="0" w:space="0" w:color="auto"/>
                    <w:right w:val="none" w:sz="0" w:space="0" w:color="auto"/>
                  </w:divBdr>
                </w:div>
                <w:div w:id="383915022">
                  <w:marLeft w:val="0"/>
                  <w:marRight w:val="0"/>
                  <w:marTop w:val="0"/>
                  <w:marBottom w:val="0"/>
                  <w:divBdr>
                    <w:top w:val="none" w:sz="0" w:space="0" w:color="auto"/>
                    <w:left w:val="none" w:sz="0" w:space="0" w:color="auto"/>
                    <w:bottom w:val="none" w:sz="0" w:space="0" w:color="auto"/>
                    <w:right w:val="none" w:sz="0" w:space="0" w:color="auto"/>
                  </w:divBdr>
                </w:div>
                <w:div w:id="1575774519">
                  <w:marLeft w:val="0"/>
                  <w:marRight w:val="0"/>
                  <w:marTop w:val="0"/>
                  <w:marBottom w:val="0"/>
                  <w:divBdr>
                    <w:top w:val="none" w:sz="0" w:space="0" w:color="auto"/>
                    <w:left w:val="none" w:sz="0" w:space="0" w:color="auto"/>
                    <w:bottom w:val="none" w:sz="0" w:space="0" w:color="auto"/>
                    <w:right w:val="none" w:sz="0" w:space="0" w:color="auto"/>
                  </w:divBdr>
                </w:div>
                <w:div w:id="2110226103">
                  <w:marLeft w:val="0"/>
                  <w:marRight w:val="0"/>
                  <w:marTop w:val="0"/>
                  <w:marBottom w:val="0"/>
                  <w:divBdr>
                    <w:top w:val="none" w:sz="0" w:space="0" w:color="auto"/>
                    <w:left w:val="none" w:sz="0" w:space="0" w:color="auto"/>
                    <w:bottom w:val="none" w:sz="0" w:space="0" w:color="auto"/>
                    <w:right w:val="none" w:sz="0" w:space="0" w:color="auto"/>
                  </w:divBdr>
                </w:div>
                <w:div w:id="1774476016">
                  <w:marLeft w:val="0"/>
                  <w:marRight w:val="0"/>
                  <w:marTop w:val="0"/>
                  <w:marBottom w:val="0"/>
                  <w:divBdr>
                    <w:top w:val="none" w:sz="0" w:space="0" w:color="auto"/>
                    <w:left w:val="none" w:sz="0" w:space="0" w:color="auto"/>
                    <w:bottom w:val="none" w:sz="0" w:space="0" w:color="auto"/>
                    <w:right w:val="none" w:sz="0" w:space="0" w:color="auto"/>
                  </w:divBdr>
                </w:div>
                <w:div w:id="1102189687">
                  <w:marLeft w:val="0"/>
                  <w:marRight w:val="0"/>
                  <w:marTop w:val="0"/>
                  <w:marBottom w:val="0"/>
                  <w:divBdr>
                    <w:top w:val="none" w:sz="0" w:space="0" w:color="auto"/>
                    <w:left w:val="none" w:sz="0" w:space="0" w:color="auto"/>
                    <w:bottom w:val="none" w:sz="0" w:space="0" w:color="auto"/>
                    <w:right w:val="none" w:sz="0" w:space="0" w:color="auto"/>
                  </w:divBdr>
                </w:div>
                <w:div w:id="692078816">
                  <w:marLeft w:val="0"/>
                  <w:marRight w:val="0"/>
                  <w:marTop w:val="0"/>
                  <w:marBottom w:val="0"/>
                  <w:divBdr>
                    <w:top w:val="none" w:sz="0" w:space="0" w:color="auto"/>
                    <w:left w:val="none" w:sz="0" w:space="0" w:color="auto"/>
                    <w:bottom w:val="none" w:sz="0" w:space="0" w:color="auto"/>
                    <w:right w:val="none" w:sz="0" w:space="0" w:color="auto"/>
                  </w:divBdr>
                </w:div>
                <w:div w:id="1395935444">
                  <w:marLeft w:val="0"/>
                  <w:marRight w:val="0"/>
                  <w:marTop w:val="0"/>
                  <w:marBottom w:val="0"/>
                  <w:divBdr>
                    <w:top w:val="none" w:sz="0" w:space="0" w:color="auto"/>
                    <w:left w:val="none" w:sz="0" w:space="0" w:color="auto"/>
                    <w:bottom w:val="none" w:sz="0" w:space="0" w:color="auto"/>
                    <w:right w:val="none" w:sz="0" w:space="0" w:color="auto"/>
                  </w:divBdr>
                </w:div>
                <w:div w:id="315502548">
                  <w:marLeft w:val="0"/>
                  <w:marRight w:val="0"/>
                  <w:marTop w:val="0"/>
                  <w:marBottom w:val="0"/>
                  <w:divBdr>
                    <w:top w:val="none" w:sz="0" w:space="0" w:color="auto"/>
                    <w:left w:val="none" w:sz="0" w:space="0" w:color="auto"/>
                    <w:bottom w:val="none" w:sz="0" w:space="0" w:color="auto"/>
                    <w:right w:val="none" w:sz="0" w:space="0" w:color="auto"/>
                  </w:divBdr>
                </w:div>
                <w:div w:id="1769424908">
                  <w:marLeft w:val="0"/>
                  <w:marRight w:val="0"/>
                  <w:marTop w:val="0"/>
                  <w:marBottom w:val="0"/>
                  <w:divBdr>
                    <w:top w:val="none" w:sz="0" w:space="0" w:color="auto"/>
                    <w:left w:val="none" w:sz="0" w:space="0" w:color="auto"/>
                    <w:bottom w:val="none" w:sz="0" w:space="0" w:color="auto"/>
                    <w:right w:val="none" w:sz="0" w:space="0" w:color="auto"/>
                  </w:divBdr>
                </w:div>
                <w:div w:id="548342207">
                  <w:marLeft w:val="0"/>
                  <w:marRight w:val="0"/>
                  <w:marTop w:val="0"/>
                  <w:marBottom w:val="0"/>
                  <w:divBdr>
                    <w:top w:val="none" w:sz="0" w:space="0" w:color="auto"/>
                    <w:left w:val="none" w:sz="0" w:space="0" w:color="auto"/>
                    <w:bottom w:val="none" w:sz="0" w:space="0" w:color="auto"/>
                    <w:right w:val="none" w:sz="0" w:space="0" w:color="auto"/>
                  </w:divBdr>
                </w:div>
                <w:div w:id="1936162664">
                  <w:marLeft w:val="0"/>
                  <w:marRight w:val="0"/>
                  <w:marTop w:val="0"/>
                  <w:marBottom w:val="0"/>
                  <w:divBdr>
                    <w:top w:val="none" w:sz="0" w:space="0" w:color="auto"/>
                    <w:left w:val="none" w:sz="0" w:space="0" w:color="auto"/>
                    <w:bottom w:val="none" w:sz="0" w:space="0" w:color="auto"/>
                    <w:right w:val="none" w:sz="0" w:space="0" w:color="auto"/>
                  </w:divBdr>
                </w:div>
                <w:div w:id="1704134559">
                  <w:marLeft w:val="0"/>
                  <w:marRight w:val="0"/>
                  <w:marTop w:val="0"/>
                  <w:marBottom w:val="0"/>
                  <w:divBdr>
                    <w:top w:val="none" w:sz="0" w:space="0" w:color="auto"/>
                    <w:left w:val="none" w:sz="0" w:space="0" w:color="auto"/>
                    <w:bottom w:val="none" w:sz="0" w:space="0" w:color="auto"/>
                    <w:right w:val="none" w:sz="0" w:space="0" w:color="auto"/>
                  </w:divBdr>
                </w:div>
                <w:div w:id="1751074088">
                  <w:marLeft w:val="0"/>
                  <w:marRight w:val="0"/>
                  <w:marTop w:val="0"/>
                  <w:marBottom w:val="0"/>
                  <w:divBdr>
                    <w:top w:val="none" w:sz="0" w:space="0" w:color="auto"/>
                    <w:left w:val="none" w:sz="0" w:space="0" w:color="auto"/>
                    <w:bottom w:val="none" w:sz="0" w:space="0" w:color="auto"/>
                    <w:right w:val="none" w:sz="0" w:space="0" w:color="auto"/>
                  </w:divBdr>
                </w:div>
                <w:div w:id="949628282">
                  <w:marLeft w:val="0"/>
                  <w:marRight w:val="0"/>
                  <w:marTop w:val="0"/>
                  <w:marBottom w:val="0"/>
                  <w:divBdr>
                    <w:top w:val="none" w:sz="0" w:space="0" w:color="auto"/>
                    <w:left w:val="none" w:sz="0" w:space="0" w:color="auto"/>
                    <w:bottom w:val="none" w:sz="0" w:space="0" w:color="auto"/>
                    <w:right w:val="none" w:sz="0" w:space="0" w:color="auto"/>
                  </w:divBdr>
                </w:div>
                <w:div w:id="954556571">
                  <w:marLeft w:val="0"/>
                  <w:marRight w:val="0"/>
                  <w:marTop w:val="0"/>
                  <w:marBottom w:val="0"/>
                  <w:divBdr>
                    <w:top w:val="none" w:sz="0" w:space="0" w:color="auto"/>
                    <w:left w:val="none" w:sz="0" w:space="0" w:color="auto"/>
                    <w:bottom w:val="none" w:sz="0" w:space="0" w:color="auto"/>
                    <w:right w:val="none" w:sz="0" w:space="0" w:color="auto"/>
                  </w:divBdr>
                </w:div>
                <w:div w:id="797143829">
                  <w:marLeft w:val="0"/>
                  <w:marRight w:val="0"/>
                  <w:marTop w:val="0"/>
                  <w:marBottom w:val="0"/>
                  <w:divBdr>
                    <w:top w:val="none" w:sz="0" w:space="0" w:color="auto"/>
                    <w:left w:val="none" w:sz="0" w:space="0" w:color="auto"/>
                    <w:bottom w:val="none" w:sz="0" w:space="0" w:color="auto"/>
                    <w:right w:val="none" w:sz="0" w:space="0" w:color="auto"/>
                  </w:divBdr>
                </w:div>
                <w:div w:id="102002146">
                  <w:marLeft w:val="0"/>
                  <w:marRight w:val="0"/>
                  <w:marTop w:val="0"/>
                  <w:marBottom w:val="0"/>
                  <w:divBdr>
                    <w:top w:val="none" w:sz="0" w:space="0" w:color="auto"/>
                    <w:left w:val="none" w:sz="0" w:space="0" w:color="auto"/>
                    <w:bottom w:val="none" w:sz="0" w:space="0" w:color="auto"/>
                    <w:right w:val="none" w:sz="0" w:space="0" w:color="auto"/>
                  </w:divBdr>
                </w:div>
                <w:div w:id="597834894">
                  <w:marLeft w:val="0"/>
                  <w:marRight w:val="0"/>
                  <w:marTop w:val="0"/>
                  <w:marBottom w:val="0"/>
                  <w:divBdr>
                    <w:top w:val="none" w:sz="0" w:space="0" w:color="auto"/>
                    <w:left w:val="none" w:sz="0" w:space="0" w:color="auto"/>
                    <w:bottom w:val="none" w:sz="0" w:space="0" w:color="auto"/>
                    <w:right w:val="none" w:sz="0" w:space="0" w:color="auto"/>
                  </w:divBdr>
                </w:div>
                <w:div w:id="657156387">
                  <w:marLeft w:val="0"/>
                  <w:marRight w:val="0"/>
                  <w:marTop w:val="0"/>
                  <w:marBottom w:val="0"/>
                  <w:divBdr>
                    <w:top w:val="none" w:sz="0" w:space="0" w:color="auto"/>
                    <w:left w:val="none" w:sz="0" w:space="0" w:color="auto"/>
                    <w:bottom w:val="none" w:sz="0" w:space="0" w:color="auto"/>
                    <w:right w:val="none" w:sz="0" w:space="0" w:color="auto"/>
                  </w:divBdr>
                </w:div>
                <w:div w:id="375351703">
                  <w:marLeft w:val="0"/>
                  <w:marRight w:val="0"/>
                  <w:marTop w:val="0"/>
                  <w:marBottom w:val="0"/>
                  <w:divBdr>
                    <w:top w:val="none" w:sz="0" w:space="0" w:color="auto"/>
                    <w:left w:val="none" w:sz="0" w:space="0" w:color="auto"/>
                    <w:bottom w:val="none" w:sz="0" w:space="0" w:color="auto"/>
                    <w:right w:val="none" w:sz="0" w:space="0" w:color="auto"/>
                  </w:divBdr>
                </w:div>
                <w:div w:id="1881286277">
                  <w:marLeft w:val="0"/>
                  <w:marRight w:val="0"/>
                  <w:marTop w:val="0"/>
                  <w:marBottom w:val="0"/>
                  <w:divBdr>
                    <w:top w:val="none" w:sz="0" w:space="0" w:color="auto"/>
                    <w:left w:val="none" w:sz="0" w:space="0" w:color="auto"/>
                    <w:bottom w:val="none" w:sz="0" w:space="0" w:color="auto"/>
                    <w:right w:val="none" w:sz="0" w:space="0" w:color="auto"/>
                  </w:divBdr>
                </w:div>
                <w:div w:id="1651396667">
                  <w:marLeft w:val="0"/>
                  <w:marRight w:val="0"/>
                  <w:marTop w:val="0"/>
                  <w:marBottom w:val="0"/>
                  <w:divBdr>
                    <w:top w:val="none" w:sz="0" w:space="0" w:color="auto"/>
                    <w:left w:val="none" w:sz="0" w:space="0" w:color="auto"/>
                    <w:bottom w:val="none" w:sz="0" w:space="0" w:color="auto"/>
                    <w:right w:val="none" w:sz="0" w:space="0" w:color="auto"/>
                  </w:divBdr>
                </w:div>
                <w:div w:id="324552721">
                  <w:marLeft w:val="0"/>
                  <w:marRight w:val="0"/>
                  <w:marTop w:val="0"/>
                  <w:marBottom w:val="0"/>
                  <w:divBdr>
                    <w:top w:val="none" w:sz="0" w:space="0" w:color="auto"/>
                    <w:left w:val="none" w:sz="0" w:space="0" w:color="auto"/>
                    <w:bottom w:val="none" w:sz="0" w:space="0" w:color="auto"/>
                    <w:right w:val="none" w:sz="0" w:space="0" w:color="auto"/>
                  </w:divBdr>
                </w:div>
                <w:div w:id="1474060559">
                  <w:marLeft w:val="0"/>
                  <w:marRight w:val="0"/>
                  <w:marTop w:val="0"/>
                  <w:marBottom w:val="0"/>
                  <w:divBdr>
                    <w:top w:val="none" w:sz="0" w:space="0" w:color="auto"/>
                    <w:left w:val="none" w:sz="0" w:space="0" w:color="auto"/>
                    <w:bottom w:val="none" w:sz="0" w:space="0" w:color="auto"/>
                    <w:right w:val="none" w:sz="0" w:space="0" w:color="auto"/>
                  </w:divBdr>
                </w:div>
                <w:div w:id="789864830">
                  <w:marLeft w:val="0"/>
                  <w:marRight w:val="0"/>
                  <w:marTop w:val="0"/>
                  <w:marBottom w:val="0"/>
                  <w:divBdr>
                    <w:top w:val="none" w:sz="0" w:space="0" w:color="auto"/>
                    <w:left w:val="none" w:sz="0" w:space="0" w:color="auto"/>
                    <w:bottom w:val="none" w:sz="0" w:space="0" w:color="auto"/>
                    <w:right w:val="none" w:sz="0" w:space="0" w:color="auto"/>
                  </w:divBdr>
                </w:div>
                <w:div w:id="139331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80988">
      <w:bodyDiv w:val="1"/>
      <w:marLeft w:val="0"/>
      <w:marRight w:val="0"/>
      <w:marTop w:val="0"/>
      <w:marBottom w:val="0"/>
      <w:divBdr>
        <w:top w:val="none" w:sz="0" w:space="0" w:color="auto"/>
        <w:left w:val="none" w:sz="0" w:space="0" w:color="auto"/>
        <w:bottom w:val="none" w:sz="0" w:space="0" w:color="auto"/>
        <w:right w:val="none" w:sz="0" w:space="0" w:color="auto"/>
      </w:divBdr>
    </w:div>
    <w:div w:id="1917208742">
      <w:bodyDiv w:val="1"/>
      <w:marLeft w:val="0"/>
      <w:marRight w:val="0"/>
      <w:marTop w:val="0"/>
      <w:marBottom w:val="0"/>
      <w:divBdr>
        <w:top w:val="none" w:sz="0" w:space="0" w:color="auto"/>
        <w:left w:val="none" w:sz="0" w:space="0" w:color="auto"/>
        <w:bottom w:val="none" w:sz="0" w:space="0" w:color="auto"/>
        <w:right w:val="none" w:sz="0" w:space="0" w:color="auto"/>
      </w:divBdr>
    </w:div>
    <w:div w:id="1918444213">
      <w:bodyDiv w:val="1"/>
      <w:marLeft w:val="0"/>
      <w:marRight w:val="0"/>
      <w:marTop w:val="0"/>
      <w:marBottom w:val="0"/>
      <w:divBdr>
        <w:top w:val="none" w:sz="0" w:space="0" w:color="auto"/>
        <w:left w:val="none" w:sz="0" w:space="0" w:color="auto"/>
        <w:bottom w:val="none" w:sz="0" w:space="0" w:color="auto"/>
        <w:right w:val="none" w:sz="0" w:space="0" w:color="auto"/>
      </w:divBdr>
    </w:div>
    <w:div w:id="1921595412">
      <w:bodyDiv w:val="1"/>
      <w:marLeft w:val="0"/>
      <w:marRight w:val="0"/>
      <w:marTop w:val="0"/>
      <w:marBottom w:val="0"/>
      <w:divBdr>
        <w:top w:val="none" w:sz="0" w:space="0" w:color="auto"/>
        <w:left w:val="none" w:sz="0" w:space="0" w:color="auto"/>
        <w:bottom w:val="none" w:sz="0" w:space="0" w:color="auto"/>
        <w:right w:val="none" w:sz="0" w:space="0" w:color="auto"/>
      </w:divBdr>
    </w:div>
    <w:div w:id="1930187938">
      <w:bodyDiv w:val="1"/>
      <w:marLeft w:val="0"/>
      <w:marRight w:val="0"/>
      <w:marTop w:val="0"/>
      <w:marBottom w:val="0"/>
      <w:divBdr>
        <w:top w:val="none" w:sz="0" w:space="0" w:color="auto"/>
        <w:left w:val="none" w:sz="0" w:space="0" w:color="auto"/>
        <w:bottom w:val="none" w:sz="0" w:space="0" w:color="auto"/>
        <w:right w:val="none" w:sz="0" w:space="0" w:color="auto"/>
      </w:divBdr>
    </w:div>
    <w:div w:id="1936937345">
      <w:bodyDiv w:val="1"/>
      <w:marLeft w:val="0"/>
      <w:marRight w:val="0"/>
      <w:marTop w:val="0"/>
      <w:marBottom w:val="0"/>
      <w:divBdr>
        <w:top w:val="none" w:sz="0" w:space="0" w:color="auto"/>
        <w:left w:val="none" w:sz="0" w:space="0" w:color="auto"/>
        <w:bottom w:val="none" w:sz="0" w:space="0" w:color="auto"/>
        <w:right w:val="none" w:sz="0" w:space="0" w:color="auto"/>
      </w:divBdr>
    </w:div>
    <w:div w:id="1947761450">
      <w:bodyDiv w:val="1"/>
      <w:marLeft w:val="0"/>
      <w:marRight w:val="0"/>
      <w:marTop w:val="0"/>
      <w:marBottom w:val="0"/>
      <w:divBdr>
        <w:top w:val="none" w:sz="0" w:space="0" w:color="auto"/>
        <w:left w:val="none" w:sz="0" w:space="0" w:color="auto"/>
        <w:bottom w:val="none" w:sz="0" w:space="0" w:color="auto"/>
        <w:right w:val="none" w:sz="0" w:space="0" w:color="auto"/>
      </w:divBdr>
    </w:div>
    <w:div w:id="1958290114">
      <w:bodyDiv w:val="1"/>
      <w:marLeft w:val="0"/>
      <w:marRight w:val="0"/>
      <w:marTop w:val="0"/>
      <w:marBottom w:val="0"/>
      <w:divBdr>
        <w:top w:val="none" w:sz="0" w:space="0" w:color="auto"/>
        <w:left w:val="none" w:sz="0" w:space="0" w:color="auto"/>
        <w:bottom w:val="none" w:sz="0" w:space="0" w:color="auto"/>
        <w:right w:val="none" w:sz="0" w:space="0" w:color="auto"/>
      </w:divBdr>
    </w:div>
    <w:div w:id="1972053420">
      <w:bodyDiv w:val="1"/>
      <w:marLeft w:val="0"/>
      <w:marRight w:val="0"/>
      <w:marTop w:val="0"/>
      <w:marBottom w:val="0"/>
      <w:divBdr>
        <w:top w:val="none" w:sz="0" w:space="0" w:color="auto"/>
        <w:left w:val="none" w:sz="0" w:space="0" w:color="auto"/>
        <w:bottom w:val="none" w:sz="0" w:space="0" w:color="auto"/>
        <w:right w:val="none" w:sz="0" w:space="0" w:color="auto"/>
      </w:divBdr>
    </w:div>
    <w:div w:id="1980648269">
      <w:bodyDiv w:val="1"/>
      <w:marLeft w:val="0"/>
      <w:marRight w:val="0"/>
      <w:marTop w:val="0"/>
      <w:marBottom w:val="0"/>
      <w:divBdr>
        <w:top w:val="none" w:sz="0" w:space="0" w:color="auto"/>
        <w:left w:val="none" w:sz="0" w:space="0" w:color="auto"/>
        <w:bottom w:val="none" w:sz="0" w:space="0" w:color="auto"/>
        <w:right w:val="none" w:sz="0" w:space="0" w:color="auto"/>
      </w:divBdr>
    </w:div>
    <w:div w:id="2006548015">
      <w:bodyDiv w:val="1"/>
      <w:marLeft w:val="0"/>
      <w:marRight w:val="0"/>
      <w:marTop w:val="0"/>
      <w:marBottom w:val="0"/>
      <w:divBdr>
        <w:top w:val="none" w:sz="0" w:space="0" w:color="auto"/>
        <w:left w:val="none" w:sz="0" w:space="0" w:color="auto"/>
        <w:bottom w:val="none" w:sz="0" w:space="0" w:color="auto"/>
        <w:right w:val="none" w:sz="0" w:space="0" w:color="auto"/>
      </w:divBdr>
    </w:div>
    <w:div w:id="2102601472">
      <w:bodyDiv w:val="1"/>
      <w:marLeft w:val="0"/>
      <w:marRight w:val="0"/>
      <w:marTop w:val="0"/>
      <w:marBottom w:val="0"/>
      <w:divBdr>
        <w:top w:val="none" w:sz="0" w:space="0" w:color="auto"/>
        <w:left w:val="none" w:sz="0" w:space="0" w:color="auto"/>
        <w:bottom w:val="none" w:sz="0" w:space="0" w:color="auto"/>
        <w:right w:val="none" w:sz="0" w:space="0" w:color="auto"/>
      </w:divBdr>
      <w:divsChild>
        <w:div w:id="16199228">
          <w:marLeft w:val="864"/>
          <w:marRight w:val="0"/>
          <w:marTop w:val="100"/>
          <w:marBottom w:val="0"/>
          <w:divBdr>
            <w:top w:val="none" w:sz="0" w:space="0" w:color="auto"/>
            <w:left w:val="none" w:sz="0" w:space="0" w:color="auto"/>
            <w:bottom w:val="none" w:sz="0" w:space="0" w:color="auto"/>
            <w:right w:val="none" w:sz="0" w:space="0" w:color="auto"/>
          </w:divBdr>
        </w:div>
        <w:div w:id="146166367">
          <w:marLeft w:val="864"/>
          <w:marRight w:val="0"/>
          <w:marTop w:val="100"/>
          <w:marBottom w:val="0"/>
          <w:divBdr>
            <w:top w:val="none" w:sz="0" w:space="0" w:color="auto"/>
            <w:left w:val="none" w:sz="0" w:space="0" w:color="auto"/>
            <w:bottom w:val="none" w:sz="0" w:space="0" w:color="auto"/>
            <w:right w:val="none" w:sz="0" w:space="0" w:color="auto"/>
          </w:divBdr>
        </w:div>
        <w:div w:id="165948076">
          <w:marLeft w:val="864"/>
          <w:marRight w:val="0"/>
          <w:marTop w:val="100"/>
          <w:marBottom w:val="0"/>
          <w:divBdr>
            <w:top w:val="none" w:sz="0" w:space="0" w:color="auto"/>
            <w:left w:val="none" w:sz="0" w:space="0" w:color="auto"/>
            <w:bottom w:val="none" w:sz="0" w:space="0" w:color="auto"/>
            <w:right w:val="none" w:sz="0" w:space="0" w:color="auto"/>
          </w:divBdr>
        </w:div>
        <w:div w:id="175970399">
          <w:marLeft w:val="864"/>
          <w:marRight w:val="0"/>
          <w:marTop w:val="100"/>
          <w:marBottom w:val="0"/>
          <w:divBdr>
            <w:top w:val="none" w:sz="0" w:space="0" w:color="auto"/>
            <w:left w:val="none" w:sz="0" w:space="0" w:color="auto"/>
            <w:bottom w:val="none" w:sz="0" w:space="0" w:color="auto"/>
            <w:right w:val="none" w:sz="0" w:space="0" w:color="auto"/>
          </w:divBdr>
        </w:div>
        <w:div w:id="447509832">
          <w:marLeft w:val="850"/>
          <w:marRight w:val="0"/>
          <w:marTop w:val="100"/>
          <w:marBottom w:val="0"/>
          <w:divBdr>
            <w:top w:val="none" w:sz="0" w:space="0" w:color="auto"/>
            <w:left w:val="none" w:sz="0" w:space="0" w:color="auto"/>
            <w:bottom w:val="none" w:sz="0" w:space="0" w:color="auto"/>
            <w:right w:val="none" w:sz="0" w:space="0" w:color="auto"/>
          </w:divBdr>
        </w:div>
        <w:div w:id="521212334">
          <w:marLeft w:val="850"/>
          <w:marRight w:val="0"/>
          <w:marTop w:val="100"/>
          <w:marBottom w:val="0"/>
          <w:divBdr>
            <w:top w:val="none" w:sz="0" w:space="0" w:color="auto"/>
            <w:left w:val="none" w:sz="0" w:space="0" w:color="auto"/>
            <w:bottom w:val="none" w:sz="0" w:space="0" w:color="auto"/>
            <w:right w:val="none" w:sz="0" w:space="0" w:color="auto"/>
          </w:divBdr>
        </w:div>
        <w:div w:id="527644528">
          <w:marLeft w:val="850"/>
          <w:marRight w:val="0"/>
          <w:marTop w:val="100"/>
          <w:marBottom w:val="0"/>
          <w:divBdr>
            <w:top w:val="none" w:sz="0" w:space="0" w:color="auto"/>
            <w:left w:val="none" w:sz="0" w:space="0" w:color="auto"/>
            <w:bottom w:val="none" w:sz="0" w:space="0" w:color="auto"/>
            <w:right w:val="none" w:sz="0" w:space="0" w:color="auto"/>
          </w:divBdr>
        </w:div>
        <w:div w:id="666907636">
          <w:marLeft w:val="850"/>
          <w:marRight w:val="0"/>
          <w:marTop w:val="100"/>
          <w:marBottom w:val="0"/>
          <w:divBdr>
            <w:top w:val="none" w:sz="0" w:space="0" w:color="auto"/>
            <w:left w:val="none" w:sz="0" w:space="0" w:color="auto"/>
            <w:bottom w:val="none" w:sz="0" w:space="0" w:color="auto"/>
            <w:right w:val="none" w:sz="0" w:space="0" w:color="auto"/>
          </w:divBdr>
        </w:div>
        <w:div w:id="874929028">
          <w:marLeft w:val="864"/>
          <w:marRight w:val="0"/>
          <w:marTop w:val="100"/>
          <w:marBottom w:val="0"/>
          <w:divBdr>
            <w:top w:val="none" w:sz="0" w:space="0" w:color="auto"/>
            <w:left w:val="none" w:sz="0" w:space="0" w:color="auto"/>
            <w:bottom w:val="none" w:sz="0" w:space="0" w:color="auto"/>
            <w:right w:val="none" w:sz="0" w:space="0" w:color="auto"/>
          </w:divBdr>
        </w:div>
        <w:div w:id="911163097">
          <w:marLeft w:val="864"/>
          <w:marRight w:val="0"/>
          <w:marTop w:val="100"/>
          <w:marBottom w:val="0"/>
          <w:divBdr>
            <w:top w:val="none" w:sz="0" w:space="0" w:color="auto"/>
            <w:left w:val="none" w:sz="0" w:space="0" w:color="auto"/>
            <w:bottom w:val="none" w:sz="0" w:space="0" w:color="auto"/>
            <w:right w:val="none" w:sz="0" w:space="0" w:color="auto"/>
          </w:divBdr>
        </w:div>
        <w:div w:id="954480718">
          <w:marLeft w:val="864"/>
          <w:marRight w:val="0"/>
          <w:marTop w:val="100"/>
          <w:marBottom w:val="0"/>
          <w:divBdr>
            <w:top w:val="none" w:sz="0" w:space="0" w:color="auto"/>
            <w:left w:val="none" w:sz="0" w:space="0" w:color="auto"/>
            <w:bottom w:val="none" w:sz="0" w:space="0" w:color="auto"/>
            <w:right w:val="none" w:sz="0" w:space="0" w:color="auto"/>
          </w:divBdr>
        </w:div>
        <w:div w:id="1003555889">
          <w:marLeft w:val="850"/>
          <w:marRight w:val="0"/>
          <w:marTop w:val="100"/>
          <w:marBottom w:val="0"/>
          <w:divBdr>
            <w:top w:val="none" w:sz="0" w:space="0" w:color="auto"/>
            <w:left w:val="none" w:sz="0" w:space="0" w:color="auto"/>
            <w:bottom w:val="none" w:sz="0" w:space="0" w:color="auto"/>
            <w:right w:val="none" w:sz="0" w:space="0" w:color="auto"/>
          </w:divBdr>
        </w:div>
        <w:div w:id="1089694425">
          <w:marLeft w:val="864"/>
          <w:marRight w:val="0"/>
          <w:marTop w:val="100"/>
          <w:marBottom w:val="0"/>
          <w:divBdr>
            <w:top w:val="none" w:sz="0" w:space="0" w:color="auto"/>
            <w:left w:val="none" w:sz="0" w:space="0" w:color="auto"/>
            <w:bottom w:val="none" w:sz="0" w:space="0" w:color="auto"/>
            <w:right w:val="none" w:sz="0" w:space="0" w:color="auto"/>
          </w:divBdr>
        </w:div>
        <w:div w:id="1193690991">
          <w:marLeft w:val="446"/>
          <w:marRight w:val="0"/>
          <w:marTop w:val="100"/>
          <w:marBottom w:val="0"/>
          <w:divBdr>
            <w:top w:val="none" w:sz="0" w:space="0" w:color="auto"/>
            <w:left w:val="none" w:sz="0" w:space="0" w:color="auto"/>
            <w:bottom w:val="none" w:sz="0" w:space="0" w:color="auto"/>
            <w:right w:val="none" w:sz="0" w:space="0" w:color="auto"/>
          </w:divBdr>
        </w:div>
        <w:div w:id="1312517508">
          <w:marLeft w:val="850"/>
          <w:marRight w:val="0"/>
          <w:marTop w:val="100"/>
          <w:marBottom w:val="0"/>
          <w:divBdr>
            <w:top w:val="none" w:sz="0" w:space="0" w:color="auto"/>
            <w:left w:val="none" w:sz="0" w:space="0" w:color="auto"/>
            <w:bottom w:val="none" w:sz="0" w:space="0" w:color="auto"/>
            <w:right w:val="none" w:sz="0" w:space="0" w:color="auto"/>
          </w:divBdr>
        </w:div>
        <w:div w:id="1327049998">
          <w:marLeft w:val="864"/>
          <w:marRight w:val="0"/>
          <w:marTop w:val="100"/>
          <w:marBottom w:val="0"/>
          <w:divBdr>
            <w:top w:val="none" w:sz="0" w:space="0" w:color="auto"/>
            <w:left w:val="none" w:sz="0" w:space="0" w:color="auto"/>
            <w:bottom w:val="none" w:sz="0" w:space="0" w:color="auto"/>
            <w:right w:val="none" w:sz="0" w:space="0" w:color="auto"/>
          </w:divBdr>
        </w:div>
        <w:div w:id="1355230653">
          <w:marLeft w:val="850"/>
          <w:marRight w:val="0"/>
          <w:marTop w:val="100"/>
          <w:marBottom w:val="0"/>
          <w:divBdr>
            <w:top w:val="none" w:sz="0" w:space="0" w:color="auto"/>
            <w:left w:val="none" w:sz="0" w:space="0" w:color="auto"/>
            <w:bottom w:val="none" w:sz="0" w:space="0" w:color="auto"/>
            <w:right w:val="none" w:sz="0" w:space="0" w:color="auto"/>
          </w:divBdr>
        </w:div>
        <w:div w:id="1445729472">
          <w:marLeft w:val="864"/>
          <w:marRight w:val="0"/>
          <w:marTop w:val="100"/>
          <w:marBottom w:val="0"/>
          <w:divBdr>
            <w:top w:val="none" w:sz="0" w:space="0" w:color="auto"/>
            <w:left w:val="none" w:sz="0" w:space="0" w:color="auto"/>
            <w:bottom w:val="none" w:sz="0" w:space="0" w:color="auto"/>
            <w:right w:val="none" w:sz="0" w:space="0" w:color="auto"/>
          </w:divBdr>
        </w:div>
        <w:div w:id="1552377801">
          <w:marLeft w:val="864"/>
          <w:marRight w:val="0"/>
          <w:marTop w:val="100"/>
          <w:marBottom w:val="0"/>
          <w:divBdr>
            <w:top w:val="none" w:sz="0" w:space="0" w:color="auto"/>
            <w:left w:val="none" w:sz="0" w:space="0" w:color="auto"/>
            <w:bottom w:val="none" w:sz="0" w:space="0" w:color="auto"/>
            <w:right w:val="none" w:sz="0" w:space="0" w:color="auto"/>
          </w:divBdr>
        </w:div>
        <w:div w:id="1564175030">
          <w:marLeft w:val="850"/>
          <w:marRight w:val="0"/>
          <w:marTop w:val="100"/>
          <w:marBottom w:val="0"/>
          <w:divBdr>
            <w:top w:val="none" w:sz="0" w:space="0" w:color="auto"/>
            <w:left w:val="none" w:sz="0" w:space="0" w:color="auto"/>
            <w:bottom w:val="none" w:sz="0" w:space="0" w:color="auto"/>
            <w:right w:val="none" w:sz="0" w:space="0" w:color="auto"/>
          </w:divBdr>
        </w:div>
        <w:div w:id="1697658634">
          <w:marLeft w:val="864"/>
          <w:marRight w:val="0"/>
          <w:marTop w:val="100"/>
          <w:marBottom w:val="0"/>
          <w:divBdr>
            <w:top w:val="none" w:sz="0" w:space="0" w:color="auto"/>
            <w:left w:val="none" w:sz="0" w:space="0" w:color="auto"/>
            <w:bottom w:val="none" w:sz="0" w:space="0" w:color="auto"/>
            <w:right w:val="none" w:sz="0" w:space="0" w:color="auto"/>
          </w:divBdr>
        </w:div>
        <w:div w:id="1727298279">
          <w:marLeft w:val="864"/>
          <w:marRight w:val="0"/>
          <w:marTop w:val="100"/>
          <w:marBottom w:val="0"/>
          <w:divBdr>
            <w:top w:val="none" w:sz="0" w:space="0" w:color="auto"/>
            <w:left w:val="none" w:sz="0" w:space="0" w:color="auto"/>
            <w:bottom w:val="none" w:sz="0" w:space="0" w:color="auto"/>
            <w:right w:val="none" w:sz="0" w:space="0" w:color="auto"/>
          </w:divBdr>
        </w:div>
        <w:div w:id="1765295615">
          <w:marLeft w:val="850"/>
          <w:marRight w:val="0"/>
          <w:marTop w:val="100"/>
          <w:marBottom w:val="0"/>
          <w:divBdr>
            <w:top w:val="none" w:sz="0" w:space="0" w:color="auto"/>
            <w:left w:val="none" w:sz="0" w:space="0" w:color="auto"/>
            <w:bottom w:val="none" w:sz="0" w:space="0" w:color="auto"/>
            <w:right w:val="none" w:sz="0" w:space="0" w:color="auto"/>
          </w:divBdr>
        </w:div>
        <w:div w:id="1914391039">
          <w:marLeft w:val="864"/>
          <w:marRight w:val="0"/>
          <w:marTop w:val="100"/>
          <w:marBottom w:val="0"/>
          <w:divBdr>
            <w:top w:val="none" w:sz="0" w:space="0" w:color="auto"/>
            <w:left w:val="none" w:sz="0" w:space="0" w:color="auto"/>
            <w:bottom w:val="none" w:sz="0" w:space="0" w:color="auto"/>
            <w:right w:val="none" w:sz="0" w:space="0" w:color="auto"/>
          </w:divBdr>
        </w:div>
        <w:div w:id="1975675078">
          <w:marLeft w:val="446"/>
          <w:marRight w:val="0"/>
          <w:marTop w:val="100"/>
          <w:marBottom w:val="0"/>
          <w:divBdr>
            <w:top w:val="none" w:sz="0" w:space="0" w:color="auto"/>
            <w:left w:val="none" w:sz="0" w:space="0" w:color="auto"/>
            <w:bottom w:val="none" w:sz="0" w:space="0" w:color="auto"/>
            <w:right w:val="none" w:sz="0" w:space="0" w:color="auto"/>
          </w:divBdr>
        </w:div>
        <w:div w:id="2145468004">
          <w:marLeft w:val="864"/>
          <w:marRight w:val="0"/>
          <w:marTop w:val="100"/>
          <w:marBottom w:val="0"/>
          <w:divBdr>
            <w:top w:val="none" w:sz="0" w:space="0" w:color="auto"/>
            <w:left w:val="none" w:sz="0" w:space="0" w:color="auto"/>
            <w:bottom w:val="none" w:sz="0" w:space="0" w:color="auto"/>
            <w:right w:val="none" w:sz="0" w:space="0" w:color="auto"/>
          </w:divBdr>
        </w:div>
      </w:divsChild>
    </w:div>
  </w:divs>
  <w:doNotSaveAsSingleFile/>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1" Type="http://schemas.microsoft.com/office/2006/relationships/keyMapCustomizations" Target="customizations.xml"/><Relationship Id="rId2" Type="http://schemas.openxmlformats.org/officeDocument/2006/relationships/customXml" Target="../customXml/item1.xml"/><Relationship Id="rId3" Type="http://schemas.openxmlformats.org/officeDocument/2006/relationships/customXml" Target="../customXml/item2.xml"/><Relationship Id="rId4" Type="http://schemas.openxmlformats.org/officeDocument/2006/relationships/numbering" Target="numbering.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image" Target="media/image2.emf"/><Relationship Id="rId13" Type="http://schemas.openxmlformats.org/officeDocument/2006/relationships/package" Target="embeddings/Microsoft_Excel_Sheet1.xlsx"/><Relationship Id="rId14" Type="http://schemas.openxmlformats.org/officeDocument/2006/relationships/hyperlink" Target="http://www.cgi.com" TargetMode="External"/><Relationship Id="rId15" Type="http://schemas.openxmlformats.org/officeDocument/2006/relationships/image" Target="media/image3.jpeg"/><Relationship Id="rId16" Type="http://schemas.microsoft.com/office/2007/relationships/hdphoto" Target="media/hdphoto1.wdp"/><Relationship Id="rId17" Type="http://schemas.openxmlformats.org/officeDocument/2006/relationships/image" Target="media/image4.png"/><Relationship Id="rId18" Type="http://schemas.openxmlformats.org/officeDocument/2006/relationships/comments" Target="comments.xml"/><Relationship Id="rId19" Type="http://schemas.openxmlformats.org/officeDocument/2006/relationships/image" Target="media/image5.png"/><Relationship Id="rId30" Type="http://schemas.openxmlformats.org/officeDocument/2006/relationships/image" Target="media/image15.png"/><Relationship Id="rId31" Type="http://schemas.openxmlformats.org/officeDocument/2006/relationships/image" Target="media/image16.png"/><Relationship Id="rId32" Type="http://schemas.openxmlformats.org/officeDocument/2006/relationships/image" Target="media/image17.png"/><Relationship Id="rId33" Type="http://schemas.openxmlformats.org/officeDocument/2006/relationships/image" Target="media/image18.jpeg"/><Relationship Id="rId34" Type="http://schemas.openxmlformats.org/officeDocument/2006/relationships/image" Target="media/image19.png"/><Relationship Id="rId35" Type="http://schemas.openxmlformats.org/officeDocument/2006/relationships/image" Target="media/image20.png"/><Relationship Id="rId36" Type="http://schemas.openxmlformats.org/officeDocument/2006/relationships/image" Target="media/image21.png"/><Relationship Id="rId37" Type="http://schemas.openxmlformats.org/officeDocument/2006/relationships/image" Target="media/image22.png"/><Relationship Id="rId38" Type="http://schemas.openxmlformats.org/officeDocument/2006/relationships/image" Target="media/image23.png"/><Relationship Id="rId39" Type="http://schemas.openxmlformats.org/officeDocument/2006/relationships/image" Target="media/image24.png"/><Relationship Id="rId50" Type="http://schemas.openxmlformats.org/officeDocument/2006/relationships/hyperlink" Target="http://www.merriam-webster.com" TargetMode="External"/><Relationship Id="rId51" Type="http://schemas.openxmlformats.org/officeDocument/2006/relationships/image" Target="media/image25.png"/><Relationship Id="rId52" Type="http://schemas.openxmlformats.org/officeDocument/2006/relationships/image" Target="media/image26.png"/><Relationship Id="rId53" Type="http://schemas.openxmlformats.org/officeDocument/2006/relationships/image" Target="media/image27.png"/><Relationship Id="rId54" Type="http://schemas.openxmlformats.org/officeDocument/2006/relationships/image" Target="media/image28.png"/><Relationship Id="rId55" Type="http://schemas.openxmlformats.org/officeDocument/2006/relationships/image" Target="media/image29.png"/><Relationship Id="rId56" Type="http://schemas.openxmlformats.org/officeDocument/2006/relationships/image" Target="media/image30.png"/><Relationship Id="rId57" Type="http://schemas.openxmlformats.org/officeDocument/2006/relationships/image" Target="media/image31.png"/><Relationship Id="rId58" Type="http://schemas.openxmlformats.org/officeDocument/2006/relationships/image" Target="media/image32.png"/><Relationship Id="rId59" Type="http://schemas.openxmlformats.org/officeDocument/2006/relationships/image" Target="media/image33.jpeg"/><Relationship Id="rId70" Type="http://schemas.openxmlformats.org/officeDocument/2006/relationships/image" Target="media/image38.png"/><Relationship Id="rId71" Type="http://schemas.openxmlformats.org/officeDocument/2006/relationships/image" Target="media/image39.png"/><Relationship Id="rId72" Type="http://schemas.openxmlformats.org/officeDocument/2006/relationships/image" Target="media/image40.png"/><Relationship Id="rId73" Type="http://schemas.openxmlformats.org/officeDocument/2006/relationships/image" Target="media/image41.png"/><Relationship Id="rId74" Type="http://schemas.openxmlformats.org/officeDocument/2006/relationships/image" Target="media/image42.png"/><Relationship Id="rId75" Type="http://schemas.openxmlformats.org/officeDocument/2006/relationships/image" Target="media/image43.png"/><Relationship Id="rId76" Type="http://schemas.openxmlformats.org/officeDocument/2006/relationships/image" Target="media/image44.png"/><Relationship Id="rId77" Type="http://schemas.openxmlformats.org/officeDocument/2006/relationships/image" Target="media/image45.png"/><Relationship Id="rId78" Type="http://schemas.openxmlformats.org/officeDocument/2006/relationships/image" Target="media/image46.png"/><Relationship Id="rId79" Type="http://schemas.openxmlformats.org/officeDocument/2006/relationships/image" Target="media/image47.png"/><Relationship Id="rId93" Type="http://schemas.microsoft.com/office/2011/relationships/people" Target="people.xml"/><Relationship Id="rId20" Type="http://schemas.openxmlformats.org/officeDocument/2006/relationships/image" Target="media/image6.png"/><Relationship Id="rId21" Type="http://schemas.openxmlformats.org/officeDocument/2006/relationships/image" Target="media/image7.png"/><Relationship Id="rId22" Type="http://schemas.openxmlformats.org/officeDocument/2006/relationships/image" Target="media/image8.jpeg"/><Relationship Id="rId23" Type="http://schemas.openxmlformats.org/officeDocument/2006/relationships/image" Target="media/image9.jpeg"/><Relationship Id="rId24" Type="http://schemas.openxmlformats.org/officeDocument/2006/relationships/image" Target="media/image10.jpeg"/><Relationship Id="rId25" Type="http://schemas.openxmlformats.org/officeDocument/2006/relationships/image" Target="media/image11.png"/><Relationship Id="rId26" Type="http://schemas.openxmlformats.org/officeDocument/2006/relationships/image" Target="media/image12.png"/><Relationship Id="rId27" Type="http://schemas.openxmlformats.org/officeDocument/2006/relationships/image" Target="media/image13.png"/><Relationship Id="rId28" Type="http://schemas.openxmlformats.org/officeDocument/2006/relationships/image" Target="media/image14.png"/><Relationship Id="rId29" Type="http://schemas.microsoft.com/office/2007/relationships/hdphoto" Target="media/hdphoto2.wdp"/><Relationship Id="rId40" Type="http://schemas.openxmlformats.org/officeDocument/2006/relationships/diagramData" Target="diagrams/data1.xml"/><Relationship Id="rId41" Type="http://schemas.openxmlformats.org/officeDocument/2006/relationships/diagramLayout" Target="diagrams/layout1.xml"/><Relationship Id="rId42" Type="http://schemas.openxmlformats.org/officeDocument/2006/relationships/diagramQuickStyle" Target="diagrams/quickStyle1.xml"/><Relationship Id="rId43" Type="http://schemas.openxmlformats.org/officeDocument/2006/relationships/diagramColors" Target="diagrams/colors1.xml"/><Relationship Id="rId44" Type="http://schemas.microsoft.com/office/2007/relationships/diagramDrawing" Target="diagrams/drawing1.xml"/><Relationship Id="rId45" Type="http://schemas.openxmlformats.org/officeDocument/2006/relationships/diagramData" Target="diagrams/data2.xml"/><Relationship Id="rId46" Type="http://schemas.openxmlformats.org/officeDocument/2006/relationships/diagramLayout" Target="diagrams/layout2.xml"/><Relationship Id="rId47" Type="http://schemas.openxmlformats.org/officeDocument/2006/relationships/diagramQuickStyle" Target="diagrams/quickStyle2.xml"/><Relationship Id="rId48" Type="http://schemas.openxmlformats.org/officeDocument/2006/relationships/diagramColors" Target="diagrams/colors2.xml"/><Relationship Id="rId49" Type="http://schemas.microsoft.com/office/2007/relationships/diagramDrawing" Target="diagrams/drawing2.xml"/><Relationship Id="rId60" Type="http://schemas.microsoft.com/office/2007/relationships/hdphoto" Target="media/hdphoto3.wdp"/><Relationship Id="rId61" Type="http://schemas.openxmlformats.org/officeDocument/2006/relationships/diagramData" Target="diagrams/data3.xml"/><Relationship Id="rId62" Type="http://schemas.openxmlformats.org/officeDocument/2006/relationships/diagramLayout" Target="diagrams/layout3.xml"/><Relationship Id="rId63" Type="http://schemas.openxmlformats.org/officeDocument/2006/relationships/diagramQuickStyle" Target="diagrams/quickStyle3.xml"/><Relationship Id="rId64" Type="http://schemas.openxmlformats.org/officeDocument/2006/relationships/diagramColors" Target="diagrams/colors3.xml"/><Relationship Id="rId65" Type="http://schemas.microsoft.com/office/2007/relationships/diagramDrawing" Target="diagrams/drawing3.xml"/><Relationship Id="rId66" Type="http://schemas.openxmlformats.org/officeDocument/2006/relationships/image" Target="media/image34.png"/><Relationship Id="rId67" Type="http://schemas.openxmlformats.org/officeDocument/2006/relationships/image" Target="media/image35.png"/><Relationship Id="rId68" Type="http://schemas.openxmlformats.org/officeDocument/2006/relationships/image" Target="media/image36.png"/><Relationship Id="rId69" Type="http://schemas.openxmlformats.org/officeDocument/2006/relationships/image" Target="media/image37.png"/><Relationship Id="rId80" Type="http://schemas.openxmlformats.org/officeDocument/2006/relationships/image" Target="media/image48.png"/><Relationship Id="rId81" Type="http://schemas.openxmlformats.org/officeDocument/2006/relationships/image" Target="media/image49.png"/><Relationship Id="rId82" Type="http://schemas.openxmlformats.org/officeDocument/2006/relationships/image" Target="media/image50.png"/><Relationship Id="rId83" Type="http://schemas.openxmlformats.org/officeDocument/2006/relationships/image" Target="media/image51.png"/><Relationship Id="rId84" Type="http://schemas.openxmlformats.org/officeDocument/2006/relationships/header" Target="header1.xml"/><Relationship Id="rId85" Type="http://schemas.openxmlformats.org/officeDocument/2006/relationships/footer" Target="footer1.xml"/><Relationship Id="rId86" Type="http://schemas.openxmlformats.org/officeDocument/2006/relationships/footer" Target="footer2.xml"/><Relationship Id="rId87" Type="http://schemas.openxmlformats.org/officeDocument/2006/relationships/printerSettings" Target="printerSettings/printerSettings1.bin"/><Relationship Id="rId88" Type="http://schemas.openxmlformats.org/officeDocument/2006/relationships/fontTable" Target="fontTable.xml"/><Relationship Id="rId8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52.jpeg"/><Relationship Id="rId2" Type="http://schemas.microsoft.com/office/2007/relationships/hdphoto" Target="media/hdphoto4.wdp"/></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4E7503-93E2-6243-AC1F-AA3E3F819E1D}" type="doc">
      <dgm:prSet loTypeId="urn:microsoft.com/office/officeart/2005/8/layout/radial4" loCatId="" qsTypeId="urn:microsoft.com/office/officeart/2005/8/quickstyle/simple4" qsCatId="simple" csTypeId="urn:microsoft.com/office/officeart/2005/8/colors/accent1_2" csCatId="accent1" phldr="1"/>
      <dgm:spPr/>
      <dgm:t>
        <a:bodyPr/>
        <a:lstStyle/>
        <a:p>
          <a:endParaRPr lang="en-US"/>
        </a:p>
      </dgm:t>
    </dgm:pt>
    <dgm:pt modelId="{799AE74B-4B40-DA4C-931F-E9471455CF43}">
      <dgm:prSet phldrT="[Text]"/>
      <dgm:spPr/>
      <dgm:t>
        <a:bodyPr/>
        <a:lstStyle/>
        <a:p>
          <a:r>
            <a:rPr lang="en-US"/>
            <a:t>In depth and subjective opinions/feedback</a:t>
          </a:r>
        </a:p>
      </dgm:t>
    </dgm:pt>
    <dgm:pt modelId="{5F227006-3889-064B-9D68-6B2DBD5A5697}" type="parTrans" cxnId="{57ABB7AB-A09C-3C45-96DD-AF94DC0EFF55}">
      <dgm:prSet/>
      <dgm:spPr/>
      <dgm:t>
        <a:bodyPr/>
        <a:lstStyle/>
        <a:p>
          <a:endParaRPr lang="en-US"/>
        </a:p>
      </dgm:t>
    </dgm:pt>
    <dgm:pt modelId="{4DA07D42-8C3E-2342-ADDD-8AD752937466}" type="sibTrans" cxnId="{57ABB7AB-A09C-3C45-96DD-AF94DC0EFF55}">
      <dgm:prSet/>
      <dgm:spPr/>
      <dgm:t>
        <a:bodyPr/>
        <a:lstStyle/>
        <a:p>
          <a:endParaRPr lang="en-US"/>
        </a:p>
      </dgm:t>
    </dgm:pt>
    <dgm:pt modelId="{7533BAC7-7992-CB43-8E60-48AA44471340}">
      <dgm:prSet phldrT="[Text]"/>
      <dgm:spPr/>
      <dgm:t>
        <a:bodyPr/>
        <a:lstStyle/>
        <a:p>
          <a:r>
            <a:rPr lang="en-US"/>
            <a:t>Company Quality &amp; Values</a:t>
          </a:r>
        </a:p>
      </dgm:t>
    </dgm:pt>
    <dgm:pt modelId="{EF30B190-86F6-1F4F-96E5-D2ACD3B4AEBE}" type="parTrans" cxnId="{315B3B80-69A0-5148-926C-CE795A5A8D3C}">
      <dgm:prSet/>
      <dgm:spPr/>
      <dgm:t>
        <a:bodyPr/>
        <a:lstStyle/>
        <a:p>
          <a:endParaRPr lang="en-US"/>
        </a:p>
      </dgm:t>
    </dgm:pt>
    <dgm:pt modelId="{97EBD056-A31B-E54B-88B5-5734EB255602}" type="sibTrans" cxnId="{315B3B80-69A0-5148-926C-CE795A5A8D3C}">
      <dgm:prSet/>
      <dgm:spPr/>
      <dgm:t>
        <a:bodyPr/>
        <a:lstStyle/>
        <a:p>
          <a:endParaRPr lang="en-US"/>
        </a:p>
      </dgm:t>
    </dgm:pt>
    <dgm:pt modelId="{1CF5A2EC-4B01-1840-9619-25243767FAA1}">
      <dgm:prSet phldrT="[Text]"/>
      <dgm:spPr/>
      <dgm:t>
        <a:bodyPr/>
        <a:lstStyle/>
        <a:p>
          <a:r>
            <a:rPr lang="en-US"/>
            <a:t>Sales &amp; Marketing</a:t>
          </a:r>
        </a:p>
      </dgm:t>
    </dgm:pt>
    <dgm:pt modelId="{DB247F8C-3960-9749-B293-FA7649A2AA02}" type="parTrans" cxnId="{96CDDC4E-BEA9-5440-9F10-D2B843C9611D}">
      <dgm:prSet/>
      <dgm:spPr/>
      <dgm:t>
        <a:bodyPr/>
        <a:lstStyle/>
        <a:p>
          <a:endParaRPr lang="en-US"/>
        </a:p>
      </dgm:t>
    </dgm:pt>
    <dgm:pt modelId="{77FC631A-4A43-8F49-8360-D9197B1FD5F8}" type="sibTrans" cxnId="{96CDDC4E-BEA9-5440-9F10-D2B843C9611D}">
      <dgm:prSet/>
      <dgm:spPr/>
      <dgm:t>
        <a:bodyPr/>
        <a:lstStyle/>
        <a:p>
          <a:endParaRPr lang="en-US"/>
        </a:p>
      </dgm:t>
    </dgm:pt>
    <dgm:pt modelId="{3442A31D-9BDF-EB4D-BDF2-6BF4E5762042}">
      <dgm:prSet phldrT="[Text]"/>
      <dgm:spPr/>
      <dgm:t>
        <a:bodyPr/>
        <a:lstStyle/>
        <a:p>
          <a:r>
            <a:rPr lang="en-US"/>
            <a:t>Business Transformation</a:t>
          </a:r>
        </a:p>
      </dgm:t>
    </dgm:pt>
    <dgm:pt modelId="{85807646-FF6C-C046-866D-915B3FB611E4}" type="parTrans" cxnId="{6D8F2E19-D669-5945-B5AB-9977684220A3}">
      <dgm:prSet/>
      <dgm:spPr/>
      <dgm:t>
        <a:bodyPr/>
        <a:lstStyle/>
        <a:p>
          <a:endParaRPr lang="en-US"/>
        </a:p>
      </dgm:t>
    </dgm:pt>
    <dgm:pt modelId="{A6D50782-08D1-E74E-AD7A-7C4DDD7B3165}" type="sibTrans" cxnId="{6D8F2E19-D669-5945-B5AB-9977684220A3}">
      <dgm:prSet/>
      <dgm:spPr/>
      <dgm:t>
        <a:bodyPr/>
        <a:lstStyle/>
        <a:p>
          <a:endParaRPr lang="en-US"/>
        </a:p>
      </dgm:t>
    </dgm:pt>
    <dgm:pt modelId="{2211F078-E823-4B4D-B77E-439E0D4B1CE7}" type="pres">
      <dgm:prSet presAssocID="{FB4E7503-93E2-6243-AC1F-AA3E3F819E1D}" presName="cycle" presStyleCnt="0">
        <dgm:presLayoutVars>
          <dgm:chMax val="1"/>
          <dgm:dir/>
          <dgm:animLvl val="ctr"/>
          <dgm:resizeHandles val="exact"/>
        </dgm:presLayoutVars>
      </dgm:prSet>
      <dgm:spPr/>
      <dgm:t>
        <a:bodyPr/>
        <a:lstStyle/>
        <a:p>
          <a:endParaRPr lang="en-GB"/>
        </a:p>
      </dgm:t>
    </dgm:pt>
    <dgm:pt modelId="{7B245C33-D1D6-6F4F-95A3-DEE2DD2BFC0D}" type="pres">
      <dgm:prSet presAssocID="{799AE74B-4B40-DA4C-931F-E9471455CF43}" presName="centerShape" presStyleLbl="node0" presStyleIdx="0" presStyleCnt="1"/>
      <dgm:spPr/>
      <dgm:t>
        <a:bodyPr/>
        <a:lstStyle/>
        <a:p>
          <a:endParaRPr lang="en-US"/>
        </a:p>
      </dgm:t>
    </dgm:pt>
    <dgm:pt modelId="{73357043-8B4F-AC4F-8D71-410D5E840976}" type="pres">
      <dgm:prSet presAssocID="{EF30B190-86F6-1F4F-96E5-D2ACD3B4AEBE}" presName="parTrans" presStyleLbl="bgSibTrans2D1" presStyleIdx="0" presStyleCnt="3"/>
      <dgm:spPr/>
      <dgm:t>
        <a:bodyPr/>
        <a:lstStyle/>
        <a:p>
          <a:endParaRPr lang="en-GB"/>
        </a:p>
      </dgm:t>
    </dgm:pt>
    <dgm:pt modelId="{3B02A286-1411-F842-8CBA-AEAA368FD528}" type="pres">
      <dgm:prSet presAssocID="{7533BAC7-7992-CB43-8E60-48AA44471340}" presName="node" presStyleLbl="node1" presStyleIdx="0" presStyleCnt="3">
        <dgm:presLayoutVars>
          <dgm:bulletEnabled val="1"/>
        </dgm:presLayoutVars>
      </dgm:prSet>
      <dgm:spPr/>
      <dgm:t>
        <a:bodyPr/>
        <a:lstStyle/>
        <a:p>
          <a:endParaRPr lang="en-US"/>
        </a:p>
      </dgm:t>
    </dgm:pt>
    <dgm:pt modelId="{0310001B-A61E-4548-B615-22263C24B419}" type="pres">
      <dgm:prSet presAssocID="{DB247F8C-3960-9749-B293-FA7649A2AA02}" presName="parTrans" presStyleLbl="bgSibTrans2D1" presStyleIdx="1" presStyleCnt="3"/>
      <dgm:spPr/>
      <dgm:t>
        <a:bodyPr/>
        <a:lstStyle/>
        <a:p>
          <a:endParaRPr lang="en-GB"/>
        </a:p>
      </dgm:t>
    </dgm:pt>
    <dgm:pt modelId="{CE649600-E2F7-C54E-ACAD-87D47EA7A64E}" type="pres">
      <dgm:prSet presAssocID="{1CF5A2EC-4B01-1840-9619-25243767FAA1}" presName="node" presStyleLbl="node1" presStyleIdx="1" presStyleCnt="3">
        <dgm:presLayoutVars>
          <dgm:bulletEnabled val="1"/>
        </dgm:presLayoutVars>
      </dgm:prSet>
      <dgm:spPr/>
      <dgm:t>
        <a:bodyPr/>
        <a:lstStyle/>
        <a:p>
          <a:endParaRPr lang="en-US"/>
        </a:p>
      </dgm:t>
    </dgm:pt>
    <dgm:pt modelId="{362780B6-21B1-0549-B778-79CDA901EEF7}" type="pres">
      <dgm:prSet presAssocID="{85807646-FF6C-C046-866D-915B3FB611E4}" presName="parTrans" presStyleLbl="bgSibTrans2D1" presStyleIdx="2" presStyleCnt="3"/>
      <dgm:spPr/>
      <dgm:t>
        <a:bodyPr/>
        <a:lstStyle/>
        <a:p>
          <a:endParaRPr lang="en-GB"/>
        </a:p>
      </dgm:t>
    </dgm:pt>
    <dgm:pt modelId="{AD020A1A-63D4-4E40-8BED-740BC2FAA714}" type="pres">
      <dgm:prSet presAssocID="{3442A31D-9BDF-EB4D-BDF2-6BF4E5762042}" presName="node" presStyleLbl="node1" presStyleIdx="2" presStyleCnt="3">
        <dgm:presLayoutVars>
          <dgm:bulletEnabled val="1"/>
        </dgm:presLayoutVars>
      </dgm:prSet>
      <dgm:spPr/>
      <dgm:t>
        <a:bodyPr/>
        <a:lstStyle/>
        <a:p>
          <a:endParaRPr lang="en-GB"/>
        </a:p>
      </dgm:t>
    </dgm:pt>
  </dgm:ptLst>
  <dgm:cxnLst>
    <dgm:cxn modelId="{F501D9B0-D540-40E3-8FF7-B099E58862EC}" type="presOf" srcId="{1CF5A2EC-4B01-1840-9619-25243767FAA1}" destId="{CE649600-E2F7-C54E-ACAD-87D47EA7A64E}" srcOrd="0" destOrd="0" presId="urn:microsoft.com/office/officeart/2005/8/layout/radial4"/>
    <dgm:cxn modelId="{9FE3E610-E70D-4966-8F8F-BBBA832FF951}" type="presOf" srcId="{FB4E7503-93E2-6243-AC1F-AA3E3F819E1D}" destId="{2211F078-E823-4B4D-B77E-439E0D4B1CE7}" srcOrd="0" destOrd="0" presId="urn:microsoft.com/office/officeart/2005/8/layout/radial4"/>
    <dgm:cxn modelId="{96CDDC4E-BEA9-5440-9F10-D2B843C9611D}" srcId="{799AE74B-4B40-DA4C-931F-E9471455CF43}" destId="{1CF5A2EC-4B01-1840-9619-25243767FAA1}" srcOrd="1" destOrd="0" parTransId="{DB247F8C-3960-9749-B293-FA7649A2AA02}" sibTransId="{77FC631A-4A43-8F49-8360-D9197B1FD5F8}"/>
    <dgm:cxn modelId="{18B99176-B865-4B0E-80B6-C239A0605AA8}" type="presOf" srcId="{85807646-FF6C-C046-866D-915B3FB611E4}" destId="{362780B6-21B1-0549-B778-79CDA901EEF7}" srcOrd="0" destOrd="0" presId="urn:microsoft.com/office/officeart/2005/8/layout/radial4"/>
    <dgm:cxn modelId="{3A975947-11E6-4A1D-8F67-7E661E92B2EE}" type="presOf" srcId="{DB247F8C-3960-9749-B293-FA7649A2AA02}" destId="{0310001B-A61E-4548-B615-22263C24B419}" srcOrd="0" destOrd="0" presId="urn:microsoft.com/office/officeart/2005/8/layout/radial4"/>
    <dgm:cxn modelId="{315B3B80-69A0-5148-926C-CE795A5A8D3C}" srcId="{799AE74B-4B40-DA4C-931F-E9471455CF43}" destId="{7533BAC7-7992-CB43-8E60-48AA44471340}" srcOrd="0" destOrd="0" parTransId="{EF30B190-86F6-1F4F-96E5-D2ACD3B4AEBE}" sibTransId="{97EBD056-A31B-E54B-88B5-5734EB255602}"/>
    <dgm:cxn modelId="{CCC8719F-A0DA-45EA-B246-D134A4F585DD}" type="presOf" srcId="{EF30B190-86F6-1F4F-96E5-D2ACD3B4AEBE}" destId="{73357043-8B4F-AC4F-8D71-410D5E840976}" srcOrd="0" destOrd="0" presId="urn:microsoft.com/office/officeart/2005/8/layout/radial4"/>
    <dgm:cxn modelId="{F1741100-684E-4CE2-86DD-27D357C4E0C1}" type="presOf" srcId="{3442A31D-9BDF-EB4D-BDF2-6BF4E5762042}" destId="{AD020A1A-63D4-4E40-8BED-740BC2FAA714}" srcOrd="0" destOrd="0" presId="urn:microsoft.com/office/officeart/2005/8/layout/radial4"/>
    <dgm:cxn modelId="{ACA256F6-7E95-4FA4-A2F3-3546E1C9CF44}" type="presOf" srcId="{7533BAC7-7992-CB43-8E60-48AA44471340}" destId="{3B02A286-1411-F842-8CBA-AEAA368FD528}" srcOrd="0" destOrd="0" presId="urn:microsoft.com/office/officeart/2005/8/layout/radial4"/>
    <dgm:cxn modelId="{57ABB7AB-A09C-3C45-96DD-AF94DC0EFF55}" srcId="{FB4E7503-93E2-6243-AC1F-AA3E3F819E1D}" destId="{799AE74B-4B40-DA4C-931F-E9471455CF43}" srcOrd="0" destOrd="0" parTransId="{5F227006-3889-064B-9D68-6B2DBD5A5697}" sibTransId="{4DA07D42-8C3E-2342-ADDD-8AD752937466}"/>
    <dgm:cxn modelId="{6F700CEE-5BBF-4516-AC93-4E75EE44CB41}" type="presOf" srcId="{799AE74B-4B40-DA4C-931F-E9471455CF43}" destId="{7B245C33-D1D6-6F4F-95A3-DEE2DD2BFC0D}" srcOrd="0" destOrd="0" presId="urn:microsoft.com/office/officeart/2005/8/layout/radial4"/>
    <dgm:cxn modelId="{6D8F2E19-D669-5945-B5AB-9977684220A3}" srcId="{799AE74B-4B40-DA4C-931F-E9471455CF43}" destId="{3442A31D-9BDF-EB4D-BDF2-6BF4E5762042}" srcOrd="2" destOrd="0" parTransId="{85807646-FF6C-C046-866D-915B3FB611E4}" sibTransId="{A6D50782-08D1-E74E-AD7A-7C4DDD7B3165}"/>
    <dgm:cxn modelId="{359D1100-3E72-4520-B5DE-C42D38332B8B}" type="presParOf" srcId="{2211F078-E823-4B4D-B77E-439E0D4B1CE7}" destId="{7B245C33-D1D6-6F4F-95A3-DEE2DD2BFC0D}" srcOrd="0" destOrd="0" presId="urn:microsoft.com/office/officeart/2005/8/layout/radial4"/>
    <dgm:cxn modelId="{CDE94E3E-F173-4FA2-8C67-A42876E30AA1}" type="presParOf" srcId="{2211F078-E823-4B4D-B77E-439E0D4B1CE7}" destId="{73357043-8B4F-AC4F-8D71-410D5E840976}" srcOrd="1" destOrd="0" presId="urn:microsoft.com/office/officeart/2005/8/layout/radial4"/>
    <dgm:cxn modelId="{75D6FB03-39A2-4494-9D1D-97A1F811A57B}" type="presParOf" srcId="{2211F078-E823-4B4D-B77E-439E0D4B1CE7}" destId="{3B02A286-1411-F842-8CBA-AEAA368FD528}" srcOrd="2" destOrd="0" presId="urn:microsoft.com/office/officeart/2005/8/layout/radial4"/>
    <dgm:cxn modelId="{9B352F1A-1F13-42EC-9C8B-648760586268}" type="presParOf" srcId="{2211F078-E823-4B4D-B77E-439E0D4B1CE7}" destId="{0310001B-A61E-4548-B615-22263C24B419}" srcOrd="3" destOrd="0" presId="urn:microsoft.com/office/officeart/2005/8/layout/radial4"/>
    <dgm:cxn modelId="{7FD4B4E7-9F20-40B1-9E0C-2F9AD5BED006}" type="presParOf" srcId="{2211F078-E823-4B4D-B77E-439E0D4B1CE7}" destId="{CE649600-E2F7-C54E-ACAD-87D47EA7A64E}" srcOrd="4" destOrd="0" presId="urn:microsoft.com/office/officeart/2005/8/layout/radial4"/>
    <dgm:cxn modelId="{DF59EF2A-EABE-430E-B95E-B1F8535EC129}" type="presParOf" srcId="{2211F078-E823-4B4D-B77E-439E0D4B1CE7}" destId="{362780B6-21B1-0549-B778-79CDA901EEF7}" srcOrd="5" destOrd="0" presId="urn:microsoft.com/office/officeart/2005/8/layout/radial4"/>
    <dgm:cxn modelId="{BC432D31-B75C-41B4-BACA-17CC3D2BCFF2}" type="presParOf" srcId="{2211F078-E823-4B4D-B77E-439E0D4B1CE7}" destId="{AD020A1A-63D4-4E40-8BED-740BC2FAA714}" srcOrd="6" destOrd="0" presId="urn:microsoft.com/office/officeart/2005/8/layout/radial4"/>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B4E7503-93E2-6243-AC1F-AA3E3F819E1D}" type="doc">
      <dgm:prSet loTypeId="urn:microsoft.com/office/officeart/2005/8/layout/radial4" loCatId="" qsTypeId="urn:microsoft.com/office/officeart/2005/8/quickstyle/simple4" qsCatId="simple" csTypeId="urn:microsoft.com/office/officeart/2005/8/colors/accent1_2" csCatId="accent1" phldr="1"/>
      <dgm:spPr/>
      <dgm:t>
        <a:bodyPr/>
        <a:lstStyle/>
        <a:p>
          <a:endParaRPr lang="en-US"/>
        </a:p>
      </dgm:t>
    </dgm:pt>
    <dgm:pt modelId="{799AE74B-4B40-DA4C-931F-E9471455CF43}">
      <dgm:prSet phldrT="[Text]"/>
      <dgm:spPr/>
      <dgm:t>
        <a:bodyPr/>
        <a:lstStyle/>
        <a:p>
          <a:r>
            <a:rPr lang="en-US"/>
            <a:t>Quantifiable and objective  for comparisons</a:t>
          </a:r>
        </a:p>
      </dgm:t>
    </dgm:pt>
    <dgm:pt modelId="{5F227006-3889-064B-9D68-6B2DBD5A5697}" type="parTrans" cxnId="{57ABB7AB-A09C-3C45-96DD-AF94DC0EFF55}">
      <dgm:prSet/>
      <dgm:spPr/>
      <dgm:t>
        <a:bodyPr/>
        <a:lstStyle/>
        <a:p>
          <a:endParaRPr lang="en-US"/>
        </a:p>
      </dgm:t>
    </dgm:pt>
    <dgm:pt modelId="{4DA07D42-8C3E-2342-ADDD-8AD752937466}" type="sibTrans" cxnId="{57ABB7AB-A09C-3C45-96DD-AF94DC0EFF55}">
      <dgm:prSet/>
      <dgm:spPr/>
      <dgm:t>
        <a:bodyPr/>
        <a:lstStyle/>
        <a:p>
          <a:endParaRPr lang="en-US"/>
        </a:p>
      </dgm:t>
    </dgm:pt>
    <dgm:pt modelId="{7533BAC7-7992-CB43-8E60-48AA44471340}">
      <dgm:prSet phldrT="[Text]"/>
      <dgm:spPr/>
      <dgm:t>
        <a:bodyPr/>
        <a:lstStyle/>
        <a:p>
          <a:r>
            <a:rPr lang="en-US"/>
            <a:t>Operational Excellence</a:t>
          </a:r>
        </a:p>
      </dgm:t>
    </dgm:pt>
    <dgm:pt modelId="{EF30B190-86F6-1F4F-96E5-D2ACD3B4AEBE}" type="parTrans" cxnId="{315B3B80-69A0-5148-926C-CE795A5A8D3C}">
      <dgm:prSet/>
      <dgm:spPr/>
      <dgm:t>
        <a:bodyPr/>
        <a:lstStyle/>
        <a:p>
          <a:endParaRPr lang="en-US"/>
        </a:p>
      </dgm:t>
    </dgm:pt>
    <dgm:pt modelId="{97EBD056-A31B-E54B-88B5-5734EB255602}" type="sibTrans" cxnId="{315B3B80-69A0-5148-926C-CE795A5A8D3C}">
      <dgm:prSet/>
      <dgm:spPr/>
      <dgm:t>
        <a:bodyPr/>
        <a:lstStyle/>
        <a:p>
          <a:endParaRPr lang="en-US"/>
        </a:p>
      </dgm:t>
    </dgm:pt>
    <dgm:pt modelId="{2211F078-E823-4B4D-B77E-439E0D4B1CE7}" type="pres">
      <dgm:prSet presAssocID="{FB4E7503-93E2-6243-AC1F-AA3E3F819E1D}" presName="cycle" presStyleCnt="0">
        <dgm:presLayoutVars>
          <dgm:chMax val="1"/>
          <dgm:dir/>
          <dgm:animLvl val="ctr"/>
          <dgm:resizeHandles val="exact"/>
        </dgm:presLayoutVars>
      </dgm:prSet>
      <dgm:spPr/>
      <dgm:t>
        <a:bodyPr/>
        <a:lstStyle/>
        <a:p>
          <a:endParaRPr lang="en-GB"/>
        </a:p>
      </dgm:t>
    </dgm:pt>
    <dgm:pt modelId="{7B245C33-D1D6-6F4F-95A3-DEE2DD2BFC0D}" type="pres">
      <dgm:prSet presAssocID="{799AE74B-4B40-DA4C-931F-E9471455CF43}" presName="centerShape" presStyleLbl="node0" presStyleIdx="0" presStyleCnt="1"/>
      <dgm:spPr/>
      <dgm:t>
        <a:bodyPr/>
        <a:lstStyle/>
        <a:p>
          <a:endParaRPr lang="en-US"/>
        </a:p>
      </dgm:t>
    </dgm:pt>
    <dgm:pt modelId="{73357043-8B4F-AC4F-8D71-410D5E840976}" type="pres">
      <dgm:prSet presAssocID="{EF30B190-86F6-1F4F-96E5-D2ACD3B4AEBE}" presName="parTrans" presStyleLbl="bgSibTrans2D1" presStyleIdx="0" presStyleCnt="1"/>
      <dgm:spPr/>
      <dgm:t>
        <a:bodyPr/>
        <a:lstStyle/>
        <a:p>
          <a:endParaRPr lang="en-GB"/>
        </a:p>
      </dgm:t>
    </dgm:pt>
    <dgm:pt modelId="{3B02A286-1411-F842-8CBA-AEAA368FD528}" type="pres">
      <dgm:prSet presAssocID="{7533BAC7-7992-CB43-8E60-48AA44471340}" presName="node" presStyleLbl="node1" presStyleIdx="0" presStyleCnt="1">
        <dgm:presLayoutVars>
          <dgm:bulletEnabled val="1"/>
        </dgm:presLayoutVars>
      </dgm:prSet>
      <dgm:spPr/>
      <dgm:t>
        <a:bodyPr/>
        <a:lstStyle/>
        <a:p>
          <a:endParaRPr lang="en-US"/>
        </a:p>
      </dgm:t>
    </dgm:pt>
  </dgm:ptLst>
  <dgm:cxnLst>
    <dgm:cxn modelId="{315B3B80-69A0-5148-926C-CE795A5A8D3C}" srcId="{799AE74B-4B40-DA4C-931F-E9471455CF43}" destId="{7533BAC7-7992-CB43-8E60-48AA44471340}" srcOrd="0" destOrd="0" parTransId="{EF30B190-86F6-1F4F-96E5-D2ACD3B4AEBE}" sibTransId="{97EBD056-A31B-E54B-88B5-5734EB255602}"/>
    <dgm:cxn modelId="{4DB11432-6377-4450-A737-C279F622CBE4}" type="presOf" srcId="{FB4E7503-93E2-6243-AC1F-AA3E3F819E1D}" destId="{2211F078-E823-4B4D-B77E-439E0D4B1CE7}" srcOrd="0" destOrd="0" presId="urn:microsoft.com/office/officeart/2005/8/layout/radial4"/>
    <dgm:cxn modelId="{57ABB7AB-A09C-3C45-96DD-AF94DC0EFF55}" srcId="{FB4E7503-93E2-6243-AC1F-AA3E3F819E1D}" destId="{799AE74B-4B40-DA4C-931F-E9471455CF43}" srcOrd="0" destOrd="0" parTransId="{5F227006-3889-064B-9D68-6B2DBD5A5697}" sibTransId="{4DA07D42-8C3E-2342-ADDD-8AD752937466}"/>
    <dgm:cxn modelId="{93126336-E122-49C6-B08A-0897335BBC0B}" type="presOf" srcId="{EF30B190-86F6-1F4F-96E5-D2ACD3B4AEBE}" destId="{73357043-8B4F-AC4F-8D71-410D5E840976}" srcOrd="0" destOrd="0" presId="urn:microsoft.com/office/officeart/2005/8/layout/radial4"/>
    <dgm:cxn modelId="{26FAAF98-EE08-4A05-921E-91997B3FAB9C}" type="presOf" srcId="{799AE74B-4B40-DA4C-931F-E9471455CF43}" destId="{7B245C33-D1D6-6F4F-95A3-DEE2DD2BFC0D}" srcOrd="0" destOrd="0" presId="urn:microsoft.com/office/officeart/2005/8/layout/radial4"/>
    <dgm:cxn modelId="{D99AD6D4-9A49-4002-ABB6-BDF385D28BD5}" type="presOf" srcId="{7533BAC7-7992-CB43-8E60-48AA44471340}" destId="{3B02A286-1411-F842-8CBA-AEAA368FD528}" srcOrd="0" destOrd="0" presId="urn:microsoft.com/office/officeart/2005/8/layout/radial4"/>
    <dgm:cxn modelId="{E5E5C638-4EB9-4A89-B713-2BE2405D49D3}" type="presParOf" srcId="{2211F078-E823-4B4D-B77E-439E0D4B1CE7}" destId="{7B245C33-D1D6-6F4F-95A3-DEE2DD2BFC0D}" srcOrd="0" destOrd="0" presId="urn:microsoft.com/office/officeart/2005/8/layout/radial4"/>
    <dgm:cxn modelId="{A33EE8B4-0B14-48D6-B573-32A5C37F456A}" type="presParOf" srcId="{2211F078-E823-4B4D-B77E-439E0D4B1CE7}" destId="{73357043-8B4F-AC4F-8D71-410D5E840976}" srcOrd="1" destOrd="0" presId="urn:microsoft.com/office/officeart/2005/8/layout/radial4"/>
    <dgm:cxn modelId="{3BD33164-32DB-454C-B81E-FB2F45A54276}" type="presParOf" srcId="{2211F078-E823-4B4D-B77E-439E0D4B1CE7}" destId="{3B02A286-1411-F842-8CBA-AEAA368FD528}" srcOrd="2" destOrd="0" presId="urn:microsoft.com/office/officeart/2005/8/layout/radial4"/>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4D84008-BB91-954C-96FD-E36BB6CD4A9B}" type="doc">
      <dgm:prSet loTypeId="urn:microsoft.com/office/officeart/2005/8/layout/hierarchy6" loCatId="" qsTypeId="urn:microsoft.com/office/officeart/2005/8/quickstyle/simple1" qsCatId="simple" csTypeId="urn:microsoft.com/office/officeart/2005/8/colors/accent1_2" csCatId="accent1" phldr="1"/>
      <dgm:spPr/>
      <dgm:t>
        <a:bodyPr/>
        <a:lstStyle/>
        <a:p>
          <a:endParaRPr lang="en-US"/>
        </a:p>
      </dgm:t>
    </dgm:pt>
    <dgm:pt modelId="{CD03FE54-0D63-8744-8FEA-C4A629780E71}">
      <dgm:prSet phldrT="[Text]" custT="1"/>
      <dgm:spPr/>
      <dgm:t>
        <a:bodyPr/>
        <a:lstStyle/>
        <a:p>
          <a:pPr algn="ctr"/>
          <a:r>
            <a:rPr lang="en-US" sz="900"/>
            <a:t>Manager A</a:t>
          </a:r>
        </a:p>
        <a:p>
          <a:pPr algn="ctr"/>
          <a:r>
            <a:rPr lang="en-US" sz="900"/>
            <a:t> Buisiness Unit Head</a:t>
          </a:r>
        </a:p>
      </dgm:t>
    </dgm:pt>
    <dgm:pt modelId="{23970013-71EC-BE43-931A-7ED04A3CB89E}" type="parTrans" cxnId="{6C141DDF-A8F2-454C-99B3-2C7170B8E2B1}">
      <dgm:prSet/>
      <dgm:spPr/>
      <dgm:t>
        <a:bodyPr/>
        <a:lstStyle/>
        <a:p>
          <a:pPr algn="ctr"/>
          <a:endParaRPr lang="en-US" sz="2000"/>
        </a:p>
      </dgm:t>
    </dgm:pt>
    <dgm:pt modelId="{B2AD5BA3-9083-F140-89E1-AD3F1646631F}" type="sibTrans" cxnId="{6C141DDF-A8F2-454C-99B3-2C7170B8E2B1}">
      <dgm:prSet/>
      <dgm:spPr/>
      <dgm:t>
        <a:bodyPr/>
        <a:lstStyle/>
        <a:p>
          <a:pPr algn="ctr"/>
          <a:endParaRPr lang="en-US" sz="2000"/>
        </a:p>
      </dgm:t>
    </dgm:pt>
    <dgm:pt modelId="{052FB63F-D821-E44C-8758-A281999F8208}">
      <dgm:prSet phldrT="[Text]" custT="1"/>
      <dgm:spPr/>
      <dgm:t>
        <a:bodyPr/>
        <a:lstStyle/>
        <a:p>
          <a:pPr algn="ctr"/>
          <a:r>
            <a:rPr lang="en-US" sz="900"/>
            <a:t>Manager E</a:t>
          </a:r>
        </a:p>
        <a:p>
          <a:pPr algn="ctr"/>
          <a:r>
            <a:rPr lang="en-US" sz="900"/>
            <a:t>Test Manager</a:t>
          </a:r>
        </a:p>
      </dgm:t>
    </dgm:pt>
    <dgm:pt modelId="{1148BB37-8560-FA4C-A3BD-03B7D4C8588F}">
      <dgm:prSet phldrT="[Text]" custT="1"/>
      <dgm:spPr/>
      <dgm:t>
        <a:bodyPr/>
        <a:lstStyle/>
        <a:p>
          <a:pPr algn="ctr"/>
          <a:r>
            <a:rPr lang="en-US" sz="900"/>
            <a:t>(redacted)</a:t>
          </a:r>
        </a:p>
      </dgm:t>
    </dgm:pt>
    <dgm:pt modelId="{686F5931-FC9F-C34B-91FF-752CA60A5864}" type="sibTrans" cxnId="{8C45986F-4F57-AB4A-8F06-B0C0003ED539}">
      <dgm:prSet/>
      <dgm:spPr/>
      <dgm:t>
        <a:bodyPr/>
        <a:lstStyle/>
        <a:p>
          <a:pPr algn="ctr"/>
          <a:endParaRPr lang="en-US" sz="2000"/>
        </a:p>
      </dgm:t>
    </dgm:pt>
    <dgm:pt modelId="{F71499A0-DF6A-E64F-98F6-952F7BFA2F33}" type="parTrans" cxnId="{8C45986F-4F57-AB4A-8F06-B0C0003ED539}">
      <dgm:prSet/>
      <dgm:spPr/>
      <dgm:t>
        <a:bodyPr/>
        <a:lstStyle/>
        <a:p>
          <a:pPr algn="ctr"/>
          <a:endParaRPr lang="en-US" sz="2000"/>
        </a:p>
      </dgm:t>
    </dgm:pt>
    <dgm:pt modelId="{F71B7197-9B97-9145-B55D-D2C6FE650275}" type="sibTrans" cxnId="{2377CA86-73D0-0046-A548-773739B5BAB9}">
      <dgm:prSet/>
      <dgm:spPr/>
      <dgm:t>
        <a:bodyPr/>
        <a:lstStyle/>
        <a:p>
          <a:pPr algn="ctr"/>
          <a:endParaRPr lang="en-US" sz="2000"/>
        </a:p>
      </dgm:t>
    </dgm:pt>
    <dgm:pt modelId="{E129221A-DECF-214A-9399-7145480D60E4}" type="parTrans" cxnId="{2377CA86-73D0-0046-A548-773739B5BAB9}">
      <dgm:prSet/>
      <dgm:spPr/>
      <dgm:t>
        <a:bodyPr/>
        <a:lstStyle/>
        <a:p>
          <a:pPr algn="ctr"/>
          <a:endParaRPr lang="en-US" sz="2000"/>
        </a:p>
      </dgm:t>
    </dgm:pt>
    <dgm:pt modelId="{EA236A92-086C-EC4F-809E-6D1F2D49D306}">
      <dgm:prSet phldrT="[Text]" custT="1"/>
      <dgm:spPr/>
      <dgm:t>
        <a:bodyPr/>
        <a:lstStyle/>
        <a:p>
          <a:pPr algn="ctr"/>
          <a:r>
            <a:rPr lang="en-US" sz="900"/>
            <a:t>Manager C</a:t>
          </a:r>
        </a:p>
        <a:p>
          <a:pPr algn="ctr"/>
          <a:r>
            <a:rPr lang="en-US" sz="900"/>
            <a:t>Bids &amp; Pre-Sales Manager</a:t>
          </a:r>
        </a:p>
      </dgm:t>
    </dgm:pt>
    <dgm:pt modelId="{91081F9F-18D6-CE4B-9C6B-8042920F6194}" type="sibTrans" cxnId="{D5028747-3A94-634C-9CC6-B1D2DF2F8656}">
      <dgm:prSet/>
      <dgm:spPr/>
      <dgm:t>
        <a:bodyPr/>
        <a:lstStyle/>
        <a:p>
          <a:pPr algn="ctr"/>
          <a:endParaRPr lang="en-US" sz="2000"/>
        </a:p>
      </dgm:t>
    </dgm:pt>
    <dgm:pt modelId="{75D3C69F-E331-0646-94DD-7010DC880637}" type="parTrans" cxnId="{D5028747-3A94-634C-9CC6-B1D2DF2F8656}">
      <dgm:prSet/>
      <dgm:spPr/>
      <dgm:t>
        <a:bodyPr/>
        <a:lstStyle/>
        <a:p>
          <a:pPr algn="ctr"/>
          <a:endParaRPr lang="en-US" sz="2000"/>
        </a:p>
      </dgm:t>
    </dgm:pt>
    <dgm:pt modelId="{88524E55-EF6F-404C-B7F8-E6D2D2D5944A}">
      <dgm:prSet phldrT="[Text]" custT="1"/>
      <dgm:spPr/>
      <dgm:t>
        <a:bodyPr/>
        <a:lstStyle/>
        <a:p>
          <a:pPr algn="ctr"/>
          <a:r>
            <a:rPr lang="en-US" sz="900"/>
            <a:t>Manager D</a:t>
          </a:r>
        </a:p>
        <a:p>
          <a:pPr algn="ctr"/>
          <a:r>
            <a:rPr lang="en-US" sz="900"/>
            <a:t>Service Provision Manager</a:t>
          </a:r>
        </a:p>
      </dgm:t>
    </dgm:pt>
    <dgm:pt modelId="{EBBF8A18-D0C3-6A43-89E1-634C0D5F4E5A}">
      <dgm:prSet phldrT="[Text]" custT="1"/>
      <dgm:spPr/>
      <dgm:t>
        <a:bodyPr/>
        <a:lstStyle/>
        <a:p>
          <a:pPr algn="ctr"/>
          <a:r>
            <a:rPr lang="en-US" sz="900"/>
            <a:t>Manager B</a:t>
          </a:r>
        </a:p>
        <a:p>
          <a:pPr algn="ctr"/>
          <a:r>
            <a:rPr lang="en-US" sz="900"/>
            <a:t>Account Engagement Manager</a:t>
          </a:r>
        </a:p>
      </dgm:t>
    </dgm:pt>
    <dgm:pt modelId="{A786B28A-EFDD-2F4C-92D9-5D183C93B581}" type="sibTrans" cxnId="{12DC2E80-14D2-2440-95F0-89D4F140AB9D}">
      <dgm:prSet/>
      <dgm:spPr/>
      <dgm:t>
        <a:bodyPr/>
        <a:lstStyle/>
        <a:p>
          <a:pPr algn="ctr"/>
          <a:endParaRPr lang="en-US" sz="2000"/>
        </a:p>
      </dgm:t>
    </dgm:pt>
    <dgm:pt modelId="{B0C4083D-D35F-B640-8094-D9B8C105A879}" type="parTrans" cxnId="{12DC2E80-14D2-2440-95F0-89D4F140AB9D}">
      <dgm:prSet/>
      <dgm:spPr/>
      <dgm:t>
        <a:bodyPr/>
        <a:lstStyle/>
        <a:p>
          <a:pPr algn="ctr"/>
          <a:endParaRPr lang="en-US" sz="2000"/>
        </a:p>
      </dgm:t>
    </dgm:pt>
    <dgm:pt modelId="{2CD427AE-51BA-F843-9EB3-1F2241721C39}" type="sibTrans" cxnId="{2D5B1499-C69F-C449-A48B-AA19C59A93F7}">
      <dgm:prSet/>
      <dgm:spPr/>
      <dgm:t>
        <a:bodyPr/>
        <a:lstStyle/>
        <a:p>
          <a:pPr algn="ctr"/>
          <a:endParaRPr lang="en-US" sz="2000"/>
        </a:p>
      </dgm:t>
    </dgm:pt>
    <dgm:pt modelId="{ADA54F9A-CCFA-4747-901A-978FAA181085}" type="parTrans" cxnId="{2D5B1499-C69F-C449-A48B-AA19C59A93F7}">
      <dgm:prSet/>
      <dgm:spPr/>
      <dgm:t>
        <a:bodyPr/>
        <a:lstStyle/>
        <a:p>
          <a:pPr algn="ctr"/>
          <a:endParaRPr lang="en-US" sz="2000"/>
        </a:p>
      </dgm:t>
    </dgm:pt>
    <dgm:pt modelId="{CE7C5A35-7EAB-C446-BE9C-56C1A64B2EAD}">
      <dgm:prSet phldrT="[Text]" custT="1"/>
      <dgm:spPr>
        <a:solidFill>
          <a:schemeClr val="bg1">
            <a:lumMod val="75000"/>
          </a:schemeClr>
        </a:solidFill>
      </dgm:spPr>
      <dgm:t>
        <a:bodyPr/>
        <a:lstStyle/>
        <a:p>
          <a:pPr algn="ctr"/>
          <a:r>
            <a:rPr lang="en-US" sz="900"/>
            <a:t>Manager F</a:t>
          </a:r>
        </a:p>
        <a:p>
          <a:pPr algn="ctr"/>
          <a:r>
            <a:rPr lang="en-US" sz="900"/>
            <a:t>Project Manager</a:t>
          </a:r>
        </a:p>
        <a:p>
          <a:pPr algn="ctr"/>
          <a:r>
            <a:rPr lang="en-US" sz="900"/>
            <a:t>(Different business unit)</a:t>
          </a:r>
        </a:p>
      </dgm:t>
    </dgm:pt>
    <dgm:pt modelId="{7CFB295D-8727-7847-A0C0-DE18519696BE}" type="parTrans" cxnId="{C1FE07DC-D1FE-BA42-B2FC-8A774E65A661}">
      <dgm:prSet/>
      <dgm:spPr>
        <a:ln>
          <a:solidFill>
            <a:schemeClr val="accent1"/>
          </a:solidFill>
          <a:prstDash val="solid"/>
        </a:ln>
      </dgm:spPr>
      <dgm:t>
        <a:bodyPr/>
        <a:lstStyle/>
        <a:p>
          <a:endParaRPr lang="en-US" sz="2000"/>
        </a:p>
      </dgm:t>
    </dgm:pt>
    <dgm:pt modelId="{55206875-372B-844F-986C-3D6D10F3B8D9}" type="sibTrans" cxnId="{C1FE07DC-D1FE-BA42-B2FC-8A774E65A661}">
      <dgm:prSet/>
      <dgm:spPr/>
      <dgm:t>
        <a:bodyPr/>
        <a:lstStyle/>
        <a:p>
          <a:endParaRPr lang="en-US" sz="2000"/>
        </a:p>
      </dgm:t>
    </dgm:pt>
    <dgm:pt modelId="{A337966C-D4C8-6D44-BCBB-F9D2710A7AE2}">
      <dgm:prSet phldrT="[Text]" custT="1"/>
      <dgm:spPr/>
      <dgm:t>
        <a:bodyPr/>
        <a:lstStyle/>
        <a:p>
          <a:pPr algn="ctr"/>
          <a:r>
            <a:rPr lang="en-US" sz="900"/>
            <a:t>Manager E </a:t>
          </a:r>
        </a:p>
        <a:p>
          <a:pPr algn="ctr"/>
          <a:r>
            <a:rPr lang="en-US" sz="900"/>
            <a:t>Workforce Manager</a:t>
          </a:r>
        </a:p>
      </dgm:t>
    </dgm:pt>
    <dgm:pt modelId="{23CC7E6D-C7DD-7441-9098-38B44C4F4197}" type="parTrans" cxnId="{6398A191-B084-424C-A6FA-4089D0AB2F36}">
      <dgm:prSet/>
      <dgm:spPr/>
      <dgm:t>
        <a:bodyPr/>
        <a:lstStyle/>
        <a:p>
          <a:endParaRPr lang="en-US" sz="2000"/>
        </a:p>
      </dgm:t>
    </dgm:pt>
    <dgm:pt modelId="{876C38A2-3F3D-F448-A87F-4DE94E32D9ED}" type="sibTrans" cxnId="{6398A191-B084-424C-A6FA-4089D0AB2F36}">
      <dgm:prSet/>
      <dgm:spPr/>
      <dgm:t>
        <a:bodyPr/>
        <a:lstStyle/>
        <a:p>
          <a:endParaRPr lang="en-US" sz="2000"/>
        </a:p>
      </dgm:t>
    </dgm:pt>
    <dgm:pt modelId="{4E6A5FDC-CF1E-E44C-BA34-1B4195810308}" type="pres">
      <dgm:prSet presAssocID="{D4D84008-BB91-954C-96FD-E36BB6CD4A9B}" presName="mainComposite" presStyleCnt="0">
        <dgm:presLayoutVars>
          <dgm:chPref val="1"/>
          <dgm:dir/>
          <dgm:animOne val="branch"/>
          <dgm:animLvl val="lvl"/>
          <dgm:resizeHandles val="exact"/>
        </dgm:presLayoutVars>
      </dgm:prSet>
      <dgm:spPr/>
      <dgm:t>
        <a:bodyPr/>
        <a:lstStyle/>
        <a:p>
          <a:endParaRPr lang="en-GB"/>
        </a:p>
      </dgm:t>
    </dgm:pt>
    <dgm:pt modelId="{B606341D-4465-FC40-A61D-527D8D081F50}" type="pres">
      <dgm:prSet presAssocID="{D4D84008-BB91-954C-96FD-E36BB6CD4A9B}" presName="hierFlow" presStyleCnt="0"/>
      <dgm:spPr/>
    </dgm:pt>
    <dgm:pt modelId="{FD1E31E6-0B11-3046-9A2E-36CFB38A2BCA}" type="pres">
      <dgm:prSet presAssocID="{D4D84008-BB91-954C-96FD-E36BB6CD4A9B}" presName="hierChild1" presStyleCnt="0">
        <dgm:presLayoutVars>
          <dgm:chPref val="1"/>
          <dgm:animOne val="branch"/>
          <dgm:animLvl val="lvl"/>
        </dgm:presLayoutVars>
      </dgm:prSet>
      <dgm:spPr/>
    </dgm:pt>
    <dgm:pt modelId="{2E797D69-95F3-A84E-A502-A92767E5D3FF}" type="pres">
      <dgm:prSet presAssocID="{CD03FE54-0D63-8744-8FEA-C4A629780E71}" presName="Name14" presStyleCnt="0"/>
      <dgm:spPr/>
    </dgm:pt>
    <dgm:pt modelId="{FBEC628A-34EC-E140-99CA-77F8E849853C}" type="pres">
      <dgm:prSet presAssocID="{CD03FE54-0D63-8744-8FEA-C4A629780E71}" presName="level1Shape" presStyleLbl="node0" presStyleIdx="0" presStyleCnt="1" custLinFactNeighborY="3316">
        <dgm:presLayoutVars>
          <dgm:chPref val="3"/>
        </dgm:presLayoutVars>
      </dgm:prSet>
      <dgm:spPr/>
      <dgm:t>
        <a:bodyPr/>
        <a:lstStyle/>
        <a:p>
          <a:endParaRPr lang="en-US"/>
        </a:p>
      </dgm:t>
    </dgm:pt>
    <dgm:pt modelId="{048A7D08-BDC0-194B-9AB7-BEBF71B697AB}" type="pres">
      <dgm:prSet presAssocID="{CD03FE54-0D63-8744-8FEA-C4A629780E71}" presName="hierChild2" presStyleCnt="0"/>
      <dgm:spPr/>
    </dgm:pt>
    <dgm:pt modelId="{2BB401FF-4ABE-2949-AEF8-208A3EC233D6}" type="pres">
      <dgm:prSet presAssocID="{B0C4083D-D35F-B640-8094-D9B8C105A879}" presName="Name19" presStyleLbl="parChTrans1D2" presStyleIdx="0" presStyleCnt="5"/>
      <dgm:spPr/>
      <dgm:t>
        <a:bodyPr/>
        <a:lstStyle/>
        <a:p>
          <a:endParaRPr lang="en-GB"/>
        </a:p>
      </dgm:t>
    </dgm:pt>
    <dgm:pt modelId="{1A999049-2DC0-B440-AEB2-363105E4151D}" type="pres">
      <dgm:prSet presAssocID="{EBBF8A18-D0C3-6A43-89E1-634C0D5F4E5A}" presName="Name21" presStyleCnt="0"/>
      <dgm:spPr/>
    </dgm:pt>
    <dgm:pt modelId="{DF35C006-23D5-CA4B-9CC9-5F7F6DCCACF3}" type="pres">
      <dgm:prSet presAssocID="{EBBF8A18-D0C3-6A43-89E1-634C0D5F4E5A}" presName="level2Shape" presStyleLbl="node2" presStyleIdx="0" presStyleCnt="5" custLinFactNeighborY="3316"/>
      <dgm:spPr/>
      <dgm:t>
        <a:bodyPr/>
        <a:lstStyle/>
        <a:p>
          <a:endParaRPr lang="en-GB"/>
        </a:p>
      </dgm:t>
    </dgm:pt>
    <dgm:pt modelId="{5E3ABCE0-1665-9E42-A90F-A2BC8A489B86}" type="pres">
      <dgm:prSet presAssocID="{EBBF8A18-D0C3-6A43-89E1-634C0D5F4E5A}" presName="hierChild3" presStyleCnt="0"/>
      <dgm:spPr/>
    </dgm:pt>
    <dgm:pt modelId="{CF827150-0D84-B543-9B78-E12760F33BC8}" type="pres">
      <dgm:prSet presAssocID="{ADA54F9A-CCFA-4747-901A-978FAA181085}" presName="Name19" presStyleLbl="parChTrans1D3" presStyleIdx="0" presStyleCnt="2"/>
      <dgm:spPr/>
      <dgm:t>
        <a:bodyPr/>
        <a:lstStyle/>
        <a:p>
          <a:endParaRPr lang="en-GB"/>
        </a:p>
      </dgm:t>
    </dgm:pt>
    <dgm:pt modelId="{6BB4DEE9-BC75-E34D-953E-28649D5ABFD6}" type="pres">
      <dgm:prSet presAssocID="{88524E55-EF6F-404C-B7F8-E6D2D2D5944A}" presName="Name21" presStyleCnt="0"/>
      <dgm:spPr/>
    </dgm:pt>
    <dgm:pt modelId="{A6891440-0426-1644-B5F5-D2ABE1FA8225}" type="pres">
      <dgm:prSet presAssocID="{88524E55-EF6F-404C-B7F8-E6D2D2D5944A}" presName="level2Shape" presStyleLbl="node3" presStyleIdx="0" presStyleCnt="2" custLinFactNeighborY="3316"/>
      <dgm:spPr/>
      <dgm:t>
        <a:bodyPr/>
        <a:lstStyle/>
        <a:p>
          <a:endParaRPr lang="en-US"/>
        </a:p>
      </dgm:t>
    </dgm:pt>
    <dgm:pt modelId="{E227D20B-DFD0-984B-8791-CC94A116DF71}" type="pres">
      <dgm:prSet presAssocID="{88524E55-EF6F-404C-B7F8-E6D2D2D5944A}" presName="hierChild3" presStyleCnt="0"/>
      <dgm:spPr/>
    </dgm:pt>
    <dgm:pt modelId="{9578EBDD-6C2A-7842-9828-CEC05A929D65}" type="pres">
      <dgm:prSet presAssocID="{F71499A0-DF6A-E64F-98F6-952F7BFA2F33}" presName="Name19" presStyleLbl="parChTrans1D2" presStyleIdx="1" presStyleCnt="5"/>
      <dgm:spPr/>
      <dgm:t>
        <a:bodyPr/>
        <a:lstStyle/>
        <a:p>
          <a:endParaRPr lang="en-GB"/>
        </a:p>
      </dgm:t>
    </dgm:pt>
    <dgm:pt modelId="{806FA8C2-85BB-7047-9B6B-0BB984CAA361}" type="pres">
      <dgm:prSet presAssocID="{1148BB37-8560-FA4C-A3BD-03B7D4C8588F}" presName="Name21" presStyleCnt="0"/>
      <dgm:spPr/>
    </dgm:pt>
    <dgm:pt modelId="{91B0E35D-C31A-BF4C-AD6D-69F1F3EAC531}" type="pres">
      <dgm:prSet presAssocID="{1148BB37-8560-FA4C-A3BD-03B7D4C8588F}" presName="level2Shape" presStyleLbl="node2" presStyleIdx="1" presStyleCnt="5" custLinFactNeighborY="3316"/>
      <dgm:spPr/>
      <dgm:t>
        <a:bodyPr/>
        <a:lstStyle/>
        <a:p>
          <a:endParaRPr lang="en-US"/>
        </a:p>
      </dgm:t>
    </dgm:pt>
    <dgm:pt modelId="{D448E2DB-6A4A-2B41-8333-462D714B8E19}" type="pres">
      <dgm:prSet presAssocID="{1148BB37-8560-FA4C-A3BD-03B7D4C8588F}" presName="hierChild3" presStyleCnt="0"/>
      <dgm:spPr/>
    </dgm:pt>
    <dgm:pt modelId="{895B9BC2-61D4-E548-B541-F38B91625532}" type="pres">
      <dgm:prSet presAssocID="{E129221A-DECF-214A-9399-7145480D60E4}" presName="Name19" presStyleLbl="parChTrans1D3" presStyleIdx="1" presStyleCnt="2"/>
      <dgm:spPr/>
      <dgm:t>
        <a:bodyPr/>
        <a:lstStyle/>
        <a:p>
          <a:endParaRPr lang="en-GB"/>
        </a:p>
      </dgm:t>
    </dgm:pt>
    <dgm:pt modelId="{FC3B5F30-0671-B64A-98E9-8F38F28FFA99}" type="pres">
      <dgm:prSet presAssocID="{052FB63F-D821-E44C-8758-A281999F8208}" presName="Name21" presStyleCnt="0"/>
      <dgm:spPr/>
    </dgm:pt>
    <dgm:pt modelId="{1140D428-0464-CD4D-B579-A0BC24B1DE80}" type="pres">
      <dgm:prSet presAssocID="{052FB63F-D821-E44C-8758-A281999F8208}" presName="level2Shape" presStyleLbl="node3" presStyleIdx="1" presStyleCnt="2" custLinFactNeighborY="3316"/>
      <dgm:spPr/>
      <dgm:t>
        <a:bodyPr/>
        <a:lstStyle/>
        <a:p>
          <a:endParaRPr lang="en-US"/>
        </a:p>
      </dgm:t>
    </dgm:pt>
    <dgm:pt modelId="{0625AE31-A0E7-4044-AFD3-9D2CEA8565F3}" type="pres">
      <dgm:prSet presAssocID="{052FB63F-D821-E44C-8758-A281999F8208}" presName="hierChild3" presStyleCnt="0"/>
      <dgm:spPr/>
    </dgm:pt>
    <dgm:pt modelId="{F7BA9CCE-C83A-214C-B9E8-262AE6E4735A}" type="pres">
      <dgm:prSet presAssocID="{75D3C69F-E331-0646-94DD-7010DC880637}" presName="Name19" presStyleLbl="parChTrans1D2" presStyleIdx="2" presStyleCnt="5"/>
      <dgm:spPr/>
      <dgm:t>
        <a:bodyPr/>
        <a:lstStyle/>
        <a:p>
          <a:endParaRPr lang="en-GB"/>
        </a:p>
      </dgm:t>
    </dgm:pt>
    <dgm:pt modelId="{69CACF20-B0A2-D445-87A4-F331828ADCA5}" type="pres">
      <dgm:prSet presAssocID="{EA236A92-086C-EC4F-809E-6D1F2D49D306}" presName="Name21" presStyleCnt="0"/>
      <dgm:spPr/>
    </dgm:pt>
    <dgm:pt modelId="{B0CB5203-BC70-B140-BF01-E1F03F9B0A72}" type="pres">
      <dgm:prSet presAssocID="{EA236A92-086C-EC4F-809E-6D1F2D49D306}" presName="level2Shape" presStyleLbl="node2" presStyleIdx="2" presStyleCnt="5" custLinFactNeighborY="3316"/>
      <dgm:spPr/>
      <dgm:t>
        <a:bodyPr/>
        <a:lstStyle/>
        <a:p>
          <a:endParaRPr lang="en-US"/>
        </a:p>
      </dgm:t>
    </dgm:pt>
    <dgm:pt modelId="{8421E74B-B783-D94C-B57F-2A80A092006B}" type="pres">
      <dgm:prSet presAssocID="{EA236A92-086C-EC4F-809E-6D1F2D49D306}" presName="hierChild3" presStyleCnt="0"/>
      <dgm:spPr/>
    </dgm:pt>
    <dgm:pt modelId="{5A00E691-1ECA-C149-A57A-0B1260ADB675}" type="pres">
      <dgm:prSet presAssocID="{23CC7E6D-C7DD-7441-9098-38B44C4F4197}" presName="Name19" presStyleLbl="parChTrans1D2" presStyleIdx="3" presStyleCnt="5"/>
      <dgm:spPr/>
      <dgm:t>
        <a:bodyPr/>
        <a:lstStyle/>
        <a:p>
          <a:endParaRPr lang="en-GB"/>
        </a:p>
      </dgm:t>
    </dgm:pt>
    <dgm:pt modelId="{8FD08BBA-296F-984F-B934-7E95DB27AD5C}" type="pres">
      <dgm:prSet presAssocID="{A337966C-D4C8-6D44-BCBB-F9D2710A7AE2}" presName="Name21" presStyleCnt="0"/>
      <dgm:spPr/>
    </dgm:pt>
    <dgm:pt modelId="{54714B56-CB62-444D-8D08-D53196042640}" type="pres">
      <dgm:prSet presAssocID="{A337966C-D4C8-6D44-BCBB-F9D2710A7AE2}" presName="level2Shape" presStyleLbl="node2" presStyleIdx="3" presStyleCnt="5" custLinFactNeighborY="3316"/>
      <dgm:spPr/>
      <dgm:t>
        <a:bodyPr/>
        <a:lstStyle/>
        <a:p>
          <a:endParaRPr lang="en-US"/>
        </a:p>
      </dgm:t>
    </dgm:pt>
    <dgm:pt modelId="{8C577D68-37D9-FC45-9433-CC28C526C14F}" type="pres">
      <dgm:prSet presAssocID="{A337966C-D4C8-6D44-BCBB-F9D2710A7AE2}" presName="hierChild3" presStyleCnt="0"/>
      <dgm:spPr/>
    </dgm:pt>
    <dgm:pt modelId="{BB06591F-B26A-7147-A045-3A74BDE8C846}" type="pres">
      <dgm:prSet presAssocID="{7CFB295D-8727-7847-A0C0-DE18519696BE}" presName="Name19" presStyleLbl="parChTrans1D2" presStyleIdx="4" presStyleCnt="5"/>
      <dgm:spPr/>
      <dgm:t>
        <a:bodyPr/>
        <a:lstStyle/>
        <a:p>
          <a:endParaRPr lang="en-GB"/>
        </a:p>
      </dgm:t>
    </dgm:pt>
    <dgm:pt modelId="{527E7505-F69B-FF42-A83C-B1AEE7B64017}" type="pres">
      <dgm:prSet presAssocID="{CE7C5A35-7EAB-C446-BE9C-56C1A64B2EAD}" presName="Name21" presStyleCnt="0"/>
      <dgm:spPr/>
    </dgm:pt>
    <dgm:pt modelId="{50EDBCD7-56CA-F34C-96E4-74A537EDD06F}" type="pres">
      <dgm:prSet presAssocID="{CE7C5A35-7EAB-C446-BE9C-56C1A64B2EAD}" presName="level2Shape" presStyleLbl="node2" presStyleIdx="4" presStyleCnt="5" custLinFactNeighborY="3316"/>
      <dgm:spPr/>
      <dgm:t>
        <a:bodyPr/>
        <a:lstStyle/>
        <a:p>
          <a:endParaRPr lang="en-US"/>
        </a:p>
      </dgm:t>
    </dgm:pt>
    <dgm:pt modelId="{9EAE6ECA-076A-8349-B974-496BCD159829}" type="pres">
      <dgm:prSet presAssocID="{CE7C5A35-7EAB-C446-BE9C-56C1A64B2EAD}" presName="hierChild3" presStyleCnt="0"/>
      <dgm:spPr/>
    </dgm:pt>
    <dgm:pt modelId="{12DB1B44-2922-6447-903B-BA99EC3E43BD}" type="pres">
      <dgm:prSet presAssocID="{D4D84008-BB91-954C-96FD-E36BB6CD4A9B}" presName="bgShapesFlow" presStyleCnt="0"/>
      <dgm:spPr/>
    </dgm:pt>
  </dgm:ptLst>
  <dgm:cxnLst>
    <dgm:cxn modelId="{097F6DA6-EC7C-4E4C-AD0F-D5EAFF00CE6C}" type="presOf" srcId="{052FB63F-D821-E44C-8758-A281999F8208}" destId="{1140D428-0464-CD4D-B579-A0BC24B1DE80}" srcOrd="0" destOrd="0" presId="urn:microsoft.com/office/officeart/2005/8/layout/hierarchy6"/>
    <dgm:cxn modelId="{12D1BE23-A754-4CE9-BED1-FBC317359C7B}" type="presOf" srcId="{ADA54F9A-CCFA-4747-901A-978FAA181085}" destId="{CF827150-0D84-B543-9B78-E12760F33BC8}" srcOrd="0" destOrd="0" presId="urn:microsoft.com/office/officeart/2005/8/layout/hierarchy6"/>
    <dgm:cxn modelId="{DD7632A8-D806-4CC3-82E0-6E12A20EE771}" type="presOf" srcId="{75D3C69F-E331-0646-94DD-7010DC880637}" destId="{F7BA9CCE-C83A-214C-B9E8-262AE6E4735A}" srcOrd="0" destOrd="0" presId="urn:microsoft.com/office/officeart/2005/8/layout/hierarchy6"/>
    <dgm:cxn modelId="{91F5B275-0516-4279-BE25-C97D044DE5DA}" type="presOf" srcId="{EBBF8A18-D0C3-6A43-89E1-634C0D5F4E5A}" destId="{DF35C006-23D5-CA4B-9CC9-5F7F6DCCACF3}" srcOrd="0" destOrd="0" presId="urn:microsoft.com/office/officeart/2005/8/layout/hierarchy6"/>
    <dgm:cxn modelId="{48C227BD-C771-401D-8797-767959494D47}" type="presOf" srcId="{1148BB37-8560-FA4C-A3BD-03B7D4C8588F}" destId="{91B0E35D-C31A-BF4C-AD6D-69F1F3EAC531}" srcOrd="0" destOrd="0" presId="urn:microsoft.com/office/officeart/2005/8/layout/hierarchy6"/>
    <dgm:cxn modelId="{28C1379A-DAF6-4E84-AD2C-8ADAA5DC327A}" type="presOf" srcId="{E129221A-DECF-214A-9399-7145480D60E4}" destId="{895B9BC2-61D4-E548-B541-F38B91625532}" srcOrd="0" destOrd="0" presId="urn:microsoft.com/office/officeart/2005/8/layout/hierarchy6"/>
    <dgm:cxn modelId="{96C80062-DF96-4829-8880-15258BCFEBA2}" type="presOf" srcId="{CE7C5A35-7EAB-C446-BE9C-56C1A64B2EAD}" destId="{50EDBCD7-56CA-F34C-96E4-74A537EDD06F}" srcOrd="0" destOrd="0" presId="urn:microsoft.com/office/officeart/2005/8/layout/hierarchy6"/>
    <dgm:cxn modelId="{02590091-A5BE-4259-9018-80C99E7E07E7}" type="presOf" srcId="{23CC7E6D-C7DD-7441-9098-38B44C4F4197}" destId="{5A00E691-1ECA-C149-A57A-0B1260ADB675}" srcOrd="0" destOrd="0" presId="urn:microsoft.com/office/officeart/2005/8/layout/hierarchy6"/>
    <dgm:cxn modelId="{76E5468F-2EA4-46AA-B06E-1785CB75B1F8}" type="presOf" srcId="{88524E55-EF6F-404C-B7F8-E6D2D2D5944A}" destId="{A6891440-0426-1644-B5F5-D2ABE1FA8225}" srcOrd="0" destOrd="0" presId="urn:microsoft.com/office/officeart/2005/8/layout/hierarchy6"/>
    <dgm:cxn modelId="{37C551E1-8DC3-4F3E-80F2-4A26DC627DF4}" type="presOf" srcId="{D4D84008-BB91-954C-96FD-E36BB6CD4A9B}" destId="{4E6A5FDC-CF1E-E44C-BA34-1B4195810308}" srcOrd="0" destOrd="0" presId="urn:microsoft.com/office/officeart/2005/8/layout/hierarchy6"/>
    <dgm:cxn modelId="{67D53754-A6E5-4345-ACFC-F92FFEA6F085}" type="presOf" srcId="{A337966C-D4C8-6D44-BCBB-F9D2710A7AE2}" destId="{54714B56-CB62-444D-8D08-D53196042640}" srcOrd="0" destOrd="0" presId="urn:microsoft.com/office/officeart/2005/8/layout/hierarchy6"/>
    <dgm:cxn modelId="{386A7CEB-C762-4107-AFA9-6916F86E2C8C}" type="presOf" srcId="{B0C4083D-D35F-B640-8094-D9B8C105A879}" destId="{2BB401FF-4ABE-2949-AEF8-208A3EC233D6}" srcOrd="0" destOrd="0" presId="urn:microsoft.com/office/officeart/2005/8/layout/hierarchy6"/>
    <dgm:cxn modelId="{12DC2E80-14D2-2440-95F0-89D4F140AB9D}" srcId="{CD03FE54-0D63-8744-8FEA-C4A629780E71}" destId="{EBBF8A18-D0C3-6A43-89E1-634C0D5F4E5A}" srcOrd="0" destOrd="0" parTransId="{B0C4083D-D35F-B640-8094-D9B8C105A879}" sibTransId="{A786B28A-EFDD-2F4C-92D9-5D183C93B581}"/>
    <dgm:cxn modelId="{C1FE07DC-D1FE-BA42-B2FC-8A774E65A661}" srcId="{CD03FE54-0D63-8744-8FEA-C4A629780E71}" destId="{CE7C5A35-7EAB-C446-BE9C-56C1A64B2EAD}" srcOrd="4" destOrd="0" parTransId="{7CFB295D-8727-7847-A0C0-DE18519696BE}" sibTransId="{55206875-372B-844F-986C-3D6D10F3B8D9}"/>
    <dgm:cxn modelId="{F74D543C-BC28-4BA7-9463-7292B2A33CD0}" type="presOf" srcId="{F71499A0-DF6A-E64F-98F6-952F7BFA2F33}" destId="{9578EBDD-6C2A-7842-9828-CEC05A929D65}" srcOrd="0" destOrd="0" presId="urn:microsoft.com/office/officeart/2005/8/layout/hierarchy6"/>
    <dgm:cxn modelId="{6C141DDF-A8F2-454C-99B3-2C7170B8E2B1}" srcId="{D4D84008-BB91-954C-96FD-E36BB6CD4A9B}" destId="{CD03FE54-0D63-8744-8FEA-C4A629780E71}" srcOrd="0" destOrd="0" parTransId="{23970013-71EC-BE43-931A-7ED04A3CB89E}" sibTransId="{B2AD5BA3-9083-F140-89E1-AD3F1646631F}"/>
    <dgm:cxn modelId="{2377CA86-73D0-0046-A548-773739B5BAB9}" srcId="{1148BB37-8560-FA4C-A3BD-03B7D4C8588F}" destId="{052FB63F-D821-E44C-8758-A281999F8208}" srcOrd="0" destOrd="0" parTransId="{E129221A-DECF-214A-9399-7145480D60E4}" sibTransId="{F71B7197-9B97-9145-B55D-D2C6FE650275}"/>
    <dgm:cxn modelId="{D5028747-3A94-634C-9CC6-B1D2DF2F8656}" srcId="{CD03FE54-0D63-8744-8FEA-C4A629780E71}" destId="{EA236A92-086C-EC4F-809E-6D1F2D49D306}" srcOrd="2" destOrd="0" parTransId="{75D3C69F-E331-0646-94DD-7010DC880637}" sibTransId="{91081F9F-18D6-CE4B-9C6B-8042920F6194}"/>
    <dgm:cxn modelId="{47DA28F2-822E-429F-B185-9BA1E124C068}" type="presOf" srcId="{CD03FE54-0D63-8744-8FEA-C4A629780E71}" destId="{FBEC628A-34EC-E140-99CA-77F8E849853C}" srcOrd="0" destOrd="0" presId="urn:microsoft.com/office/officeart/2005/8/layout/hierarchy6"/>
    <dgm:cxn modelId="{6398A191-B084-424C-A6FA-4089D0AB2F36}" srcId="{CD03FE54-0D63-8744-8FEA-C4A629780E71}" destId="{A337966C-D4C8-6D44-BCBB-F9D2710A7AE2}" srcOrd="3" destOrd="0" parTransId="{23CC7E6D-C7DD-7441-9098-38B44C4F4197}" sibTransId="{876C38A2-3F3D-F448-A87F-4DE94E32D9ED}"/>
    <dgm:cxn modelId="{2D5B1499-C69F-C449-A48B-AA19C59A93F7}" srcId="{EBBF8A18-D0C3-6A43-89E1-634C0D5F4E5A}" destId="{88524E55-EF6F-404C-B7F8-E6D2D2D5944A}" srcOrd="0" destOrd="0" parTransId="{ADA54F9A-CCFA-4747-901A-978FAA181085}" sibTransId="{2CD427AE-51BA-F843-9EB3-1F2241721C39}"/>
    <dgm:cxn modelId="{8C45986F-4F57-AB4A-8F06-B0C0003ED539}" srcId="{CD03FE54-0D63-8744-8FEA-C4A629780E71}" destId="{1148BB37-8560-FA4C-A3BD-03B7D4C8588F}" srcOrd="1" destOrd="0" parTransId="{F71499A0-DF6A-E64F-98F6-952F7BFA2F33}" sibTransId="{686F5931-FC9F-C34B-91FF-752CA60A5864}"/>
    <dgm:cxn modelId="{6FFD8A8D-3A47-4603-B3BD-20198FD294B8}" type="presOf" srcId="{EA236A92-086C-EC4F-809E-6D1F2D49D306}" destId="{B0CB5203-BC70-B140-BF01-E1F03F9B0A72}" srcOrd="0" destOrd="0" presId="urn:microsoft.com/office/officeart/2005/8/layout/hierarchy6"/>
    <dgm:cxn modelId="{0619F8C9-EF3D-4CBD-BE30-0FF571D5FA51}" type="presOf" srcId="{7CFB295D-8727-7847-A0C0-DE18519696BE}" destId="{BB06591F-B26A-7147-A045-3A74BDE8C846}" srcOrd="0" destOrd="0" presId="urn:microsoft.com/office/officeart/2005/8/layout/hierarchy6"/>
    <dgm:cxn modelId="{E1836F20-89BD-4198-984F-7B2B798327C0}" type="presParOf" srcId="{4E6A5FDC-CF1E-E44C-BA34-1B4195810308}" destId="{B606341D-4465-FC40-A61D-527D8D081F50}" srcOrd="0" destOrd="0" presId="urn:microsoft.com/office/officeart/2005/8/layout/hierarchy6"/>
    <dgm:cxn modelId="{24DECC09-6E35-4A49-8B11-4644C9A65063}" type="presParOf" srcId="{B606341D-4465-FC40-A61D-527D8D081F50}" destId="{FD1E31E6-0B11-3046-9A2E-36CFB38A2BCA}" srcOrd="0" destOrd="0" presId="urn:microsoft.com/office/officeart/2005/8/layout/hierarchy6"/>
    <dgm:cxn modelId="{1328B422-4386-4397-8359-A9362F58FEC8}" type="presParOf" srcId="{FD1E31E6-0B11-3046-9A2E-36CFB38A2BCA}" destId="{2E797D69-95F3-A84E-A502-A92767E5D3FF}" srcOrd="0" destOrd="0" presId="urn:microsoft.com/office/officeart/2005/8/layout/hierarchy6"/>
    <dgm:cxn modelId="{CC3D2B67-80E7-42FD-AD2C-44B1598EBB00}" type="presParOf" srcId="{2E797D69-95F3-A84E-A502-A92767E5D3FF}" destId="{FBEC628A-34EC-E140-99CA-77F8E849853C}" srcOrd="0" destOrd="0" presId="urn:microsoft.com/office/officeart/2005/8/layout/hierarchy6"/>
    <dgm:cxn modelId="{85119CF7-DACA-4795-A908-73D43EFEDFD6}" type="presParOf" srcId="{2E797D69-95F3-A84E-A502-A92767E5D3FF}" destId="{048A7D08-BDC0-194B-9AB7-BEBF71B697AB}" srcOrd="1" destOrd="0" presId="urn:microsoft.com/office/officeart/2005/8/layout/hierarchy6"/>
    <dgm:cxn modelId="{5B413217-D0C1-4FD9-A44C-9F5270064C72}" type="presParOf" srcId="{048A7D08-BDC0-194B-9AB7-BEBF71B697AB}" destId="{2BB401FF-4ABE-2949-AEF8-208A3EC233D6}" srcOrd="0" destOrd="0" presId="urn:microsoft.com/office/officeart/2005/8/layout/hierarchy6"/>
    <dgm:cxn modelId="{D4A08173-03DC-480A-912B-BBB5334E9521}" type="presParOf" srcId="{048A7D08-BDC0-194B-9AB7-BEBF71B697AB}" destId="{1A999049-2DC0-B440-AEB2-363105E4151D}" srcOrd="1" destOrd="0" presId="urn:microsoft.com/office/officeart/2005/8/layout/hierarchy6"/>
    <dgm:cxn modelId="{23F95CC1-7466-4238-90E7-B03E314A1C1D}" type="presParOf" srcId="{1A999049-2DC0-B440-AEB2-363105E4151D}" destId="{DF35C006-23D5-CA4B-9CC9-5F7F6DCCACF3}" srcOrd="0" destOrd="0" presId="urn:microsoft.com/office/officeart/2005/8/layout/hierarchy6"/>
    <dgm:cxn modelId="{65C30FD2-38B3-4CA5-8D24-E896DE523550}" type="presParOf" srcId="{1A999049-2DC0-B440-AEB2-363105E4151D}" destId="{5E3ABCE0-1665-9E42-A90F-A2BC8A489B86}" srcOrd="1" destOrd="0" presId="urn:microsoft.com/office/officeart/2005/8/layout/hierarchy6"/>
    <dgm:cxn modelId="{182AC46F-3A11-4012-8093-FA1C12670B1D}" type="presParOf" srcId="{5E3ABCE0-1665-9E42-A90F-A2BC8A489B86}" destId="{CF827150-0D84-B543-9B78-E12760F33BC8}" srcOrd="0" destOrd="0" presId="urn:microsoft.com/office/officeart/2005/8/layout/hierarchy6"/>
    <dgm:cxn modelId="{179A2A28-ADBB-4D8C-BCE9-8EC34D354B7D}" type="presParOf" srcId="{5E3ABCE0-1665-9E42-A90F-A2BC8A489B86}" destId="{6BB4DEE9-BC75-E34D-953E-28649D5ABFD6}" srcOrd="1" destOrd="0" presId="urn:microsoft.com/office/officeart/2005/8/layout/hierarchy6"/>
    <dgm:cxn modelId="{B783D88E-E1A0-4B7D-AFD0-D6056783F60D}" type="presParOf" srcId="{6BB4DEE9-BC75-E34D-953E-28649D5ABFD6}" destId="{A6891440-0426-1644-B5F5-D2ABE1FA8225}" srcOrd="0" destOrd="0" presId="urn:microsoft.com/office/officeart/2005/8/layout/hierarchy6"/>
    <dgm:cxn modelId="{B2CE563C-65DE-4195-8E41-4AC5E813E4C8}" type="presParOf" srcId="{6BB4DEE9-BC75-E34D-953E-28649D5ABFD6}" destId="{E227D20B-DFD0-984B-8791-CC94A116DF71}" srcOrd="1" destOrd="0" presId="urn:microsoft.com/office/officeart/2005/8/layout/hierarchy6"/>
    <dgm:cxn modelId="{3A2ED429-6A19-4737-875A-041CDC490992}" type="presParOf" srcId="{048A7D08-BDC0-194B-9AB7-BEBF71B697AB}" destId="{9578EBDD-6C2A-7842-9828-CEC05A929D65}" srcOrd="2" destOrd="0" presId="urn:microsoft.com/office/officeart/2005/8/layout/hierarchy6"/>
    <dgm:cxn modelId="{9B5558BD-5404-4B38-B191-49F6832ED97B}" type="presParOf" srcId="{048A7D08-BDC0-194B-9AB7-BEBF71B697AB}" destId="{806FA8C2-85BB-7047-9B6B-0BB984CAA361}" srcOrd="3" destOrd="0" presId="urn:microsoft.com/office/officeart/2005/8/layout/hierarchy6"/>
    <dgm:cxn modelId="{7DD8F637-A6DC-487F-A10F-1E5B84DD942E}" type="presParOf" srcId="{806FA8C2-85BB-7047-9B6B-0BB984CAA361}" destId="{91B0E35D-C31A-BF4C-AD6D-69F1F3EAC531}" srcOrd="0" destOrd="0" presId="urn:microsoft.com/office/officeart/2005/8/layout/hierarchy6"/>
    <dgm:cxn modelId="{D26E94E5-A2CC-47E2-A216-D250B38C81C5}" type="presParOf" srcId="{806FA8C2-85BB-7047-9B6B-0BB984CAA361}" destId="{D448E2DB-6A4A-2B41-8333-462D714B8E19}" srcOrd="1" destOrd="0" presId="urn:microsoft.com/office/officeart/2005/8/layout/hierarchy6"/>
    <dgm:cxn modelId="{F43F10F8-3C89-40E8-9C1A-5342AA56AD67}" type="presParOf" srcId="{D448E2DB-6A4A-2B41-8333-462D714B8E19}" destId="{895B9BC2-61D4-E548-B541-F38B91625532}" srcOrd="0" destOrd="0" presId="urn:microsoft.com/office/officeart/2005/8/layout/hierarchy6"/>
    <dgm:cxn modelId="{E4F597B4-12B6-494D-BB96-AE873E7559F4}" type="presParOf" srcId="{D448E2DB-6A4A-2B41-8333-462D714B8E19}" destId="{FC3B5F30-0671-B64A-98E9-8F38F28FFA99}" srcOrd="1" destOrd="0" presId="urn:microsoft.com/office/officeart/2005/8/layout/hierarchy6"/>
    <dgm:cxn modelId="{C113BB03-2720-45E2-9C71-882EDD281899}" type="presParOf" srcId="{FC3B5F30-0671-B64A-98E9-8F38F28FFA99}" destId="{1140D428-0464-CD4D-B579-A0BC24B1DE80}" srcOrd="0" destOrd="0" presId="urn:microsoft.com/office/officeart/2005/8/layout/hierarchy6"/>
    <dgm:cxn modelId="{3E34C0D9-4C2F-41AD-A1EE-692B07FEACDF}" type="presParOf" srcId="{FC3B5F30-0671-B64A-98E9-8F38F28FFA99}" destId="{0625AE31-A0E7-4044-AFD3-9D2CEA8565F3}" srcOrd="1" destOrd="0" presId="urn:microsoft.com/office/officeart/2005/8/layout/hierarchy6"/>
    <dgm:cxn modelId="{499BAD83-4F08-4065-9565-DB62DB88E916}" type="presParOf" srcId="{048A7D08-BDC0-194B-9AB7-BEBF71B697AB}" destId="{F7BA9CCE-C83A-214C-B9E8-262AE6E4735A}" srcOrd="4" destOrd="0" presId="urn:microsoft.com/office/officeart/2005/8/layout/hierarchy6"/>
    <dgm:cxn modelId="{7E28D22B-7020-479B-BFE3-3E75F1FB9341}" type="presParOf" srcId="{048A7D08-BDC0-194B-9AB7-BEBF71B697AB}" destId="{69CACF20-B0A2-D445-87A4-F331828ADCA5}" srcOrd="5" destOrd="0" presId="urn:microsoft.com/office/officeart/2005/8/layout/hierarchy6"/>
    <dgm:cxn modelId="{0795DDFA-9F1D-4154-AB06-89532A491101}" type="presParOf" srcId="{69CACF20-B0A2-D445-87A4-F331828ADCA5}" destId="{B0CB5203-BC70-B140-BF01-E1F03F9B0A72}" srcOrd="0" destOrd="0" presId="urn:microsoft.com/office/officeart/2005/8/layout/hierarchy6"/>
    <dgm:cxn modelId="{FD6317FD-FB84-4DCA-820D-946AA506C710}" type="presParOf" srcId="{69CACF20-B0A2-D445-87A4-F331828ADCA5}" destId="{8421E74B-B783-D94C-B57F-2A80A092006B}" srcOrd="1" destOrd="0" presId="urn:microsoft.com/office/officeart/2005/8/layout/hierarchy6"/>
    <dgm:cxn modelId="{A5100036-4803-440A-8A72-8BA1B1E4DB6F}" type="presParOf" srcId="{048A7D08-BDC0-194B-9AB7-BEBF71B697AB}" destId="{5A00E691-1ECA-C149-A57A-0B1260ADB675}" srcOrd="6" destOrd="0" presId="urn:microsoft.com/office/officeart/2005/8/layout/hierarchy6"/>
    <dgm:cxn modelId="{4CBFC3B1-E191-49EF-88AE-AE656CA6F78D}" type="presParOf" srcId="{048A7D08-BDC0-194B-9AB7-BEBF71B697AB}" destId="{8FD08BBA-296F-984F-B934-7E95DB27AD5C}" srcOrd="7" destOrd="0" presId="urn:microsoft.com/office/officeart/2005/8/layout/hierarchy6"/>
    <dgm:cxn modelId="{5714D3FA-3700-472A-8FFD-9AF03600A559}" type="presParOf" srcId="{8FD08BBA-296F-984F-B934-7E95DB27AD5C}" destId="{54714B56-CB62-444D-8D08-D53196042640}" srcOrd="0" destOrd="0" presId="urn:microsoft.com/office/officeart/2005/8/layout/hierarchy6"/>
    <dgm:cxn modelId="{0FA5C7BB-B378-4E50-BD2D-D810D00CADCD}" type="presParOf" srcId="{8FD08BBA-296F-984F-B934-7E95DB27AD5C}" destId="{8C577D68-37D9-FC45-9433-CC28C526C14F}" srcOrd="1" destOrd="0" presId="urn:microsoft.com/office/officeart/2005/8/layout/hierarchy6"/>
    <dgm:cxn modelId="{1181A71A-F47F-4E12-8A7B-CB093ED6776F}" type="presParOf" srcId="{048A7D08-BDC0-194B-9AB7-BEBF71B697AB}" destId="{BB06591F-B26A-7147-A045-3A74BDE8C846}" srcOrd="8" destOrd="0" presId="urn:microsoft.com/office/officeart/2005/8/layout/hierarchy6"/>
    <dgm:cxn modelId="{6A58A54D-3BC1-4358-9BF3-957282B70503}" type="presParOf" srcId="{048A7D08-BDC0-194B-9AB7-BEBF71B697AB}" destId="{527E7505-F69B-FF42-A83C-B1AEE7B64017}" srcOrd="9" destOrd="0" presId="urn:microsoft.com/office/officeart/2005/8/layout/hierarchy6"/>
    <dgm:cxn modelId="{FF79DAD7-4206-48D9-B3F9-9A7DC2363147}" type="presParOf" srcId="{527E7505-F69B-FF42-A83C-B1AEE7B64017}" destId="{50EDBCD7-56CA-F34C-96E4-74A537EDD06F}" srcOrd="0" destOrd="0" presId="urn:microsoft.com/office/officeart/2005/8/layout/hierarchy6"/>
    <dgm:cxn modelId="{CAAF2DA7-5FED-45CE-9F59-6C30A729F51C}" type="presParOf" srcId="{527E7505-F69B-FF42-A83C-B1AEE7B64017}" destId="{9EAE6ECA-076A-8349-B974-496BCD159829}" srcOrd="1" destOrd="0" presId="urn:microsoft.com/office/officeart/2005/8/layout/hierarchy6"/>
    <dgm:cxn modelId="{A3862349-B64F-440A-A3C0-ECCA04DAC530}" type="presParOf" srcId="{4E6A5FDC-CF1E-E44C-BA34-1B4195810308}" destId="{12DB1B44-2922-6447-903B-BA99EC3E43BD}" srcOrd="1" destOrd="0" presId="urn:microsoft.com/office/officeart/2005/8/layout/hierarchy6"/>
  </dgm:cxnLst>
  <dgm:bg/>
  <dgm:whole>
    <a:ln>
      <a:noFill/>
    </a:ln>
  </dgm:whole>
  <dgm:extLst>
    <a:ext uri="http://schemas.microsoft.com/office/drawing/2008/diagram">
      <dsp:dataModelExt xmlns:dsp="http://schemas.microsoft.com/office/drawing/2008/diagram" relId="rId6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245C33-D1D6-6F4F-95A3-DEE2DD2BFC0D}">
      <dsp:nvSpPr>
        <dsp:cNvPr id="0" name=""/>
        <dsp:cNvSpPr/>
      </dsp:nvSpPr>
      <dsp:spPr>
        <a:xfrm>
          <a:off x="969978" y="1024769"/>
          <a:ext cx="803243" cy="80324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In depth and subjective opinions/feedback</a:t>
          </a:r>
        </a:p>
      </dsp:txBody>
      <dsp:txXfrm>
        <a:off x="1087610" y="1142401"/>
        <a:ext cx="567979" cy="567979"/>
      </dsp:txXfrm>
    </dsp:sp>
    <dsp:sp modelId="{73357043-8B4F-AC4F-8D71-410D5E840976}">
      <dsp:nvSpPr>
        <dsp:cNvPr id="0" name=""/>
        <dsp:cNvSpPr/>
      </dsp:nvSpPr>
      <dsp:spPr>
        <a:xfrm rot="12900000">
          <a:off x="392206" y="864028"/>
          <a:ext cx="679449" cy="228924"/>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B02A286-1411-F842-8CBA-AEAA368FD528}">
      <dsp:nvSpPr>
        <dsp:cNvPr id="0" name=""/>
        <dsp:cNvSpPr/>
      </dsp:nvSpPr>
      <dsp:spPr>
        <a:xfrm>
          <a:off x="72104" y="478400"/>
          <a:ext cx="763081" cy="61046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355600">
            <a:lnSpc>
              <a:spcPct val="90000"/>
            </a:lnSpc>
            <a:spcBef>
              <a:spcPct val="0"/>
            </a:spcBef>
            <a:spcAft>
              <a:spcPct val="35000"/>
            </a:spcAft>
          </a:pPr>
          <a:r>
            <a:rPr lang="en-US" sz="800" kern="1200"/>
            <a:t>Company Quality &amp; Values</a:t>
          </a:r>
        </a:p>
      </dsp:txBody>
      <dsp:txXfrm>
        <a:off x="89984" y="496280"/>
        <a:ext cx="727321" cy="574704"/>
      </dsp:txXfrm>
    </dsp:sp>
    <dsp:sp modelId="{0310001B-A61E-4548-B615-22263C24B419}">
      <dsp:nvSpPr>
        <dsp:cNvPr id="0" name=""/>
        <dsp:cNvSpPr/>
      </dsp:nvSpPr>
      <dsp:spPr>
        <a:xfrm rot="16200000">
          <a:off x="1031875" y="531038"/>
          <a:ext cx="679449" cy="228924"/>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E649600-E2F7-C54E-ACAD-87D47EA7A64E}">
      <dsp:nvSpPr>
        <dsp:cNvPr id="0" name=""/>
        <dsp:cNvSpPr/>
      </dsp:nvSpPr>
      <dsp:spPr>
        <a:xfrm>
          <a:off x="990059" y="542"/>
          <a:ext cx="763081" cy="61046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355600">
            <a:lnSpc>
              <a:spcPct val="90000"/>
            </a:lnSpc>
            <a:spcBef>
              <a:spcPct val="0"/>
            </a:spcBef>
            <a:spcAft>
              <a:spcPct val="35000"/>
            </a:spcAft>
          </a:pPr>
          <a:r>
            <a:rPr lang="en-US" sz="800" kern="1200"/>
            <a:t>Sales &amp; Marketing</a:t>
          </a:r>
        </a:p>
      </dsp:txBody>
      <dsp:txXfrm>
        <a:off x="1007939" y="18422"/>
        <a:ext cx="727321" cy="574704"/>
      </dsp:txXfrm>
    </dsp:sp>
    <dsp:sp modelId="{362780B6-21B1-0549-B778-79CDA901EEF7}">
      <dsp:nvSpPr>
        <dsp:cNvPr id="0" name=""/>
        <dsp:cNvSpPr/>
      </dsp:nvSpPr>
      <dsp:spPr>
        <a:xfrm rot="19500000">
          <a:off x="1671543" y="864028"/>
          <a:ext cx="679449" cy="228924"/>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AD020A1A-63D4-4E40-8BED-740BC2FAA714}">
      <dsp:nvSpPr>
        <dsp:cNvPr id="0" name=""/>
        <dsp:cNvSpPr/>
      </dsp:nvSpPr>
      <dsp:spPr>
        <a:xfrm>
          <a:off x="1908014" y="478400"/>
          <a:ext cx="763081" cy="61046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355600">
            <a:lnSpc>
              <a:spcPct val="90000"/>
            </a:lnSpc>
            <a:spcBef>
              <a:spcPct val="0"/>
            </a:spcBef>
            <a:spcAft>
              <a:spcPct val="35000"/>
            </a:spcAft>
          </a:pPr>
          <a:r>
            <a:rPr lang="en-US" sz="800" kern="1200"/>
            <a:t>Business Transformation</a:t>
          </a:r>
        </a:p>
      </dsp:txBody>
      <dsp:txXfrm>
        <a:off x="1925894" y="496280"/>
        <a:ext cx="727321" cy="5747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245C33-D1D6-6F4F-95A3-DEE2DD2BFC0D}">
      <dsp:nvSpPr>
        <dsp:cNvPr id="0" name=""/>
        <dsp:cNvSpPr/>
      </dsp:nvSpPr>
      <dsp:spPr>
        <a:xfrm>
          <a:off x="938688" y="960705"/>
          <a:ext cx="865822" cy="86582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Quantifiable and objective  for comparisons</a:t>
          </a:r>
        </a:p>
      </dsp:txBody>
      <dsp:txXfrm>
        <a:off x="1065485" y="1087502"/>
        <a:ext cx="612228" cy="612228"/>
      </dsp:txXfrm>
    </dsp:sp>
    <dsp:sp modelId="{73357043-8B4F-AC4F-8D71-410D5E840976}">
      <dsp:nvSpPr>
        <dsp:cNvPr id="0" name=""/>
        <dsp:cNvSpPr/>
      </dsp:nvSpPr>
      <dsp:spPr>
        <a:xfrm rot="16200000">
          <a:off x="1074083" y="505177"/>
          <a:ext cx="595033" cy="246759"/>
        </a:xfrm>
        <a:prstGeom prst="lef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B02A286-1411-F842-8CBA-AEAA368FD528}">
      <dsp:nvSpPr>
        <dsp:cNvPr id="0" name=""/>
        <dsp:cNvSpPr/>
      </dsp:nvSpPr>
      <dsp:spPr>
        <a:xfrm>
          <a:off x="960334" y="2028"/>
          <a:ext cx="822531" cy="658025"/>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US" sz="1200" kern="1200"/>
            <a:t>Operational Excellence</a:t>
          </a:r>
        </a:p>
      </dsp:txBody>
      <dsp:txXfrm>
        <a:off x="979607" y="21301"/>
        <a:ext cx="783985" cy="61947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EC628A-34EC-E140-99CA-77F8E849853C}">
      <dsp:nvSpPr>
        <dsp:cNvPr id="0" name=""/>
        <dsp:cNvSpPr/>
      </dsp:nvSpPr>
      <dsp:spPr>
        <a:xfrm>
          <a:off x="2445004" y="20764"/>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A</a:t>
          </a:r>
        </a:p>
        <a:p>
          <a:pPr lvl="0" algn="ctr" defTabSz="400050">
            <a:lnSpc>
              <a:spcPct val="90000"/>
            </a:lnSpc>
            <a:spcBef>
              <a:spcPct val="0"/>
            </a:spcBef>
            <a:spcAft>
              <a:spcPct val="35000"/>
            </a:spcAft>
          </a:pPr>
          <a:r>
            <a:rPr lang="en-US" sz="900" kern="1200"/>
            <a:t> Buisiness Unit Head</a:t>
          </a:r>
        </a:p>
      </dsp:txBody>
      <dsp:txXfrm>
        <a:off x="2463345" y="39105"/>
        <a:ext cx="902609" cy="589512"/>
      </dsp:txXfrm>
    </dsp:sp>
    <dsp:sp modelId="{2BB401FF-4ABE-2949-AEF8-208A3EC233D6}">
      <dsp:nvSpPr>
        <dsp:cNvPr id="0" name=""/>
        <dsp:cNvSpPr/>
      </dsp:nvSpPr>
      <dsp:spPr>
        <a:xfrm>
          <a:off x="472492" y="646958"/>
          <a:ext cx="2442157" cy="250477"/>
        </a:xfrm>
        <a:custGeom>
          <a:avLst/>
          <a:gdLst/>
          <a:ahLst/>
          <a:cxnLst/>
          <a:rect l="0" t="0" r="0" b="0"/>
          <a:pathLst>
            <a:path>
              <a:moveTo>
                <a:pt x="2442157" y="0"/>
              </a:moveTo>
              <a:lnTo>
                <a:pt x="2442157" y="125238"/>
              </a:lnTo>
              <a:lnTo>
                <a:pt x="0" y="125238"/>
              </a:lnTo>
              <a:lnTo>
                <a:pt x="0" y="2504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35C006-23D5-CA4B-9CC9-5F7F6DCCACF3}">
      <dsp:nvSpPr>
        <dsp:cNvPr id="0" name=""/>
        <dsp:cNvSpPr/>
      </dsp:nvSpPr>
      <dsp:spPr>
        <a:xfrm>
          <a:off x="2846" y="897436"/>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B</a:t>
          </a:r>
        </a:p>
        <a:p>
          <a:pPr lvl="0" algn="ctr" defTabSz="400050">
            <a:lnSpc>
              <a:spcPct val="90000"/>
            </a:lnSpc>
            <a:spcBef>
              <a:spcPct val="0"/>
            </a:spcBef>
            <a:spcAft>
              <a:spcPct val="35000"/>
            </a:spcAft>
          </a:pPr>
          <a:r>
            <a:rPr lang="en-US" sz="900" kern="1200"/>
            <a:t>Account Engagement Manager</a:t>
          </a:r>
        </a:p>
      </dsp:txBody>
      <dsp:txXfrm>
        <a:off x="21187" y="915777"/>
        <a:ext cx="902609" cy="589512"/>
      </dsp:txXfrm>
    </dsp:sp>
    <dsp:sp modelId="{CF827150-0D84-B543-9B78-E12760F33BC8}">
      <dsp:nvSpPr>
        <dsp:cNvPr id="0" name=""/>
        <dsp:cNvSpPr/>
      </dsp:nvSpPr>
      <dsp:spPr>
        <a:xfrm>
          <a:off x="426772" y="1523631"/>
          <a:ext cx="91440" cy="250477"/>
        </a:xfrm>
        <a:custGeom>
          <a:avLst/>
          <a:gdLst/>
          <a:ahLst/>
          <a:cxnLst/>
          <a:rect l="0" t="0" r="0" b="0"/>
          <a:pathLst>
            <a:path>
              <a:moveTo>
                <a:pt x="45720" y="0"/>
              </a:moveTo>
              <a:lnTo>
                <a:pt x="45720" y="2504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891440-0426-1644-B5F5-D2ABE1FA8225}">
      <dsp:nvSpPr>
        <dsp:cNvPr id="0" name=""/>
        <dsp:cNvSpPr/>
      </dsp:nvSpPr>
      <dsp:spPr>
        <a:xfrm>
          <a:off x="2846" y="1774108"/>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D</a:t>
          </a:r>
        </a:p>
        <a:p>
          <a:pPr lvl="0" algn="ctr" defTabSz="400050">
            <a:lnSpc>
              <a:spcPct val="90000"/>
            </a:lnSpc>
            <a:spcBef>
              <a:spcPct val="0"/>
            </a:spcBef>
            <a:spcAft>
              <a:spcPct val="35000"/>
            </a:spcAft>
          </a:pPr>
          <a:r>
            <a:rPr lang="en-US" sz="900" kern="1200"/>
            <a:t>Service Provision Manager</a:t>
          </a:r>
        </a:p>
      </dsp:txBody>
      <dsp:txXfrm>
        <a:off x="21187" y="1792449"/>
        <a:ext cx="902609" cy="589512"/>
      </dsp:txXfrm>
    </dsp:sp>
    <dsp:sp modelId="{9578EBDD-6C2A-7842-9828-CEC05A929D65}">
      <dsp:nvSpPr>
        <dsp:cNvPr id="0" name=""/>
        <dsp:cNvSpPr/>
      </dsp:nvSpPr>
      <dsp:spPr>
        <a:xfrm>
          <a:off x="1693571" y="646958"/>
          <a:ext cx="1221078" cy="250477"/>
        </a:xfrm>
        <a:custGeom>
          <a:avLst/>
          <a:gdLst/>
          <a:ahLst/>
          <a:cxnLst/>
          <a:rect l="0" t="0" r="0" b="0"/>
          <a:pathLst>
            <a:path>
              <a:moveTo>
                <a:pt x="1221078" y="0"/>
              </a:moveTo>
              <a:lnTo>
                <a:pt x="1221078" y="125238"/>
              </a:lnTo>
              <a:lnTo>
                <a:pt x="0" y="125238"/>
              </a:lnTo>
              <a:lnTo>
                <a:pt x="0" y="2504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B0E35D-C31A-BF4C-AD6D-69F1F3EAC531}">
      <dsp:nvSpPr>
        <dsp:cNvPr id="0" name=""/>
        <dsp:cNvSpPr/>
      </dsp:nvSpPr>
      <dsp:spPr>
        <a:xfrm>
          <a:off x="1223925" y="897436"/>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(redacted)</a:t>
          </a:r>
        </a:p>
      </dsp:txBody>
      <dsp:txXfrm>
        <a:off x="1242266" y="915777"/>
        <a:ext cx="902609" cy="589512"/>
      </dsp:txXfrm>
    </dsp:sp>
    <dsp:sp modelId="{895B9BC2-61D4-E548-B541-F38B91625532}">
      <dsp:nvSpPr>
        <dsp:cNvPr id="0" name=""/>
        <dsp:cNvSpPr/>
      </dsp:nvSpPr>
      <dsp:spPr>
        <a:xfrm>
          <a:off x="1647851" y="1523631"/>
          <a:ext cx="91440" cy="250477"/>
        </a:xfrm>
        <a:custGeom>
          <a:avLst/>
          <a:gdLst/>
          <a:ahLst/>
          <a:cxnLst/>
          <a:rect l="0" t="0" r="0" b="0"/>
          <a:pathLst>
            <a:path>
              <a:moveTo>
                <a:pt x="45720" y="0"/>
              </a:moveTo>
              <a:lnTo>
                <a:pt x="45720" y="2504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40D428-0464-CD4D-B579-A0BC24B1DE80}">
      <dsp:nvSpPr>
        <dsp:cNvPr id="0" name=""/>
        <dsp:cNvSpPr/>
      </dsp:nvSpPr>
      <dsp:spPr>
        <a:xfrm>
          <a:off x="1223925" y="1774108"/>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E</a:t>
          </a:r>
        </a:p>
        <a:p>
          <a:pPr lvl="0" algn="ctr" defTabSz="400050">
            <a:lnSpc>
              <a:spcPct val="90000"/>
            </a:lnSpc>
            <a:spcBef>
              <a:spcPct val="0"/>
            </a:spcBef>
            <a:spcAft>
              <a:spcPct val="35000"/>
            </a:spcAft>
          </a:pPr>
          <a:r>
            <a:rPr lang="en-US" sz="900" kern="1200"/>
            <a:t>Test Manager</a:t>
          </a:r>
        </a:p>
      </dsp:txBody>
      <dsp:txXfrm>
        <a:off x="1242266" y="1792449"/>
        <a:ext cx="902609" cy="589512"/>
      </dsp:txXfrm>
    </dsp:sp>
    <dsp:sp modelId="{F7BA9CCE-C83A-214C-B9E8-262AE6E4735A}">
      <dsp:nvSpPr>
        <dsp:cNvPr id="0" name=""/>
        <dsp:cNvSpPr/>
      </dsp:nvSpPr>
      <dsp:spPr>
        <a:xfrm>
          <a:off x="2868930" y="646958"/>
          <a:ext cx="91440" cy="250477"/>
        </a:xfrm>
        <a:custGeom>
          <a:avLst/>
          <a:gdLst/>
          <a:ahLst/>
          <a:cxnLst/>
          <a:rect l="0" t="0" r="0" b="0"/>
          <a:pathLst>
            <a:path>
              <a:moveTo>
                <a:pt x="45720" y="0"/>
              </a:moveTo>
              <a:lnTo>
                <a:pt x="45720" y="2504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CB5203-BC70-B140-BF01-E1F03F9B0A72}">
      <dsp:nvSpPr>
        <dsp:cNvPr id="0" name=""/>
        <dsp:cNvSpPr/>
      </dsp:nvSpPr>
      <dsp:spPr>
        <a:xfrm>
          <a:off x="2445004" y="897436"/>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C</a:t>
          </a:r>
        </a:p>
        <a:p>
          <a:pPr lvl="0" algn="ctr" defTabSz="400050">
            <a:lnSpc>
              <a:spcPct val="90000"/>
            </a:lnSpc>
            <a:spcBef>
              <a:spcPct val="0"/>
            </a:spcBef>
            <a:spcAft>
              <a:spcPct val="35000"/>
            </a:spcAft>
          </a:pPr>
          <a:r>
            <a:rPr lang="en-US" sz="900" kern="1200"/>
            <a:t>Bids &amp; Pre-Sales Manager</a:t>
          </a:r>
        </a:p>
      </dsp:txBody>
      <dsp:txXfrm>
        <a:off x="2463345" y="915777"/>
        <a:ext cx="902609" cy="589512"/>
      </dsp:txXfrm>
    </dsp:sp>
    <dsp:sp modelId="{5A00E691-1ECA-C149-A57A-0B1260ADB675}">
      <dsp:nvSpPr>
        <dsp:cNvPr id="0" name=""/>
        <dsp:cNvSpPr/>
      </dsp:nvSpPr>
      <dsp:spPr>
        <a:xfrm>
          <a:off x="2914650" y="646958"/>
          <a:ext cx="1221078" cy="250477"/>
        </a:xfrm>
        <a:custGeom>
          <a:avLst/>
          <a:gdLst/>
          <a:ahLst/>
          <a:cxnLst/>
          <a:rect l="0" t="0" r="0" b="0"/>
          <a:pathLst>
            <a:path>
              <a:moveTo>
                <a:pt x="0" y="0"/>
              </a:moveTo>
              <a:lnTo>
                <a:pt x="0" y="125238"/>
              </a:lnTo>
              <a:lnTo>
                <a:pt x="1221078" y="125238"/>
              </a:lnTo>
              <a:lnTo>
                <a:pt x="1221078" y="25047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714B56-CB62-444D-8D08-D53196042640}">
      <dsp:nvSpPr>
        <dsp:cNvPr id="0" name=""/>
        <dsp:cNvSpPr/>
      </dsp:nvSpPr>
      <dsp:spPr>
        <a:xfrm>
          <a:off x="3666083" y="897436"/>
          <a:ext cx="939291" cy="6261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E </a:t>
          </a:r>
        </a:p>
        <a:p>
          <a:pPr lvl="0" algn="ctr" defTabSz="400050">
            <a:lnSpc>
              <a:spcPct val="90000"/>
            </a:lnSpc>
            <a:spcBef>
              <a:spcPct val="0"/>
            </a:spcBef>
            <a:spcAft>
              <a:spcPct val="35000"/>
            </a:spcAft>
          </a:pPr>
          <a:r>
            <a:rPr lang="en-US" sz="900" kern="1200"/>
            <a:t>Workforce Manager</a:t>
          </a:r>
        </a:p>
      </dsp:txBody>
      <dsp:txXfrm>
        <a:off x="3684424" y="915777"/>
        <a:ext cx="902609" cy="589512"/>
      </dsp:txXfrm>
    </dsp:sp>
    <dsp:sp modelId="{BB06591F-B26A-7147-A045-3A74BDE8C846}">
      <dsp:nvSpPr>
        <dsp:cNvPr id="0" name=""/>
        <dsp:cNvSpPr/>
      </dsp:nvSpPr>
      <dsp:spPr>
        <a:xfrm>
          <a:off x="2914650" y="646958"/>
          <a:ext cx="2442157" cy="250477"/>
        </a:xfrm>
        <a:custGeom>
          <a:avLst/>
          <a:gdLst/>
          <a:ahLst/>
          <a:cxnLst/>
          <a:rect l="0" t="0" r="0" b="0"/>
          <a:pathLst>
            <a:path>
              <a:moveTo>
                <a:pt x="0" y="0"/>
              </a:moveTo>
              <a:lnTo>
                <a:pt x="0" y="125238"/>
              </a:lnTo>
              <a:lnTo>
                <a:pt x="2442157" y="125238"/>
              </a:lnTo>
              <a:lnTo>
                <a:pt x="2442157" y="250477"/>
              </a:lnTo>
            </a:path>
          </a:pathLst>
        </a:custGeom>
        <a:noFill/>
        <a:ln w="12700" cap="flat" cmpd="sng" algn="ctr">
          <a:solidFill>
            <a:schemeClr val="accent1"/>
          </a:solidFill>
          <a:prstDash val="solid"/>
          <a:miter lim="800000"/>
        </a:ln>
        <a:effectLst/>
      </dsp:spPr>
      <dsp:style>
        <a:lnRef idx="2">
          <a:scrgbClr r="0" g="0" b="0"/>
        </a:lnRef>
        <a:fillRef idx="0">
          <a:scrgbClr r="0" g="0" b="0"/>
        </a:fillRef>
        <a:effectRef idx="0">
          <a:scrgbClr r="0" g="0" b="0"/>
        </a:effectRef>
        <a:fontRef idx="minor"/>
      </dsp:style>
    </dsp:sp>
    <dsp:sp modelId="{50EDBCD7-56CA-F34C-96E4-74A537EDD06F}">
      <dsp:nvSpPr>
        <dsp:cNvPr id="0" name=""/>
        <dsp:cNvSpPr/>
      </dsp:nvSpPr>
      <dsp:spPr>
        <a:xfrm>
          <a:off x="4887162" y="897436"/>
          <a:ext cx="939291" cy="626194"/>
        </a:xfrm>
        <a:prstGeom prst="roundRect">
          <a:avLst>
            <a:gd name="adj" fmla="val 10000"/>
          </a:avLst>
        </a:prstGeom>
        <a:solidFill>
          <a:schemeClr val="bg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Manager F</a:t>
          </a:r>
        </a:p>
        <a:p>
          <a:pPr lvl="0" algn="ctr" defTabSz="400050">
            <a:lnSpc>
              <a:spcPct val="90000"/>
            </a:lnSpc>
            <a:spcBef>
              <a:spcPct val="0"/>
            </a:spcBef>
            <a:spcAft>
              <a:spcPct val="35000"/>
            </a:spcAft>
          </a:pPr>
          <a:r>
            <a:rPr lang="en-US" sz="900" kern="1200"/>
            <a:t>Project Manager</a:t>
          </a:r>
        </a:p>
        <a:p>
          <a:pPr lvl="0" algn="ctr" defTabSz="400050">
            <a:lnSpc>
              <a:spcPct val="90000"/>
            </a:lnSpc>
            <a:spcBef>
              <a:spcPct val="0"/>
            </a:spcBef>
            <a:spcAft>
              <a:spcPct val="35000"/>
            </a:spcAft>
          </a:pPr>
          <a:r>
            <a:rPr lang="en-US" sz="900" kern="1200"/>
            <a:t>(Different business unit)</a:t>
          </a:r>
        </a:p>
      </dsp:txBody>
      <dsp:txXfrm>
        <a:off x="4905503" y="915777"/>
        <a:ext cx="902609" cy="589512"/>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P131481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E44169-CB45-6047-A7EB-3C9A8DD08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120</Pages>
  <Words>30468</Words>
  <Characters>173674</Characters>
  <Application>Microsoft Macintosh Word</Application>
  <DocSecurity>0</DocSecurity>
  <Lines>1447</Lines>
  <Paragraphs>407</Paragraphs>
  <ScaleCrop>false</ScaleCrop>
  <HeadingPairs>
    <vt:vector size="2" baseType="variant">
      <vt:variant>
        <vt:lpstr>Title</vt:lpstr>
      </vt:variant>
      <vt:variant>
        <vt:i4>1</vt:i4>
      </vt:variant>
    </vt:vector>
  </HeadingPairs>
  <TitlesOfParts>
    <vt:vector size="1" baseType="lpstr">
      <vt:lpstr>_</vt:lpstr>
    </vt:vector>
  </TitlesOfParts>
  <Manager/>
  <Company/>
  <LinksUpToDate>false</LinksUpToDate>
  <CharactersWithSpaces>203735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References</dc:title>
  <dc:subject>MBA Thesis - University Wales Trinity St David</dc:subject>
  <dc:creator>Jamal Bari BEng (Hons), MSc</dc:creator>
  <cp:keywords/>
  <dc:description/>
  <cp:lastModifiedBy>J</cp:lastModifiedBy>
  <cp:revision>4</cp:revision>
  <cp:lastPrinted>2016-04-29T08:21:00Z</cp:lastPrinted>
  <dcterms:created xsi:type="dcterms:W3CDTF">2016-04-29T08:21:00Z</dcterms:created>
  <dcterms:modified xsi:type="dcterms:W3CDTF">2016-04-29T08:43:00Z</dcterms:modified>
  <cp:category/>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user:562c3099e4b055a6eae14861</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WnC4Folder">
    <vt:lpwstr>Documents///Jamal Bari MBA Thesis - draft v12</vt:lpwstr>
  </property>
  <property fmtid="{D5CDD505-2E9C-101B-9397-08002B2CF9AE}" pid="7" name="CRTarget">
    <vt:i4>8192</vt:i4>
  </property>
</Properties>
</file>