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65CAEC" w14:textId="394FDBE3" w:rsidR="006E3395" w:rsidRDefault="006E3395">
      <w:pPr>
        <w:rPr>
          <w:rFonts w:ascii="Times New Roman" w:hAnsi="Times New Roman" w:cs="Times New Roman"/>
          <w:u w:val="single"/>
        </w:rPr>
      </w:pPr>
      <w:r w:rsidRPr="006E3395">
        <w:rPr>
          <w:rFonts w:ascii="Times New Roman" w:hAnsi="Times New Roman" w:cs="Times New Roman"/>
          <w:u w:val="single"/>
        </w:rPr>
        <w:t>Script</w:t>
      </w:r>
      <w:r w:rsidR="00F11A1E">
        <w:rPr>
          <w:rFonts w:ascii="Times New Roman" w:hAnsi="Times New Roman" w:cs="Times New Roman"/>
          <w:u w:val="single"/>
        </w:rPr>
        <w:t>.</w:t>
      </w:r>
    </w:p>
    <w:p w14:paraId="5D8B0D7F" w14:textId="74A96C57" w:rsidR="009D44FA" w:rsidRPr="001A0BF1" w:rsidRDefault="009D44FA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>Introduction</w:t>
      </w:r>
    </w:p>
    <w:p w14:paraId="0FF8A7B6" w14:textId="6A999805" w:rsidR="009D44FA" w:rsidRPr="001A0BF1" w:rsidRDefault="009D44FA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 xml:space="preserve">This academic poster will </w:t>
      </w:r>
      <w:r w:rsidR="002459C2" w:rsidRPr="001A0BF1">
        <w:rPr>
          <w:rFonts w:ascii="Times New Roman" w:hAnsi="Times New Roman" w:cs="Times New Roman"/>
          <w:sz w:val="28"/>
          <w:szCs w:val="28"/>
        </w:rPr>
        <w:t xml:space="preserve">critically evaluate </w:t>
      </w:r>
      <w:r w:rsidR="001A5AAA" w:rsidRPr="001A0BF1">
        <w:rPr>
          <w:rFonts w:ascii="Times New Roman" w:hAnsi="Times New Roman" w:cs="Times New Roman"/>
          <w:sz w:val="28"/>
          <w:szCs w:val="28"/>
        </w:rPr>
        <w:t xml:space="preserve">how </w:t>
      </w:r>
      <w:r w:rsidR="008C71A3" w:rsidRPr="001A0BF1">
        <w:rPr>
          <w:rFonts w:ascii="Times New Roman" w:hAnsi="Times New Roman" w:cs="Times New Roman"/>
          <w:sz w:val="28"/>
          <w:szCs w:val="28"/>
        </w:rPr>
        <w:t>attention deficit hyperactivity disorder</w:t>
      </w:r>
      <w:r w:rsidR="00FE45C2" w:rsidRPr="001A0BF1">
        <w:rPr>
          <w:rFonts w:ascii="Times New Roman" w:hAnsi="Times New Roman" w:cs="Times New Roman"/>
          <w:sz w:val="28"/>
          <w:szCs w:val="28"/>
        </w:rPr>
        <w:t xml:space="preserve"> (ADHD) </w:t>
      </w:r>
      <w:r w:rsidR="001A5AAA" w:rsidRPr="001A0BF1">
        <w:rPr>
          <w:rFonts w:ascii="Times New Roman" w:hAnsi="Times New Roman" w:cs="Times New Roman"/>
          <w:sz w:val="28"/>
          <w:szCs w:val="28"/>
        </w:rPr>
        <w:t xml:space="preserve">is identified and </w:t>
      </w:r>
      <w:r w:rsidR="00A073BE" w:rsidRPr="001A0BF1">
        <w:rPr>
          <w:rFonts w:ascii="Times New Roman" w:hAnsi="Times New Roman" w:cs="Times New Roman"/>
          <w:sz w:val="28"/>
          <w:szCs w:val="28"/>
        </w:rPr>
        <w:t xml:space="preserve">diagnosed, analyse the impact of some of the barriers </w:t>
      </w:r>
      <w:r w:rsidR="00031DDF" w:rsidRPr="001A0BF1">
        <w:rPr>
          <w:rFonts w:ascii="Times New Roman" w:hAnsi="Times New Roman" w:cs="Times New Roman"/>
          <w:sz w:val="28"/>
          <w:szCs w:val="28"/>
        </w:rPr>
        <w:t xml:space="preserve">to learning for children </w:t>
      </w:r>
      <w:r w:rsidR="00D41ABA" w:rsidRPr="001A0BF1">
        <w:rPr>
          <w:rFonts w:ascii="Times New Roman" w:hAnsi="Times New Roman" w:cs="Times New Roman"/>
          <w:sz w:val="28"/>
          <w:szCs w:val="28"/>
        </w:rPr>
        <w:t>with</w:t>
      </w:r>
      <w:r w:rsidR="004574DE" w:rsidRPr="001A0BF1">
        <w:rPr>
          <w:rFonts w:ascii="Times New Roman" w:hAnsi="Times New Roman" w:cs="Times New Roman"/>
          <w:sz w:val="28"/>
          <w:szCs w:val="28"/>
        </w:rPr>
        <w:t xml:space="preserve"> ADHD </w:t>
      </w:r>
      <w:r w:rsidR="00D41ABA" w:rsidRPr="001A0BF1">
        <w:rPr>
          <w:rFonts w:ascii="Times New Roman" w:hAnsi="Times New Roman" w:cs="Times New Roman"/>
          <w:sz w:val="28"/>
          <w:szCs w:val="28"/>
        </w:rPr>
        <w:t xml:space="preserve">and explore </w:t>
      </w:r>
      <w:r w:rsidR="004F3313" w:rsidRPr="001A0BF1">
        <w:rPr>
          <w:rFonts w:ascii="Times New Roman" w:hAnsi="Times New Roman" w:cs="Times New Roman"/>
          <w:sz w:val="28"/>
          <w:szCs w:val="28"/>
        </w:rPr>
        <w:t xml:space="preserve">one example of a strategy that is used </w:t>
      </w:r>
      <w:r w:rsidR="00C046AD" w:rsidRPr="001A0BF1">
        <w:rPr>
          <w:rFonts w:ascii="Times New Roman" w:hAnsi="Times New Roman" w:cs="Times New Roman"/>
          <w:sz w:val="28"/>
          <w:szCs w:val="28"/>
        </w:rPr>
        <w:t>to support children with</w:t>
      </w:r>
      <w:r w:rsidR="004574DE" w:rsidRPr="001A0BF1">
        <w:rPr>
          <w:rFonts w:ascii="Times New Roman" w:hAnsi="Times New Roman" w:cs="Times New Roman"/>
          <w:sz w:val="28"/>
          <w:szCs w:val="28"/>
        </w:rPr>
        <w:t xml:space="preserve"> ADHD</w:t>
      </w:r>
      <w:r w:rsidR="00C046AD" w:rsidRPr="001A0BF1">
        <w:rPr>
          <w:rFonts w:ascii="Times New Roman" w:hAnsi="Times New Roman" w:cs="Times New Roman"/>
          <w:sz w:val="28"/>
          <w:szCs w:val="28"/>
        </w:rPr>
        <w:t>.</w:t>
      </w:r>
    </w:p>
    <w:p w14:paraId="55BE7A26" w14:textId="77777777" w:rsidR="0053444D" w:rsidRPr="001A0BF1" w:rsidRDefault="0053444D">
      <w:pPr>
        <w:rPr>
          <w:rFonts w:ascii="Times New Roman" w:hAnsi="Times New Roman" w:cs="Times New Roman"/>
          <w:sz w:val="28"/>
          <w:szCs w:val="28"/>
        </w:rPr>
      </w:pPr>
    </w:p>
    <w:p w14:paraId="39CC7BF0" w14:textId="2F239EB4" w:rsidR="0053444D" w:rsidRPr="001A0BF1" w:rsidRDefault="00B143F7">
      <w:pPr>
        <w:rPr>
          <w:rFonts w:ascii="Times New Roman" w:hAnsi="Times New Roman" w:cs="Times New Roman"/>
          <w:b/>
          <w:bCs/>
          <w:i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b/>
          <w:bCs/>
          <w:iCs/>
          <w:sz w:val="28"/>
          <w:szCs w:val="28"/>
          <w:highlight w:val="yellow"/>
          <w:u w:val="single"/>
        </w:rPr>
        <w:t xml:space="preserve">Definition of </w:t>
      </w:r>
      <w:r w:rsidR="009E2543" w:rsidRPr="001A0BF1">
        <w:rPr>
          <w:rFonts w:ascii="Times New Roman" w:hAnsi="Times New Roman" w:cs="Times New Roman"/>
          <w:b/>
          <w:bCs/>
          <w:iCs/>
          <w:sz w:val="28"/>
          <w:szCs w:val="28"/>
          <w:highlight w:val="yellow"/>
          <w:u w:val="single"/>
        </w:rPr>
        <w:t>ADHD</w:t>
      </w:r>
    </w:p>
    <w:p w14:paraId="664CBC39" w14:textId="77C645CE" w:rsidR="00D6451C" w:rsidRPr="001A0BF1" w:rsidRDefault="00C21D1B">
      <w:pPr>
        <w:rPr>
          <w:rFonts w:ascii="Times New Roman" w:hAnsi="Times New Roman" w:cs="Times New Roman"/>
          <w:iCs/>
          <w:sz w:val="28"/>
          <w:szCs w:val="28"/>
        </w:rPr>
      </w:pPr>
      <w:r w:rsidRPr="001A0BF1">
        <w:rPr>
          <w:rFonts w:ascii="Times New Roman" w:hAnsi="Times New Roman" w:cs="Times New Roman"/>
          <w:iCs/>
          <w:sz w:val="28"/>
          <w:szCs w:val="28"/>
        </w:rPr>
        <w:t xml:space="preserve">According to NHS </w:t>
      </w:r>
      <w:r w:rsidR="008C3734" w:rsidRPr="001A0BF1">
        <w:rPr>
          <w:rFonts w:ascii="Times New Roman" w:hAnsi="Times New Roman" w:cs="Times New Roman"/>
          <w:iCs/>
          <w:sz w:val="28"/>
          <w:szCs w:val="28"/>
        </w:rPr>
        <w:t>(2025) ADHD is a condition where the brain works differently to most people</w:t>
      </w:r>
      <w:r w:rsidR="007B0076" w:rsidRPr="001A0BF1">
        <w:rPr>
          <w:rFonts w:ascii="Times New Roman" w:hAnsi="Times New Roman" w:cs="Times New Roman"/>
          <w:iCs/>
          <w:sz w:val="28"/>
          <w:szCs w:val="28"/>
        </w:rPr>
        <w:t>, causing children to struggle with their concentration, attention span, sitting still</w:t>
      </w:r>
      <w:r w:rsidR="007C09CE" w:rsidRPr="001A0BF1">
        <w:rPr>
          <w:rFonts w:ascii="Times New Roman" w:hAnsi="Times New Roman" w:cs="Times New Roman"/>
          <w:iCs/>
          <w:sz w:val="28"/>
          <w:szCs w:val="28"/>
        </w:rPr>
        <w:t xml:space="preserve"> and their ability to control their impulses and </w:t>
      </w:r>
      <w:r w:rsidR="008512F2" w:rsidRPr="001A0BF1">
        <w:rPr>
          <w:rFonts w:ascii="Times New Roman" w:hAnsi="Times New Roman" w:cs="Times New Roman"/>
          <w:iCs/>
          <w:sz w:val="28"/>
          <w:szCs w:val="28"/>
        </w:rPr>
        <w:t>levels of high energy</w:t>
      </w:r>
      <w:r w:rsidR="008B0E0A" w:rsidRPr="001A0BF1">
        <w:rPr>
          <w:rFonts w:ascii="Times New Roman" w:hAnsi="Times New Roman" w:cs="Times New Roman"/>
          <w:iCs/>
          <w:sz w:val="28"/>
          <w:szCs w:val="28"/>
        </w:rPr>
        <w:t>. These</w:t>
      </w:r>
      <w:r w:rsidR="004E2622" w:rsidRPr="001A0BF1">
        <w:rPr>
          <w:rFonts w:ascii="Times New Roman" w:hAnsi="Times New Roman" w:cs="Times New Roman"/>
          <w:iCs/>
          <w:sz w:val="28"/>
          <w:szCs w:val="28"/>
        </w:rPr>
        <w:t xml:space="preserve"> all fit into 3 cat</w:t>
      </w:r>
      <w:r w:rsidR="008B0E0A" w:rsidRPr="001A0BF1">
        <w:rPr>
          <w:rFonts w:ascii="Times New Roman" w:hAnsi="Times New Roman" w:cs="Times New Roman"/>
          <w:iCs/>
          <w:sz w:val="28"/>
          <w:szCs w:val="28"/>
        </w:rPr>
        <w:t>e</w:t>
      </w:r>
      <w:r w:rsidR="004E2622" w:rsidRPr="001A0BF1">
        <w:rPr>
          <w:rFonts w:ascii="Times New Roman" w:hAnsi="Times New Roman" w:cs="Times New Roman"/>
          <w:iCs/>
          <w:sz w:val="28"/>
          <w:szCs w:val="28"/>
        </w:rPr>
        <w:t>gories</w:t>
      </w:r>
      <w:r w:rsidR="008D1076" w:rsidRPr="001A0BF1">
        <w:rPr>
          <w:rFonts w:ascii="Times New Roman" w:hAnsi="Times New Roman" w:cs="Times New Roman"/>
          <w:iCs/>
          <w:sz w:val="28"/>
          <w:szCs w:val="28"/>
        </w:rPr>
        <w:t>, inattention, impulsivity and hyperactivity</w:t>
      </w:r>
      <w:r w:rsidR="008512F2" w:rsidRPr="001A0BF1">
        <w:rPr>
          <w:rFonts w:ascii="Times New Roman" w:hAnsi="Times New Roman" w:cs="Times New Roman"/>
          <w:iCs/>
          <w:sz w:val="28"/>
          <w:szCs w:val="28"/>
        </w:rPr>
        <w:t xml:space="preserve">. </w:t>
      </w:r>
      <w:r w:rsidR="00875EA8" w:rsidRPr="001A0BF1">
        <w:rPr>
          <w:rFonts w:ascii="Times New Roman" w:hAnsi="Times New Roman" w:cs="Times New Roman"/>
          <w:iCs/>
          <w:sz w:val="28"/>
          <w:szCs w:val="28"/>
        </w:rPr>
        <w:t xml:space="preserve">Similarly, Macintyre (2015) </w:t>
      </w:r>
      <w:r w:rsidR="00BC0B3C" w:rsidRPr="001A0BF1">
        <w:rPr>
          <w:rFonts w:ascii="Times New Roman" w:hAnsi="Times New Roman" w:cs="Times New Roman"/>
          <w:iCs/>
          <w:sz w:val="28"/>
          <w:szCs w:val="28"/>
        </w:rPr>
        <w:t>agrees that although children with ADHD appear ‘normal’</w:t>
      </w:r>
      <w:r w:rsidR="00F13FC0" w:rsidRPr="001A0BF1">
        <w:rPr>
          <w:rFonts w:ascii="Times New Roman" w:hAnsi="Times New Roman" w:cs="Times New Roman"/>
          <w:iCs/>
          <w:sz w:val="28"/>
          <w:szCs w:val="28"/>
        </w:rPr>
        <w:t xml:space="preserve"> with no obvious physical or social handicap, they have complex </w:t>
      </w:r>
      <w:r w:rsidR="00D6451C" w:rsidRPr="001A0BF1">
        <w:rPr>
          <w:rFonts w:ascii="Times New Roman" w:hAnsi="Times New Roman" w:cs="Times New Roman"/>
          <w:iCs/>
          <w:sz w:val="28"/>
          <w:szCs w:val="28"/>
        </w:rPr>
        <w:t xml:space="preserve">difficulties with a </w:t>
      </w:r>
      <w:r w:rsidR="00F13FC0" w:rsidRPr="001A0BF1">
        <w:rPr>
          <w:rFonts w:ascii="Times New Roman" w:hAnsi="Times New Roman" w:cs="Times New Roman"/>
          <w:iCs/>
          <w:sz w:val="28"/>
          <w:szCs w:val="28"/>
        </w:rPr>
        <w:t>neurological</w:t>
      </w:r>
      <w:r w:rsidR="00D6451C" w:rsidRPr="001A0BF1">
        <w:rPr>
          <w:rFonts w:ascii="Times New Roman" w:hAnsi="Times New Roman" w:cs="Times New Roman"/>
          <w:iCs/>
          <w:sz w:val="28"/>
          <w:szCs w:val="28"/>
        </w:rPr>
        <w:t xml:space="preserve"> base </w:t>
      </w:r>
      <w:r w:rsidR="006F5DEB" w:rsidRPr="001A0BF1">
        <w:rPr>
          <w:rFonts w:ascii="Times New Roman" w:hAnsi="Times New Roman" w:cs="Times New Roman"/>
          <w:iCs/>
          <w:sz w:val="28"/>
          <w:szCs w:val="28"/>
        </w:rPr>
        <w:t xml:space="preserve">that can often be mistaken for bad behaviour which can lead to them </w:t>
      </w:r>
      <w:r w:rsidR="00162558" w:rsidRPr="001A0BF1">
        <w:rPr>
          <w:rFonts w:ascii="Times New Roman" w:hAnsi="Times New Roman" w:cs="Times New Roman"/>
          <w:iCs/>
          <w:sz w:val="28"/>
          <w:szCs w:val="28"/>
        </w:rPr>
        <w:t xml:space="preserve">being denied immediate understanding and support, which can sometimes result in them being </w:t>
      </w:r>
      <w:r w:rsidR="00636F5F" w:rsidRPr="001A0BF1">
        <w:rPr>
          <w:rFonts w:ascii="Times New Roman" w:hAnsi="Times New Roman" w:cs="Times New Roman"/>
          <w:iCs/>
          <w:sz w:val="28"/>
          <w:szCs w:val="28"/>
        </w:rPr>
        <w:t>seen as disruptive in school lea</w:t>
      </w:r>
      <w:r w:rsidR="00747240" w:rsidRPr="001A0BF1">
        <w:rPr>
          <w:rFonts w:ascii="Times New Roman" w:hAnsi="Times New Roman" w:cs="Times New Roman"/>
          <w:iCs/>
          <w:sz w:val="28"/>
          <w:szCs w:val="28"/>
        </w:rPr>
        <w:t xml:space="preserve">ving them </w:t>
      </w:r>
      <w:r w:rsidR="00747785" w:rsidRPr="001A0BF1">
        <w:rPr>
          <w:rFonts w:ascii="Times New Roman" w:hAnsi="Times New Roman" w:cs="Times New Roman"/>
          <w:iCs/>
          <w:sz w:val="28"/>
          <w:szCs w:val="28"/>
        </w:rPr>
        <w:t>with</w:t>
      </w:r>
      <w:r w:rsidR="00747240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747785" w:rsidRPr="001A0BF1">
        <w:rPr>
          <w:rFonts w:ascii="Times New Roman" w:hAnsi="Times New Roman" w:cs="Times New Roman"/>
          <w:iCs/>
          <w:sz w:val="28"/>
          <w:szCs w:val="28"/>
        </w:rPr>
        <w:t>n</w:t>
      </w:r>
      <w:r w:rsidR="00636F5F" w:rsidRPr="001A0BF1">
        <w:rPr>
          <w:rFonts w:ascii="Times New Roman" w:hAnsi="Times New Roman" w:cs="Times New Roman"/>
          <w:iCs/>
          <w:sz w:val="28"/>
          <w:szCs w:val="28"/>
        </w:rPr>
        <w:t xml:space="preserve">o enjoyment and </w:t>
      </w:r>
      <w:r w:rsidR="0053444D" w:rsidRPr="001A0BF1">
        <w:rPr>
          <w:rFonts w:ascii="Times New Roman" w:hAnsi="Times New Roman" w:cs="Times New Roman"/>
          <w:iCs/>
          <w:sz w:val="28"/>
          <w:szCs w:val="28"/>
        </w:rPr>
        <w:t>not fulfilling their full potential.</w:t>
      </w:r>
      <w:r w:rsidR="00641298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</w:p>
    <w:p w14:paraId="3DA0D98B" w14:textId="64B2CFC9" w:rsidR="00443728" w:rsidRPr="001A0BF1" w:rsidRDefault="00443728">
      <w:pPr>
        <w:rPr>
          <w:rFonts w:ascii="Times New Roman" w:hAnsi="Times New Roman" w:cs="Times New Roman"/>
          <w:iCs/>
          <w:sz w:val="28"/>
          <w:szCs w:val="28"/>
        </w:rPr>
      </w:pPr>
      <w:r w:rsidRPr="001A0BF1">
        <w:rPr>
          <w:rFonts w:ascii="Times New Roman" w:hAnsi="Times New Roman" w:cs="Times New Roman"/>
          <w:iCs/>
          <w:sz w:val="28"/>
          <w:szCs w:val="28"/>
        </w:rPr>
        <w:t xml:space="preserve">Welsh Government (2019) </w:t>
      </w:r>
      <w:r w:rsidR="00037F90" w:rsidRPr="001A0BF1">
        <w:rPr>
          <w:rFonts w:ascii="Times New Roman" w:hAnsi="Times New Roman" w:cs="Times New Roman"/>
          <w:iCs/>
          <w:sz w:val="28"/>
          <w:szCs w:val="28"/>
        </w:rPr>
        <w:t>believe that individuals with ADHD can often be affected by other conditions such as conduct disorder, anxiety and/or depression and learning difficulties.</w:t>
      </w:r>
    </w:p>
    <w:p w14:paraId="3C4E9E61" w14:textId="3D0EC739" w:rsidR="00E91DD2" w:rsidRPr="001A0BF1" w:rsidRDefault="005E0645">
      <w:pPr>
        <w:rPr>
          <w:rFonts w:ascii="Times New Roman" w:hAnsi="Times New Roman" w:cs="Times New Roman"/>
          <w:b/>
          <w:bCs/>
          <w:i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iCs/>
          <w:sz w:val="28"/>
          <w:szCs w:val="28"/>
        </w:rPr>
        <w:t>ADHD Foundation (B) (no date) state that ADHD is a neurodevelopmental disorder and like Autism, it is a spectrum disorder.</w:t>
      </w:r>
    </w:p>
    <w:p w14:paraId="6C50B9C6" w14:textId="77777777" w:rsidR="00E92E8A" w:rsidRPr="001A0BF1" w:rsidRDefault="00E92E8A">
      <w:pPr>
        <w:rPr>
          <w:rFonts w:ascii="Times New Roman" w:hAnsi="Times New Roman" w:cs="Times New Roman"/>
          <w:b/>
          <w:bCs/>
          <w:iCs/>
          <w:sz w:val="28"/>
          <w:szCs w:val="28"/>
          <w:u w:val="single"/>
        </w:rPr>
      </w:pPr>
    </w:p>
    <w:p w14:paraId="7CF87FC7" w14:textId="5476CAD9" w:rsidR="00C57C11" w:rsidRPr="001A0BF1" w:rsidRDefault="00C57C11">
      <w:pPr>
        <w:rPr>
          <w:rFonts w:ascii="Times New Roman" w:hAnsi="Times New Roman" w:cs="Times New Roman"/>
          <w:b/>
          <w:bCs/>
          <w:i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b/>
          <w:bCs/>
          <w:iCs/>
          <w:sz w:val="28"/>
          <w:szCs w:val="28"/>
          <w:highlight w:val="yellow"/>
          <w:u w:val="single"/>
        </w:rPr>
        <w:t>Inclusive Practice</w:t>
      </w:r>
      <w:r w:rsidRPr="001A0BF1">
        <w:rPr>
          <w:rFonts w:ascii="Times New Roman" w:hAnsi="Times New Roman" w:cs="Times New Roman"/>
          <w:b/>
          <w:bCs/>
          <w:iCs/>
          <w:sz w:val="28"/>
          <w:szCs w:val="28"/>
          <w:u w:val="single"/>
        </w:rPr>
        <w:t xml:space="preserve"> </w:t>
      </w:r>
    </w:p>
    <w:p w14:paraId="6EAF27A0" w14:textId="49F3DD29" w:rsidR="00A70C09" w:rsidRPr="001A0BF1" w:rsidRDefault="002946AD">
      <w:pPr>
        <w:rPr>
          <w:rFonts w:ascii="Times New Roman" w:hAnsi="Times New Roman" w:cs="Times New Roman"/>
          <w:iCs/>
          <w:sz w:val="28"/>
          <w:szCs w:val="28"/>
        </w:rPr>
      </w:pPr>
      <w:r w:rsidRPr="001A0BF1">
        <w:rPr>
          <w:rFonts w:ascii="Times New Roman" w:hAnsi="Times New Roman" w:cs="Times New Roman"/>
          <w:iCs/>
          <w:sz w:val="28"/>
          <w:szCs w:val="28"/>
        </w:rPr>
        <w:t>Dev</w:t>
      </w:r>
      <w:r w:rsidR="002E750D" w:rsidRPr="001A0BF1">
        <w:rPr>
          <w:rFonts w:ascii="Times New Roman" w:hAnsi="Times New Roman" w:cs="Times New Roman"/>
          <w:iCs/>
          <w:sz w:val="28"/>
          <w:szCs w:val="28"/>
        </w:rPr>
        <w:t xml:space="preserve">arakonda (2013) suggests that inclusive education </w:t>
      </w:r>
      <w:r w:rsidR="0012077B" w:rsidRPr="001A0BF1">
        <w:rPr>
          <w:rFonts w:ascii="Times New Roman" w:hAnsi="Times New Roman" w:cs="Times New Roman"/>
          <w:iCs/>
          <w:sz w:val="28"/>
          <w:szCs w:val="28"/>
        </w:rPr>
        <w:t xml:space="preserve">is about removing all barriers to learning for all children and believes that </w:t>
      </w:r>
      <w:r w:rsidR="00D64A8B" w:rsidRPr="001A0BF1">
        <w:rPr>
          <w:rFonts w:ascii="Times New Roman" w:hAnsi="Times New Roman" w:cs="Times New Roman"/>
          <w:iCs/>
          <w:sz w:val="28"/>
          <w:szCs w:val="28"/>
        </w:rPr>
        <w:t xml:space="preserve">inclusion is a strategic approach that should facilitate success for all. They </w:t>
      </w:r>
      <w:r w:rsidR="00F16BEB" w:rsidRPr="001A0BF1">
        <w:rPr>
          <w:rFonts w:ascii="Times New Roman" w:hAnsi="Times New Roman" w:cs="Times New Roman"/>
          <w:iCs/>
          <w:sz w:val="28"/>
          <w:szCs w:val="28"/>
        </w:rPr>
        <w:t>ag</w:t>
      </w:r>
      <w:r w:rsidR="00D64A8B" w:rsidRPr="001A0BF1">
        <w:rPr>
          <w:rFonts w:ascii="Times New Roman" w:hAnsi="Times New Roman" w:cs="Times New Roman"/>
          <w:iCs/>
          <w:sz w:val="28"/>
          <w:szCs w:val="28"/>
        </w:rPr>
        <w:t>ree that i</w:t>
      </w:r>
      <w:r w:rsidR="00F16BEB" w:rsidRPr="001A0BF1">
        <w:rPr>
          <w:rFonts w:ascii="Times New Roman" w:hAnsi="Times New Roman" w:cs="Times New Roman"/>
          <w:iCs/>
          <w:sz w:val="28"/>
          <w:szCs w:val="28"/>
        </w:rPr>
        <w:t>n</w:t>
      </w:r>
      <w:r w:rsidR="00D64A8B" w:rsidRPr="001A0BF1">
        <w:rPr>
          <w:rFonts w:ascii="Times New Roman" w:hAnsi="Times New Roman" w:cs="Times New Roman"/>
          <w:iCs/>
          <w:sz w:val="28"/>
          <w:szCs w:val="28"/>
        </w:rPr>
        <w:t>clus</w:t>
      </w:r>
      <w:r w:rsidR="00F16BEB" w:rsidRPr="001A0BF1">
        <w:rPr>
          <w:rFonts w:ascii="Times New Roman" w:hAnsi="Times New Roman" w:cs="Times New Roman"/>
          <w:iCs/>
          <w:sz w:val="28"/>
          <w:szCs w:val="28"/>
        </w:rPr>
        <w:t>i</w:t>
      </w:r>
      <w:r w:rsidR="00D64A8B" w:rsidRPr="001A0BF1">
        <w:rPr>
          <w:rFonts w:ascii="Times New Roman" w:hAnsi="Times New Roman" w:cs="Times New Roman"/>
          <w:iCs/>
          <w:sz w:val="28"/>
          <w:szCs w:val="28"/>
        </w:rPr>
        <w:t>on should</w:t>
      </w:r>
      <w:r w:rsidR="00F16BEB" w:rsidRPr="001A0BF1">
        <w:rPr>
          <w:rFonts w:ascii="Times New Roman" w:hAnsi="Times New Roman" w:cs="Times New Roman"/>
          <w:iCs/>
          <w:sz w:val="28"/>
          <w:szCs w:val="28"/>
        </w:rPr>
        <w:t xml:space="preserve"> decrease </w:t>
      </w:r>
      <w:r w:rsidR="00B02452" w:rsidRPr="001A0BF1">
        <w:rPr>
          <w:rFonts w:ascii="Times New Roman" w:hAnsi="Times New Roman" w:cs="Times New Roman"/>
          <w:iCs/>
          <w:sz w:val="28"/>
          <w:szCs w:val="28"/>
        </w:rPr>
        <w:t>any exclusion from the human right to an education and instead, enhance access, participation and success in quality education to all. Similarly</w:t>
      </w:r>
      <w:r w:rsidR="003E4CAA" w:rsidRPr="001A0BF1">
        <w:rPr>
          <w:rFonts w:ascii="Times New Roman" w:hAnsi="Times New Roman" w:cs="Times New Roman"/>
          <w:iCs/>
          <w:sz w:val="28"/>
          <w:szCs w:val="28"/>
        </w:rPr>
        <w:t>,</w:t>
      </w:r>
      <w:r w:rsidR="00B02452" w:rsidRPr="001A0BF1">
        <w:rPr>
          <w:rFonts w:ascii="Times New Roman" w:hAnsi="Times New Roman" w:cs="Times New Roman"/>
          <w:iCs/>
          <w:sz w:val="28"/>
          <w:szCs w:val="28"/>
        </w:rPr>
        <w:t xml:space="preserve"> UNICEF (no date</w:t>
      </w:r>
      <w:r w:rsidR="004109D5" w:rsidRPr="001A0BF1">
        <w:rPr>
          <w:rFonts w:ascii="Times New Roman" w:hAnsi="Times New Roman" w:cs="Times New Roman"/>
          <w:iCs/>
          <w:sz w:val="28"/>
          <w:szCs w:val="28"/>
        </w:rPr>
        <w:t>)</w:t>
      </w:r>
      <w:r w:rsidR="00B02452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D912DF" w:rsidRPr="001A0BF1">
        <w:rPr>
          <w:rFonts w:ascii="Times New Roman" w:hAnsi="Times New Roman" w:cs="Times New Roman"/>
          <w:iCs/>
          <w:sz w:val="28"/>
          <w:szCs w:val="28"/>
        </w:rPr>
        <w:t xml:space="preserve">state in </w:t>
      </w:r>
      <w:r w:rsidR="000B11F6" w:rsidRPr="001A0BF1">
        <w:rPr>
          <w:rFonts w:ascii="Times New Roman" w:hAnsi="Times New Roman" w:cs="Times New Roman"/>
          <w:iCs/>
          <w:sz w:val="28"/>
          <w:szCs w:val="28"/>
        </w:rPr>
        <w:t xml:space="preserve">article 28 and 29 of </w:t>
      </w:r>
      <w:r w:rsidR="00453B21" w:rsidRPr="001A0BF1">
        <w:rPr>
          <w:rFonts w:ascii="Times New Roman" w:hAnsi="Times New Roman" w:cs="Times New Roman"/>
          <w:iCs/>
          <w:sz w:val="28"/>
          <w:szCs w:val="28"/>
        </w:rPr>
        <w:t>the U</w:t>
      </w:r>
      <w:r w:rsidR="000B11F6" w:rsidRPr="001A0BF1">
        <w:rPr>
          <w:rFonts w:ascii="Times New Roman" w:hAnsi="Times New Roman" w:cs="Times New Roman"/>
          <w:iCs/>
          <w:sz w:val="28"/>
          <w:szCs w:val="28"/>
        </w:rPr>
        <w:t>N Convention on the Rights of the Child,</w:t>
      </w:r>
      <w:r w:rsidR="00B02452" w:rsidRPr="001A0BF1">
        <w:rPr>
          <w:rFonts w:ascii="Times New Roman" w:hAnsi="Times New Roman" w:cs="Times New Roman"/>
          <w:iCs/>
          <w:sz w:val="28"/>
          <w:szCs w:val="28"/>
        </w:rPr>
        <w:t xml:space="preserve"> that all children </w:t>
      </w:r>
      <w:r w:rsidR="004109D5" w:rsidRPr="001A0BF1">
        <w:rPr>
          <w:rFonts w:ascii="Times New Roman" w:hAnsi="Times New Roman" w:cs="Times New Roman"/>
          <w:iCs/>
          <w:sz w:val="28"/>
          <w:szCs w:val="28"/>
        </w:rPr>
        <w:t>have the right to an education</w:t>
      </w:r>
      <w:r w:rsidR="00604597" w:rsidRPr="001A0BF1">
        <w:rPr>
          <w:rFonts w:ascii="Times New Roman" w:hAnsi="Times New Roman" w:cs="Times New Roman"/>
          <w:iCs/>
          <w:sz w:val="28"/>
          <w:szCs w:val="28"/>
        </w:rPr>
        <w:t>,</w:t>
      </w:r>
      <w:r w:rsidR="004109D5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68727A" w:rsidRPr="001A0BF1">
        <w:rPr>
          <w:rFonts w:ascii="Times New Roman" w:hAnsi="Times New Roman" w:cs="Times New Roman"/>
          <w:iCs/>
          <w:sz w:val="28"/>
          <w:szCs w:val="28"/>
        </w:rPr>
        <w:t xml:space="preserve">and it </w:t>
      </w:r>
      <w:r w:rsidR="008B1DDE" w:rsidRPr="001A0BF1">
        <w:rPr>
          <w:rFonts w:ascii="Times New Roman" w:hAnsi="Times New Roman" w:cs="Times New Roman"/>
          <w:iCs/>
          <w:sz w:val="28"/>
          <w:szCs w:val="28"/>
        </w:rPr>
        <w:t xml:space="preserve">must help to develop every child’s personality, talents and </w:t>
      </w:r>
      <w:r w:rsidR="00E7345E" w:rsidRPr="001A0BF1">
        <w:rPr>
          <w:rFonts w:ascii="Times New Roman" w:hAnsi="Times New Roman" w:cs="Times New Roman"/>
          <w:iCs/>
          <w:sz w:val="28"/>
          <w:szCs w:val="28"/>
        </w:rPr>
        <w:t xml:space="preserve">mental and physical </w:t>
      </w:r>
      <w:r w:rsidR="008B1DDE" w:rsidRPr="001A0BF1">
        <w:rPr>
          <w:rFonts w:ascii="Times New Roman" w:hAnsi="Times New Roman" w:cs="Times New Roman"/>
          <w:iCs/>
          <w:sz w:val="28"/>
          <w:szCs w:val="28"/>
        </w:rPr>
        <w:lastRenderedPageBreak/>
        <w:t>abilities to their full</w:t>
      </w:r>
      <w:r w:rsidR="003B39FF" w:rsidRPr="001A0BF1">
        <w:rPr>
          <w:rFonts w:ascii="Times New Roman" w:hAnsi="Times New Roman" w:cs="Times New Roman"/>
          <w:iCs/>
          <w:sz w:val="28"/>
          <w:szCs w:val="28"/>
        </w:rPr>
        <w:t>est</w:t>
      </w:r>
      <w:r w:rsidR="008B1DDE" w:rsidRPr="001A0BF1">
        <w:rPr>
          <w:rFonts w:ascii="Times New Roman" w:hAnsi="Times New Roman" w:cs="Times New Roman"/>
          <w:iCs/>
          <w:sz w:val="28"/>
          <w:szCs w:val="28"/>
        </w:rPr>
        <w:t xml:space="preserve"> potential.</w:t>
      </w:r>
      <w:r w:rsidR="00735A8E" w:rsidRPr="001A0BF1">
        <w:rPr>
          <w:rFonts w:ascii="Times New Roman" w:hAnsi="Times New Roman" w:cs="Times New Roman"/>
          <w:iCs/>
          <w:sz w:val="28"/>
          <w:szCs w:val="28"/>
        </w:rPr>
        <w:t xml:space="preserve"> Furthermore, </w:t>
      </w:r>
      <w:r w:rsidR="00C13DC7" w:rsidRPr="001A0BF1">
        <w:rPr>
          <w:rFonts w:ascii="Times New Roman" w:hAnsi="Times New Roman" w:cs="Times New Roman"/>
          <w:iCs/>
          <w:sz w:val="28"/>
          <w:szCs w:val="28"/>
        </w:rPr>
        <w:t>Centre for Studies</w:t>
      </w:r>
      <w:r w:rsidR="00BA4F0B" w:rsidRPr="001A0BF1">
        <w:rPr>
          <w:rFonts w:ascii="Times New Roman" w:hAnsi="Times New Roman" w:cs="Times New Roman"/>
          <w:iCs/>
          <w:sz w:val="28"/>
          <w:szCs w:val="28"/>
        </w:rPr>
        <w:t xml:space="preserve"> on Inclusive education (2020) recognise the necessity and urgency </w:t>
      </w:r>
      <w:r w:rsidR="00F038AA" w:rsidRPr="001A0BF1">
        <w:rPr>
          <w:rFonts w:ascii="Times New Roman" w:hAnsi="Times New Roman" w:cs="Times New Roman"/>
          <w:iCs/>
          <w:sz w:val="28"/>
          <w:szCs w:val="28"/>
        </w:rPr>
        <w:t xml:space="preserve">of providing all children with an education within mainstream schools as they believe </w:t>
      </w:r>
      <w:r w:rsidR="000721B0" w:rsidRPr="001A0BF1">
        <w:rPr>
          <w:rFonts w:ascii="Times New Roman" w:hAnsi="Times New Roman" w:cs="Times New Roman"/>
          <w:iCs/>
          <w:sz w:val="28"/>
          <w:szCs w:val="28"/>
        </w:rPr>
        <w:t xml:space="preserve">that such schools with inclusive orientation are the most effective means to combating </w:t>
      </w:r>
      <w:r w:rsidR="00C37E1F" w:rsidRPr="001A0BF1">
        <w:rPr>
          <w:rFonts w:ascii="Times New Roman" w:hAnsi="Times New Roman" w:cs="Times New Roman"/>
          <w:iCs/>
          <w:sz w:val="28"/>
          <w:szCs w:val="28"/>
        </w:rPr>
        <w:t>discriminatory attitudes</w:t>
      </w:r>
      <w:r w:rsidR="0066699D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C37E1F" w:rsidRPr="001A0BF1">
        <w:rPr>
          <w:rFonts w:ascii="Times New Roman" w:hAnsi="Times New Roman" w:cs="Times New Roman"/>
          <w:iCs/>
          <w:sz w:val="28"/>
          <w:szCs w:val="28"/>
        </w:rPr>
        <w:t xml:space="preserve">and achieving education for all, whilst </w:t>
      </w:r>
      <w:r w:rsidR="0066699D" w:rsidRPr="001A0BF1">
        <w:rPr>
          <w:rFonts w:ascii="Times New Roman" w:hAnsi="Times New Roman" w:cs="Times New Roman"/>
          <w:iCs/>
          <w:sz w:val="28"/>
          <w:szCs w:val="28"/>
        </w:rPr>
        <w:t>creating welcoming communities and building an inclusive society.</w:t>
      </w:r>
      <w:r w:rsidR="00A04F75" w:rsidRPr="001A0BF1">
        <w:rPr>
          <w:rFonts w:ascii="Times New Roman" w:hAnsi="Times New Roman" w:cs="Times New Roman"/>
          <w:iCs/>
          <w:sz w:val="28"/>
          <w:szCs w:val="28"/>
        </w:rPr>
        <w:t xml:space="preserve"> However, </w:t>
      </w:r>
      <w:r w:rsidR="004B53A3" w:rsidRPr="001A0BF1">
        <w:rPr>
          <w:rFonts w:ascii="Times New Roman" w:hAnsi="Times New Roman" w:cs="Times New Roman"/>
          <w:iCs/>
          <w:sz w:val="28"/>
          <w:szCs w:val="28"/>
        </w:rPr>
        <w:t xml:space="preserve">Mathieson (2015) argues that individual schools should evolve their systems and processes </w:t>
      </w:r>
      <w:r w:rsidR="00914A97" w:rsidRPr="001A0BF1">
        <w:rPr>
          <w:rFonts w:ascii="Times New Roman" w:hAnsi="Times New Roman" w:cs="Times New Roman"/>
          <w:iCs/>
          <w:sz w:val="28"/>
          <w:szCs w:val="28"/>
        </w:rPr>
        <w:t>with many common features but with interventions that are tailored to meet the needs of their current population</w:t>
      </w:r>
      <w:r w:rsidR="0053469C" w:rsidRPr="001A0BF1">
        <w:rPr>
          <w:rFonts w:ascii="Times New Roman" w:hAnsi="Times New Roman" w:cs="Times New Roman"/>
          <w:iCs/>
          <w:sz w:val="28"/>
          <w:szCs w:val="28"/>
        </w:rPr>
        <w:t>. She agrees that provision should be differentiated to suit each child</w:t>
      </w:r>
      <w:r w:rsidR="003B5286" w:rsidRPr="001A0BF1">
        <w:rPr>
          <w:rFonts w:ascii="Times New Roman" w:hAnsi="Times New Roman" w:cs="Times New Roman"/>
          <w:iCs/>
          <w:sz w:val="28"/>
          <w:szCs w:val="28"/>
        </w:rPr>
        <w:t>’</w:t>
      </w:r>
      <w:r w:rsidR="0053469C" w:rsidRPr="001A0BF1">
        <w:rPr>
          <w:rFonts w:ascii="Times New Roman" w:hAnsi="Times New Roman" w:cs="Times New Roman"/>
          <w:iCs/>
          <w:sz w:val="28"/>
          <w:szCs w:val="28"/>
        </w:rPr>
        <w:t>s needs and abilities</w:t>
      </w:r>
      <w:r w:rsidR="003B5286" w:rsidRPr="001A0BF1">
        <w:rPr>
          <w:rFonts w:ascii="Times New Roman" w:hAnsi="Times New Roman" w:cs="Times New Roman"/>
          <w:iCs/>
          <w:sz w:val="28"/>
          <w:szCs w:val="28"/>
        </w:rPr>
        <w:t xml:space="preserve"> ensuring they are delivering inclusive practice. </w:t>
      </w:r>
      <w:r w:rsidR="00690B3C" w:rsidRPr="001A0BF1">
        <w:rPr>
          <w:rFonts w:ascii="Times New Roman" w:hAnsi="Times New Roman" w:cs="Times New Roman"/>
          <w:iCs/>
          <w:sz w:val="28"/>
          <w:szCs w:val="28"/>
        </w:rPr>
        <w:t xml:space="preserve">Similarly, </w:t>
      </w:r>
      <w:r w:rsidR="00C321EA" w:rsidRPr="001A0BF1">
        <w:rPr>
          <w:rFonts w:ascii="Times New Roman" w:hAnsi="Times New Roman" w:cs="Times New Roman"/>
          <w:iCs/>
          <w:sz w:val="28"/>
          <w:szCs w:val="28"/>
        </w:rPr>
        <w:t xml:space="preserve">Equality and Human Rights Commission (2018) </w:t>
      </w:r>
      <w:r w:rsidR="00093A6A" w:rsidRPr="001A0BF1">
        <w:rPr>
          <w:rFonts w:ascii="Times New Roman" w:hAnsi="Times New Roman" w:cs="Times New Roman"/>
          <w:iCs/>
          <w:sz w:val="28"/>
          <w:szCs w:val="28"/>
        </w:rPr>
        <w:t>argue that</w:t>
      </w:r>
      <w:r w:rsidR="004924EF" w:rsidRPr="001A0BF1">
        <w:rPr>
          <w:rFonts w:ascii="Times New Roman" w:hAnsi="Times New Roman" w:cs="Times New Roman"/>
          <w:iCs/>
          <w:sz w:val="28"/>
          <w:szCs w:val="28"/>
        </w:rPr>
        <w:t xml:space="preserve"> when provision is presented in the same way for all children, but it then puts </w:t>
      </w:r>
      <w:r w:rsidR="00BC5638" w:rsidRPr="001A0BF1">
        <w:rPr>
          <w:rFonts w:ascii="Times New Roman" w:hAnsi="Times New Roman" w:cs="Times New Roman"/>
          <w:iCs/>
          <w:sz w:val="28"/>
          <w:szCs w:val="28"/>
        </w:rPr>
        <w:t xml:space="preserve">a child at a disadvantage because of </w:t>
      </w:r>
      <w:r w:rsidR="0060538D" w:rsidRPr="001A0BF1">
        <w:rPr>
          <w:rFonts w:ascii="Times New Roman" w:hAnsi="Times New Roman" w:cs="Times New Roman"/>
          <w:iCs/>
          <w:sz w:val="28"/>
          <w:szCs w:val="28"/>
        </w:rPr>
        <w:t>gender, ethnicity or ability, and so on, it can be deemed as unlawful.</w:t>
      </w:r>
    </w:p>
    <w:p w14:paraId="64DACFB2" w14:textId="511D084D" w:rsidR="00FE20B7" w:rsidRPr="001A0BF1" w:rsidRDefault="00FE20B7">
      <w:pPr>
        <w:rPr>
          <w:rFonts w:ascii="Times New Roman" w:hAnsi="Times New Roman" w:cs="Times New Roman"/>
          <w:iCs/>
          <w:sz w:val="28"/>
          <w:szCs w:val="28"/>
        </w:rPr>
      </w:pPr>
      <w:r w:rsidRPr="001A0BF1">
        <w:rPr>
          <w:rFonts w:ascii="Times New Roman" w:hAnsi="Times New Roman" w:cs="Times New Roman"/>
          <w:iCs/>
          <w:sz w:val="28"/>
          <w:szCs w:val="28"/>
        </w:rPr>
        <w:t>Brodie and Savage (2015</w:t>
      </w:r>
      <w:r w:rsidR="0002520C" w:rsidRPr="001A0BF1">
        <w:rPr>
          <w:rFonts w:ascii="Times New Roman" w:hAnsi="Times New Roman" w:cs="Times New Roman"/>
          <w:iCs/>
          <w:sz w:val="28"/>
          <w:szCs w:val="28"/>
        </w:rPr>
        <w:t>, cited Crutchley, 2018)</w:t>
      </w:r>
      <w:r w:rsidR="002900A3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8662AC" w:rsidRPr="001A0BF1">
        <w:rPr>
          <w:rFonts w:ascii="Times New Roman" w:hAnsi="Times New Roman" w:cs="Times New Roman"/>
          <w:iCs/>
          <w:sz w:val="28"/>
          <w:szCs w:val="28"/>
        </w:rPr>
        <w:t>suggests inclusion cannot be conceptualized uni</w:t>
      </w:r>
      <w:r w:rsidR="00362FCD" w:rsidRPr="001A0BF1">
        <w:rPr>
          <w:rFonts w:ascii="Times New Roman" w:hAnsi="Times New Roman" w:cs="Times New Roman"/>
          <w:iCs/>
          <w:sz w:val="28"/>
          <w:szCs w:val="28"/>
        </w:rPr>
        <w:t>t</w:t>
      </w:r>
      <w:r w:rsidR="008662AC" w:rsidRPr="001A0BF1">
        <w:rPr>
          <w:rFonts w:ascii="Times New Roman" w:hAnsi="Times New Roman" w:cs="Times New Roman"/>
          <w:iCs/>
          <w:sz w:val="28"/>
          <w:szCs w:val="28"/>
        </w:rPr>
        <w:t xml:space="preserve">arily but agrees that it can be perceived as </w:t>
      </w:r>
      <w:r w:rsidR="00F93C58" w:rsidRPr="001A0BF1">
        <w:rPr>
          <w:rFonts w:ascii="Times New Roman" w:hAnsi="Times New Roman" w:cs="Times New Roman"/>
          <w:iCs/>
          <w:sz w:val="28"/>
          <w:szCs w:val="28"/>
        </w:rPr>
        <w:t>the respect towards peoples</w:t>
      </w:r>
      <w:r w:rsidR="0063124A" w:rsidRPr="001A0BF1">
        <w:rPr>
          <w:rFonts w:ascii="Times New Roman" w:hAnsi="Times New Roman" w:cs="Times New Roman"/>
          <w:iCs/>
          <w:sz w:val="28"/>
          <w:szCs w:val="28"/>
        </w:rPr>
        <w:t>’</w:t>
      </w:r>
      <w:r w:rsidR="00F93C58" w:rsidRPr="001A0BF1">
        <w:rPr>
          <w:rFonts w:ascii="Times New Roman" w:hAnsi="Times New Roman" w:cs="Times New Roman"/>
          <w:iCs/>
          <w:sz w:val="28"/>
          <w:szCs w:val="28"/>
        </w:rPr>
        <w:t xml:space="preserve"> individuality and their social, cultural and economic life of society. Similarly, </w:t>
      </w:r>
      <w:proofErr w:type="spellStart"/>
      <w:r w:rsidR="000817DA" w:rsidRPr="001A0BF1">
        <w:rPr>
          <w:rFonts w:ascii="Times New Roman" w:hAnsi="Times New Roman" w:cs="Times New Roman"/>
          <w:iCs/>
          <w:sz w:val="28"/>
          <w:szCs w:val="28"/>
        </w:rPr>
        <w:t>N</w:t>
      </w:r>
      <w:r w:rsidR="0063124A" w:rsidRPr="001A0BF1">
        <w:rPr>
          <w:rFonts w:ascii="Times New Roman" w:hAnsi="Times New Roman" w:cs="Times New Roman"/>
          <w:iCs/>
          <w:sz w:val="28"/>
          <w:szCs w:val="28"/>
        </w:rPr>
        <w:t>a</w:t>
      </w:r>
      <w:r w:rsidR="000817DA" w:rsidRPr="001A0BF1">
        <w:rPr>
          <w:rFonts w:ascii="Times New Roman" w:hAnsi="Times New Roman" w:cs="Times New Roman"/>
          <w:iCs/>
          <w:sz w:val="28"/>
          <w:szCs w:val="28"/>
        </w:rPr>
        <w:t>ngah</w:t>
      </w:r>
      <w:proofErr w:type="spellEnd"/>
      <w:r w:rsidR="000817DA" w:rsidRPr="001A0BF1">
        <w:rPr>
          <w:rFonts w:ascii="Times New Roman" w:hAnsi="Times New Roman" w:cs="Times New Roman"/>
          <w:iCs/>
          <w:sz w:val="28"/>
          <w:szCs w:val="28"/>
        </w:rPr>
        <w:t xml:space="preserve"> and Mills (2015, cited in Crutchley</w:t>
      </w:r>
      <w:r w:rsidR="00F87AE9" w:rsidRPr="001A0BF1">
        <w:rPr>
          <w:rFonts w:ascii="Times New Roman" w:hAnsi="Times New Roman" w:cs="Times New Roman"/>
          <w:iCs/>
          <w:sz w:val="28"/>
          <w:szCs w:val="28"/>
        </w:rPr>
        <w:t xml:space="preserve">, 2018) agrees inclusion is a fundamental part of supporting </w:t>
      </w:r>
      <w:r w:rsidR="000C23B4" w:rsidRPr="001A0BF1">
        <w:rPr>
          <w:rFonts w:ascii="Times New Roman" w:hAnsi="Times New Roman" w:cs="Times New Roman"/>
          <w:iCs/>
          <w:sz w:val="28"/>
          <w:szCs w:val="28"/>
        </w:rPr>
        <w:t>well-being in children but argues that it can differ b</w:t>
      </w:r>
      <w:r w:rsidR="00362FCD" w:rsidRPr="001A0BF1">
        <w:rPr>
          <w:rFonts w:ascii="Times New Roman" w:hAnsi="Times New Roman" w:cs="Times New Roman"/>
          <w:iCs/>
          <w:sz w:val="28"/>
          <w:szCs w:val="28"/>
        </w:rPr>
        <w:t>a</w:t>
      </w:r>
      <w:r w:rsidR="000C23B4" w:rsidRPr="001A0BF1">
        <w:rPr>
          <w:rFonts w:ascii="Times New Roman" w:hAnsi="Times New Roman" w:cs="Times New Roman"/>
          <w:iCs/>
          <w:sz w:val="28"/>
          <w:szCs w:val="28"/>
        </w:rPr>
        <w:t>sed on the values and appro</w:t>
      </w:r>
      <w:r w:rsidR="00714A44" w:rsidRPr="001A0BF1">
        <w:rPr>
          <w:rFonts w:ascii="Times New Roman" w:hAnsi="Times New Roman" w:cs="Times New Roman"/>
          <w:iCs/>
          <w:sz w:val="28"/>
          <w:szCs w:val="28"/>
        </w:rPr>
        <w:t>a</w:t>
      </w:r>
      <w:r w:rsidR="000C23B4" w:rsidRPr="001A0BF1">
        <w:rPr>
          <w:rFonts w:ascii="Times New Roman" w:hAnsi="Times New Roman" w:cs="Times New Roman"/>
          <w:iCs/>
          <w:sz w:val="28"/>
          <w:szCs w:val="28"/>
        </w:rPr>
        <w:t xml:space="preserve">ches of </w:t>
      </w:r>
      <w:r w:rsidR="00235DF1" w:rsidRPr="001A0BF1">
        <w:rPr>
          <w:rFonts w:ascii="Times New Roman" w:hAnsi="Times New Roman" w:cs="Times New Roman"/>
          <w:iCs/>
          <w:sz w:val="28"/>
          <w:szCs w:val="28"/>
        </w:rPr>
        <w:t>individual practitioner</w:t>
      </w:r>
      <w:r w:rsidR="002B523F" w:rsidRPr="001A0BF1">
        <w:rPr>
          <w:rFonts w:ascii="Times New Roman" w:hAnsi="Times New Roman" w:cs="Times New Roman"/>
          <w:iCs/>
          <w:sz w:val="28"/>
          <w:szCs w:val="28"/>
        </w:rPr>
        <w:t xml:space="preserve">s </w:t>
      </w:r>
      <w:r w:rsidR="00235DF1" w:rsidRPr="001A0BF1">
        <w:rPr>
          <w:rFonts w:ascii="Times New Roman" w:hAnsi="Times New Roman" w:cs="Times New Roman"/>
          <w:iCs/>
          <w:sz w:val="28"/>
          <w:szCs w:val="28"/>
        </w:rPr>
        <w:t>and leadership styles. However, Cornwall and Graham-Matheson (2012, cited in Crutchle</w:t>
      </w:r>
      <w:r w:rsidR="00362FCD" w:rsidRPr="001A0BF1">
        <w:rPr>
          <w:rFonts w:ascii="Times New Roman" w:hAnsi="Times New Roman" w:cs="Times New Roman"/>
          <w:iCs/>
          <w:sz w:val="28"/>
          <w:szCs w:val="28"/>
        </w:rPr>
        <w:t>y,</w:t>
      </w:r>
      <w:r w:rsidR="00235DF1" w:rsidRPr="001A0BF1">
        <w:rPr>
          <w:rFonts w:ascii="Times New Roman" w:hAnsi="Times New Roman" w:cs="Times New Roman"/>
          <w:iCs/>
          <w:sz w:val="28"/>
          <w:szCs w:val="28"/>
        </w:rPr>
        <w:t xml:space="preserve"> 2018) </w:t>
      </w:r>
      <w:r w:rsidR="00362FCD" w:rsidRPr="001A0BF1">
        <w:rPr>
          <w:rFonts w:ascii="Times New Roman" w:hAnsi="Times New Roman" w:cs="Times New Roman"/>
          <w:iCs/>
          <w:sz w:val="28"/>
          <w:szCs w:val="28"/>
        </w:rPr>
        <w:t>suggests regular training and enabling of professionals can develop communities of practice that support inclusion.</w:t>
      </w:r>
      <w:r w:rsidR="00F74AA3" w:rsidRPr="001A0BF1">
        <w:rPr>
          <w:rFonts w:ascii="Times New Roman" w:hAnsi="Times New Roman" w:cs="Times New Roman"/>
          <w:iCs/>
          <w:sz w:val="28"/>
          <w:szCs w:val="28"/>
        </w:rPr>
        <w:t xml:space="preserve"> Furthermore, </w:t>
      </w:r>
      <w:r w:rsidR="007117DC" w:rsidRPr="001A0BF1">
        <w:rPr>
          <w:rFonts w:ascii="Times New Roman" w:hAnsi="Times New Roman" w:cs="Times New Roman"/>
          <w:iCs/>
          <w:sz w:val="28"/>
          <w:szCs w:val="28"/>
        </w:rPr>
        <w:t xml:space="preserve">Ewing, Monsen and </w:t>
      </w:r>
      <w:r w:rsidR="0037157B" w:rsidRPr="001A0BF1">
        <w:rPr>
          <w:rFonts w:ascii="Times New Roman" w:hAnsi="Times New Roman" w:cs="Times New Roman"/>
          <w:iCs/>
          <w:sz w:val="28"/>
          <w:szCs w:val="28"/>
        </w:rPr>
        <w:t xml:space="preserve">Kielblock (2017) argue that </w:t>
      </w:r>
      <w:r w:rsidR="0098419E" w:rsidRPr="001A0BF1">
        <w:rPr>
          <w:rFonts w:ascii="Times New Roman" w:hAnsi="Times New Roman" w:cs="Times New Roman"/>
          <w:iCs/>
          <w:sz w:val="28"/>
          <w:szCs w:val="28"/>
        </w:rPr>
        <w:t xml:space="preserve">there are a range of factors that influence </w:t>
      </w:r>
      <w:r w:rsidR="00960015" w:rsidRPr="001A0BF1">
        <w:rPr>
          <w:rFonts w:ascii="Times New Roman" w:hAnsi="Times New Roman" w:cs="Times New Roman"/>
          <w:iCs/>
          <w:sz w:val="28"/>
          <w:szCs w:val="28"/>
        </w:rPr>
        <w:t xml:space="preserve">practitioners values and attitudes </w:t>
      </w:r>
      <w:r w:rsidR="00FF58D5" w:rsidRPr="001A0BF1">
        <w:rPr>
          <w:rFonts w:ascii="Times New Roman" w:hAnsi="Times New Roman" w:cs="Times New Roman"/>
          <w:iCs/>
          <w:sz w:val="28"/>
          <w:szCs w:val="28"/>
        </w:rPr>
        <w:t xml:space="preserve">regarding </w:t>
      </w:r>
      <w:r w:rsidR="00F150CC" w:rsidRPr="001A0BF1">
        <w:rPr>
          <w:rFonts w:ascii="Times New Roman" w:hAnsi="Times New Roman" w:cs="Times New Roman"/>
          <w:iCs/>
          <w:sz w:val="28"/>
          <w:szCs w:val="28"/>
        </w:rPr>
        <w:t>issues of inclusion that may arise, such as</w:t>
      </w:r>
      <w:r w:rsidR="001B2F0F" w:rsidRPr="001A0BF1">
        <w:rPr>
          <w:rFonts w:ascii="Times New Roman" w:hAnsi="Times New Roman" w:cs="Times New Roman"/>
          <w:iCs/>
          <w:sz w:val="28"/>
          <w:szCs w:val="28"/>
        </w:rPr>
        <w:t xml:space="preserve">, </w:t>
      </w:r>
      <w:r w:rsidR="00F150CC" w:rsidRPr="001A0BF1">
        <w:rPr>
          <w:rFonts w:ascii="Times New Roman" w:hAnsi="Times New Roman" w:cs="Times New Roman"/>
          <w:iCs/>
          <w:sz w:val="28"/>
          <w:szCs w:val="28"/>
        </w:rPr>
        <w:t xml:space="preserve">adequate support being </w:t>
      </w:r>
      <w:r w:rsidR="001B2F0F" w:rsidRPr="001A0BF1">
        <w:rPr>
          <w:rFonts w:ascii="Times New Roman" w:hAnsi="Times New Roman" w:cs="Times New Roman"/>
          <w:iCs/>
          <w:sz w:val="28"/>
          <w:szCs w:val="28"/>
        </w:rPr>
        <w:t>directly available, quality</w:t>
      </w:r>
      <w:r w:rsidR="00B22664" w:rsidRPr="001A0BF1">
        <w:rPr>
          <w:rFonts w:ascii="Times New Roman" w:hAnsi="Times New Roman" w:cs="Times New Roman"/>
          <w:iCs/>
          <w:sz w:val="28"/>
          <w:szCs w:val="28"/>
        </w:rPr>
        <w:t xml:space="preserve"> and availab</w:t>
      </w:r>
      <w:r w:rsidR="00B12168" w:rsidRPr="001A0BF1">
        <w:rPr>
          <w:rFonts w:ascii="Times New Roman" w:hAnsi="Times New Roman" w:cs="Times New Roman"/>
          <w:iCs/>
          <w:sz w:val="28"/>
          <w:szCs w:val="28"/>
        </w:rPr>
        <w:t>i</w:t>
      </w:r>
      <w:r w:rsidR="00B22664" w:rsidRPr="001A0BF1">
        <w:rPr>
          <w:rFonts w:ascii="Times New Roman" w:hAnsi="Times New Roman" w:cs="Times New Roman"/>
          <w:iCs/>
          <w:sz w:val="28"/>
          <w:szCs w:val="28"/>
        </w:rPr>
        <w:t>lity</w:t>
      </w:r>
      <w:r w:rsidR="001B2F0F" w:rsidRPr="001A0BF1">
        <w:rPr>
          <w:rFonts w:ascii="Times New Roman" w:hAnsi="Times New Roman" w:cs="Times New Roman"/>
          <w:iCs/>
          <w:sz w:val="28"/>
          <w:szCs w:val="28"/>
        </w:rPr>
        <w:t xml:space="preserve"> of resources </w:t>
      </w:r>
      <w:r w:rsidR="00750D22" w:rsidRPr="001A0BF1">
        <w:rPr>
          <w:rFonts w:ascii="Times New Roman" w:hAnsi="Times New Roman" w:cs="Times New Roman"/>
          <w:iCs/>
          <w:sz w:val="28"/>
          <w:szCs w:val="28"/>
        </w:rPr>
        <w:t xml:space="preserve">to support the learning </w:t>
      </w:r>
      <w:r w:rsidR="00256478" w:rsidRPr="001A0BF1">
        <w:rPr>
          <w:rFonts w:ascii="Times New Roman" w:hAnsi="Times New Roman" w:cs="Times New Roman"/>
          <w:iCs/>
          <w:sz w:val="28"/>
          <w:szCs w:val="28"/>
        </w:rPr>
        <w:t>o</w:t>
      </w:r>
      <w:r w:rsidR="00750D22" w:rsidRPr="001A0BF1">
        <w:rPr>
          <w:rFonts w:ascii="Times New Roman" w:hAnsi="Times New Roman" w:cs="Times New Roman"/>
          <w:iCs/>
          <w:sz w:val="28"/>
          <w:szCs w:val="28"/>
        </w:rPr>
        <w:t xml:space="preserve">f children with additional learning needs or </w:t>
      </w:r>
      <w:r w:rsidR="002F4134" w:rsidRPr="001A0BF1">
        <w:rPr>
          <w:rFonts w:ascii="Times New Roman" w:hAnsi="Times New Roman" w:cs="Times New Roman"/>
          <w:iCs/>
          <w:sz w:val="28"/>
          <w:szCs w:val="28"/>
        </w:rPr>
        <w:t xml:space="preserve">their </w:t>
      </w:r>
      <w:r w:rsidR="00256478" w:rsidRPr="001A0BF1">
        <w:rPr>
          <w:rFonts w:ascii="Times New Roman" w:hAnsi="Times New Roman" w:cs="Times New Roman"/>
          <w:iCs/>
          <w:sz w:val="28"/>
          <w:szCs w:val="28"/>
        </w:rPr>
        <w:t xml:space="preserve">own </w:t>
      </w:r>
      <w:r w:rsidR="002F4134" w:rsidRPr="001A0BF1">
        <w:rPr>
          <w:rFonts w:ascii="Times New Roman" w:hAnsi="Times New Roman" w:cs="Times New Roman"/>
          <w:iCs/>
          <w:sz w:val="28"/>
          <w:szCs w:val="28"/>
        </w:rPr>
        <w:t>outlook on their competence to deliver a fully inclusive curriculum</w:t>
      </w:r>
      <w:r w:rsidR="001377D4" w:rsidRPr="001A0BF1">
        <w:rPr>
          <w:rFonts w:ascii="Times New Roman" w:hAnsi="Times New Roman" w:cs="Times New Roman"/>
          <w:iCs/>
          <w:sz w:val="28"/>
          <w:szCs w:val="28"/>
        </w:rPr>
        <w:t xml:space="preserve"> due to attention span, limited speech or communication skills or inappropriate </w:t>
      </w:r>
      <w:r w:rsidR="009228A5" w:rsidRPr="001A0BF1">
        <w:rPr>
          <w:rFonts w:ascii="Times New Roman" w:hAnsi="Times New Roman" w:cs="Times New Roman"/>
          <w:iCs/>
          <w:sz w:val="28"/>
          <w:szCs w:val="28"/>
        </w:rPr>
        <w:t>social skills towards other children</w:t>
      </w:r>
      <w:r w:rsidR="00F939A9" w:rsidRPr="001A0BF1">
        <w:rPr>
          <w:rFonts w:ascii="Times New Roman" w:hAnsi="Times New Roman" w:cs="Times New Roman"/>
          <w:iCs/>
          <w:sz w:val="28"/>
          <w:szCs w:val="28"/>
        </w:rPr>
        <w:t>,</w:t>
      </w:r>
      <w:r w:rsidR="009228A5" w:rsidRPr="001A0BF1">
        <w:rPr>
          <w:rFonts w:ascii="Times New Roman" w:hAnsi="Times New Roman" w:cs="Times New Roman"/>
          <w:iCs/>
          <w:sz w:val="28"/>
          <w:szCs w:val="28"/>
        </w:rPr>
        <w:t xml:space="preserve"> of pupils with additional learning needs. </w:t>
      </w:r>
      <w:r w:rsidR="00FE04D3" w:rsidRPr="001A0BF1">
        <w:rPr>
          <w:rFonts w:ascii="Times New Roman" w:hAnsi="Times New Roman" w:cs="Times New Roman"/>
          <w:iCs/>
          <w:sz w:val="28"/>
          <w:szCs w:val="28"/>
        </w:rPr>
        <w:t xml:space="preserve">Robertshaw (2024) </w:t>
      </w:r>
      <w:r w:rsidR="006D5A12" w:rsidRPr="001A0BF1">
        <w:rPr>
          <w:rFonts w:ascii="Times New Roman" w:hAnsi="Times New Roman" w:cs="Times New Roman"/>
          <w:iCs/>
          <w:sz w:val="28"/>
          <w:szCs w:val="28"/>
        </w:rPr>
        <w:t xml:space="preserve">agrees that inclusive practice for those with ADHD is very important and any changes made </w:t>
      </w:r>
      <w:r w:rsidR="00023B3E" w:rsidRPr="001A0BF1">
        <w:rPr>
          <w:rFonts w:ascii="Times New Roman" w:hAnsi="Times New Roman" w:cs="Times New Roman"/>
          <w:iCs/>
          <w:sz w:val="28"/>
          <w:szCs w:val="28"/>
        </w:rPr>
        <w:t xml:space="preserve">by practitioners </w:t>
      </w:r>
      <w:r w:rsidR="006D5A12" w:rsidRPr="001A0BF1">
        <w:rPr>
          <w:rFonts w:ascii="Times New Roman" w:hAnsi="Times New Roman" w:cs="Times New Roman"/>
          <w:iCs/>
          <w:sz w:val="28"/>
          <w:szCs w:val="28"/>
        </w:rPr>
        <w:t xml:space="preserve">to support pupils can have </w:t>
      </w:r>
      <w:r w:rsidR="00C20BE0" w:rsidRPr="001A0BF1">
        <w:rPr>
          <w:rFonts w:ascii="Times New Roman" w:hAnsi="Times New Roman" w:cs="Times New Roman"/>
          <w:iCs/>
          <w:sz w:val="28"/>
          <w:szCs w:val="28"/>
        </w:rPr>
        <w:t>a significant positive impact in a learners</w:t>
      </w:r>
      <w:r w:rsidR="00023B3E" w:rsidRPr="001A0BF1">
        <w:rPr>
          <w:rFonts w:ascii="Times New Roman" w:hAnsi="Times New Roman" w:cs="Times New Roman"/>
          <w:iCs/>
          <w:sz w:val="28"/>
          <w:szCs w:val="28"/>
        </w:rPr>
        <w:t>’</w:t>
      </w:r>
      <w:r w:rsidR="00C20BE0" w:rsidRPr="001A0BF1">
        <w:rPr>
          <w:rFonts w:ascii="Times New Roman" w:hAnsi="Times New Roman" w:cs="Times New Roman"/>
          <w:iCs/>
          <w:sz w:val="28"/>
          <w:szCs w:val="28"/>
        </w:rPr>
        <w:t xml:space="preserve"> life.</w:t>
      </w:r>
      <w:r w:rsidR="00B12168" w:rsidRPr="001A0BF1">
        <w:rPr>
          <w:rFonts w:ascii="Times New Roman" w:hAnsi="Times New Roman" w:cs="Times New Roman"/>
          <w:iCs/>
          <w:sz w:val="28"/>
          <w:szCs w:val="28"/>
        </w:rPr>
        <w:t xml:space="preserve"> She agrees that even something as small as reading up on ADHD could help </w:t>
      </w:r>
      <w:r w:rsidR="00023B3E" w:rsidRPr="001A0BF1">
        <w:rPr>
          <w:rFonts w:ascii="Times New Roman" w:hAnsi="Times New Roman" w:cs="Times New Roman"/>
          <w:iCs/>
          <w:sz w:val="28"/>
          <w:szCs w:val="28"/>
        </w:rPr>
        <w:t>to make a difference to</w:t>
      </w:r>
      <w:r w:rsidR="00543D92" w:rsidRPr="001A0BF1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023B3E" w:rsidRPr="001A0BF1">
        <w:rPr>
          <w:rFonts w:ascii="Times New Roman" w:hAnsi="Times New Roman" w:cs="Times New Roman"/>
          <w:iCs/>
          <w:sz w:val="28"/>
          <w:szCs w:val="28"/>
        </w:rPr>
        <w:t>a child.</w:t>
      </w:r>
    </w:p>
    <w:p w14:paraId="6A0C2B64" w14:textId="77777777" w:rsidR="00D04C8A" w:rsidRPr="001A0BF1" w:rsidRDefault="00D04C8A">
      <w:pPr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</w:pPr>
    </w:p>
    <w:p w14:paraId="52044717" w14:textId="23BB7289" w:rsidR="00A70C09" w:rsidRPr="001A0BF1" w:rsidRDefault="00A70C09">
      <w:pPr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</w:pPr>
      <w:r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lastRenderedPageBreak/>
        <w:t>Identifying and Diagnosing</w:t>
      </w:r>
      <w:r w:rsidR="00C82123"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 xml:space="preserve"> ADHD</w:t>
      </w:r>
    </w:p>
    <w:p w14:paraId="70008213" w14:textId="33690723" w:rsidR="00D04C8A" w:rsidRPr="001A0BF1" w:rsidRDefault="005F54D7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>According to Great Ormand Street Hospit</w:t>
      </w:r>
      <w:r w:rsidR="00176D74" w:rsidRPr="001A0BF1">
        <w:rPr>
          <w:rFonts w:ascii="Times New Roman" w:hAnsi="Times New Roman" w:cs="Times New Roman"/>
          <w:sz w:val="28"/>
          <w:szCs w:val="28"/>
        </w:rPr>
        <w:t>a</w:t>
      </w:r>
      <w:r w:rsidRPr="001A0BF1">
        <w:rPr>
          <w:rFonts w:ascii="Times New Roman" w:hAnsi="Times New Roman" w:cs="Times New Roman"/>
          <w:sz w:val="28"/>
          <w:szCs w:val="28"/>
        </w:rPr>
        <w:t>l for Children (20</w:t>
      </w:r>
      <w:r w:rsidR="00176D74" w:rsidRPr="001A0BF1">
        <w:rPr>
          <w:rFonts w:ascii="Times New Roman" w:hAnsi="Times New Roman" w:cs="Times New Roman"/>
          <w:sz w:val="28"/>
          <w:szCs w:val="28"/>
        </w:rPr>
        <w:t xml:space="preserve">16) approximately 60 to 80 percent of children with ADHD will have </w:t>
      </w:r>
      <w:r w:rsidR="00F017CE" w:rsidRPr="001A0BF1">
        <w:rPr>
          <w:rFonts w:ascii="Times New Roman" w:hAnsi="Times New Roman" w:cs="Times New Roman"/>
          <w:sz w:val="28"/>
          <w:szCs w:val="28"/>
        </w:rPr>
        <w:t>at least one other condition, such as communication disorder, considerable language</w:t>
      </w:r>
      <w:r w:rsidR="00FF3B43" w:rsidRPr="001A0BF1">
        <w:rPr>
          <w:rFonts w:ascii="Times New Roman" w:hAnsi="Times New Roman" w:cs="Times New Roman"/>
          <w:sz w:val="28"/>
          <w:szCs w:val="28"/>
        </w:rPr>
        <w:t xml:space="preserve"> and</w:t>
      </w:r>
      <w:r w:rsidR="00F017CE" w:rsidRPr="001A0BF1">
        <w:rPr>
          <w:rFonts w:ascii="Times New Roman" w:hAnsi="Times New Roman" w:cs="Times New Roman"/>
          <w:sz w:val="28"/>
          <w:szCs w:val="28"/>
        </w:rPr>
        <w:t xml:space="preserve"> reading or motor difficulties such as dyslexia or dyspraxia.</w:t>
      </w:r>
      <w:r w:rsidR="00605A5D" w:rsidRPr="001A0BF1">
        <w:rPr>
          <w:rFonts w:ascii="Times New Roman" w:hAnsi="Times New Roman" w:cs="Times New Roman"/>
          <w:sz w:val="28"/>
          <w:szCs w:val="28"/>
        </w:rPr>
        <w:t xml:space="preserve"> Th</w:t>
      </w:r>
      <w:r w:rsidR="002A1D4D" w:rsidRPr="001A0BF1">
        <w:rPr>
          <w:rFonts w:ascii="Times New Roman" w:hAnsi="Times New Roman" w:cs="Times New Roman"/>
          <w:sz w:val="28"/>
          <w:szCs w:val="28"/>
        </w:rPr>
        <w:t>e</w:t>
      </w:r>
      <w:r w:rsidR="00605A5D" w:rsidRPr="001A0BF1">
        <w:rPr>
          <w:rFonts w:ascii="Times New Roman" w:hAnsi="Times New Roman" w:cs="Times New Roman"/>
          <w:sz w:val="28"/>
          <w:szCs w:val="28"/>
        </w:rPr>
        <w:t xml:space="preserve">y suggest that </w:t>
      </w:r>
      <w:r w:rsidR="00B16EB4" w:rsidRPr="001A0BF1">
        <w:rPr>
          <w:rFonts w:ascii="Times New Roman" w:hAnsi="Times New Roman" w:cs="Times New Roman"/>
          <w:sz w:val="28"/>
          <w:szCs w:val="28"/>
        </w:rPr>
        <w:t xml:space="preserve">boys are </w:t>
      </w:r>
      <w:r w:rsidR="00D81A4E" w:rsidRPr="001A0BF1">
        <w:rPr>
          <w:rFonts w:ascii="Times New Roman" w:hAnsi="Times New Roman" w:cs="Times New Roman"/>
          <w:sz w:val="28"/>
          <w:szCs w:val="28"/>
        </w:rPr>
        <w:t>more likely to be diagnosed with ADHD than girls as it is believed that gi</w:t>
      </w:r>
      <w:r w:rsidR="006F2747" w:rsidRPr="001A0BF1">
        <w:rPr>
          <w:rFonts w:ascii="Times New Roman" w:hAnsi="Times New Roman" w:cs="Times New Roman"/>
          <w:sz w:val="28"/>
          <w:szCs w:val="28"/>
        </w:rPr>
        <w:t>rls seem to</w:t>
      </w:r>
      <w:r w:rsidR="00D81A4E" w:rsidRPr="001A0BF1">
        <w:rPr>
          <w:rFonts w:ascii="Times New Roman" w:hAnsi="Times New Roman" w:cs="Times New Roman"/>
          <w:sz w:val="28"/>
          <w:szCs w:val="28"/>
        </w:rPr>
        <w:t xml:space="preserve"> present</w:t>
      </w:r>
      <w:r w:rsidR="006F2747" w:rsidRPr="001A0BF1">
        <w:rPr>
          <w:rFonts w:ascii="Times New Roman" w:hAnsi="Times New Roman" w:cs="Times New Roman"/>
          <w:sz w:val="28"/>
          <w:szCs w:val="28"/>
        </w:rPr>
        <w:t xml:space="preserve"> with more inattentive</w:t>
      </w:r>
      <w:r w:rsidR="006A0556" w:rsidRPr="001A0BF1">
        <w:rPr>
          <w:rFonts w:ascii="Times New Roman" w:hAnsi="Times New Roman" w:cs="Times New Roman"/>
          <w:sz w:val="28"/>
          <w:szCs w:val="28"/>
        </w:rPr>
        <w:t xml:space="preserve"> symptoms </w:t>
      </w:r>
      <w:r w:rsidR="00ED1B62" w:rsidRPr="001A0BF1">
        <w:rPr>
          <w:rFonts w:ascii="Times New Roman" w:hAnsi="Times New Roman" w:cs="Times New Roman"/>
          <w:sz w:val="28"/>
          <w:szCs w:val="28"/>
        </w:rPr>
        <w:t>than</w:t>
      </w:r>
      <w:r w:rsidR="006A0556" w:rsidRPr="001A0BF1">
        <w:rPr>
          <w:rFonts w:ascii="Times New Roman" w:hAnsi="Times New Roman" w:cs="Times New Roman"/>
          <w:sz w:val="28"/>
          <w:szCs w:val="28"/>
        </w:rPr>
        <w:t xml:space="preserve"> hyperactivity</w:t>
      </w:r>
      <w:r w:rsidR="001352A1" w:rsidRPr="001A0BF1">
        <w:rPr>
          <w:rFonts w:ascii="Times New Roman" w:hAnsi="Times New Roman" w:cs="Times New Roman"/>
          <w:sz w:val="28"/>
          <w:szCs w:val="28"/>
        </w:rPr>
        <w:t>,</w:t>
      </w:r>
      <w:r w:rsidR="006A0556" w:rsidRPr="001A0BF1">
        <w:rPr>
          <w:rFonts w:ascii="Times New Roman" w:hAnsi="Times New Roman" w:cs="Times New Roman"/>
          <w:sz w:val="28"/>
          <w:szCs w:val="28"/>
        </w:rPr>
        <w:t xml:space="preserve"> so can therefore, </w:t>
      </w:r>
      <w:r w:rsidR="006A0449" w:rsidRPr="001A0BF1">
        <w:rPr>
          <w:rFonts w:ascii="Times New Roman" w:hAnsi="Times New Roman" w:cs="Times New Roman"/>
          <w:sz w:val="28"/>
          <w:szCs w:val="28"/>
        </w:rPr>
        <w:t>go unrecognised or not seen as a problem. However, they agree that</w:t>
      </w:r>
      <w:r w:rsidR="001079EC" w:rsidRPr="001A0BF1">
        <w:rPr>
          <w:rFonts w:ascii="Times New Roman" w:hAnsi="Times New Roman" w:cs="Times New Roman"/>
          <w:sz w:val="28"/>
          <w:szCs w:val="28"/>
        </w:rPr>
        <w:t xml:space="preserve"> if ADHD is missed in girls it can lead to increased risk of developing anti</w:t>
      </w:r>
      <w:r w:rsidR="00700C20" w:rsidRPr="001A0BF1">
        <w:rPr>
          <w:rFonts w:ascii="Times New Roman" w:hAnsi="Times New Roman" w:cs="Times New Roman"/>
          <w:sz w:val="28"/>
          <w:szCs w:val="28"/>
        </w:rPr>
        <w:t xml:space="preserve">-social behaviour or learning, social </w:t>
      </w:r>
      <w:r w:rsidR="002A5D6C" w:rsidRPr="001A0BF1">
        <w:rPr>
          <w:rFonts w:ascii="Times New Roman" w:hAnsi="Times New Roman" w:cs="Times New Roman"/>
          <w:sz w:val="28"/>
          <w:szCs w:val="28"/>
        </w:rPr>
        <w:t xml:space="preserve">and </w:t>
      </w:r>
      <w:r w:rsidR="00700C20" w:rsidRPr="001A0BF1">
        <w:rPr>
          <w:rFonts w:ascii="Times New Roman" w:hAnsi="Times New Roman" w:cs="Times New Roman"/>
          <w:sz w:val="28"/>
          <w:szCs w:val="28"/>
        </w:rPr>
        <w:t>emotional difficulties.</w:t>
      </w:r>
      <w:r w:rsidR="006F2747" w:rsidRPr="001A0BF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A27DC35" w14:textId="5AC10842" w:rsidR="00D04C8A" w:rsidRPr="001A0BF1" w:rsidRDefault="00D21264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 xml:space="preserve">ADHD Foundation </w:t>
      </w:r>
      <w:r w:rsidR="004D0384" w:rsidRPr="001A0BF1">
        <w:rPr>
          <w:rFonts w:ascii="Times New Roman" w:hAnsi="Times New Roman" w:cs="Times New Roman"/>
          <w:sz w:val="28"/>
          <w:szCs w:val="28"/>
        </w:rPr>
        <w:t xml:space="preserve">(A) </w:t>
      </w:r>
      <w:r w:rsidRPr="001A0BF1">
        <w:rPr>
          <w:rFonts w:ascii="Times New Roman" w:hAnsi="Times New Roman" w:cs="Times New Roman"/>
          <w:sz w:val="28"/>
          <w:szCs w:val="28"/>
        </w:rPr>
        <w:t xml:space="preserve">(no date) and NHS (2025) </w:t>
      </w:r>
      <w:r w:rsidR="002E3D28" w:rsidRPr="001A0BF1">
        <w:rPr>
          <w:rFonts w:ascii="Times New Roman" w:hAnsi="Times New Roman" w:cs="Times New Roman"/>
          <w:sz w:val="28"/>
          <w:szCs w:val="28"/>
        </w:rPr>
        <w:t>agree that the signs of ADHD can come under three categories that include various behaviours. The</w:t>
      </w:r>
      <w:r w:rsidR="000532F9" w:rsidRPr="001A0BF1">
        <w:rPr>
          <w:rFonts w:ascii="Times New Roman" w:hAnsi="Times New Roman" w:cs="Times New Roman"/>
          <w:sz w:val="28"/>
          <w:szCs w:val="28"/>
        </w:rPr>
        <w:t xml:space="preserve">se </w:t>
      </w:r>
      <w:r w:rsidR="00125B9B" w:rsidRPr="001A0BF1">
        <w:rPr>
          <w:rFonts w:ascii="Times New Roman" w:hAnsi="Times New Roman" w:cs="Times New Roman"/>
          <w:sz w:val="28"/>
          <w:szCs w:val="28"/>
        </w:rPr>
        <w:t>include</w:t>
      </w:r>
      <w:r w:rsidR="000532F9" w:rsidRPr="001A0BF1">
        <w:rPr>
          <w:rFonts w:ascii="Times New Roman" w:hAnsi="Times New Roman" w:cs="Times New Roman"/>
          <w:sz w:val="28"/>
          <w:szCs w:val="28"/>
        </w:rPr>
        <w:t xml:space="preserve"> hyperactivity, such as, </w:t>
      </w:r>
      <w:r w:rsidR="006B636E" w:rsidRPr="001A0BF1">
        <w:rPr>
          <w:rFonts w:ascii="Times New Roman" w:hAnsi="Times New Roman" w:cs="Times New Roman"/>
          <w:sz w:val="28"/>
          <w:szCs w:val="28"/>
        </w:rPr>
        <w:t>having lots of energy, difficulty sleeping, being talkative or vocal and interrupting conversations</w:t>
      </w:r>
      <w:r w:rsidR="004060E8" w:rsidRPr="001A0BF1">
        <w:rPr>
          <w:rFonts w:ascii="Times New Roman" w:hAnsi="Times New Roman" w:cs="Times New Roman"/>
          <w:sz w:val="28"/>
          <w:szCs w:val="28"/>
        </w:rPr>
        <w:t xml:space="preserve"> and difficulty sitting still. Impulsivity such as, behaving before thinking, </w:t>
      </w:r>
      <w:r w:rsidR="00125B9B" w:rsidRPr="001A0BF1">
        <w:rPr>
          <w:rFonts w:ascii="Times New Roman" w:hAnsi="Times New Roman" w:cs="Times New Roman"/>
          <w:sz w:val="28"/>
          <w:szCs w:val="28"/>
        </w:rPr>
        <w:t>reduced risk awareness</w:t>
      </w:r>
      <w:r w:rsidR="0031585A" w:rsidRPr="001A0BF1">
        <w:rPr>
          <w:rFonts w:ascii="Times New Roman" w:hAnsi="Times New Roman" w:cs="Times New Roman"/>
          <w:sz w:val="28"/>
          <w:szCs w:val="28"/>
        </w:rPr>
        <w:t>, short play sequences and enjoyment in climbing everything</w:t>
      </w:r>
      <w:r w:rsidR="00886273" w:rsidRPr="001A0BF1">
        <w:rPr>
          <w:rFonts w:ascii="Times New Roman" w:hAnsi="Times New Roman" w:cs="Times New Roman"/>
          <w:sz w:val="28"/>
          <w:szCs w:val="28"/>
        </w:rPr>
        <w:t xml:space="preserve"> and anything</w:t>
      </w:r>
      <w:r w:rsidR="0031585A" w:rsidRPr="001A0BF1">
        <w:rPr>
          <w:rFonts w:ascii="Times New Roman" w:hAnsi="Times New Roman" w:cs="Times New Roman"/>
          <w:sz w:val="28"/>
          <w:szCs w:val="28"/>
        </w:rPr>
        <w:t>. Inattention such as</w:t>
      </w:r>
      <w:r w:rsidR="006D6D69" w:rsidRPr="001A0BF1">
        <w:rPr>
          <w:rFonts w:ascii="Times New Roman" w:hAnsi="Times New Roman" w:cs="Times New Roman"/>
          <w:sz w:val="28"/>
          <w:szCs w:val="28"/>
        </w:rPr>
        <w:t xml:space="preserve"> struggling to follow instructions, forgetting things already learnt, being easily distracted</w:t>
      </w:r>
      <w:r w:rsidR="006A62EF" w:rsidRPr="001A0BF1">
        <w:rPr>
          <w:rFonts w:ascii="Times New Roman" w:hAnsi="Times New Roman" w:cs="Times New Roman"/>
          <w:sz w:val="28"/>
          <w:szCs w:val="28"/>
        </w:rPr>
        <w:t xml:space="preserve">, forgetting everyday tasks like brushing teeth and needing their name called repeatedly by others to get </w:t>
      </w:r>
      <w:r w:rsidR="00F91E28" w:rsidRPr="001A0BF1">
        <w:rPr>
          <w:rFonts w:ascii="Times New Roman" w:hAnsi="Times New Roman" w:cs="Times New Roman"/>
          <w:sz w:val="28"/>
          <w:szCs w:val="28"/>
        </w:rPr>
        <w:t xml:space="preserve">their </w:t>
      </w:r>
      <w:r w:rsidR="006A62EF" w:rsidRPr="001A0BF1">
        <w:rPr>
          <w:rFonts w:ascii="Times New Roman" w:hAnsi="Times New Roman" w:cs="Times New Roman"/>
          <w:sz w:val="28"/>
          <w:szCs w:val="28"/>
        </w:rPr>
        <w:t xml:space="preserve">attention. </w:t>
      </w:r>
      <w:r w:rsidR="00C30A74" w:rsidRPr="001A0BF1">
        <w:rPr>
          <w:rFonts w:ascii="Times New Roman" w:hAnsi="Times New Roman" w:cs="Times New Roman"/>
          <w:sz w:val="28"/>
          <w:szCs w:val="28"/>
        </w:rPr>
        <w:t xml:space="preserve">They agree </w:t>
      </w:r>
      <w:r w:rsidR="00213E9D" w:rsidRPr="001A0BF1">
        <w:rPr>
          <w:rFonts w:ascii="Times New Roman" w:hAnsi="Times New Roman" w:cs="Times New Roman"/>
          <w:sz w:val="28"/>
          <w:szCs w:val="28"/>
        </w:rPr>
        <w:t>that some children show signs from all categories and others can show signs from o</w:t>
      </w:r>
      <w:r w:rsidR="00F976A8" w:rsidRPr="001A0BF1">
        <w:rPr>
          <w:rFonts w:ascii="Times New Roman" w:hAnsi="Times New Roman" w:cs="Times New Roman"/>
          <w:sz w:val="28"/>
          <w:szCs w:val="28"/>
        </w:rPr>
        <w:t>nly o</w:t>
      </w:r>
      <w:r w:rsidR="00213E9D" w:rsidRPr="001A0BF1">
        <w:rPr>
          <w:rFonts w:ascii="Times New Roman" w:hAnsi="Times New Roman" w:cs="Times New Roman"/>
          <w:sz w:val="28"/>
          <w:szCs w:val="28"/>
        </w:rPr>
        <w:t>ne category</w:t>
      </w:r>
      <w:r w:rsidR="00AE29EF" w:rsidRPr="001A0BF1">
        <w:rPr>
          <w:rFonts w:ascii="Times New Roman" w:hAnsi="Times New Roman" w:cs="Times New Roman"/>
          <w:sz w:val="28"/>
          <w:szCs w:val="28"/>
        </w:rPr>
        <w:t>. H</w:t>
      </w:r>
      <w:r w:rsidR="00C30A74" w:rsidRPr="001A0BF1">
        <w:rPr>
          <w:rFonts w:ascii="Times New Roman" w:hAnsi="Times New Roman" w:cs="Times New Roman"/>
          <w:sz w:val="28"/>
          <w:szCs w:val="28"/>
        </w:rPr>
        <w:t xml:space="preserve">owever, NHS (2025) state that </w:t>
      </w:r>
      <w:r w:rsidR="005D186A" w:rsidRPr="001A0BF1">
        <w:rPr>
          <w:rFonts w:ascii="Times New Roman" w:hAnsi="Times New Roman" w:cs="Times New Roman"/>
          <w:sz w:val="28"/>
          <w:szCs w:val="28"/>
        </w:rPr>
        <w:t xml:space="preserve">young children often show these signs and </w:t>
      </w:r>
      <w:r w:rsidR="002560DA" w:rsidRPr="001A0BF1">
        <w:rPr>
          <w:rFonts w:ascii="Times New Roman" w:hAnsi="Times New Roman" w:cs="Times New Roman"/>
          <w:sz w:val="28"/>
          <w:szCs w:val="28"/>
        </w:rPr>
        <w:t>symptoms,</w:t>
      </w:r>
      <w:r w:rsidR="005D186A" w:rsidRPr="001A0BF1">
        <w:rPr>
          <w:rFonts w:ascii="Times New Roman" w:hAnsi="Times New Roman" w:cs="Times New Roman"/>
          <w:sz w:val="28"/>
          <w:szCs w:val="28"/>
        </w:rPr>
        <w:t xml:space="preserve"> but it does</w:t>
      </w:r>
      <w:r w:rsidR="00EB6E3D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5D186A" w:rsidRPr="001A0BF1">
        <w:rPr>
          <w:rFonts w:ascii="Times New Roman" w:hAnsi="Times New Roman" w:cs="Times New Roman"/>
          <w:sz w:val="28"/>
          <w:szCs w:val="28"/>
        </w:rPr>
        <w:t>n</w:t>
      </w:r>
      <w:r w:rsidR="00EB6E3D" w:rsidRPr="001A0BF1">
        <w:rPr>
          <w:rFonts w:ascii="Times New Roman" w:hAnsi="Times New Roman" w:cs="Times New Roman"/>
          <w:sz w:val="28"/>
          <w:szCs w:val="28"/>
        </w:rPr>
        <w:t>o</w:t>
      </w:r>
      <w:r w:rsidR="005D186A" w:rsidRPr="001A0BF1">
        <w:rPr>
          <w:rFonts w:ascii="Times New Roman" w:hAnsi="Times New Roman" w:cs="Times New Roman"/>
          <w:sz w:val="28"/>
          <w:szCs w:val="28"/>
        </w:rPr>
        <w:t xml:space="preserve">t </w:t>
      </w:r>
      <w:r w:rsidR="00A46888">
        <w:rPr>
          <w:rFonts w:ascii="Times New Roman" w:hAnsi="Times New Roman" w:cs="Times New Roman"/>
          <w:sz w:val="28"/>
          <w:szCs w:val="28"/>
        </w:rPr>
        <w:t xml:space="preserve">always </w:t>
      </w:r>
      <w:r w:rsidR="005D186A" w:rsidRPr="001A0BF1">
        <w:rPr>
          <w:rFonts w:ascii="Times New Roman" w:hAnsi="Times New Roman" w:cs="Times New Roman"/>
          <w:sz w:val="28"/>
          <w:szCs w:val="28"/>
        </w:rPr>
        <w:t xml:space="preserve">mean </w:t>
      </w:r>
      <w:r w:rsidR="002560DA" w:rsidRPr="001A0BF1">
        <w:rPr>
          <w:rFonts w:ascii="Times New Roman" w:hAnsi="Times New Roman" w:cs="Times New Roman"/>
          <w:sz w:val="28"/>
          <w:szCs w:val="28"/>
        </w:rPr>
        <w:t>t</w:t>
      </w:r>
      <w:r w:rsidR="005D186A" w:rsidRPr="001A0BF1">
        <w:rPr>
          <w:rFonts w:ascii="Times New Roman" w:hAnsi="Times New Roman" w:cs="Times New Roman"/>
          <w:sz w:val="28"/>
          <w:szCs w:val="28"/>
        </w:rPr>
        <w:t xml:space="preserve">hat they have ADHD </w:t>
      </w:r>
      <w:r w:rsidR="008929D8" w:rsidRPr="001A0BF1">
        <w:rPr>
          <w:rFonts w:ascii="Times New Roman" w:hAnsi="Times New Roman" w:cs="Times New Roman"/>
          <w:sz w:val="28"/>
          <w:szCs w:val="28"/>
        </w:rPr>
        <w:t>and believe that they can also be signs of tiredness, anxiety or stress.</w:t>
      </w:r>
    </w:p>
    <w:p w14:paraId="21CE1E73" w14:textId="72C90E1B" w:rsidR="006D5D5E" w:rsidRPr="001A0BF1" w:rsidRDefault="00C868F5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 xml:space="preserve">Smeets </w:t>
      </w:r>
      <w:r w:rsidR="009F68A0" w:rsidRPr="001A0BF1">
        <w:rPr>
          <w:rFonts w:ascii="Times New Roman" w:hAnsi="Times New Roman" w:cs="Times New Roman"/>
          <w:sz w:val="28"/>
          <w:szCs w:val="28"/>
        </w:rPr>
        <w:t xml:space="preserve">and </w:t>
      </w:r>
      <w:proofErr w:type="spellStart"/>
      <w:r w:rsidR="009F68A0" w:rsidRPr="001A0BF1">
        <w:rPr>
          <w:rFonts w:ascii="Times New Roman" w:hAnsi="Times New Roman" w:cs="Times New Roman"/>
          <w:sz w:val="28"/>
          <w:szCs w:val="28"/>
        </w:rPr>
        <w:t>Roeveveld</w:t>
      </w:r>
      <w:proofErr w:type="spellEnd"/>
      <w:r w:rsidR="009F68A0" w:rsidRPr="001A0BF1">
        <w:rPr>
          <w:rFonts w:ascii="Times New Roman" w:hAnsi="Times New Roman" w:cs="Times New Roman"/>
          <w:sz w:val="28"/>
          <w:szCs w:val="28"/>
        </w:rPr>
        <w:t xml:space="preserve"> (2016) state that to identify, diagnose and support </w:t>
      </w:r>
      <w:r w:rsidR="002D2877" w:rsidRPr="001A0BF1">
        <w:rPr>
          <w:rFonts w:ascii="Times New Roman" w:hAnsi="Times New Roman" w:cs="Times New Roman"/>
          <w:sz w:val="28"/>
          <w:szCs w:val="28"/>
        </w:rPr>
        <w:t>children with ALN, most practitioners rely on the medical model</w:t>
      </w:r>
      <w:r w:rsidR="008F2756" w:rsidRPr="001A0BF1">
        <w:rPr>
          <w:rFonts w:ascii="Times New Roman" w:hAnsi="Times New Roman" w:cs="Times New Roman"/>
          <w:sz w:val="28"/>
          <w:szCs w:val="28"/>
        </w:rPr>
        <w:t xml:space="preserve"> that </w:t>
      </w:r>
      <w:r w:rsidR="000E15F0" w:rsidRPr="001A0BF1">
        <w:rPr>
          <w:rFonts w:ascii="Times New Roman" w:hAnsi="Times New Roman" w:cs="Times New Roman"/>
          <w:sz w:val="28"/>
          <w:szCs w:val="28"/>
        </w:rPr>
        <w:t>suggests that disabilities are seen as defects that need</w:t>
      </w:r>
      <w:r w:rsidR="0041221B" w:rsidRPr="001A0BF1">
        <w:rPr>
          <w:rFonts w:ascii="Times New Roman" w:hAnsi="Times New Roman" w:cs="Times New Roman"/>
          <w:sz w:val="28"/>
          <w:szCs w:val="28"/>
        </w:rPr>
        <w:t xml:space="preserve"> treatment</w:t>
      </w:r>
      <w:r w:rsidR="00486692" w:rsidRPr="001A0BF1">
        <w:rPr>
          <w:rFonts w:ascii="Times New Roman" w:hAnsi="Times New Roman" w:cs="Times New Roman"/>
          <w:sz w:val="28"/>
          <w:szCs w:val="28"/>
        </w:rPr>
        <w:t>,</w:t>
      </w:r>
      <w:r w:rsidR="0041221B" w:rsidRPr="001A0BF1">
        <w:rPr>
          <w:rFonts w:ascii="Times New Roman" w:hAnsi="Times New Roman" w:cs="Times New Roman"/>
          <w:sz w:val="28"/>
          <w:szCs w:val="28"/>
        </w:rPr>
        <w:t xml:space="preserve"> and the able body is seen as the ‘norm’</w:t>
      </w:r>
      <w:r w:rsidR="005F4CE7" w:rsidRPr="001A0BF1">
        <w:rPr>
          <w:rFonts w:ascii="Times New Roman" w:hAnsi="Times New Roman" w:cs="Times New Roman"/>
          <w:sz w:val="28"/>
          <w:szCs w:val="28"/>
        </w:rPr>
        <w:t xml:space="preserve"> however,</w:t>
      </w:r>
      <w:r w:rsidR="00DA6E27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5F4CE7" w:rsidRPr="001A0BF1">
        <w:rPr>
          <w:rFonts w:ascii="Times New Roman" w:hAnsi="Times New Roman" w:cs="Times New Roman"/>
          <w:sz w:val="28"/>
          <w:szCs w:val="28"/>
        </w:rPr>
        <w:t xml:space="preserve">treatment and cure is not always </w:t>
      </w:r>
      <w:r w:rsidR="00DA6E27" w:rsidRPr="001A0BF1">
        <w:rPr>
          <w:rFonts w:ascii="Times New Roman" w:hAnsi="Times New Roman" w:cs="Times New Roman"/>
          <w:sz w:val="28"/>
          <w:szCs w:val="28"/>
        </w:rPr>
        <w:t>possible (Guevera 2021).</w:t>
      </w:r>
      <w:r w:rsidR="002D2877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7D6365" w:rsidRPr="001A0BF1">
        <w:rPr>
          <w:rFonts w:ascii="Times New Roman" w:hAnsi="Times New Roman" w:cs="Times New Roman"/>
          <w:sz w:val="28"/>
          <w:szCs w:val="28"/>
        </w:rPr>
        <w:t>Similarly</w:t>
      </w:r>
      <w:r w:rsidR="00486692" w:rsidRPr="001A0BF1">
        <w:rPr>
          <w:rFonts w:ascii="Times New Roman" w:hAnsi="Times New Roman" w:cs="Times New Roman"/>
          <w:sz w:val="28"/>
          <w:szCs w:val="28"/>
        </w:rPr>
        <w:t>,</w:t>
      </w:r>
      <w:r w:rsidR="007D6365" w:rsidRPr="001A0BF1">
        <w:rPr>
          <w:rFonts w:ascii="Times New Roman" w:hAnsi="Times New Roman" w:cs="Times New Roman"/>
          <w:sz w:val="28"/>
          <w:szCs w:val="28"/>
        </w:rPr>
        <w:t xml:space="preserve"> Smeets and </w:t>
      </w:r>
      <w:proofErr w:type="spellStart"/>
      <w:r w:rsidR="007D6365" w:rsidRPr="001A0BF1">
        <w:rPr>
          <w:rFonts w:ascii="Times New Roman" w:hAnsi="Times New Roman" w:cs="Times New Roman"/>
          <w:sz w:val="28"/>
          <w:szCs w:val="28"/>
        </w:rPr>
        <w:t>Roeveveld</w:t>
      </w:r>
      <w:proofErr w:type="spellEnd"/>
      <w:r w:rsidR="007D6365" w:rsidRPr="001A0BF1">
        <w:rPr>
          <w:rFonts w:ascii="Times New Roman" w:hAnsi="Times New Roman" w:cs="Times New Roman"/>
          <w:sz w:val="28"/>
          <w:szCs w:val="28"/>
        </w:rPr>
        <w:t xml:space="preserve"> (2016)</w:t>
      </w:r>
      <w:r w:rsidR="002D2877" w:rsidRPr="001A0BF1">
        <w:rPr>
          <w:rFonts w:ascii="Times New Roman" w:hAnsi="Times New Roman" w:cs="Times New Roman"/>
          <w:sz w:val="28"/>
          <w:szCs w:val="28"/>
        </w:rPr>
        <w:t xml:space="preserve"> agree that it can be understood</w:t>
      </w:r>
      <w:r w:rsidR="00E119B7" w:rsidRPr="001A0BF1">
        <w:rPr>
          <w:rFonts w:ascii="Times New Roman" w:hAnsi="Times New Roman" w:cs="Times New Roman"/>
          <w:sz w:val="28"/>
          <w:szCs w:val="28"/>
        </w:rPr>
        <w:t xml:space="preserve"> using</w:t>
      </w:r>
      <w:r w:rsidR="002A515C" w:rsidRPr="001A0BF1">
        <w:rPr>
          <w:rFonts w:ascii="Times New Roman" w:hAnsi="Times New Roman" w:cs="Times New Roman"/>
          <w:sz w:val="28"/>
          <w:szCs w:val="28"/>
        </w:rPr>
        <w:t xml:space="preserve"> other overlapping methods</w:t>
      </w:r>
      <w:r w:rsidR="00E119B7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2A515C" w:rsidRPr="001A0BF1">
        <w:rPr>
          <w:rFonts w:ascii="Times New Roman" w:hAnsi="Times New Roman" w:cs="Times New Roman"/>
          <w:sz w:val="28"/>
          <w:szCs w:val="28"/>
        </w:rPr>
        <w:t xml:space="preserve">such as </w:t>
      </w:r>
      <w:r w:rsidR="00CD34FD" w:rsidRPr="001A0BF1">
        <w:rPr>
          <w:rFonts w:ascii="Times New Roman" w:hAnsi="Times New Roman" w:cs="Times New Roman"/>
          <w:sz w:val="28"/>
          <w:szCs w:val="28"/>
        </w:rPr>
        <w:t xml:space="preserve">a pedagogical method related to knowledge goals and a social method </w:t>
      </w:r>
      <w:r w:rsidR="00C062F3" w:rsidRPr="001A0BF1">
        <w:rPr>
          <w:rFonts w:ascii="Times New Roman" w:hAnsi="Times New Roman" w:cs="Times New Roman"/>
          <w:sz w:val="28"/>
          <w:szCs w:val="28"/>
        </w:rPr>
        <w:t xml:space="preserve">relating to </w:t>
      </w:r>
      <w:r w:rsidR="00DF351B" w:rsidRPr="001A0BF1">
        <w:rPr>
          <w:rFonts w:ascii="Times New Roman" w:hAnsi="Times New Roman" w:cs="Times New Roman"/>
          <w:sz w:val="28"/>
          <w:szCs w:val="28"/>
        </w:rPr>
        <w:t>children’s</w:t>
      </w:r>
      <w:r w:rsidR="00C062F3" w:rsidRPr="001A0BF1">
        <w:rPr>
          <w:rFonts w:ascii="Times New Roman" w:hAnsi="Times New Roman" w:cs="Times New Roman"/>
          <w:sz w:val="28"/>
          <w:szCs w:val="28"/>
        </w:rPr>
        <w:t xml:space="preserve"> social situation and adjustment in school</w:t>
      </w:r>
      <w:r w:rsidR="00DF351B" w:rsidRPr="001A0BF1">
        <w:rPr>
          <w:rFonts w:ascii="Times New Roman" w:hAnsi="Times New Roman" w:cs="Times New Roman"/>
          <w:sz w:val="28"/>
          <w:szCs w:val="28"/>
        </w:rPr>
        <w:t>.</w:t>
      </w:r>
    </w:p>
    <w:p w14:paraId="3575A180" w14:textId="48A7A017" w:rsidR="00AD0DC8" w:rsidRPr="001A0BF1" w:rsidRDefault="006306CB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>According to Macintyre (20</w:t>
      </w:r>
      <w:r w:rsidR="00803973" w:rsidRPr="001A0BF1">
        <w:rPr>
          <w:rFonts w:ascii="Times New Roman" w:hAnsi="Times New Roman" w:cs="Times New Roman"/>
          <w:sz w:val="28"/>
          <w:szCs w:val="28"/>
        </w:rPr>
        <w:t xml:space="preserve">14) due to there being many variations and subtle differences in ADHD and other additional learning needs </w:t>
      </w:r>
      <w:r w:rsidR="001A27B8" w:rsidRPr="001A0BF1">
        <w:rPr>
          <w:rFonts w:ascii="Times New Roman" w:hAnsi="Times New Roman" w:cs="Times New Roman"/>
          <w:sz w:val="28"/>
          <w:szCs w:val="28"/>
        </w:rPr>
        <w:t xml:space="preserve">and the fact that there is no blood test to spot ADHD, they agree that the best way to support </w:t>
      </w:r>
      <w:r w:rsidR="00000526" w:rsidRPr="001A0BF1">
        <w:rPr>
          <w:rFonts w:ascii="Times New Roman" w:hAnsi="Times New Roman" w:cs="Times New Roman"/>
          <w:sz w:val="28"/>
          <w:szCs w:val="28"/>
        </w:rPr>
        <w:t xml:space="preserve">accurate </w:t>
      </w:r>
      <w:r w:rsidR="00E00CE0" w:rsidRPr="001A0BF1">
        <w:rPr>
          <w:rFonts w:ascii="Times New Roman" w:hAnsi="Times New Roman" w:cs="Times New Roman"/>
          <w:sz w:val="28"/>
          <w:szCs w:val="28"/>
        </w:rPr>
        <w:t xml:space="preserve">diagnosis </w:t>
      </w:r>
      <w:r w:rsidR="00000526" w:rsidRPr="001A0BF1">
        <w:rPr>
          <w:rFonts w:ascii="Times New Roman" w:hAnsi="Times New Roman" w:cs="Times New Roman"/>
          <w:sz w:val="28"/>
          <w:szCs w:val="28"/>
        </w:rPr>
        <w:t xml:space="preserve">with professionals </w:t>
      </w:r>
      <w:r w:rsidR="00E00CE0" w:rsidRPr="001A0BF1">
        <w:rPr>
          <w:rFonts w:ascii="Times New Roman" w:hAnsi="Times New Roman" w:cs="Times New Roman"/>
          <w:sz w:val="28"/>
          <w:szCs w:val="28"/>
        </w:rPr>
        <w:t xml:space="preserve">is careful compilation of a diary at home and </w:t>
      </w:r>
      <w:r w:rsidR="00E00CE0" w:rsidRPr="001A0BF1">
        <w:rPr>
          <w:rFonts w:ascii="Times New Roman" w:hAnsi="Times New Roman" w:cs="Times New Roman"/>
          <w:sz w:val="28"/>
          <w:szCs w:val="28"/>
        </w:rPr>
        <w:lastRenderedPageBreak/>
        <w:t xml:space="preserve">school </w:t>
      </w:r>
      <w:r w:rsidR="0012645C" w:rsidRPr="001A0BF1">
        <w:rPr>
          <w:rFonts w:ascii="Times New Roman" w:hAnsi="Times New Roman" w:cs="Times New Roman"/>
          <w:sz w:val="28"/>
          <w:szCs w:val="28"/>
        </w:rPr>
        <w:t xml:space="preserve">where observations consider, triggers of events, occurrences before events, </w:t>
      </w:r>
      <w:r w:rsidR="001E7D06" w:rsidRPr="001A0BF1">
        <w:rPr>
          <w:rFonts w:ascii="Times New Roman" w:hAnsi="Times New Roman" w:cs="Times New Roman"/>
          <w:sz w:val="28"/>
          <w:szCs w:val="28"/>
        </w:rPr>
        <w:t xml:space="preserve">the </w:t>
      </w:r>
      <w:r w:rsidR="0012645C" w:rsidRPr="001A0BF1">
        <w:rPr>
          <w:rFonts w:ascii="Times New Roman" w:hAnsi="Times New Roman" w:cs="Times New Roman"/>
          <w:sz w:val="28"/>
          <w:szCs w:val="28"/>
        </w:rPr>
        <w:t xml:space="preserve">who, what and </w:t>
      </w:r>
      <w:r w:rsidR="00721529" w:rsidRPr="001A0BF1">
        <w:rPr>
          <w:rFonts w:ascii="Times New Roman" w:hAnsi="Times New Roman" w:cs="Times New Roman"/>
          <w:sz w:val="28"/>
          <w:szCs w:val="28"/>
        </w:rPr>
        <w:t xml:space="preserve">where of the events, how long and how often </w:t>
      </w:r>
      <w:r w:rsidR="00CB4BAB" w:rsidRPr="001A0BF1">
        <w:rPr>
          <w:rFonts w:ascii="Times New Roman" w:hAnsi="Times New Roman" w:cs="Times New Roman"/>
          <w:sz w:val="28"/>
          <w:szCs w:val="28"/>
        </w:rPr>
        <w:t xml:space="preserve">did the behaviour occur and what the outcome for the child was. </w:t>
      </w:r>
      <w:r w:rsidR="00D60F3C" w:rsidRPr="001A0BF1">
        <w:rPr>
          <w:rFonts w:ascii="Times New Roman" w:hAnsi="Times New Roman" w:cs="Times New Roman"/>
          <w:sz w:val="28"/>
          <w:szCs w:val="28"/>
        </w:rPr>
        <w:t xml:space="preserve">Similarly, Welsh Government (2021) </w:t>
      </w:r>
      <w:r w:rsidR="00CF35BC" w:rsidRPr="001A0BF1">
        <w:rPr>
          <w:rFonts w:ascii="Times New Roman" w:hAnsi="Times New Roman" w:cs="Times New Roman"/>
          <w:sz w:val="28"/>
          <w:szCs w:val="28"/>
        </w:rPr>
        <w:t>agree that the collaboration between all involved in identifying needs an</w:t>
      </w:r>
      <w:r w:rsidR="00BF1072" w:rsidRPr="001A0BF1">
        <w:rPr>
          <w:rFonts w:ascii="Times New Roman" w:hAnsi="Times New Roman" w:cs="Times New Roman"/>
          <w:sz w:val="28"/>
          <w:szCs w:val="28"/>
        </w:rPr>
        <w:t>d</w:t>
      </w:r>
      <w:r w:rsidR="00CF35BC" w:rsidRPr="001A0BF1">
        <w:rPr>
          <w:rFonts w:ascii="Times New Roman" w:hAnsi="Times New Roman" w:cs="Times New Roman"/>
          <w:sz w:val="28"/>
          <w:szCs w:val="28"/>
        </w:rPr>
        <w:t xml:space="preserve"> planning and providing support </w:t>
      </w:r>
      <w:r w:rsidR="00AD5F0C">
        <w:rPr>
          <w:rFonts w:ascii="Times New Roman" w:hAnsi="Times New Roman" w:cs="Times New Roman"/>
          <w:sz w:val="28"/>
          <w:szCs w:val="28"/>
        </w:rPr>
        <w:t>for</w:t>
      </w:r>
      <w:r w:rsidR="00BF1072" w:rsidRPr="001A0BF1">
        <w:rPr>
          <w:rFonts w:ascii="Times New Roman" w:hAnsi="Times New Roman" w:cs="Times New Roman"/>
          <w:sz w:val="28"/>
          <w:szCs w:val="28"/>
        </w:rPr>
        <w:t xml:space="preserve"> children with ALN is essential.</w:t>
      </w:r>
      <w:r w:rsidR="00EA1D06" w:rsidRPr="001A0BF1">
        <w:rPr>
          <w:rFonts w:ascii="Times New Roman" w:hAnsi="Times New Roman" w:cs="Times New Roman"/>
          <w:sz w:val="28"/>
          <w:szCs w:val="28"/>
        </w:rPr>
        <w:t xml:space="preserve"> Nasen (2020) b</w:t>
      </w:r>
      <w:r w:rsidR="001C7EED" w:rsidRPr="001A0BF1">
        <w:rPr>
          <w:rFonts w:ascii="Times New Roman" w:hAnsi="Times New Roman" w:cs="Times New Roman"/>
          <w:sz w:val="28"/>
          <w:szCs w:val="28"/>
        </w:rPr>
        <w:t>elieves that</w:t>
      </w:r>
      <w:r w:rsidR="002C7649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727416" w:rsidRPr="001A0BF1">
        <w:rPr>
          <w:rFonts w:ascii="Times New Roman" w:hAnsi="Times New Roman" w:cs="Times New Roman"/>
          <w:sz w:val="28"/>
          <w:szCs w:val="28"/>
        </w:rPr>
        <w:t>gathering a holistic picture of the child is</w:t>
      </w:r>
      <w:r w:rsidR="002C7649" w:rsidRPr="001A0BF1">
        <w:rPr>
          <w:rFonts w:ascii="Times New Roman" w:hAnsi="Times New Roman" w:cs="Times New Roman"/>
          <w:sz w:val="28"/>
          <w:szCs w:val="28"/>
        </w:rPr>
        <w:t xml:space="preserve"> important for the </w:t>
      </w:r>
      <w:r w:rsidR="00600EC8" w:rsidRPr="001A0BF1">
        <w:rPr>
          <w:rFonts w:ascii="Times New Roman" w:hAnsi="Times New Roman" w:cs="Times New Roman"/>
          <w:sz w:val="28"/>
          <w:szCs w:val="28"/>
        </w:rPr>
        <w:t>identification process.</w:t>
      </w:r>
    </w:p>
    <w:p w14:paraId="584886CC" w14:textId="036821A0" w:rsidR="007C514A" w:rsidRPr="001A0BF1" w:rsidRDefault="00E5473B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 xml:space="preserve">According to Great Ormond Street Hospital (2016) to diagnose ADHD it is essential to </w:t>
      </w:r>
      <w:r w:rsidR="00EB35A7" w:rsidRPr="001A0BF1">
        <w:rPr>
          <w:rFonts w:ascii="Times New Roman" w:hAnsi="Times New Roman" w:cs="Times New Roman"/>
          <w:sz w:val="28"/>
          <w:szCs w:val="28"/>
        </w:rPr>
        <w:t>liaise</w:t>
      </w:r>
      <w:r w:rsidRPr="001A0BF1">
        <w:rPr>
          <w:rFonts w:ascii="Times New Roman" w:hAnsi="Times New Roman" w:cs="Times New Roman"/>
          <w:sz w:val="28"/>
          <w:szCs w:val="28"/>
        </w:rPr>
        <w:t xml:space="preserve"> with multi-agency workers </w:t>
      </w:r>
      <w:r w:rsidR="00EB35A7" w:rsidRPr="001A0BF1">
        <w:rPr>
          <w:rFonts w:ascii="Times New Roman" w:hAnsi="Times New Roman" w:cs="Times New Roman"/>
          <w:sz w:val="28"/>
          <w:szCs w:val="28"/>
        </w:rPr>
        <w:t>such as speech and language therapists or occupational therapists to rule out other conditions that can look like ADHD</w:t>
      </w:r>
      <w:r w:rsidR="00ED4CB1" w:rsidRPr="001A0BF1">
        <w:rPr>
          <w:rFonts w:ascii="Times New Roman" w:hAnsi="Times New Roman" w:cs="Times New Roman"/>
          <w:sz w:val="28"/>
          <w:szCs w:val="28"/>
        </w:rPr>
        <w:t>. The diagnosis can</w:t>
      </w:r>
      <w:r w:rsidR="0085389E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ED4CB1" w:rsidRPr="001A0BF1">
        <w:rPr>
          <w:rFonts w:ascii="Times New Roman" w:hAnsi="Times New Roman" w:cs="Times New Roman"/>
          <w:sz w:val="28"/>
          <w:szCs w:val="28"/>
        </w:rPr>
        <w:t xml:space="preserve">only be made by </w:t>
      </w:r>
      <w:r w:rsidR="00860782" w:rsidRPr="001A0BF1">
        <w:rPr>
          <w:rFonts w:ascii="Times New Roman" w:hAnsi="Times New Roman" w:cs="Times New Roman"/>
          <w:sz w:val="28"/>
          <w:szCs w:val="28"/>
        </w:rPr>
        <w:t xml:space="preserve">a qualified healthcare professional with expertise in ADHD and often involves taking detailed </w:t>
      </w:r>
      <w:r w:rsidR="005C17DA" w:rsidRPr="001A0BF1">
        <w:rPr>
          <w:rFonts w:ascii="Times New Roman" w:hAnsi="Times New Roman" w:cs="Times New Roman"/>
          <w:sz w:val="28"/>
          <w:szCs w:val="28"/>
        </w:rPr>
        <w:t>developmental and p</w:t>
      </w:r>
      <w:r w:rsidR="0085389E" w:rsidRPr="001A0BF1">
        <w:rPr>
          <w:rFonts w:ascii="Times New Roman" w:hAnsi="Times New Roman" w:cs="Times New Roman"/>
          <w:sz w:val="28"/>
          <w:szCs w:val="28"/>
        </w:rPr>
        <w:t>s</w:t>
      </w:r>
      <w:r w:rsidR="005C17DA" w:rsidRPr="001A0BF1">
        <w:rPr>
          <w:rFonts w:ascii="Times New Roman" w:hAnsi="Times New Roman" w:cs="Times New Roman"/>
          <w:sz w:val="28"/>
          <w:szCs w:val="28"/>
        </w:rPr>
        <w:t>ychosocial history, obser</w:t>
      </w:r>
      <w:r w:rsidR="0085389E" w:rsidRPr="001A0BF1">
        <w:rPr>
          <w:rFonts w:ascii="Times New Roman" w:hAnsi="Times New Roman" w:cs="Times New Roman"/>
          <w:sz w:val="28"/>
          <w:szCs w:val="28"/>
        </w:rPr>
        <w:t>v</w:t>
      </w:r>
      <w:r w:rsidR="005C17DA" w:rsidRPr="001A0BF1">
        <w:rPr>
          <w:rFonts w:ascii="Times New Roman" w:hAnsi="Times New Roman" w:cs="Times New Roman"/>
          <w:sz w:val="28"/>
          <w:szCs w:val="28"/>
        </w:rPr>
        <w:t>ation of the child in different s</w:t>
      </w:r>
      <w:r w:rsidR="00AB6930" w:rsidRPr="001A0BF1">
        <w:rPr>
          <w:rFonts w:ascii="Times New Roman" w:hAnsi="Times New Roman" w:cs="Times New Roman"/>
          <w:sz w:val="28"/>
          <w:szCs w:val="28"/>
        </w:rPr>
        <w:t>urroundings, standardised questionnaires and psychological t</w:t>
      </w:r>
      <w:r w:rsidR="0085389E" w:rsidRPr="001A0BF1">
        <w:rPr>
          <w:rFonts w:ascii="Times New Roman" w:hAnsi="Times New Roman" w:cs="Times New Roman"/>
          <w:sz w:val="28"/>
          <w:szCs w:val="28"/>
        </w:rPr>
        <w:t>e</w:t>
      </w:r>
      <w:r w:rsidR="00AB6930" w:rsidRPr="001A0BF1">
        <w:rPr>
          <w:rFonts w:ascii="Times New Roman" w:hAnsi="Times New Roman" w:cs="Times New Roman"/>
          <w:sz w:val="28"/>
          <w:szCs w:val="28"/>
        </w:rPr>
        <w:t xml:space="preserve">sts </w:t>
      </w:r>
      <w:r w:rsidR="00804143" w:rsidRPr="001A0BF1">
        <w:rPr>
          <w:rFonts w:ascii="Times New Roman" w:hAnsi="Times New Roman" w:cs="Times New Roman"/>
          <w:sz w:val="28"/>
          <w:szCs w:val="28"/>
        </w:rPr>
        <w:t>and where possible</w:t>
      </w:r>
      <w:r w:rsidR="008D4D73" w:rsidRPr="001A0BF1">
        <w:rPr>
          <w:rFonts w:ascii="Times New Roman" w:hAnsi="Times New Roman" w:cs="Times New Roman"/>
          <w:sz w:val="28"/>
          <w:szCs w:val="28"/>
        </w:rPr>
        <w:t>,</w:t>
      </w:r>
      <w:r w:rsidR="00804143" w:rsidRPr="001A0BF1">
        <w:rPr>
          <w:rFonts w:ascii="Times New Roman" w:hAnsi="Times New Roman" w:cs="Times New Roman"/>
          <w:sz w:val="28"/>
          <w:szCs w:val="28"/>
        </w:rPr>
        <w:t xml:space="preserve"> the views of the child on their symptoms are considered</w:t>
      </w:r>
      <w:r w:rsidR="002217F8" w:rsidRPr="001A0BF1">
        <w:rPr>
          <w:rFonts w:ascii="Times New Roman" w:hAnsi="Times New Roman" w:cs="Times New Roman"/>
          <w:sz w:val="28"/>
          <w:szCs w:val="28"/>
        </w:rPr>
        <w:t xml:space="preserve">. However, they state that the diagnosis will usually not be given until the child is around the age of 6 </w:t>
      </w:r>
      <w:r w:rsidR="0085389E" w:rsidRPr="001A0BF1">
        <w:rPr>
          <w:rFonts w:ascii="Times New Roman" w:hAnsi="Times New Roman" w:cs="Times New Roman"/>
          <w:sz w:val="28"/>
          <w:szCs w:val="28"/>
        </w:rPr>
        <w:t>and to enable a diagnosis the core symptoms need to be present in multiple settings, not just school (for example).</w:t>
      </w:r>
    </w:p>
    <w:p w14:paraId="06EB4844" w14:textId="77777777" w:rsidR="00291AE8" w:rsidRPr="001A0BF1" w:rsidRDefault="00291AE8">
      <w:pPr>
        <w:rPr>
          <w:rFonts w:ascii="Times New Roman" w:hAnsi="Times New Roman" w:cs="Times New Roman"/>
          <w:sz w:val="28"/>
          <w:szCs w:val="28"/>
        </w:rPr>
      </w:pPr>
    </w:p>
    <w:p w14:paraId="55ED7BDC" w14:textId="245D5B48" w:rsidR="00C57C11" w:rsidRPr="001A0BF1" w:rsidRDefault="00C57C1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>Barriers</w:t>
      </w:r>
      <w:r w:rsidR="001F2FE4"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 xml:space="preserve"> and Impact on Children and their </w:t>
      </w:r>
      <w:r w:rsidR="00924E72"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>F</w:t>
      </w:r>
      <w:r w:rsidR="001F2FE4"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>amilies</w:t>
      </w:r>
    </w:p>
    <w:p w14:paraId="327959E3" w14:textId="16FEEDC7" w:rsidR="00291AE8" w:rsidRPr="001A0BF1" w:rsidRDefault="00924E72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>Child</w:t>
      </w:r>
      <w:r w:rsidR="0040494F" w:rsidRPr="001A0BF1">
        <w:rPr>
          <w:rFonts w:ascii="Times New Roman" w:hAnsi="Times New Roman" w:cs="Times New Roman"/>
          <w:sz w:val="28"/>
          <w:szCs w:val="28"/>
        </w:rPr>
        <w:t>ren</w:t>
      </w:r>
      <w:r w:rsidR="00857A07" w:rsidRPr="001A0BF1">
        <w:rPr>
          <w:rFonts w:ascii="Times New Roman" w:hAnsi="Times New Roman" w:cs="Times New Roman"/>
          <w:sz w:val="28"/>
          <w:szCs w:val="28"/>
        </w:rPr>
        <w:t>’</w:t>
      </w:r>
      <w:r w:rsidR="0040494F" w:rsidRPr="001A0BF1">
        <w:rPr>
          <w:rFonts w:ascii="Times New Roman" w:hAnsi="Times New Roman" w:cs="Times New Roman"/>
          <w:sz w:val="28"/>
          <w:szCs w:val="28"/>
        </w:rPr>
        <w:t>s</w:t>
      </w:r>
      <w:r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48366A" w:rsidRPr="001A0BF1">
        <w:rPr>
          <w:rFonts w:ascii="Times New Roman" w:hAnsi="Times New Roman" w:cs="Times New Roman"/>
          <w:sz w:val="28"/>
          <w:szCs w:val="28"/>
        </w:rPr>
        <w:t>Commissioner</w:t>
      </w:r>
      <w:r w:rsidRPr="001A0BF1">
        <w:rPr>
          <w:rFonts w:ascii="Times New Roman" w:hAnsi="Times New Roman" w:cs="Times New Roman"/>
          <w:sz w:val="28"/>
          <w:szCs w:val="28"/>
        </w:rPr>
        <w:t xml:space="preserve"> for Wales </w:t>
      </w:r>
      <w:r w:rsidR="0048366A" w:rsidRPr="001A0BF1">
        <w:rPr>
          <w:rFonts w:ascii="Times New Roman" w:hAnsi="Times New Roman" w:cs="Times New Roman"/>
          <w:sz w:val="28"/>
          <w:szCs w:val="28"/>
        </w:rPr>
        <w:t>(</w:t>
      </w:r>
      <w:r w:rsidR="00857A07" w:rsidRPr="001A0BF1">
        <w:rPr>
          <w:rFonts w:ascii="Times New Roman" w:hAnsi="Times New Roman" w:cs="Times New Roman"/>
          <w:sz w:val="28"/>
          <w:szCs w:val="28"/>
        </w:rPr>
        <w:t>2025</w:t>
      </w:r>
      <w:r w:rsidR="0048366A" w:rsidRPr="001A0BF1">
        <w:rPr>
          <w:rFonts w:ascii="Times New Roman" w:hAnsi="Times New Roman" w:cs="Times New Roman"/>
          <w:sz w:val="28"/>
          <w:szCs w:val="28"/>
        </w:rPr>
        <w:t xml:space="preserve">) </w:t>
      </w:r>
      <w:r w:rsidR="00DA10C3" w:rsidRPr="001A0BF1">
        <w:rPr>
          <w:rFonts w:ascii="Times New Roman" w:hAnsi="Times New Roman" w:cs="Times New Roman"/>
          <w:sz w:val="28"/>
          <w:szCs w:val="28"/>
        </w:rPr>
        <w:t xml:space="preserve">and Welsh Government </w:t>
      </w:r>
      <w:r w:rsidR="00EF2122" w:rsidRPr="001A0BF1">
        <w:rPr>
          <w:rFonts w:ascii="Times New Roman" w:hAnsi="Times New Roman" w:cs="Times New Roman"/>
          <w:sz w:val="28"/>
          <w:szCs w:val="28"/>
        </w:rPr>
        <w:t xml:space="preserve">(2018) </w:t>
      </w:r>
      <w:r w:rsidR="0048366A" w:rsidRPr="001A0BF1">
        <w:rPr>
          <w:rFonts w:ascii="Times New Roman" w:hAnsi="Times New Roman" w:cs="Times New Roman"/>
          <w:sz w:val="28"/>
          <w:szCs w:val="28"/>
        </w:rPr>
        <w:t xml:space="preserve">agrees that the unreasonable delay </w:t>
      </w:r>
      <w:r w:rsidR="00792039" w:rsidRPr="001A0BF1">
        <w:rPr>
          <w:rFonts w:ascii="Times New Roman" w:hAnsi="Times New Roman" w:cs="Times New Roman"/>
          <w:sz w:val="28"/>
          <w:szCs w:val="28"/>
        </w:rPr>
        <w:t xml:space="preserve">before having needs </w:t>
      </w:r>
      <w:r w:rsidR="00464DD1" w:rsidRPr="001A0BF1">
        <w:rPr>
          <w:rFonts w:ascii="Times New Roman" w:hAnsi="Times New Roman" w:cs="Times New Roman"/>
          <w:sz w:val="28"/>
          <w:szCs w:val="28"/>
        </w:rPr>
        <w:t xml:space="preserve">officially </w:t>
      </w:r>
      <w:r w:rsidR="00792039" w:rsidRPr="001A0BF1">
        <w:rPr>
          <w:rFonts w:ascii="Times New Roman" w:hAnsi="Times New Roman" w:cs="Times New Roman"/>
          <w:sz w:val="28"/>
          <w:szCs w:val="28"/>
        </w:rPr>
        <w:t xml:space="preserve">recognised </w:t>
      </w:r>
      <w:r w:rsidR="00464DD1" w:rsidRPr="001A0BF1">
        <w:rPr>
          <w:rFonts w:ascii="Times New Roman" w:hAnsi="Times New Roman" w:cs="Times New Roman"/>
          <w:sz w:val="28"/>
          <w:szCs w:val="28"/>
        </w:rPr>
        <w:t xml:space="preserve">can cause unnecessary </w:t>
      </w:r>
      <w:r w:rsidR="0001757D" w:rsidRPr="001A0BF1">
        <w:rPr>
          <w:rFonts w:ascii="Times New Roman" w:hAnsi="Times New Roman" w:cs="Times New Roman"/>
          <w:sz w:val="28"/>
          <w:szCs w:val="28"/>
        </w:rPr>
        <w:t xml:space="preserve">trauma to children with ADHD and their families. They agree that assessment should be made as soon as possible </w:t>
      </w:r>
      <w:proofErr w:type="gramStart"/>
      <w:r w:rsidR="007A5488" w:rsidRPr="001A0BF1">
        <w:rPr>
          <w:rFonts w:ascii="Times New Roman" w:hAnsi="Times New Roman" w:cs="Times New Roman"/>
          <w:sz w:val="28"/>
          <w:szCs w:val="28"/>
        </w:rPr>
        <w:t>in order to</w:t>
      </w:r>
      <w:proofErr w:type="gramEnd"/>
      <w:r w:rsidR="00546E93" w:rsidRPr="001A0BF1">
        <w:rPr>
          <w:rFonts w:ascii="Times New Roman" w:hAnsi="Times New Roman" w:cs="Times New Roman"/>
          <w:sz w:val="28"/>
          <w:szCs w:val="28"/>
        </w:rPr>
        <w:t xml:space="preserve"> allow appropriate support and early intervention to begin promptly</w:t>
      </w:r>
      <w:r w:rsidR="00DD4896" w:rsidRPr="001A0BF1">
        <w:rPr>
          <w:rFonts w:ascii="Times New Roman" w:hAnsi="Times New Roman" w:cs="Times New Roman"/>
          <w:sz w:val="28"/>
          <w:szCs w:val="28"/>
        </w:rPr>
        <w:t xml:space="preserve">, as there is already a shortage in suitable services available even after diagnosis. </w:t>
      </w:r>
      <w:r w:rsidR="00393D19" w:rsidRPr="001A0BF1">
        <w:rPr>
          <w:rFonts w:ascii="Times New Roman" w:hAnsi="Times New Roman" w:cs="Times New Roman"/>
          <w:sz w:val="28"/>
          <w:szCs w:val="28"/>
        </w:rPr>
        <w:t xml:space="preserve">Similarly, </w:t>
      </w:r>
      <w:r w:rsidR="003450AC" w:rsidRPr="001A0BF1">
        <w:rPr>
          <w:rFonts w:ascii="Times New Roman" w:hAnsi="Times New Roman" w:cs="Times New Roman"/>
          <w:sz w:val="28"/>
          <w:szCs w:val="28"/>
        </w:rPr>
        <w:t>Welsh Parliament (202</w:t>
      </w:r>
      <w:r w:rsidR="004348D7" w:rsidRPr="001A0BF1">
        <w:rPr>
          <w:rFonts w:ascii="Times New Roman" w:hAnsi="Times New Roman" w:cs="Times New Roman"/>
          <w:sz w:val="28"/>
          <w:szCs w:val="28"/>
        </w:rPr>
        <w:t>4</w:t>
      </w:r>
      <w:r w:rsidR="003450AC" w:rsidRPr="001A0BF1">
        <w:rPr>
          <w:rFonts w:ascii="Times New Roman" w:hAnsi="Times New Roman" w:cs="Times New Roman"/>
          <w:sz w:val="28"/>
          <w:szCs w:val="28"/>
        </w:rPr>
        <w:t xml:space="preserve">) state that long wait times for assessment have led to many families using paid-for private </w:t>
      </w:r>
      <w:r w:rsidR="00982BE3" w:rsidRPr="001A0BF1">
        <w:rPr>
          <w:rFonts w:ascii="Times New Roman" w:hAnsi="Times New Roman" w:cs="Times New Roman"/>
          <w:sz w:val="28"/>
          <w:szCs w:val="28"/>
        </w:rPr>
        <w:t>assessment which can cause stress and money worries for pare</w:t>
      </w:r>
      <w:r w:rsidR="001838BE" w:rsidRPr="001A0BF1">
        <w:rPr>
          <w:rFonts w:ascii="Times New Roman" w:hAnsi="Times New Roman" w:cs="Times New Roman"/>
          <w:sz w:val="28"/>
          <w:szCs w:val="28"/>
        </w:rPr>
        <w:t>nt</w:t>
      </w:r>
      <w:r w:rsidR="00982BE3" w:rsidRPr="001A0BF1">
        <w:rPr>
          <w:rFonts w:ascii="Times New Roman" w:hAnsi="Times New Roman" w:cs="Times New Roman"/>
          <w:sz w:val="28"/>
          <w:szCs w:val="28"/>
        </w:rPr>
        <w:t>s and familie</w:t>
      </w:r>
      <w:r w:rsidR="001838BE" w:rsidRPr="001A0BF1">
        <w:rPr>
          <w:rFonts w:ascii="Times New Roman" w:hAnsi="Times New Roman" w:cs="Times New Roman"/>
          <w:sz w:val="28"/>
          <w:szCs w:val="28"/>
        </w:rPr>
        <w:t xml:space="preserve">s. They suggest that </w:t>
      </w:r>
      <w:r w:rsidR="00982BE3" w:rsidRPr="001A0BF1">
        <w:rPr>
          <w:rFonts w:ascii="Times New Roman" w:hAnsi="Times New Roman" w:cs="Times New Roman"/>
          <w:sz w:val="28"/>
          <w:szCs w:val="28"/>
        </w:rPr>
        <w:t xml:space="preserve">even with the </w:t>
      </w:r>
      <w:r w:rsidR="001838BE" w:rsidRPr="001A0BF1">
        <w:rPr>
          <w:rFonts w:ascii="Times New Roman" w:hAnsi="Times New Roman" w:cs="Times New Roman"/>
          <w:sz w:val="28"/>
          <w:szCs w:val="28"/>
        </w:rPr>
        <w:t>p</w:t>
      </w:r>
      <w:r w:rsidR="00982BE3" w:rsidRPr="001A0BF1">
        <w:rPr>
          <w:rFonts w:ascii="Times New Roman" w:hAnsi="Times New Roman" w:cs="Times New Roman"/>
          <w:sz w:val="28"/>
          <w:szCs w:val="28"/>
        </w:rPr>
        <w:t>ri</w:t>
      </w:r>
      <w:r w:rsidR="001838BE" w:rsidRPr="001A0BF1">
        <w:rPr>
          <w:rFonts w:ascii="Times New Roman" w:hAnsi="Times New Roman" w:cs="Times New Roman"/>
          <w:sz w:val="28"/>
          <w:szCs w:val="28"/>
        </w:rPr>
        <w:t>v</w:t>
      </w:r>
      <w:r w:rsidR="00982BE3" w:rsidRPr="001A0BF1">
        <w:rPr>
          <w:rFonts w:ascii="Times New Roman" w:hAnsi="Times New Roman" w:cs="Times New Roman"/>
          <w:sz w:val="28"/>
          <w:szCs w:val="28"/>
        </w:rPr>
        <w:t xml:space="preserve">ate diagnosis they </w:t>
      </w:r>
      <w:r w:rsidR="001838BE" w:rsidRPr="001A0BF1">
        <w:rPr>
          <w:rFonts w:ascii="Times New Roman" w:hAnsi="Times New Roman" w:cs="Times New Roman"/>
          <w:sz w:val="28"/>
          <w:szCs w:val="28"/>
        </w:rPr>
        <w:t xml:space="preserve">may not get the support </w:t>
      </w:r>
      <w:r w:rsidR="00BD3299" w:rsidRPr="001A0BF1">
        <w:rPr>
          <w:rFonts w:ascii="Times New Roman" w:hAnsi="Times New Roman" w:cs="Times New Roman"/>
          <w:sz w:val="28"/>
          <w:szCs w:val="28"/>
        </w:rPr>
        <w:t>needed as the private diagnosis is</w:t>
      </w:r>
      <w:r w:rsidR="00982BE3" w:rsidRPr="001A0BF1">
        <w:rPr>
          <w:rFonts w:ascii="Times New Roman" w:hAnsi="Times New Roman" w:cs="Times New Roman"/>
          <w:sz w:val="28"/>
          <w:szCs w:val="28"/>
        </w:rPr>
        <w:t xml:space="preserve"> not guaranteed </w:t>
      </w:r>
      <w:r w:rsidR="00BD3299" w:rsidRPr="001A0BF1">
        <w:rPr>
          <w:rFonts w:ascii="Times New Roman" w:hAnsi="Times New Roman" w:cs="Times New Roman"/>
          <w:sz w:val="28"/>
          <w:szCs w:val="28"/>
        </w:rPr>
        <w:t>to be accepted by education providers or General Practitioners.</w:t>
      </w:r>
    </w:p>
    <w:p w14:paraId="32416741" w14:textId="46A78002" w:rsidR="00341DC9" w:rsidRPr="001A0BF1" w:rsidRDefault="00341DC9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>ADHD</w:t>
      </w:r>
      <w:r w:rsidR="004325C8" w:rsidRPr="001A0BF1">
        <w:rPr>
          <w:rFonts w:ascii="Times New Roman" w:hAnsi="Times New Roman" w:cs="Times New Roman"/>
          <w:sz w:val="28"/>
          <w:szCs w:val="28"/>
        </w:rPr>
        <w:t xml:space="preserve"> Foundation </w:t>
      </w:r>
      <w:r w:rsidR="004D0384" w:rsidRPr="001A0BF1">
        <w:rPr>
          <w:rFonts w:ascii="Times New Roman" w:hAnsi="Times New Roman" w:cs="Times New Roman"/>
          <w:sz w:val="28"/>
          <w:szCs w:val="28"/>
        </w:rPr>
        <w:t xml:space="preserve">(B) </w:t>
      </w:r>
      <w:r w:rsidR="00CE0E64" w:rsidRPr="001A0BF1">
        <w:rPr>
          <w:rFonts w:ascii="Times New Roman" w:hAnsi="Times New Roman" w:cs="Times New Roman"/>
          <w:sz w:val="28"/>
          <w:szCs w:val="28"/>
        </w:rPr>
        <w:t xml:space="preserve">(no date) </w:t>
      </w:r>
      <w:r w:rsidR="00B041F7" w:rsidRPr="001A0BF1">
        <w:rPr>
          <w:rFonts w:ascii="Times New Roman" w:hAnsi="Times New Roman" w:cs="Times New Roman"/>
          <w:sz w:val="28"/>
          <w:szCs w:val="28"/>
        </w:rPr>
        <w:t>believe that children with untreated or poorly managed ADHD are twice as likely to show frustration at school</w:t>
      </w:r>
      <w:r w:rsidR="00D718A2" w:rsidRPr="001A0BF1">
        <w:rPr>
          <w:rFonts w:ascii="Times New Roman" w:hAnsi="Times New Roman" w:cs="Times New Roman"/>
          <w:sz w:val="28"/>
          <w:szCs w:val="28"/>
        </w:rPr>
        <w:t>, three times as likely to have a reading disability</w:t>
      </w:r>
      <w:r w:rsidR="00873838" w:rsidRPr="001A0BF1">
        <w:rPr>
          <w:rFonts w:ascii="Times New Roman" w:hAnsi="Times New Roman" w:cs="Times New Roman"/>
          <w:sz w:val="28"/>
          <w:szCs w:val="28"/>
        </w:rPr>
        <w:t>, over five times as likely to be involved in fight</w:t>
      </w:r>
      <w:r w:rsidR="00D0736F" w:rsidRPr="001A0BF1">
        <w:rPr>
          <w:rFonts w:ascii="Times New Roman" w:hAnsi="Times New Roman" w:cs="Times New Roman"/>
          <w:sz w:val="28"/>
          <w:szCs w:val="28"/>
        </w:rPr>
        <w:t>s</w:t>
      </w:r>
      <w:r w:rsidR="00873838" w:rsidRPr="001A0BF1">
        <w:rPr>
          <w:rFonts w:ascii="Times New Roman" w:hAnsi="Times New Roman" w:cs="Times New Roman"/>
          <w:sz w:val="28"/>
          <w:szCs w:val="28"/>
        </w:rPr>
        <w:t xml:space="preserve"> than </w:t>
      </w:r>
      <w:r w:rsidR="00D0736F" w:rsidRPr="001A0BF1">
        <w:rPr>
          <w:rFonts w:ascii="Times New Roman" w:hAnsi="Times New Roman" w:cs="Times New Roman"/>
          <w:sz w:val="28"/>
          <w:szCs w:val="28"/>
        </w:rPr>
        <w:t>their peers and twice as likely to drink excessive alcohol as an adult</w:t>
      </w:r>
      <w:r w:rsidR="007029C6" w:rsidRPr="001A0BF1">
        <w:rPr>
          <w:rFonts w:ascii="Times New Roman" w:hAnsi="Times New Roman" w:cs="Times New Roman"/>
          <w:sz w:val="28"/>
          <w:szCs w:val="28"/>
        </w:rPr>
        <w:t xml:space="preserve">. </w:t>
      </w:r>
      <w:r w:rsidR="00D0736F" w:rsidRPr="001A0BF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7C97F5D" w14:textId="4CDD6F9E" w:rsidR="00CF4EBC" w:rsidRPr="001A0BF1" w:rsidRDefault="00CF4EBC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lastRenderedPageBreak/>
        <w:t xml:space="preserve">Greenway and Rees-Edwards (2021) suggest that </w:t>
      </w:r>
      <w:r w:rsidR="00C50205" w:rsidRPr="001A0BF1">
        <w:rPr>
          <w:rFonts w:ascii="Times New Roman" w:hAnsi="Times New Roman" w:cs="Times New Roman"/>
          <w:sz w:val="28"/>
          <w:szCs w:val="28"/>
        </w:rPr>
        <w:t xml:space="preserve">the rise in rates of ADHD in recent years has resulted in </w:t>
      </w:r>
      <w:r w:rsidR="00264384" w:rsidRPr="001A0BF1">
        <w:rPr>
          <w:rFonts w:ascii="Times New Roman" w:hAnsi="Times New Roman" w:cs="Times New Roman"/>
          <w:sz w:val="28"/>
          <w:szCs w:val="28"/>
        </w:rPr>
        <w:t>a lac</w:t>
      </w:r>
      <w:r w:rsidR="00682D0E" w:rsidRPr="001A0BF1">
        <w:rPr>
          <w:rFonts w:ascii="Times New Roman" w:hAnsi="Times New Roman" w:cs="Times New Roman"/>
          <w:sz w:val="28"/>
          <w:szCs w:val="28"/>
        </w:rPr>
        <w:t>k</w:t>
      </w:r>
      <w:r w:rsidR="00264384" w:rsidRPr="001A0BF1">
        <w:rPr>
          <w:rFonts w:ascii="Times New Roman" w:hAnsi="Times New Roman" w:cs="Times New Roman"/>
          <w:sz w:val="28"/>
          <w:szCs w:val="28"/>
        </w:rPr>
        <w:t xml:space="preserve"> of support for teaching assistants supporting learners with ADHD. Their study </w:t>
      </w:r>
      <w:r w:rsidR="00682D0E" w:rsidRPr="001A0BF1">
        <w:rPr>
          <w:rFonts w:ascii="Times New Roman" w:hAnsi="Times New Roman" w:cs="Times New Roman"/>
          <w:sz w:val="28"/>
          <w:szCs w:val="28"/>
        </w:rPr>
        <w:t xml:space="preserve">showed that it had negative effects on children which led to negativity towards </w:t>
      </w:r>
      <w:r w:rsidR="007A5D7B" w:rsidRPr="001A0BF1">
        <w:rPr>
          <w:rFonts w:ascii="Times New Roman" w:hAnsi="Times New Roman" w:cs="Times New Roman"/>
          <w:sz w:val="28"/>
          <w:szCs w:val="28"/>
        </w:rPr>
        <w:t xml:space="preserve">ADHD from professionals. </w:t>
      </w:r>
    </w:p>
    <w:p w14:paraId="5866D217" w14:textId="77777777" w:rsidR="00AA689B" w:rsidRPr="001A0BF1" w:rsidRDefault="00AA689B">
      <w:pPr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</w:pPr>
    </w:p>
    <w:p w14:paraId="5CF1619F" w14:textId="10AF31A8" w:rsidR="00C57C11" w:rsidRPr="001A0BF1" w:rsidRDefault="00C57C1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 xml:space="preserve">Strategies and Benefits </w:t>
      </w:r>
      <w:r w:rsidR="00526B52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>to support</w:t>
      </w:r>
      <w:r w:rsidRPr="001A0BF1"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  <w:t xml:space="preserve"> Children</w:t>
      </w:r>
    </w:p>
    <w:p w14:paraId="327A6281" w14:textId="3197CC94" w:rsidR="004D0F79" w:rsidRPr="001A0BF1" w:rsidRDefault="00287099">
      <w:pPr>
        <w:rPr>
          <w:rFonts w:ascii="Times New Roman" w:hAnsi="Times New Roman" w:cs="Times New Roman"/>
          <w:sz w:val="28"/>
          <w:szCs w:val="28"/>
        </w:rPr>
      </w:pPr>
      <w:r w:rsidRPr="001A0BF1">
        <w:rPr>
          <w:rFonts w:ascii="Times New Roman" w:hAnsi="Times New Roman" w:cs="Times New Roman"/>
          <w:sz w:val="28"/>
          <w:szCs w:val="28"/>
        </w:rPr>
        <w:t xml:space="preserve">According to Great Ormond Street Hospital for Children </w:t>
      </w:r>
      <w:r w:rsidR="004D2A0D" w:rsidRPr="001A0BF1">
        <w:rPr>
          <w:rFonts w:ascii="Times New Roman" w:hAnsi="Times New Roman" w:cs="Times New Roman"/>
          <w:sz w:val="28"/>
          <w:szCs w:val="28"/>
        </w:rPr>
        <w:t xml:space="preserve">(2016) having a set routine can make a difference to how </w:t>
      </w:r>
      <w:r w:rsidR="00C14DB5" w:rsidRPr="001A0BF1">
        <w:rPr>
          <w:rFonts w:ascii="Times New Roman" w:hAnsi="Times New Roman" w:cs="Times New Roman"/>
          <w:sz w:val="28"/>
          <w:szCs w:val="28"/>
        </w:rPr>
        <w:t xml:space="preserve">a </w:t>
      </w:r>
      <w:r w:rsidR="004D2A0D" w:rsidRPr="001A0BF1">
        <w:rPr>
          <w:rFonts w:ascii="Times New Roman" w:hAnsi="Times New Roman" w:cs="Times New Roman"/>
          <w:sz w:val="28"/>
          <w:szCs w:val="28"/>
        </w:rPr>
        <w:t>child with ADHD</w:t>
      </w:r>
      <w:r w:rsidR="00C14DB5" w:rsidRPr="001A0BF1">
        <w:rPr>
          <w:rFonts w:ascii="Times New Roman" w:hAnsi="Times New Roman" w:cs="Times New Roman"/>
          <w:sz w:val="28"/>
          <w:szCs w:val="28"/>
        </w:rPr>
        <w:t xml:space="preserve"> copes with everyday life</w:t>
      </w:r>
      <w:r w:rsidR="002F4010" w:rsidRPr="001A0BF1">
        <w:rPr>
          <w:rFonts w:ascii="Times New Roman" w:hAnsi="Times New Roman" w:cs="Times New Roman"/>
          <w:sz w:val="28"/>
          <w:szCs w:val="28"/>
        </w:rPr>
        <w:t xml:space="preserve"> and</w:t>
      </w:r>
      <w:r w:rsidR="00C14DB5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6B5AB9" w:rsidRPr="001A0BF1">
        <w:rPr>
          <w:rFonts w:ascii="Times New Roman" w:hAnsi="Times New Roman" w:cs="Times New Roman"/>
          <w:sz w:val="28"/>
          <w:szCs w:val="28"/>
        </w:rPr>
        <w:t xml:space="preserve">they </w:t>
      </w:r>
      <w:r w:rsidR="00C14DB5" w:rsidRPr="001A0BF1">
        <w:rPr>
          <w:rFonts w:ascii="Times New Roman" w:hAnsi="Times New Roman" w:cs="Times New Roman"/>
          <w:sz w:val="28"/>
          <w:szCs w:val="28"/>
        </w:rPr>
        <w:t>agree that organis</w:t>
      </w:r>
      <w:r w:rsidR="002F4010" w:rsidRPr="001A0BF1">
        <w:rPr>
          <w:rFonts w:ascii="Times New Roman" w:hAnsi="Times New Roman" w:cs="Times New Roman"/>
          <w:sz w:val="28"/>
          <w:szCs w:val="28"/>
        </w:rPr>
        <w:t>a</w:t>
      </w:r>
      <w:r w:rsidR="00C14DB5" w:rsidRPr="001A0BF1">
        <w:rPr>
          <w:rFonts w:ascii="Times New Roman" w:hAnsi="Times New Roman" w:cs="Times New Roman"/>
          <w:sz w:val="28"/>
          <w:szCs w:val="28"/>
        </w:rPr>
        <w:t xml:space="preserve">tion is </w:t>
      </w:r>
      <w:r w:rsidR="002F4010" w:rsidRPr="001A0BF1">
        <w:rPr>
          <w:rFonts w:ascii="Times New Roman" w:hAnsi="Times New Roman" w:cs="Times New Roman"/>
          <w:sz w:val="28"/>
          <w:szCs w:val="28"/>
        </w:rPr>
        <w:t>important to achieve this.</w:t>
      </w:r>
      <w:r w:rsidR="00B846AB" w:rsidRPr="001A0BF1">
        <w:rPr>
          <w:rFonts w:ascii="Times New Roman" w:hAnsi="Times New Roman" w:cs="Times New Roman"/>
          <w:sz w:val="28"/>
          <w:szCs w:val="28"/>
        </w:rPr>
        <w:t xml:space="preserve"> They suggest that having clear boundaries set can help children in understanding what </w:t>
      </w:r>
      <w:r w:rsidR="00BE7EB3" w:rsidRPr="001A0BF1">
        <w:rPr>
          <w:rFonts w:ascii="Times New Roman" w:hAnsi="Times New Roman" w:cs="Times New Roman"/>
          <w:sz w:val="28"/>
          <w:szCs w:val="28"/>
        </w:rPr>
        <w:t>b</w:t>
      </w:r>
      <w:r w:rsidR="00291BE5" w:rsidRPr="001A0BF1">
        <w:rPr>
          <w:rFonts w:ascii="Times New Roman" w:hAnsi="Times New Roman" w:cs="Times New Roman"/>
          <w:sz w:val="28"/>
          <w:szCs w:val="28"/>
        </w:rPr>
        <w:t>e</w:t>
      </w:r>
      <w:r w:rsidR="00BE7EB3" w:rsidRPr="001A0BF1">
        <w:rPr>
          <w:rFonts w:ascii="Times New Roman" w:hAnsi="Times New Roman" w:cs="Times New Roman"/>
          <w:sz w:val="28"/>
          <w:szCs w:val="28"/>
        </w:rPr>
        <w:t>h</w:t>
      </w:r>
      <w:r w:rsidR="00291BE5" w:rsidRPr="001A0BF1">
        <w:rPr>
          <w:rFonts w:ascii="Times New Roman" w:hAnsi="Times New Roman" w:cs="Times New Roman"/>
          <w:sz w:val="28"/>
          <w:szCs w:val="28"/>
        </w:rPr>
        <w:t>a</w:t>
      </w:r>
      <w:r w:rsidR="00BE7EB3" w:rsidRPr="001A0BF1">
        <w:rPr>
          <w:rFonts w:ascii="Times New Roman" w:hAnsi="Times New Roman" w:cs="Times New Roman"/>
          <w:sz w:val="28"/>
          <w:szCs w:val="28"/>
        </w:rPr>
        <w:t>viours are acceptable and what is expected of them</w:t>
      </w:r>
      <w:r w:rsidR="00291BE5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BE7EB3" w:rsidRPr="001A0BF1">
        <w:rPr>
          <w:rFonts w:ascii="Times New Roman" w:hAnsi="Times New Roman" w:cs="Times New Roman"/>
          <w:sz w:val="28"/>
          <w:szCs w:val="28"/>
        </w:rPr>
        <w:t xml:space="preserve">and when given instructions to do something they should be </w:t>
      </w:r>
      <w:r w:rsidR="00E33D3F" w:rsidRPr="001A0BF1">
        <w:rPr>
          <w:rFonts w:ascii="Times New Roman" w:hAnsi="Times New Roman" w:cs="Times New Roman"/>
          <w:sz w:val="28"/>
          <w:szCs w:val="28"/>
        </w:rPr>
        <w:t xml:space="preserve">clear concise, </w:t>
      </w:r>
      <w:r w:rsidR="00880088" w:rsidRPr="001A0BF1">
        <w:rPr>
          <w:rFonts w:ascii="Times New Roman" w:hAnsi="Times New Roman" w:cs="Times New Roman"/>
          <w:sz w:val="28"/>
          <w:szCs w:val="28"/>
        </w:rPr>
        <w:t>concrete and to the point, for example, ‘put the toys in the</w:t>
      </w:r>
      <w:r w:rsidR="00291BE5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880088" w:rsidRPr="001A0BF1">
        <w:rPr>
          <w:rFonts w:ascii="Times New Roman" w:hAnsi="Times New Roman" w:cs="Times New Roman"/>
          <w:sz w:val="28"/>
          <w:szCs w:val="28"/>
        </w:rPr>
        <w:t xml:space="preserve">box’ instead of </w:t>
      </w:r>
      <w:r w:rsidR="00291BE5" w:rsidRPr="001A0BF1">
        <w:rPr>
          <w:rFonts w:ascii="Times New Roman" w:hAnsi="Times New Roman" w:cs="Times New Roman"/>
          <w:sz w:val="28"/>
          <w:szCs w:val="28"/>
        </w:rPr>
        <w:t>‘</w:t>
      </w:r>
      <w:r w:rsidR="00DF7473">
        <w:rPr>
          <w:rFonts w:ascii="Times New Roman" w:hAnsi="Times New Roman" w:cs="Times New Roman"/>
          <w:sz w:val="28"/>
          <w:szCs w:val="28"/>
        </w:rPr>
        <w:t xml:space="preserve">it’s </w:t>
      </w:r>
      <w:r w:rsidR="00291BE5" w:rsidRPr="001A0BF1">
        <w:rPr>
          <w:rFonts w:ascii="Times New Roman" w:hAnsi="Times New Roman" w:cs="Times New Roman"/>
          <w:sz w:val="28"/>
          <w:szCs w:val="28"/>
        </w:rPr>
        <w:t>tidy up time’.</w:t>
      </w:r>
      <w:r w:rsidR="00E03F92" w:rsidRPr="001A0BF1">
        <w:rPr>
          <w:rFonts w:ascii="Times New Roman" w:hAnsi="Times New Roman" w:cs="Times New Roman"/>
          <w:sz w:val="28"/>
          <w:szCs w:val="28"/>
        </w:rPr>
        <w:t xml:space="preserve"> Similarly</w:t>
      </w:r>
      <w:r w:rsidR="001D52F3" w:rsidRPr="001A0BF1">
        <w:rPr>
          <w:rFonts w:ascii="Times New Roman" w:hAnsi="Times New Roman" w:cs="Times New Roman"/>
          <w:sz w:val="28"/>
          <w:szCs w:val="28"/>
        </w:rPr>
        <w:t>,</w:t>
      </w:r>
      <w:r w:rsidR="00E03F92" w:rsidRPr="001A0BF1">
        <w:rPr>
          <w:rFonts w:ascii="Times New Roman" w:hAnsi="Times New Roman" w:cs="Times New Roman"/>
          <w:sz w:val="28"/>
          <w:szCs w:val="28"/>
        </w:rPr>
        <w:t xml:space="preserve"> ADHD adult </w:t>
      </w:r>
      <w:r w:rsidR="00D40875" w:rsidRPr="001A0BF1">
        <w:rPr>
          <w:rFonts w:ascii="Times New Roman" w:hAnsi="Times New Roman" w:cs="Times New Roman"/>
          <w:sz w:val="28"/>
          <w:szCs w:val="28"/>
        </w:rPr>
        <w:t xml:space="preserve">UK (no date) </w:t>
      </w:r>
      <w:r w:rsidR="00276C15" w:rsidRPr="001A0BF1">
        <w:rPr>
          <w:rFonts w:ascii="Times New Roman" w:hAnsi="Times New Roman" w:cs="Times New Roman"/>
          <w:sz w:val="28"/>
          <w:szCs w:val="28"/>
        </w:rPr>
        <w:t xml:space="preserve">states that routine </w:t>
      </w:r>
      <w:r w:rsidR="003238F9" w:rsidRPr="001A0BF1">
        <w:rPr>
          <w:rFonts w:ascii="Times New Roman" w:hAnsi="Times New Roman" w:cs="Times New Roman"/>
          <w:sz w:val="28"/>
          <w:szCs w:val="28"/>
        </w:rPr>
        <w:t xml:space="preserve">can help increase focus, reduce anxiety and stress which in turn can improve communication for children </w:t>
      </w:r>
      <w:r w:rsidR="001D52F3" w:rsidRPr="001A0BF1">
        <w:rPr>
          <w:rFonts w:ascii="Times New Roman" w:hAnsi="Times New Roman" w:cs="Times New Roman"/>
          <w:sz w:val="28"/>
          <w:szCs w:val="28"/>
        </w:rPr>
        <w:t xml:space="preserve">with ADHD. They agree that consistency </w:t>
      </w:r>
      <w:r w:rsidR="004D01F2" w:rsidRPr="001A0BF1">
        <w:rPr>
          <w:rFonts w:ascii="Times New Roman" w:hAnsi="Times New Roman" w:cs="Times New Roman"/>
          <w:sz w:val="28"/>
          <w:szCs w:val="28"/>
        </w:rPr>
        <w:t xml:space="preserve">and predictability can help children to establish what is expected of them and having a structured environment can </w:t>
      </w:r>
      <w:r w:rsidR="00C52555" w:rsidRPr="001A0BF1">
        <w:rPr>
          <w:rFonts w:ascii="Times New Roman" w:hAnsi="Times New Roman" w:cs="Times New Roman"/>
          <w:sz w:val="28"/>
          <w:szCs w:val="28"/>
        </w:rPr>
        <w:t xml:space="preserve">help them to thrive. However, they believe that </w:t>
      </w:r>
      <w:r w:rsidR="001927BE" w:rsidRPr="001A0BF1">
        <w:rPr>
          <w:rFonts w:ascii="Times New Roman" w:hAnsi="Times New Roman" w:cs="Times New Roman"/>
          <w:sz w:val="28"/>
          <w:szCs w:val="28"/>
        </w:rPr>
        <w:t xml:space="preserve">using visual aids, such as calendars, charts or checklists, </w:t>
      </w:r>
      <w:r w:rsidR="00E671E3" w:rsidRPr="001A0BF1">
        <w:rPr>
          <w:rFonts w:ascii="Times New Roman" w:hAnsi="Times New Roman" w:cs="Times New Roman"/>
          <w:sz w:val="28"/>
          <w:szCs w:val="28"/>
        </w:rPr>
        <w:t>to support routine can</w:t>
      </w:r>
      <w:r w:rsidR="00190CFF" w:rsidRPr="001A0BF1">
        <w:rPr>
          <w:rFonts w:ascii="Times New Roman" w:hAnsi="Times New Roman" w:cs="Times New Roman"/>
          <w:sz w:val="28"/>
          <w:szCs w:val="28"/>
        </w:rPr>
        <w:t xml:space="preserve"> benefit</w:t>
      </w:r>
      <w:r w:rsidR="00E671E3" w:rsidRPr="001A0BF1">
        <w:rPr>
          <w:rFonts w:ascii="Times New Roman" w:hAnsi="Times New Roman" w:cs="Times New Roman"/>
          <w:sz w:val="28"/>
          <w:szCs w:val="28"/>
        </w:rPr>
        <w:t xml:space="preserve"> children even more by providing clarity and promoting independence in certain tasks. </w:t>
      </w:r>
      <w:r w:rsidR="00532C5E" w:rsidRPr="001A0BF1">
        <w:rPr>
          <w:rFonts w:ascii="Times New Roman" w:hAnsi="Times New Roman" w:cs="Times New Roman"/>
          <w:sz w:val="28"/>
          <w:szCs w:val="28"/>
        </w:rPr>
        <w:t>Furthermore, Low (</w:t>
      </w:r>
      <w:r w:rsidR="00D30EAF" w:rsidRPr="001A0BF1">
        <w:rPr>
          <w:rFonts w:ascii="Times New Roman" w:hAnsi="Times New Roman" w:cs="Times New Roman"/>
          <w:sz w:val="28"/>
          <w:szCs w:val="28"/>
        </w:rPr>
        <w:t>2022) suggests that when children have a predictable routine</w:t>
      </w:r>
      <w:r w:rsidR="008618C7" w:rsidRPr="001A0BF1">
        <w:rPr>
          <w:rFonts w:ascii="Times New Roman" w:hAnsi="Times New Roman" w:cs="Times New Roman"/>
          <w:sz w:val="28"/>
          <w:szCs w:val="28"/>
        </w:rPr>
        <w:t>,</w:t>
      </w:r>
      <w:r w:rsidR="00D30EAF" w:rsidRPr="001A0BF1">
        <w:rPr>
          <w:rFonts w:ascii="Times New Roman" w:hAnsi="Times New Roman" w:cs="Times New Roman"/>
          <w:sz w:val="28"/>
          <w:szCs w:val="28"/>
        </w:rPr>
        <w:t xml:space="preserve"> they are better able to regulate themselves</w:t>
      </w:r>
      <w:r w:rsidR="00F50ADC" w:rsidRPr="001A0BF1">
        <w:rPr>
          <w:rFonts w:ascii="Times New Roman" w:hAnsi="Times New Roman" w:cs="Times New Roman"/>
          <w:sz w:val="28"/>
          <w:szCs w:val="28"/>
        </w:rPr>
        <w:t xml:space="preserve"> which would be very beneficial to children with ADHD as they struggle to control certain behaviours. He believes that </w:t>
      </w:r>
      <w:r w:rsidR="00276BDB" w:rsidRPr="001A0BF1">
        <w:rPr>
          <w:rFonts w:ascii="Times New Roman" w:hAnsi="Times New Roman" w:cs="Times New Roman"/>
          <w:sz w:val="28"/>
          <w:szCs w:val="28"/>
        </w:rPr>
        <w:t>having routines for everyone to follow prevents the child with ADHD feeling singled out</w:t>
      </w:r>
      <w:r w:rsidR="001E1704" w:rsidRPr="001A0BF1">
        <w:rPr>
          <w:rFonts w:ascii="Times New Roman" w:hAnsi="Times New Roman" w:cs="Times New Roman"/>
          <w:sz w:val="28"/>
          <w:szCs w:val="28"/>
        </w:rPr>
        <w:t xml:space="preserve"> and </w:t>
      </w:r>
      <w:r w:rsidR="00C7562F" w:rsidRPr="001A0BF1">
        <w:rPr>
          <w:rFonts w:ascii="Times New Roman" w:hAnsi="Times New Roman" w:cs="Times New Roman"/>
          <w:sz w:val="28"/>
          <w:szCs w:val="28"/>
        </w:rPr>
        <w:t xml:space="preserve">they </w:t>
      </w:r>
      <w:r w:rsidR="001E1704" w:rsidRPr="001A0BF1">
        <w:rPr>
          <w:rFonts w:ascii="Times New Roman" w:hAnsi="Times New Roman" w:cs="Times New Roman"/>
          <w:sz w:val="28"/>
          <w:szCs w:val="28"/>
        </w:rPr>
        <w:t xml:space="preserve">are more likely to feel included when doing the same as others. </w:t>
      </w:r>
      <w:r w:rsidR="006B38DC" w:rsidRPr="001A0BF1">
        <w:rPr>
          <w:rFonts w:ascii="Times New Roman" w:hAnsi="Times New Roman" w:cs="Times New Roman"/>
          <w:sz w:val="28"/>
          <w:szCs w:val="28"/>
        </w:rPr>
        <w:t>He argues that having structure and routine can help children to succeed as they kno</w:t>
      </w:r>
      <w:r w:rsidR="000266C2" w:rsidRPr="001A0BF1">
        <w:rPr>
          <w:rFonts w:ascii="Times New Roman" w:hAnsi="Times New Roman" w:cs="Times New Roman"/>
          <w:sz w:val="28"/>
          <w:szCs w:val="28"/>
        </w:rPr>
        <w:t>w</w:t>
      </w:r>
      <w:r w:rsidR="006B38DC" w:rsidRPr="001A0BF1">
        <w:rPr>
          <w:rFonts w:ascii="Times New Roman" w:hAnsi="Times New Roman" w:cs="Times New Roman"/>
          <w:sz w:val="28"/>
          <w:szCs w:val="28"/>
        </w:rPr>
        <w:t xml:space="preserve"> what to expect</w:t>
      </w:r>
      <w:r w:rsidR="000266C2" w:rsidRPr="001A0BF1">
        <w:rPr>
          <w:rFonts w:ascii="Times New Roman" w:hAnsi="Times New Roman" w:cs="Times New Roman"/>
          <w:sz w:val="28"/>
          <w:szCs w:val="28"/>
        </w:rPr>
        <w:t xml:space="preserve"> and get to understand what comes next, therefore, they are less likely to </w:t>
      </w:r>
      <w:r w:rsidR="00406952" w:rsidRPr="001A0BF1">
        <w:rPr>
          <w:rFonts w:ascii="Times New Roman" w:hAnsi="Times New Roman" w:cs="Times New Roman"/>
          <w:sz w:val="28"/>
          <w:szCs w:val="28"/>
        </w:rPr>
        <w:t xml:space="preserve">cause disruption. He agrees that success in routines </w:t>
      </w:r>
      <w:r w:rsidR="00CA7FC7" w:rsidRPr="001A0BF1">
        <w:rPr>
          <w:rFonts w:ascii="Times New Roman" w:hAnsi="Times New Roman" w:cs="Times New Roman"/>
          <w:sz w:val="28"/>
          <w:szCs w:val="28"/>
        </w:rPr>
        <w:t xml:space="preserve">will </w:t>
      </w:r>
      <w:r w:rsidR="00406952" w:rsidRPr="001A0BF1">
        <w:rPr>
          <w:rFonts w:ascii="Times New Roman" w:hAnsi="Times New Roman" w:cs="Times New Roman"/>
          <w:sz w:val="28"/>
          <w:szCs w:val="28"/>
        </w:rPr>
        <w:t xml:space="preserve">help </w:t>
      </w:r>
      <w:r w:rsidR="00CA7FC7" w:rsidRPr="001A0BF1">
        <w:rPr>
          <w:rFonts w:ascii="Times New Roman" w:hAnsi="Times New Roman" w:cs="Times New Roman"/>
          <w:sz w:val="28"/>
          <w:szCs w:val="28"/>
        </w:rPr>
        <w:t>to build the child</w:t>
      </w:r>
      <w:r w:rsidR="00734EF7" w:rsidRPr="001A0BF1">
        <w:rPr>
          <w:rFonts w:ascii="Times New Roman" w:hAnsi="Times New Roman" w:cs="Times New Roman"/>
          <w:sz w:val="28"/>
          <w:szCs w:val="28"/>
        </w:rPr>
        <w:t>’</w:t>
      </w:r>
      <w:r w:rsidR="00CA7FC7" w:rsidRPr="001A0BF1">
        <w:rPr>
          <w:rFonts w:ascii="Times New Roman" w:hAnsi="Times New Roman" w:cs="Times New Roman"/>
          <w:sz w:val="28"/>
          <w:szCs w:val="28"/>
        </w:rPr>
        <w:t>s self-esteem, a sense of security</w:t>
      </w:r>
      <w:r w:rsidR="00364D0B">
        <w:rPr>
          <w:rFonts w:ascii="Times New Roman" w:hAnsi="Times New Roman" w:cs="Times New Roman"/>
          <w:sz w:val="28"/>
          <w:szCs w:val="28"/>
        </w:rPr>
        <w:t xml:space="preserve"> and </w:t>
      </w:r>
      <w:r w:rsidR="00CA7FC7" w:rsidRPr="001A0BF1">
        <w:rPr>
          <w:rFonts w:ascii="Times New Roman" w:hAnsi="Times New Roman" w:cs="Times New Roman"/>
          <w:sz w:val="28"/>
          <w:szCs w:val="28"/>
        </w:rPr>
        <w:t xml:space="preserve">good </w:t>
      </w:r>
      <w:r w:rsidR="00734EF7" w:rsidRPr="001A0BF1">
        <w:rPr>
          <w:rFonts w:ascii="Times New Roman" w:hAnsi="Times New Roman" w:cs="Times New Roman"/>
          <w:sz w:val="28"/>
          <w:szCs w:val="28"/>
        </w:rPr>
        <w:t xml:space="preserve">skills and habits for life. </w:t>
      </w:r>
      <w:r w:rsidR="003B79CC" w:rsidRPr="001A0BF1">
        <w:rPr>
          <w:rFonts w:ascii="Times New Roman" w:hAnsi="Times New Roman" w:cs="Times New Roman"/>
          <w:sz w:val="28"/>
          <w:szCs w:val="28"/>
        </w:rPr>
        <w:t xml:space="preserve">Moreover, </w:t>
      </w:r>
      <w:r w:rsidR="001D487A" w:rsidRPr="001A0BF1">
        <w:rPr>
          <w:rFonts w:ascii="Times New Roman" w:hAnsi="Times New Roman" w:cs="Times New Roman"/>
          <w:sz w:val="28"/>
          <w:szCs w:val="28"/>
        </w:rPr>
        <w:t>ADHD</w:t>
      </w:r>
      <w:r w:rsidR="008436A2" w:rsidRPr="001A0BF1">
        <w:rPr>
          <w:rFonts w:ascii="Times New Roman" w:hAnsi="Times New Roman" w:cs="Times New Roman"/>
          <w:sz w:val="28"/>
          <w:szCs w:val="28"/>
        </w:rPr>
        <w:t xml:space="preserve"> </w:t>
      </w:r>
      <w:r w:rsidR="001D487A" w:rsidRPr="001A0BF1">
        <w:rPr>
          <w:rFonts w:ascii="Times New Roman" w:hAnsi="Times New Roman" w:cs="Times New Roman"/>
          <w:sz w:val="28"/>
          <w:szCs w:val="28"/>
        </w:rPr>
        <w:t xml:space="preserve">centre (2023) suggests that from a scientific perspective, routines </w:t>
      </w:r>
      <w:r w:rsidR="00B44983" w:rsidRPr="001A0BF1">
        <w:rPr>
          <w:rFonts w:ascii="Times New Roman" w:hAnsi="Times New Roman" w:cs="Times New Roman"/>
          <w:sz w:val="28"/>
          <w:szCs w:val="28"/>
        </w:rPr>
        <w:t xml:space="preserve">help children with ADHD to navigate their lives more effectively which helps to </w:t>
      </w:r>
      <w:r w:rsidR="0023162B" w:rsidRPr="001A0BF1">
        <w:rPr>
          <w:rFonts w:ascii="Times New Roman" w:hAnsi="Times New Roman" w:cs="Times New Roman"/>
          <w:sz w:val="28"/>
          <w:szCs w:val="28"/>
        </w:rPr>
        <w:t xml:space="preserve">regulate the brains circadian rhythm </w:t>
      </w:r>
      <w:r w:rsidR="008436A2" w:rsidRPr="001A0BF1">
        <w:rPr>
          <w:rFonts w:ascii="Times New Roman" w:hAnsi="Times New Roman" w:cs="Times New Roman"/>
          <w:sz w:val="28"/>
          <w:szCs w:val="28"/>
        </w:rPr>
        <w:t>supporting better sleeping patterns and overall well-being.</w:t>
      </w:r>
    </w:p>
    <w:p w14:paraId="5C6B6991" w14:textId="31A91426" w:rsidR="00F11A1E" w:rsidRPr="001A0BF1" w:rsidRDefault="00F11A1E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1511746" w14:textId="49C18469" w:rsidR="00F11A1E" w:rsidRPr="001A0BF1" w:rsidRDefault="000B3C88">
      <w:pPr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r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lastRenderedPageBreak/>
        <w:t>Q</w:t>
      </w:r>
      <w:r w:rsidR="00BC4EEF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t xml:space="preserve">1… </w:t>
      </w:r>
      <w:r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t xml:space="preserve">ARE THERE ANY STATISTICS AVAILABLE </w:t>
      </w:r>
      <w:r w:rsidR="00956930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t xml:space="preserve">ON THE DIAGNOSIS OF ADHD IN </w:t>
      </w:r>
      <w:r w:rsidR="005070B8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t>CHILDREN</w:t>
      </w:r>
      <w:r w:rsidR="00956930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  <w:u w:val="single"/>
        </w:rPr>
        <w:t>?</w:t>
      </w:r>
      <w:r w:rsidRPr="001A0BF1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39426707" w14:textId="0F8DDCB9" w:rsidR="0027369A" w:rsidRPr="001A0BF1" w:rsidRDefault="00F97A28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Yes, according to </w:t>
      </w:r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Thomas, Sanders, Doust, Beller and </w:t>
      </w:r>
      <w:proofErr w:type="spellStart"/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Glasziou</w:t>
      </w:r>
      <w:proofErr w:type="spellEnd"/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(2015</w:t>
      </w:r>
      <w:r w:rsidR="00095D49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,</w:t>
      </w:r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0D5C34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cited in </w:t>
      </w:r>
      <w:r w:rsidR="0051641F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Greenway and Edwards</w:t>
      </w:r>
      <w:r w:rsidR="00942D07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2020)</w:t>
      </w:r>
      <w:r w:rsidR="0051641F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the worldwide figures on ADHD prevalence rates in children are estimate</w:t>
      </w:r>
      <w:r w:rsidR="00823AAF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d</w:t>
      </w:r>
      <w:r w:rsidR="0045536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at 7.2</w:t>
      </w:r>
      <w:r w:rsidR="00DE49A4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%</w:t>
      </w:r>
      <w:r w:rsidR="00915CC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, however, National Institute for Health and Care Excellence (2025) </w:t>
      </w:r>
      <w:r w:rsidR="0020497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estimate it to be 5%</w:t>
      </w:r>
      <w:r w:rsidR="00FF2402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. </w:t>
      </w:r>
      <w:r w:rsidR="000D019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They suggest that </w:t>
      </w:r>
      <w:r w:rsidR="002B395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the inattentive subtype accounts for 20 to 30</w:t>
      </w:r>
      <w:r w:rsidR="001A43FC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% </w:t>
      </w:r>
      <w:r w:rsidR="002B395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of cases</w:t>
      </w:r>
      <w:r w:rsidR="00DB4BF9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, the hyperactive and impulsive subtype accounts </w:t>
      </w:r>
      <w:r w:rsidR="00941B2E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for around 15% of cases and the combine</w:t>
      </w:r>
      <w:r w:rsidR="001A43FC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d </w:t>
      </w:r>
      <w:r w:rsidR="00941B2E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subtype accounts for 50 to 75 % of cases</w:t>
      </w:r>
      <w:r w:rsidR="002A4F1B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, with the prevalence ratios</w:t>
      </w:r>
      <w:r w:rsidR="003F5BA0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for boys to girls </w:t>
      </w:r>
      <w:r w:rsidR="00AE01F1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estimated </w:t>
      </w:r>
      <w:r w:rsidR="0027369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at anything between 2 and 5:1 and </w:t>
      </w:r>
      <w:r w:rsidR="00AE01F1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as high as 10:1 with clinic</w:t>
      </w:r>
      <w:r w:rsidR="0027369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populations</w:t>
      </w:r>
      <w:r w:rsidR="00362DE7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. </w:t>
      </w:r>
      <w:r w:rsidR="00AE01F1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577D092" w14:textId="437742FF" w:rsidR="0001375F" w:rsidRPr="001A0BF1" w:rsidRDefault="00B7105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According to ADHD Centre (2023) 708,000</w:t>
      </w:r>
      <w:r w:rsidR="00FC5D1E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children in the United Kingdom alone have been diagnosed with ADHD.</w:t>
      </w:r>
    </w:p>
    <w:p w14:paraId="13940BC8" w14:textId="407889C0" w:rsidR="00FC5D1E" w:rsidRPr="001A0BF1" w:rsidRDefault="00FC5D1E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>Q</w:t>
      </w:r>
      <w:r w:rsidR="00BC4EEF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 xml:space="preserve">2… </w:t>
      </w:r>
      <w:r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>YOU TALKED ABOUT ROUTINE AND STRUCTURE AS A STRATEGY TO SUPPORT CHILDRE</w:t>
      </w:r>
      <w:r w:rsidR="00E67C31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 xml:space="preserve">N WITH ADHD BUT </w:t>
      </w:r>
      <w:r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 xml:space="preserve">ARE THERE OTHER STRATEGIES </w:t>
      </w:r>
      <w:r w:rsidR="00E67C31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>AVAILABLE THAT HOLD BENEFITS FOR CHILDEN</w:t>
      </w:r>
      <w:r w:rsidR="00700D07" w:rsidRPr="001A0BF1">
        <w:rPr>
          <w:rFonts w:ascii="Times New Roman" w:hAnsi="Times New Roman" w:cs="Times New Roman"/>
          <w:color w:val="000000" w:themeColor="text1"/>
          <w:sz w:val="28"/>
          <w:szCs w:val="28"/>
          <w:highlight w:val="green"/>
        </w:rPr>
        <w:t xml:space="preserve"> WITH ADHD?</w:t>
      </w:r>
    </w:p>
    <w:p w14:paraId="7CC8EE4F" w14:textId="31713F60" w:rsidR="00467335" w:rsidRPr="001A0BF1" w:rsidRDefault="006707D1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Yes, according to Panksepp, (2007, cited in </w:t>
      </w:r>
      <w:r w:rsidR="00B366C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Goldstein 2012) play is very beneficial to children wit</w:t>
      </w:r>
      <w:r w:rsidR="00D4198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 </w:t>
      </w:r>
      <w:r w:rsidR="00B366CD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ADHD. </w:t>
      </w:r>
      <w:r w:rsidR="00E5469C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They suggest that </w:t>
      </w:r>
      <w:r w:rsidR="00CD37C5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society could establish play ‘sanctuaries’ f</w:t>
      </w:r>
      <w:r w:rsidR="004D3EFE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or</w:t>
      </w:r>
      <w:r w:rsidR="00CD37C5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‘at-risk’ children to facilitate </w:t>
      </w:r>
      <w:r w:rsidR="004D3EFE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frontal lobe maturation and a healthy development of a pro social mind.</w:t>
      </w:r>
      <w:r w:rsidR="00765C24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They argue that the diminishing availability of opportunities for pre-school children to </w:t>
      </w:r>
      <w:r w:rsidR="005577C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engage in natural self-g</w:t>
      </w:r>
      <w:r w:rsidR="005F419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en</w:t>
      </w:r>
      <w:r w:rsidR="005577C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erated social play, may be a reason for the increas</w:t>
      </w:r>
      <w:r w:rsidR="00C32E2F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ing incidence of ADHD. However</w:t>
      </w:r>
      <w:r w:rsidR="005F419A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>,</w:t>
      </w:r>
      <w:r w:rsidR="00C32E2F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they state that they are aware that this still needs more evaluation</w:t>
      </w:r>
      <w:r w:rsidR="00D64ED6" w:rsidRPr="001A0BF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to determine if it is true.</w:t>
      </w:r>
    </w:p>
    <w:p w14:paraId="4A867A4D" w14:textId="77777777" w:rsidR="00FC5D1E" w:rsidRPr="001A0BF1" w:rsidRDefault="00FC5D1E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45BD2FB" w14:textId="77777777" w:rsidR="00FC5D1E" w:rsidRDefault="00FC5D1E">
      <w:pPr>
        <w:rPr>
          <w:rFonts w:ascii="Times New Roman" w:hAnsi="Times New Roman" w:cs="Times New Roman"/>
          <w:b/>
          <w:bCs/>
          <w:u w:val="single"/>
        </w:rPr>
      </w:pPr>
    </w:p>
    <w:p w14:paraId="41E08A4E" w14:textId="77777777" w:rsidR="00FC5D1E" w:rsidRDefault="00FC5D1E">
      <w:pPr>
        <w:rPr>
          <w:rFonts w:ascii="Times New Roman" w:hAnsi="Times New Roman" w:cs="Times New Roman"/>
          <w:b/>
          <w:bCs/>
          <w:u w:val="single"/>
        </w:rPr>
      </w:pPr>
    </w:p>
    <w:p w14:paraId="37F6D97C" w14:textId="77777777" w:rsidR="00D95353" w:rsidRDefault="00D95353">
      <w:pPr>
        <w:rPr>
          <w:rFonts w:ascii="Times New Roman" w:hAnsi="Times New Roman" w:cs="Times New Roman"/>
          <w:b/>
          <w:bCs/>
          <w:u w:val="single"/>
        </w:rPr>
      </w:pPr>
    </w:p>
    <w:p w14:paraId="36468963" w14:textId="77777777" w:rsidR="00D95353" w:rsidRDefault="00D95353">
      <w:pPr>
        <w:rPr>
          <w:rFonts w:ascii="Times New Roman" w:hAnsi="Times New Roman" w:cs="Times New Roman"/>
          <w:b/>
          <w:bCs/>
          <w:u w:val="single"/>
        </w:rPr>
      </w:pPr>
    </w:p>
    <w:p w14:paraId="76FFFCE9" w14:textId="77777777" w:rsidR="00D95353" w:rsidRDefault="00D95353">
      <w:pPr>
        <w:rPr>
          <w:rFonts w:ascii="Times New Roman" w:hAnsi="Times New Roman" w:cs="Times New Roman"/>
          <w:b/>
          <w:bCs/>
          <w:u w:val="single"/>
        </w:rPr>
      </w:pPr>
    </w:p>
    <w:p w14:paraId="082F1673" w14:textId="77777777" w:rsidR="00D95353" w:rsidRDefault="00D95353">
      <w:pPr>
        <w:rPr>
          <w:rFonts w:ascii="Times New Roman" w:hAnsi="Times New Roman" w:cs="Times New Roman"/>
          <w:b/>
          <w:bCs/>
          <w:u w:val="single"/>
        </w:rPr>
      </w:pPr>
    </w:p>
    <w:p w14:paraId="7E5962CB" w14:textId="77777777" w:rsidR="00D95353" w:rsidRDefault="00D95353">
      <w:pPr>
        <w:rPr>
          <w:rFonts w:ascii="Times New Roman" w:hAnsi="Times New Roman" w:cs="Times New Roman"/>
          <w:b/>
          <w:bCs/>
          <w:u w:val="single"/>
        </w:rPr>
      </w:pPr>
    </w:p>
    <w:p w14:paraId="0BDC5E51" w14:textId="77777777" w:rsidR="00E670BE" w:rsidRDefault="00E670BE">
      <w:pPr>
        <w:rPr>
          <w:rFonts w:ascii="Times New Roman" w:hAnsi="Times New Roman" w:cs="Times New Roman"/>
          <w:b/>
          <w:bCs/>
          <w:u w:val="single"/>
        </w:rPr>
      </w:pPr>
    </w:p>
    <w:p w14:paraId="132BC0C9" w14:textId="4C163AD8" w:rsidR="00F11A1E" w:rsidRPr="004D0F79" w:rsidRDefault="00F11A1E">
      <w:pPr>
        <w:rPr>
          <w:rFonts w:ascii="Times New Roman" w:hAnsi="Times New Roman" w:cs="Times New Roman"/>
          <w:b/>
          <w:bCs/>
          <w:u w:val="single"/>
        </w:rPr>
      </w:pPr>
      <w:r w:rsidRPr="004D0F79">
        <w:rPr>
          <w:rFonts w:ascii="Times New Roman" w:hAnsi="Times New Roman" w:cs="Times New Roman"/>
          <w:b/>
          <w:bCs/>
          <w:u w:val="single"/>
        </w:rPr>
        <w:lastRenderedPageBreak/>
        <w:t>Reference List.</w:t>
      </w:r>
    </w:p>
    <w:p w14:paraId="57E99682" w14:textId="563327FB" w:rsidR="005B6981" w:rsidRDefault="005B6981">
      <w:pPr>
        <w:rPr>
          <w:rFonts w:ascii="Times New Roman" w:hAnsi="Times New Roman" w:cs="Times New Roman"/>
        </w:rPr>
      </w:pPr>
      <w:r w:rsidRPr="005B6981">
        <w:rPr>
          <w:rFonts w:ascii="Times New Roman" w:hAnsi="Times New Roman" w:cs="Times New Roman"/>
          <w:i/>
          <w:iCs/>
        </w:rPr>
        <w:t>Additional Learning Needs and Education Tribunal (Wales) Act 2018.</w:t>
      </w:r>
      <w:r w:rsidRPr="005B6981">
        <w:rPr>
          <w:rFonts w:ascii="Times New Roman" w:hAnsi="Times New Roman" w:cs="Times New Roman"/>
        </w:rPr>
        <w:t xml:space="preserve">  Available at: https://www.legislation.gov.uk/anaw/2018/2/section/2. (Accessed: 22 April 2025).</w:t>
      </w:r>
    </w:p>
    <w:p w14:paraId="10469352" w14:textId="65B60D90" w:rsidR="002F312F" w:rsidRPr="0047387D" w:rsidRDefault="002F312F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ADHDAdultUK</w:t>
      </w:r>
      <w:proofErr w:type="spellEnd"/>
      <w:r>
        <w:rPr>
          <w:rFonts w:ascii="Times New Roman" w:hAnsi="Times New Roman" w:cs="Times New Roman"/>
        </w:rPr>
        <w:t xml:space="preserve"> (no date) </w:t>
      </w:r>
      <w:r w:rsidR="0047387D">
        <w:rPr>
          <w:rFonts w:ascii="Times New Roman" w:hAnsi="Times New Roman" w:cs="Times New Roman"/>
          <w:i/>
          <w:iCs/>
        </w:rPr>
        <w:t xml:space="preserve">Parenting a Child with ADHD. </w:t>
      </w:r>
      <w:r w:rsidR="0047387D">
        <w:rPr>
          <w:rFonts w:ascii="Times New Roman" w:hAnsi="Times New Roman" w:cs="Times New Roman"/>
        </w:rPr>
        <w:t xml:space="preserve">Available at: </w:t>
      </w:r>
      <w:hyperlink r:id="rId6" w:history="1">
        <w:r w:rsidR="0047387D" w:rsidRPr="006A3F65">
          <w:rPr>
            <w:rStyle w:val="Hyperlink"/>
            <w:rFonts w:ascii="Times New Roman" w:hAnsi="Times New Roman" w:cs="Times New Roman"/>
          </w:rPr>
          <w:t>https://www.adhdadult.uk/wp-content/uploads/2023/06/Parenting-children-with-ADHD-guide.pdf</w:t>
        </w:r>
      </w:hyperlink>
      <w:r w:rsidR="0047387D">
        <w:rPr>
          <w:rFonts w:ascii="Times New Roman" w:hAnsi="Times New Roman" w:cs="Times New Roman"/>
        </w:rPr>
        <w:t>. (Accessed: 13 May 2025).</w:t>
      </w:r>
    </w:p>
    <w:p w14:paraId="312D31A7" w14:textId="2820E038" w:rsidR="004E75AD" w:rsidRDefault="004E75A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ADHD Foundation</w:t>
      </w:r>
      <w:r w:rsidR="00D82F22">
        <w:rPr>
          <w:rFonts w:ascii="Times New Roman" w:hAnsi="Times New Roman" w:cs="Times New Roman"/>
        </w:rPr>
        <w:t>; The Neurodiversity Charity</w:t>
      </w:r>
      <w:r w:rsidR="00DB01A4">
        <w:rPr>
          <w:rFonts w:ascii="Times New Roman" w:hAnsi="Times New Roman" w:cs="Times New Roman"/>
        </w:rPr>
        <w:t xml:space="preserve"> </w:t>
      </w:r>
      <w:r w:rsidR="004D0384">
        <w:rPr>
          <w:rFonts w:ascii="Times New Roman" w:hAnsi="Times New Roman" w:cs="Times New Roman"/>
        </w:rPr>
        <w:t xml:space="preserve">(A) </w:t>
      </w:r>
      <w:r w:rsidR="00DB01A4">
        <w:rPr>
          <w:rFonts w:ascii="Times New Roman" w:hAnsi="Times New Roman" w:cs="Times New Roman"/>
        </w:rPr>
        <w:t xml:space="preserve">(no date) </w:t>
      </w:r>
      <w:r w:rsidR="00DB01A4">
        <w:rPr>
          <w:rFonts w:ascii="Times New Roman" w:hAnsi="Times New Roman" w:cs="Times New Roman"/>
          <w:i/>
          <w:iCs/>
        </w:rPr>
        <w:t xml:space="preserve">ADHD and Young Children. </w:t>
      </w:r>
      <w:r w:rsidR="00DB01A4">
        <w:rPr>
          <w:rFonts w:ascii="Times New Roman" w:hAnsi="Times New Roman" w:cs="Times New Roman"/>
        </w:rPr>
        <w:t>Available at:</w:t>
      </w:r>
      <w:r w:rsidR="00B1330D" w:rsidRPr="00B1330D">
        <w:t xml:space="preserve"> </w:t>
      </w:r>
      <w:hyperlink r:id="rId7" w:history="1">
        <w:r w:rsidR="00B1330D" w:rsidRPr="006A3F65">
          <w:rPr>
            <w:rStyle w:val="Hyperlink"/>
            <w:rFonts w:ascii="Times New Roman" w:hAnsi="Times New Roman" w:cs="Times New Roman"/>
          </w:rPr>
          <w:t>https://www.adhdfoundation.org.uk/wp-content/uploads/2022/05/ADHD-in-young-children.pdf</w:t>
        </w:r>
      </w:hyperlink>
      <w:r w:rsidR="00B1330D">
        <w:rPr>
          <w:rFonts w:ascii="Times New Roman" w:hAnsi="Times New Roman" w:cs="Times New Roman"/>
        </w:rPr>
        <w:t>. (Accessed: 8 May 2025).</w:t>
      </w:r>
      <w:r w:rsidR="00DB01A4">
        <w:rPr>
          <w:rFonts w:ascii="Times New Roman" w:hAnsi="Times New Roman" w:cs="Times New Roman"/>
        </w:rPr>
        <w:t xml:space="preserve"> </w:t>
      </w:r>
    </w:p>
    <w:p w14:paraId="63178951" w14:textId="6F2639FF" w:rsidR="00022E12" w:rsidRPr="0090030C" w:rsidRDefault="00022E12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 xml:space="preserve">ADHD Foundation; The Neurodiversity Charity </w:t>
      </w:r>
      <w:r w:rsidR="004D0384">
        <w:rPr>
          <w:rFonts w:ascii="Times New Roman" w:hAnsi="Times New Roman" w:cs="Times New Roman"/>
        </w:rPr>
        <w:t xml:space="preserve">(B) </w:t>
      </w:r>
      <w:r>
        <w:rPr>
          <w:rFonts w:ascii="Times New Roman" w:hAnsi="Times New Roman" w:cs="Times New Roman"/>
        </w:rPr>
        <w:t xml:space="preserve">(no date) </w:t>
      </w:r>
      <w:r w:rsidR="0090030C">
        <w:rPr>
          <w:rFonts w:ascii="Times New Roman" w:hAnsi="Times New Roman" w:cs="Times New Roman"/>
          <w:i/>
        </w:rPr>
        <w:t xml:space="preserve">Time to pay attention to ADHD. </w:t>
      </w:r>
      <w:r w:rsidR="0090030C">
        <w:rPr>
          <w:rFonts w:ascii="Times New Roman" w:hAnsi="Times New Roman" w:cs="Times New Roman"/>
          <w:iCs/>
        </w:rPr>
        <w:t xml:space="preserve">Available at: </w:t>
      </w:r>
      <w:hyperlink r:id="rId8" w:history="1">
        <w:r w:rsidR="004D0384" w:rsidRPr="006A3F65">
          <w:rPr>
            <w:rStyle w:val="Hyperlink"/>
            <w:rFonts w:ascii="Times New Roman" w:hAnsi="Times New Roman" w:cs="Times New Roman"/>
            <w:iCs/>
          </w:rPr>
          <w:t>https://www.adhdfoundation.org.uk/wp-content/uploads/2024/04/EDIT_Special-Children-Meeting-Childrens-Additional-Educational-Needs.pdf</w:t>
        </w:r>
      </w:hyperlink>
      <w:r w:rsidR="004D0384">
        <w:rPr>
          <w:rFonts w:ascii="Times New Roman" w:hAnsi="Times New Roman" w:cs="Times New Roman"/>
          <w:iCs/>
        </w:rPr>
        <w:t>. (Accessed: 12 May 2025).</w:t>
      </w:r>
    </w:p>
    <w:p w14:paraId="2163C198" w14:textId="69960906" w:rsidR="000B3B95" w:rsidRDefault="000B3B9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Centre for Studies </w:t>
      </w:r>
      <w:r w:rsidR="00C30047">
        <w:rPr>
          <w:rFonts w:ascii="Times New Roman" w:hAnsi="Times New Roman" w:cs="Times New Roman"/>
        </w:rPr>
        <w:t xml:space="preserve">on Inclusive education (2020) </w:t>
      </w:r>
      <w:r w:rsidR="00773CE5">
        <w:rPr>
          <w:rFonts w:ascii="Times New Roman" w:hAnsi="Times New Roman" w:cs="Times New Roman"/>
          <w:i/>
          <w:iCs/>
        </w:rPr>
        <w:t>The UNESCO Salamanca Statement.</w:t>
      </w:r>
      <w:r w:rsidR="009B6ECF">
        <w:rPr>
          <w:rFonts w:ascii="Times New Roman" w:hAnsi="Times New Roman" w:cs="Times New Roman"/>
          <w:i/>
          <w:iCs/>
        </w:rPr>
        <w:t xml:space="preserve"> </w:t>
      </w:r>
      <w:r w:rsidR="009B6ECF">
        <w:rPr>
          <w:rFonts w:ascii="Times New Roman" w:hAnsi="Times New Roman" w:cs="Times New Roman"/>
        </w:rPr>
        <w:t>Avai</w:t>
      </w:r>
      <w:r w:rsidR="00D726E3">
        <w:rPr>
          <w:rFonts w:ascii="Times New Roman" w:hAnsi="Times New Roman" w:cs="Times New Roman"/>
        </w:rPr>
        <w:t xml:space="preserve">lable at: </w:t>
      </w:r>
      <w:hyperlink r:id="rId9" w:history="1">
        <w:r w:rsidR="00D726E3" w:rsidRPr="002510D6">
          <w:rPr>
            <w:rStyle w:val="Hyperlink"/>
            <w:rFonts w:ascii="Times New Roman" w:hAnsi="Times New Roman" w:cs="Times New Roman"/>
          </w:rPr>
          <w:t>https://www.csie.org.uk/inclusion/unesco-salamanca.shtml</w:t>
        </w:r>
      </w:hyperlink>
      <w:r w:rsidR="00D726E3">
        <w:rPr>
          <w:rFonts w:ascii="Times New Roman" w:hAnsi="Times New Roman" w:cs="Times New Roman"/>
        </w:rPr>
        <w:t>. (Accessed: 24 April 2025).</w:t>
      </w:r>
    </w:p>
    <w:p w14:paraId="26CDDF2A" w14:textId="34B92982" w:rsidR="006A3D6A" w:rsidRDefault="00857A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Children’s Commissioner for Wales (2025) </w:t>
      </w:r>
      <w:r w:rsidR="009C4EA3" w:rsidRPr="009C4EA3">
        <w:rPr>
          <w:rFonts w:ascii="Times New Roman" w:hAnsi="Times New Roman" w:cs="Times New Roman"/>
          <w:i/>
          <w:iCs/>
        </w:rPr>
        <w:t xml:space="preserve">Transformation needed in support for </w:t>
      </w:r>
      <w:r w:rsidR="008F4782" w:rsidRPr="009C4EA3">
        <w:rPr>
          <w:rFonts w:ascii="Times New Roman" w:hAnsi="Times New Roman" w:cs="Times New Roman"/>
          <w:i/>
          <w:iCs/>
        </w:rPr>
        <w:t>neurodivergent</w:t>
      </w:r>
      <w:r w:rsidR="009C4EA3" w:rsidRPr="009C4EA3">
        <w:rPr>
          <w:rFonts w:ascii="Times New Roman" w:hAnsi="Times New Roman" w:cs="Times New Roman"/>
          <w:i/>
          <w:iCs/>
        </w:rPr>
        <w:t xml:space="preserve"> children, says Children’s Commissioner</w:t>
      </w:r>
      <w:r w:rsidR="009C4EA3">
        <w:rPr>
          <w:rFonts w:ascii="Times New Roman" w:hAnsi="Times New Roman" w:cs="Times New Roman"/>
          <w:i/>
          <w:iCs/>
        </w:rPr>
        <w:t xml:space="preserve">. </w:t>
      </w:r>
      <w:r w:rsidR="009C4EA3">
        <w:rPr>
          <w:rFonts w:ascii="Times New Roman" w:hAnsi="Times New Roman" w:cs="Times New Roman"/>
        </w:rPr>
        <w:t xml:space="preserve">Available at: </w:t>
      </w:r>
      <w:hyperlink r:id="rId10" w:history="1">
        <w:r w:rsidR="006A3D6A" w:rsidRPr="006A3F65">
          <w:rPr>
            <w:rStyle w:val="Hyperlink"/>
            <w:rFonts w:ascii="Times New Roman" w:hAnsi="Times New Roman" w:cs="Times New Roman"/>
          </w:rPr>
          <w:t>https://www.childcomwales.org.uk/2023/03/transformation-needed-in-support-for-neruodivergent-children-says-childrens-commissioner/</w:t>
        </w:r>
      </w:hyperlink>
      <w:r w:rsidR="006A3D6A">
        <w:rPr>
          <w:rFonts w:ascii="Times New Roman" w:hAnsi="Times New Roman" w:cs="Times New Roman"/>
        </w:rPr>
        <w:t>. (Accessed: 12 May 2025).</w:t>
      </w:r>
    </w:p>
    <w:p w14:paraId="4476B7F6" w14:textId="598A3987" w:rsidR="0063124A" w:rsidRDefault="006312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Crutchley, R. (2018) </w:t>
      </w:r>
      <w:r w:rsidR="00D02DFC">
        <w:rPr>
          <w:rFonts w:ascii="Times New Roman" w:hAnsi="Times New Roman" w:cs="Times New Roman"/>
          <w:i/>
          <w:iCs/>
        </w:rPr>
        <w:t xml:space="preserve">Special Needs in the Early Years: </w:t>
      </w:r>
      <w:r w:rsidR="00052FE8">
        <w:rPr>
          <w:rFonts w:ascii="Times New Roman" w:hAnsi="Times New Roman" w:cs="Times New Roman"/>
          <w:i/>
          <w:iCs/>
        </w:rPr>
        <w:t xml:space="preserve">Partnership and Participation. </w:t>
      </w:r>
      <w:r w:rsidR="00052FE8">
        <w:rPr>
          <w:rFonts w:ascii="Times New Roman" w:hAnsi="Times New Roman" w:cs="Times New Roman"/>
        </w:rPr>
        <w:t>London: SAGE.</w:t>
      </w:r>
    </w:p>
    <w:p w14:paraId="2784F86B" w14:textId="1B1C587E" w:rsidR="00881DDF" w:rsidRPr="000D22DB" w:rsidRDefault="00881DDF" w:rsidP="0032703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Curren, </w:t>
      </w:r>
      <w:r w:rsidR="00EE2033">
        <w:rPr>
          <w:rFonts w:ascii="Times New Roman" w:hAnsi="Times New Roman" w:cs="Times New Roman"/>
        </w:rPr>
        <w:t>H. Dr. (2020</w:t>
      </w:r>
      <w:r w:rsidR="00EE2033" w:rsidRPr="00327032">
        <w:rPr>
          <w:rFonts w:ascii="Times New Roman" w:hAnsi="Times New Roman" w:cs="Times New Roman"/>
          <w:i/>
          <w:iCs/>
        </w:rPr>
        <w:t xml:space="preserve">) </w:t>
      </w:r>
      <w:r w:rsidR="00327032" w:rsidRPr="00327032">
        <w:rPr>
          <w:rFonts w:ascii="Times New Roman" w:hAnsi="Times New Roman" w:cs="Times New Roman"/>
          <w:i/>
          <w:iCs/>
        </w:rPr>
        <w:t>I</w:t>
      </w:r>
      <w:r w:rsidR="00327032">
        <w:rPr>
          <w:rFonts w:ascii="Times New Roman" w:hAnsi="Times New Roman" w:cs="Times New Roman"/>
          <w:i/>
          <w:iCs/>
        </w:rPr>
        <w:t>dentifying</w:t>
      </w:r>
      <w:r w:rsidR="00327032" w:rsidRPr="00327032">
        <w:rPr>
          <w:rFonts w:ascii="Times New Roman" w:hAnsi="Times New Roman" w:cs="Times New Roman"/>
          <w:i/>
          <w:iCs/>
        </w:rPr>
        <w:t xml:space="preserve"> S</w:t>
      </w:r>
      <w:r w:rsidR="00327032">
        <w:rPr>
          <w:rFonts w:ascii="Times New Roman" w:hAnsi="Times New Roman" w:cs="Times New Roman"/>
          <w:i/>
          <w:iCs/>
        </w:rPr>
        <w:t>pecial</w:t>
      </w:r>
      <w:r w:rsidR="00327032" w:rsidRPr="00327032">
        <w:rPr>
          <w:rFonts w:ascii="Times New Roman" w:hAnsi="Times New Roman" w:cs="Times New Roman"/>
          <w:i/>
          <w:iCs/>
        </w:rPr>
        <w:t xml:space="preserve"> E</w:t>
      </w:r>
      <w:r w:rsidR="00327032">
        <w:rPr>
          <w:rFonts w:ascii="Times New Roman" w:hAnsi="Times New Roman" w:cs="Times New Roman"/>
          <w:i/>
          <w:iCs/>
        </w:rPr>
        <w:t>ducational</w:t>
      </w:r>
      <w:r w:rsidR="00327032" w:rsidRPr="00327032">
        <w:rPr>
          <w:rFonts w:ascii="Times New Roman" w:hAnsi="Times New Roman" w:cs="Times New Roman"/>
          <w:i/>
          <w:iCs/>
        </w:rPr>
        <w:t xml:space="preserve"> N</w:t>
      </w:r>
      <w:r w:rsidR="00327032">
        <w:rPr>
          <w:rFonts w:ascii="Times New Roman" w:hAnsi="Times New Roman" w:cs="Times New Roman"/>
          <w:i/>
          <w:iCs/>
        </w:rPr>
        <w:t>eeds</w:t>
      </w:r>
      <w:r w:rsidR="00327032" w:rsidRPr="00327032">
        <w:rPr>
          <w:rFonts w:ascii="Times New Roman" w:hAnsi="Times New Roman" w:cs="Times New Roman"/>
          <w:i/>
          <w:iCs/>
        </w:rPr>
        <w:t xml:space="preserve"> </w:t>
      </w:r>
      <w:r w:rsidR="00327032">
        <w:rPr>
          <w:rFonts w:ascii="Times New Roman" w:hAnsi="Times New Roman" w:cs="Times New Roman"/>
          <w:i/>
          <w:iCs/>
        </w:rPr>
        <w:t>in the</w:t>
      </w:r>
      <w:r w:rsidR="00327032" w:rsidRPr="00327032">
        <w:rPr>
          <w:rFonts w:ascii="Times New Roman" w:hAnsi="Times New Roman" w:cs="Times New Roman"/>
          <w:i/>
          <w:iCs/>
        </w:rPr>
        <w:t xml:space="preserve"> E</w:t>
      </w:r>
      <w:r w:rsidR="00327032">
        <w:rPr>
          <w:rFonts w:ascii="Times New Roman" w:hAnsi="Times New Roman" w:cs="Times New Roman"/>
          <w:i/>
          <w:iCs/>
        </w:rPr>
        <w:t>arly Years</w:t>
      </w:r>
      <w:r w:rsidR="00327032" w:rsidRPr="00327032">
        <w:rPr>
          <w:rFonts w:ascii="Times New Roman" w:hAnsi="Times New Roman" w:cs="Times New Roman"/>
          <w:i/>
          <w:iCs/>
        </w:rPr>
        <w:t>: P</w:t>
      </w:r>
      <w:r w:rsidR="00327032">
        <w:rPr>
          <w:rFonts w:ascii="Times New Roman" w:hAnsi="Times New Roman" w:cs="Times New Roman"/>
          <w:i/>
          <w:iCs/>
        </w:rPr>
        <w:t xml:space="preserve">erspectives from </w:t>
      </w:r>
      <w:r w:rsidR="000D22DB">
        <w:rPr>
          <w:rFonts w:ascii="Times New Roman" w:hAnsi="Times New Roman" w:cs="Times New Roman"/>
          <w:i/>
          <w:iCs/>
        </w:rPr>
        <w:t xml:space="preserve">special Educational Needs Coordinators. </w:t>
      </w:r>
      <w:r w:rsidR="000D22DB">
        <w:rPr>
          <w:rFonts w:ascii="Times New Roman" w:hAnsi="Times New Roman" w:cs="Times New Roman"/>
        </w:rPr>
        <w:t xml:space="preserve">Available at: </w:t>
      </w:r>
      <w:hyperlink r:id="rId11" w:history="1">
        <w:r w:rsidR="00AA689B" w:rsidRPr="006A3F65">
          <w:rPr>
            <w:rStyle w:val="Hyperlink"/>
            <w:rFonts w:ascii="Times New Roman" w:hAnsi="Times New Roman" w:cs="Times New Roman"/>
          </w:rPr>
          <w:t>https://moodle.uwtsd.ac.uk/course/format/tiles/mod_view.php?cmid=389806</w:t>
        </w:r>
      </w:hyperlink>
      <w:r w:rsidR="00AA689B">
        <w:rPr>
          <w:rFonts w:ascii="Times New Roman" w:hAnsi="Times New Roman" w:cs="Times New Roman"/>
        </w:rPr>
        <w:t>. (Accessed: 13 May 2025).</w:t>
      </w:r>
    </w:p>
    <w:p w14:paraId="78F27C15" w14:textId="10798804" w:rsidR="007347DF" w:rsidRPr="00050836" w:rsidRDefault="00C917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Devarakonda</w:t>
      </w:r>
      <w:r w:rsidR="00ED1153">
        <w:rPr>
          <w:rFonts w:ascii="Times New Roman" w:hAnsi="Times New Roman" w:cs="Times New Roman"/>
        </w:rPr>
        <w:t xml:space="preserve">, C. (2013) </w:t>
      </w:r>
      <w:r w:rsidR="00ED1153">
        <w:rPr>
          <w:rFonts w:ascii="Times New Roman" w:hAnsi="Times New Roman" w:cs="Times New Roman"/>
          <w:i/>
          <w:iCs/>
        </w:rPr>
        <w:t xml:space="preserve">Diversity and </w:t>
      </w:r>
      <w:r w:rsidR="00A04DFB">
        <w:rPr>
          <w:rFonts w:ascii="Times New Roman" w:hAnsi="Times New Roman" w:cs="Times New Roman"/>
          <w:i/>
          <w:iCs/>
        </w:rPr>
        <w:t>Inclus</w:t>
      </w:r>
      <w:r w:rsidR="00ED1153">
        <w:rPr>
          <w:rFonts w:ascii="Times New Roman" w:hAnsi="Times New Roman" w:cs="Times New Roman"/>
          <w:i/>
          <w:iCs/>
        </w:rPr>
        <w:t xml:space="preserve">ion in </w:t>
      </w:r>
      <w:r w:rsidR="00A04DFB">
        <w:rPr>
          <w:rFonts w:ascii="Times New Roman" w:hAnsi="Times New Roman" w:cs="Times New Roman"/>
          <w:i/>
          <w:iCs/>
        </w:rPr>
        <w:t>E</w:t>
      </w:r>
      <w:r w:rsidR="00ED1153">
        <w:rPr>
          <w:rFonts w:ascii="Times New Roman" w:hAnsi="Times New Roman" w:cs="Times New Roman"/>
          <w:i/>
          <w:iCs/>
        </w:rPr>
        <w:t>arly Childhood</w:t>
      </w:r>
      <w:r w:rsidR="00A04DFB">
        <w:rPr>
          <w:rFonts w:ascii="Times New Roman" w:hAnsi="Times New Roman" w:cs="Times New Roman"/>
          <w:i/>
          <w:iCs/>
        </w:rPr>
        <w:t>: An Introduction</w:t>
      </w:r>
      <w:r w:rsidR="00050836">
        <w:rPr>
          <w:rFonts w:ascii="Times New Roman" w:hAnsi="Times New Roman" w:cs="Times New Roman"/>
          <w:i/>
          <w:iCs/>
        </w:rPr>
        <w:t xml:space="preserve">. </w:t>
      </w:r>
      <w:r w:rsidR="00050836">
        <w:rPr>
          <w:rFonts w:ascii="Times New Roman" w:hAnsi="Times New Roman" w:cs="Times New Roman"/>
        </w:rPr>
        <w:t>London: Sage Publications Ltd.</w:t>
      </w:r>
    </w:p>
    <w:p w14:paraId="257AFCAD" w14:textId="4FE94EA4" w:rsidR="00CD4CC2" w:rsidRDefault="00CD4CC2">
      <w:pPr>
        <w:rPr>
          <w:rFonts w:ascii="Times New Roman" w:hAnsi="Times New Roman" w:cs="Times New Roman"/>
        </w:rPr>
      </w:pPr>
      <w:r w:rsidRPr="00CD4CC2">
        <w:rPr>
          <w:rFonts w:ascii="Times New Roman" w:hAnsi="Times New Roman" w:cs="Times New Roman"/>
        </w:rPr>
        <w:t xml:space="preserve">Dewis Cymru (2020) </w:t>
      </w:r>
      <w:r>
        <w:rPr>
          <w:rFonts w:ascii="Times New Roman" w:hAnsi="Times New Roman" w:cs="Times New Roman"/>
          <w:i/>
          <w:iCs/>
        </w:rPr>
        <w:t xml:space="preserve">Additional Learning Needs (ALN) </w:t>
      </w:r>
      <w:r>
        <w:rPr>
          <w:rFonts w:ascii="Times New Roman" w:hAnsi="Times New Roman" w:cs="Times New Roman"/>
        </w:rPr>
        <w:t xml:space="preserve">Available at: </w:t>
      </w:r>
      <w:hyperlink r:id="rId12" w:history="1">
        <w:r w:rsidRPr="002510D6">
          <w:rPr>
            <w:rStyle w:val="Hyperlink"/>
            <w:rFonts w:ascii="Times New Roman" w:hAnsi="Times New Roman" w:cs="Times New Roman"/>
          </w:rPr>
          <w:t>https://www.dewis.wales/additional-learning-needs-cyp</w:t>
        </w:r>
      </w:hyperlink>
      <w:r>
        <w:rPr>
          <w:rFonts w:ascii="Times New Roman" w:hAnsi="Times New Roman" w:cs="Times New Roman"/>
        </w:rPr>
        <w:t xml:space="preserve">. (Accessed: 22 April 2025). </w:t>
      </w:r>
    </w:p>
    <w:p w14:paraId="56E42A2C" w14:textId="52AF759D" w:rsidR="00730E7D" w:rsidRDefault="00591E3A">
      <w:pPr>
        <w:rPr>
          <w:rFonts w:ascii="Times New Roman" w:hAnsi="Times New Roman" w:cs="Times New Roman"/>
        </w:rPr>
      </w:pPr>
      <w:r w:rsidRPr="00591E3A">
        <w:rPr>
          <w:rFonts w:ascii="Times New Roman" w:hAnsi="Times New Roman" w:cs="Times New Roman"/>
          <w:i/>
          <w:iCs/>
        </w:rPr>
        <w:t>Equality Act 2010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13" w:history="1">
        <w:r w:rsidRPr="002510D6">
          <w:rPr>
            <w:rStyle w:val="Hyperlink"/>
            <w:rFonts w:ascii="Times New Roman" w:hAnsi="Times New Roman" w:cs="Times New Roman"/>
          </w:rPr>
          <w:t>https://www.legislation.gov.uk/ukpga/2010/15/contents</w:t>
        </w:r>
      </w:hyperlink>
      <w:r>
        <w:rPr>
          <w:rFonts w:ascii="Times New Roman" w:hAnsi="Times New Roman" w:cs="Times New Roman"/>
        </w:rPr>
        <w:t>. (Accessed: 22 April 2025).</w:t>
      </w:r>
    </w:p>
    <w:p w14:paraId="1FA92A74" w14:textId="3BF669E3" w:rsidR="00730E7D" w:rsidRDefault="00730E7D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 xml:space="preserve">Equality and Human Rights Commission (2028) </w:t>
      </w:r>
      <w:r w:rsidR="00442815">
        <w:rPr>
          <w:rFonts w:ascii="Times New Roman" w:hAnsi="Times New Roman" w:cs="Times New Roman"/>
          <w:i/>
        </w:rPr>
        <w:t xml:space="preserve">What Is Discrimination? </w:t>
      </w:r>
      <w:r w:rsidR="00442815">
        <w:rPr>
          <w:rFonts w:ascii="Times New Roman" w:hAnsi="Times New Roman" w:cs="Times New Roman"/>
          <w:iCs/>
        </w:rPr>
        <w:t xml:space="preserve">Available at: </w:t>
      </w:r>
      <w:hyperlink r:id="rId14" w:history="1">
        <w:r w:rsidR="00442815" w:rsidRPr="002510D6">
          <w:rPr>
            <w:rStyle w:val="Hyperlink"/>
            <w:rFonts w:ascii="Times New Roman" w:hAnsi="Times New Roman" w:cs="Times New Roman"/>
            <w:iCs/>
          </w:rPr>
          <w:t>https://www.equalityhumanrights.com/</w:t>
        </w:r>
      </w:hyperlink>
      <w:r w:rsidR="00442815">
        <w:rPr>
          <w:rFonts w:ascii="Times New Roman" w:hAnsi="Times New Roman" w:cs="Times New Roman"/>
          <w:iCs/>
        </w:rPr>
        <w:t>. (Accessed: 24 April 2025).</w:t>
      </w:r>
    </w:p>
    <w:p w14:paraId="7C24BDE6" w14:textId="77777777" w:rsidR="00507AC8" w:rsidRDefault="003B3279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Cs/>
        </w:rPr>
        <w:t>Ewing, D.L. M</w:t>
      </w:r>
      <w:r w:rsidR="00413C1A">
        <w:rPr>
          <w:rFonts w:ascii="Times New Roman" w:hAnsi="Times New Roman" w:cs="Times New Roman"/>
          <w:iCs/>
        </w:rPr>
        <w:t>onsen, J.J. and Kielblock, S. (20</w:t>
      </w:r>
      <w:r w:rsidR="00C75352">
        <w:rPr>
          <w:rFonts w:ascii="Times New Roman" w:hAnsi="Times New Roman" w:cs="Times New Roman"/>
          <w:iCs/>
        </w:rPr>
        <w:t>17) ‘</w:t>
      </w:r>
      <w:r w:rsidR="003D683B" w:rsidRPr="003D683B">
        <w:rPr>
          <w:rFonts w:ascii="Times New Roman" w:hAnsi="Times New Roman" w:cs="Times New Roman"/>
          <w:iCs/>
        </w:rPr>
        <w:t>Teachers’ attitudes towards inclusive education: a critical review of published questionnaire</w:t>
      </w:r>
      <w:r w:rsidR="003D683B">
        <w:rPr>
          <w:rFonts w:ascii="Times New Roman" w:hAnsi="Times New Roman" w:cs="Times New Roman"/>
          <w:iCs/>
        </w:rPr>
        <w:t xml:space="preserve">s’ </w:t>
      </w:r>
      <w:r w:rsidR="00150423" w:rsidRPr="00682AE4">
        <w:rPr>
          <w:rFonts w:ascii="Times New Roman" w:hAnsi="Times New Roman" w:cs="Times New Roman"/>
          <w:i/>
        </w:rPr>
        <w:t>Educational Psychology in Practice</w:t>
      </w:r>
      <w:r w:rsidR="00682AE4" w:rsidRPr="00682AE4">
        <w:rPr>
          <w:rFonts w:ascii="Times New Roman" w:hAnsi="Times New Roman" w:cs="Times New Roman"/>
          <w:i/>
        </w:rPr>
        <w:t xml:space="preserve"> </w:t>
      </w:r>
      <w:r w:rsidR="00150423" w:rsidRPr="00682AE4">
        <w:rPr>
          <w:rFonts w:ascii="Times New Roman" w:hAnsi="Times New Roman" w:cs="Times New Roman"/>
          <w:i/>
        </w:rPr>
        <w:t>theory, research and practice in educational psychology</w:t>
      </w:r>
      <w:r w:rsidR="00682AE4">
        <w:rPr>
          <w:rFonts w:ascii="Times New Roman" w:hAnsi="Times New Roman" w:cs="Times New Roman"/>
          <w:i/>
        </w:rPr>
        <w:t xml:space="preserve">. </w:t>
      </w:r>
      <w:r w:rsidR="00682AE4">
        <w:rPr>
          <w:rFonts w:ascii="Times New Roman" w:hAnsi="Times New Roman" w:cs="Times New Roman"/>
        </w:rPr>
        <w:t xml:space="preserve">Available at: </w:t>
      </w:r>
      <w:hyperlink r:id="rId15" w:history="1">
        <w:r w:rsidR="00405BC5" w:rsidRPr="002510D6">
          <w:rPr>
            <w:rStyle w:val="Hyperlink"/>
            <w:rFonts w:ascii="Times New Roman" w:hAnsi="Times New Roman" w:cs="Times New Roman"/>
          </w:rPr>
          <w:t>https://moodle.uwtsd.ac.uk/course/format/tiles/mod_view.php?cmid=389125</w:t>
        </w:r>
      </w:hyperlink>
      <w:r w:rsidR="00405BC5">
        <w:rPr>
          <w:rFonts w:ascii="Times New Roman" w:hAnsi="Times New Roman" w:cs="Times New Roman"/>
        </w:rPr>
        <w:t xml:space="preserve">. (Accessed: 24 April 2025). </w:t>
      </w:r>
    </w:p>
    <w:p w14:paraId="1FAC6F45" w14:textId="74D957A2" w:rsidR="004F4C64" w:rsidRDefault="004F4C64" w:rsidP="00150423">
      <w:pPr>
        <w:rPr>
          <w:rFonts w:ascii="Times New Roman" w:hAnsi="Times New Roman" w:cs="Times New Roman"/>
        </w:rPr>
      </w:pPr>
      <w:r w:rsidRPr="004F4C64">
        <w:rPr>
          <w:rFonts w:ascii="Times New Roman" w:hAnsi="Times New Roman" w:cs="Times New Roman"/>
        </w:rPr>
        <w:t xml:space="preserve">Goldstein, J. (2012) </w:t>
      </w:r>
      <w:r w:rsidRPr="00094E68">
        <w:rPr>
          <w:rFonts w:ascii="Times New Roman" w:hAnsi="Times New Roman" w:cs="Times New Roman"/>
          <w:i/>
          <w:iCs/>
        </w:rPr>
        <w:t>Play in Children’s Development, Health and Well-being.</w:t>
      </w:r>
      <w:r w:rsidRPr="004F4C64">
        <w:rPr>
          <w:rFonts w:ascii="Times New Roman" w:hAnsi="Times New Roman" w:cs="Times New Roman"/>
        </w:rPr>
        <w:t xml:space="preserve"> Available at:  </w:t>
      </w:r>
      <w:hyperlink r:id="rId16" w:history="1">
        <w:r w:rsidR="00094E68" w:rsidRPr="006A3F65">
          <w:rPr>
            <w:rStyle w:val="Hyperlink"/>
            <w:rFonts w:ascii="Times New Roman" w:hAnsi="Times New Roman" w:cs="Times New Roman"/>
          </w:rPr>
          <w:t>http://ornes.nl/wp-content/uploads/2010/08/Play-in-children-s-development-health-and-well-being-feb-2012.pdf</w:t>
        </w:r>
      </w:hyperlink>
      <w:r w:rsidR="00094E68">
        <w:rPr>
          <w:rFonts w:ascii="Times New Roman" w:hAnsi="Times New Roman" w:cs="Times New Roman"/>
        </w:rPr>
        <w:t>. (Accessed: 13 May 2025).</w:t>
      </w:r>
    </w:p>
    <w:p w14:paraId="429F44F3" w14:textId="78CDB417" w:rsidR="00F017CE" w:rsidRDefault="00F017CE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Great Ormond Street Hospital for Children (2016</w:t>
      </w:r>
      <w:r w:rsidRPr="009B3DE6">
        <w:rPr>
          <w:rFonts w:ascii="Times New Roman" w:hAnsi="Times New Roman" w:cs="Times New Roman"/>
          <w:i/>
          <w:iCs/>
        </w:rPr>
        <w:t>)</w:t>
      </w:r>
      <w:r w:rsidR="002A59F3" w:rsidRPr="009B3DE6">
        <w:rPr>
          <w:rFonts w:ascii="Times New Roman" w:hAnsi="Times New Roman" w:cs="Times New Roman"/>
          <w:i/>
          <w:iCs/>
        </w:rPr>
        <w:t xml:space="preserve"> </w:t>
      </w:r>
      <w:r w:rsidR="00094E68">
        <w:rPr>
          <w:rFonts w:ascii="Times New Roman" w:hAnsi="Times New Roman" w:cs="Times New Roman"/>
          <w:i/>
          <w:iCs/>
        </w:rPr>
        <w:t>attention deficit hyperactivity disorder</w:t>
      </w:r>
      <w:r w:rsidR="009B3DE6" w:rsidRPr="009B3DE6">
        <w:rPr>
          <w:rFonts w:ascii="Times New Roman" w:hAnsi="Times New Roman" w:cs="Times New Roman"/>
          <w:i/>
          <w:iCs/>
        </w:rPr>
        <w:t xml:space="preserve"> (ADHD)</w:t>
      </w:r>
      <w:r w:rsidR="002D1322">
        <w:rPr>
          <w:rFonts w:ascii="Times New Roman" w:hAnsi="Times New Roman" w:cs="Times New Roman"/>
          <w:i/>
          <w:iCs/>
        </w:rPr>
        <w:t xml:space="preserve">. </w:t>
      </w:r>
      <w:r w:rsidR="002D1322">
        <w:rPr>
          <w:rFonts w:ascii="Times New Roman" w:hAnsi="Times New Roman" w:cs="Times New Roman"/>
        </w:rPr>
        <w:t xml:space="preserve">Available at: </w:t>
      </w:r>
      <w:hyperlink r:id="rId17" w:anchor=":~:text=Core%20symptoms%20of%20ADHD%20are%20difficulty%20concentrating%2C%20hyperactivity%2C,with%20one%20or%20more%20of%20these%20core%20symptoms" w:history="1">
        <w:r w:rsidR="00DA14DF" w:rsidRPr="006A3F65">
          <w:rPr>
            <w:rStyle w:val="Hyperlink"/>
            <w:rFonts w:ascii="Times New Roman" w:hAnsi="Times New Roman" w:cs="Times New Roman"/>
          </w:rPr>
          <w:t>https://www.gosh.nhs.uk/conditions-and-treatments/general-medical-conditions/attention-deficit-hyperactivity-disorder-adhd/#:~:text=Core%20symptoms%20of%20ADHD%20are%20difficulty%20concentrating%2C%20hyperactivity%2C,with%20one%20or%20more%20of%20these%20core%20symptoms</w:t>
        </w:r>
      </w:hyperlink>
      <w:r w:rsidR="00DA14DF" w:rsidRPr="00DA14DF">
        <w:rPr>
          <w:rFonts w:ascii="Times New Roman" w:hAnsi="Times New Roman" w:cs="Times New Roman"/>
        </w:rPr>
        <w:t>.</w:t>
      </w:r>
      <w:r w:rsidR="00DA14DF">
        <w:rPr>
          <w:rFonts w:ascii="Times New Roman" w:hAnsi="Times New Roman" w:cs="Times New Roman"/>
        </w:rPr>
        <w:t xml:space="preserve"> (Accessed: 8 May 2025).</w:t>
      </w:r>
      <w:r w:rsidR="002D1322">
        <w:rPr>
          <w:rFonts w:ascii="Times New Roman" w:hAnsi="Times New Roman" w:cs="Times New Roman"/>
        </w:rPr>
        <w:t xml:space="preserve"> </w:t>
      </w:r>
    </w:p>
    <w:p w14:paraId="5C18B8AD" w14:textId="628273BC" w:rsidR="00FD7507" w:rsidRDefault="00FD7507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Greenway, C. and Rees-Edwards, A. (2020) </w:t>
      </w:r>
      <w:r w:rsidR="00C86ACA">
        <w:rPr>
          <w:rFonts w:ascii="Times New Roman" w:hAnsi="Times New Roman" w:cs="Times New Roman"/>
        </w:rPr>
        <w:t>‘</w:t>
      </w:r>
      <w:r w:rsidR="00B82874" w:rsidRPr="00B82874">
        <w:rPr>
          <w:rFonts w:ascii="Times New Roman" w:hAnsi="Times New Roman" w:cs="Times New Roman"/>
        </w:rPr>
        <w:t xml:space="preserve">Knowledge and attitudes towards </w:t>
      </w:r>
      <w:r w:rsidR="00094E68" w:rsidRPr="00B82874">
        <w:rPr>
          <w:rFonts w:ascii="Times New Roman" w:hAnsi="Times New Roman" w:cs="Times New Roman"/>
        </w:rPr>
        <w:t>attention deficit hyperactivity disorder</w:t>
      </w:r>
      <w:r w:rsidR="00B82874" w:rsidRPr="00B82874">
        <w:rPr>
          <w:rFonts w:ascii="Times New Roman" w:hAnsi="Times New Roman" w:cs="Times New Roman"/>
        </w:rPr>
        <w:t xml:space="preserve"> (ADHD): A comparison of teachers and teaching assistants</w:t>
      </w:r>
      <w:r w:rsidR="00C86ACA">
        <w:rPr>
          <w:rFonts w:ascii="Times New Roman" w:hAnsi="Times New Roman" w:cs="Times New Roman"/>
        </w:rPr>
        <w:t>’</w:t>
      </w:r>
      <w:r w:rsidR="00B82874">
        <w:rPr>
          <w:rFonts w:ascii="Times New Roman" w:hAnsi="Times New Roman" w:cs="Times New Roman"/>
        </w:rPr>
        <w:t xml:space="preserve"> </w:t>
      </w:r>
      <w:r w:rsidR="00020A0C" w:rsidRPr="002A65F4">
        <w:rPr>
          <w:rFonts w:ascii="Times New Roman" w:hAnsi="Times New Roman" w:cs="Times New Roman"/>
          <w:i/>
          <w:iCs/>
        </w:rPr>
        <w:t>Psychology Department, University of Wales Trinity Saint David, UK; Early Years Department, University of Wales Trinity Saint David, UK</w:t>
      </w:r>
      <w:r w:rsidR="002A65F4">
        <w:rPr>
          <w:rFonts w:ascii="Times New Roman" w:hAnsi="Times New Roman" w:cs="Times New Roman"/>
          <w:i/>
          <w:iCs/>
        </w:rPr>
        <w:t xml:space="preserve">. </w:t>
      </w:r>
      <w:r w:rsidR="002A65F4">
        <w:rPr>
          <w:rFonts w:ascii="Times New Roman" w:hAnsi="Times New Roman" w:cs="Times New Roman"/>
        </w:rPr>
        <w:t>Avai</w:t>
      </w:r>
      <w:r w:rsidR="00771B10">
        <w:rPr>
          <w:rFonts w:ascii="Times New Roman" w:hAnsi="Times New Roman" w:cs="Times New Roman"/>
        </w:rPr>
        <w:t>lable</w:t>
      </w:r>
      <w:r w:rsidR="002A65F4">
        <w:rPr>
          <w:rFonts w:ascii="Times New Roman" w:hAnsi="Times New Roman" w:cs="Times New Roman"/>
        </w:rPr>
        <w:t xml:space="preserve"> at:</w:t>
      </w:r>
      <w:r w:rsidR="00771B10">
        <w:rPr>
          <w:rFonts w:ascii="Times New Roman" w:hAnsi="Times New Roman" w:cs="Times New Roman"/>
        </w:rPr>
        <w:t xml:space="preserve"> </w:t>
      </w:r>
      <w:hyperlink r:id="rId18" w:history="1">
        <w:r w:rsidR="00C954B9" w:rsidRPr="006A3F65">
          <w:rPr>
            <w:rStyle w:val="Hyperlink"/>
            <w:rFonts w:ascii="Times New Roman" w:hAnsi="Times New Roman" w:cs="Times New Roman"/>
          </w:rPr>
          <w:t>https://moodle.uwtsd.ac.uk/course/view.php?id=9768&amp;section=7</w:t>
        </w:r>
      </w:hyperlink>
      <w:r w:rsidR="00C954B9">
        <w:rPr>
          <w:rFonts w:ascii="Times New Roman" w:hAnsi="Times New Roman" w:cs="Times New Roman"/>
        </w:rPr>
        <w:t>. (Accessed: 12 May 2025).</w:t>
      </w:r>
    </w:p>
    <w:p w14:paraId="7650D338" w14:textId="787A7FB6" w:rsidR="002A38E8" w:rsidRPr="00363096" w:rsidRDefault="002A38E8" w:rsidP="00150423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>Greenway, C. and Rees-Edwards, A. (20</w:t>
      </w:r>
      <w:r w:rsidR="00AC7B32">
        <w:rPr>
          <w:rFonts w:ascii="Times New Roman" w:hAnsi="Times New Roman" w:cs="Times New Roman"/>
        </w:rPr>
        <w:t xml:space="preserve">21) </w:t>
      </w:r>
      <w:r w:rsidR="0006408B">
        <w:rPr>
          <w:rFonts w:ascii="Times New Roman" w:hAnsi="Times New Roman" w:cs="Times New Roman"/>
        </w:rPr>
        <w:t>‘</w:t>
      </w:r>
      <w:r w:rsidR="0006408B" w:rsidRPr="0006408B">
        <w:rPr>
          <w:rFonts w:ascii="Times New Roman" w:hAnsi="Times New Roman" w:cs="Times New Roman"/>
        </w:rPr>
        <w:t>Teaching assistants' facilitators and barriers to effective practice working with children with ADHD: a qualitative study</w:t>
      </w:r>
      <w:r w:rsidR="0006408B">
        <w:rPr>
          <w:rFonts w:ascii="Times New Roman" w:hAnsi="Times New Roman" w:cs="Times New Roman"/>
        </w:rPr>
        <w:t xml:space="preserve">’ </w:t>
      </w:r>
      <w:r w:rsidR="0006408B">
        <w:rPr>
          <w:rFonts w:ascii="Times New Roman" w:hAnsi="Times New Roman" w:cs="Times New Roman"/>
          <w:i/>
          <w:iCs/>
        </w:rPr>
        <w:t>BJSE</w:t>
      </w:r>
      <w:r w:rsidR="00363096">
        <w:rPr>
          <w:rFonts w:ascii="Times New Roman" w:hAnsi="Times New Roman" w:cs="Times New Roman"/>
          <w:i/>
          <w:iCs/>
        </w:rPr>
        <w:t xml:space="preserve">. </w:t>
      </w:r>
      <w:r w:rsidR="00363096">
        <w:rPr>
          <w:rFonts w:ascii="Times New Roman" w:hAnsi="Times New Roman" w:cs="Times New Roman"/>
          <w:iCs/>
        </w:rPr>
        <w:t xml:space="preserve">Available at: </w:t>
      </w:r>
      <w:hyperlink r:id="rId19" w:history="1">
        <w:r w:rsidR="00363096" w:rsidRPr="006A3F65">
          <w:rPr>
            <w:rStyle w:val="Hyperlink"/>
            <w:rFonts w:ascii="Times New Roman" w:hAnsi="Times New Roman" w:cs="Times New Roman"/>
            <w:iCs/>
          </w:rPr>
          <w:t>https://nasenjournals.onlinelibrary.wiley.com/doi/10.1111/1467-8578.12377</w:t>
        </w:r>
      </w:hyperlink>
      <w:r w:rsidR="00363096">
        <w:rPr>
          <w:rFonts w:ascii="Times New Roman" w:hAnsi="Times New Roman" w:cs="Times New Roman"/>
          <w:iCs/>
        </w:rPr>
        <w:t>. (Accessed: 12 May 2025).</w:t>
      </w:r>
    </w:p>
    <w:p w14:paraId="2633BE48" w14:textId="0A9CC83F" w:rsidR="00DD19C5" w:rsidRDefault="00DD19C5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Guevera</w:t>
      </w:r>
      <w:r w:rsidR="0002136C">
        <w:rPr>
          <w:rFonts w:ascii="Times New Roman" w:hAnsi="Times New Roman" w:cs="Times New Roman"/>
        </w:rPr>
        <w:t xml:space="preserve">, </w:t>
      </w:r>
      <w:r w:rsidR="00633D6D" w:rsidRPr="00633D6D">
        <w:rPr>
          <w:rFonts w:ascii="Times New Roman" w:hAnsi="Times New Roman" w:cs="Times New Roman"/>
        </w:rPr>
        <w:t>A. (2021) ‘The need to reimagine disability rights law because the medical model of disability fails us all</w:t>
      </w:r>
      <w:r w:rsidR="001A695A">
        <w:rPr>
          <w:rFonts w:ascii="Times New Roman" w:hAnsi="Times New Roman" w:cs="Times New Roman"/>
        </w:rPr>
        <w:t xml:space="preserve">’ </w:t>
      </w:r>
      <w:r w:rsidR="00633D6D" w:rsidRPr="001A695A">
        <w:rPr>
          <w:rFonts w:ascii="Times New Roman" w:hAnsi="Times New Roman" w:cs="Times New Roman"/>
          <w:i/>
          <w:iCs/>
        </w:rPr>
        <w:t>Wisconsin Law Review.</w:t>
      </w:r>
      <w:r w:rsidR="001A695A">
        <w:rPr>
          <w:rFonts w:ascii="Times New Roman" w:hAnsi="Times New Roman" w:cs="Times New Roman"/>
          <w:i/>
          <w:iCs/>
        </w:rPr>
        <w:t xml:space="preserve"> </w:t>
      </w:r>
      <w:r w:rsidR="001A695A">
        <w:rPr>
          <w:rFonts w:ascii="Times New Roman" w:hAnsi="Times New Roman" w:cs="Times New Roman"/>
        </w:rPr>
        <w:t xml:space="preserve">Available at: </w:t>
      </w:r>
      <w:hyperlink r:id="rId20" w:history="1">
        <w:r w:rsidR="007F5F5E" w:rsidRPr="006A3F65">
          <w:rPr>
            <w:rStyle w:val="Hyperlink"/>
            <w:rFonts w:ascii="Times New Roman" w:hAnsi="Times New Roman" w:cs="Times New Roman"/>
          </w:rPr>
          <w:t>https://uwlaw-omeka.s3.us-east-2.amazonaws.com/original/743364440abfc4cf48fc1505704fbdefa3eb2af2.pdf</w:t>
        </w:r>
      </w:hyperlink>
      <w:r w:rsidR="007F5F5E">
        <w:rPr>
          <w:rFonts w:ascii="Times New Roman" w:hAnsi="Times New Roman" w:cs="Times New Roman"/>
        </w:rPr>
        <w:t xml:space="preserve">. (Accessed: 12 May 2025). </w:t>
      </w:r>
    </w:p>
    <w:p w14:paraId="72D354D2" w14:textId="04CCCFD0" w:rsidR="00757C5F" w:rsidRPr="00511D8B" w:rsidRDefault="00757C5F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Low, K. (2022) </w:t>
      </w:r>
      <w:r w:rsidR="00450FFF">
        <w:rPr>
          <w:rFonts w:ascii="Times New Roman" w:hAnsi="Times New Roman" w:cs="Times New Roman"/>
        </w:rPr>
        <w:t>‘</w:t>
      </w:r>
      <w:r w:rsidR="002B1A51" w:rsidRPr="002B1A51">
        <w:rPr>
          <w:rFonts w:ascii="Times New Roman" w:hAnsi="Times New Roman" w:cs="Times New Roman"/>
        </w:rPr>
        <w:t xml:space="preserve">Why Childre </w:t>
      </w:r>
      <w:proofErr w:type="gramStart"/>
      <w:r w:rsidR="002B1A51" w:rsidRPr="002B1A51">
        <w:rPr>
          <w:rFonts w:ascii="Times New Roman" w:hAnsi="Times New Roman" w:cs="Times New Roman"/>
        </w:rPr>
        <w:t>With</w:t>
      </w:r>
      <w:proofErr w:type="gramEnd"/>
      <w:r w:rsidR="002B1A51" w:rsidRPr="002B1A51">
        <w:rPr>
          <w:rFonts w:ascii="Times New Roman" w:hAnsi="Times New Roman" w:cs="Times New Roman"/>
        </w:rPr>
        <w:t xml:space="preserve"> ADHD Need Structure and Routines</w:t>
      </w:r>
      <w:r w:rsidR="00450FFF">
        <w:rPr>
          <w:rFonts w:ascii="Times New Roman" w:hAnsi="Times New Roman" w:cs="Times New Roman"/>
        </w:rPr>
        <w:t xml:space="preserve">’ </w:t>
      </w:r>
      <w:r w:rsidR="00511D8B">
        <w:rPr>
          <w:rFonts w:ascii="Times New Roman" w:hAnsi="Times New Roman" w:cs="Times New Roman"/>
          <w:i/>
          <w:iCs/>
        </w:rPr>
        <w:t xml:space="preserve">Very Well Mind. </w:t>
      </w:r>
      <w:r w:rsidR="00511D8B">
        <w:rPr>
          <w:rFonts w:ascii="Times New Roman" w:hAnsi="Times New Roman" w:cs="Times New Roman"/>
        </w:rPr>
        <w:t xml:space="preserve">Available at: </w:t>
      </w:r>
      <w:hyperlink r:id="rId21" w:history="1">
        <w:r w:rsidR="00F10736" w:rsidRPr="006A3F65">
          <w:rPr>
            <w:rStyle w:val="Hyperlink"/>
            <w:rFonts w:ascii="Times New Roman" w:hAnsi="Times New Roman" w:cs="Times New Roman"/>
          </w:rPr>
          <w:t>https://www.verywellmind.com/why-is-structure-important-for-kids-with-adhd-20747</w:t>
        </w:r>
      </w:hyperlink>
      <w:r w:rsidR="00F10736">
        <w:rPr>
          <w:rFonts w:ascii="Times New Roman" w:hAnsi="Times New Roman" w:cs="Times New Roman"/>
        </w:rPr>
        <w:t>. (Accessed: 13 May 2025).</w:t>
      </w:r>
    </w:p>
    <w:p w14:paraId="28E4513D" w14:textId="7A535A7B" w:rsidR="003B3279" w:rsidRPr="000347FB" w:rsidRDefault="00507AC8" w:rsidP="0015042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Macintyre, </w:t>
      </w:r>
      <w:r w:rsidR="007C75A2">
        <w:rPr>
          <w:rFonts w:ascii="Times New Roman" w:hAnsi="Times New Roman" w:cs="Times New Roman"/>
        </w:rPr>
        <w:t xml:space="preserve">C. (2015) </w:t>
      </w:r>
      <w:r w:rsidR="007C75A2">
        <w:rPr>
          <w:rFonts w:ascii="Times New Roman" w:hAnsi="Times New Roman" w:cs="Times New Roman"/>
          <w:i/>
          <w:iCs/>
        </w:rPr>
        <w:t xml:space="preserve">Identifying </w:t>
      </w:r>
      <w:r w:rsidR="000347FB">
        <w:rPr>
          <w:rFonts w:ascii="Times New Roman" w:hAnsi="Times New Roman" w:cs="Times New Roman"/>
          <w:i/>
          <w:iCs/>
        </w:rPr>
        <w:t>a</w:t>
      </w:r>
      <w:r w:rsidR="007C75A2">
        <w:rPr>
          <w:rFonts w:ascii="Times New Roman" w:hAnsi="Times New Roman" w:cs="Times New Roman"/>
          <w:i/>
          <w:iCs/>
        </w:rPr>
        <w:t>d</w:t>
      </w:r>
      <w:r w:rsidR="000347FB">
        <w:rPr>
          <w:rFonts w:ascii="Times New Roman" w:hAnsi="Times New Roman" w:cs="Times New Roman"/>
          <w:i/>
          <w:iCs/>
        </w:rPr>
        <w:t>d</w:t>
      </w:r>
      <w:r w:rsidR="007C75A2">
        <w:rPr>
          <w:rFonts w:ascii="Times New Roman" w:hAnsi="Times New Roman" w:cs="Times New Roman"/>
          <w:i/>
          <w:iCs/>
        </w:rPr>
        <w:t xml:space="preserve">itional </w:t>
      </w:r>
      <w:r w:rsidR="000347FB">
        <w:rPr>
          <w:rFonts w:ascii="Times New Roman" w:hAnsi="Times New Roman" w:cs="Times New Roman"/>
          <w:i/>
          <w:iCs/>
        </w:rPr>
        <w:t>l</w:t>
      </w:r>
      <w:r w:rsidR="007C75A2">
        <w:rPr>
          <w:rFonts w:ascii="Times New Roman" w:hAnsi="Times New Roman" w:cs="Times New Roman"/>
          <w:i/>
          <w:iCs/>
        </w:rPr>
        <w:t xml:space="preserve">earning </w:t>
      </w:r>
      <w:r w:rsidR="000347FB">
        <w:rPr>
          <w:rFonts w:ascii="Times New Roman" w:hAnsi="Times New Roman" w:cs="Times New Roman"/>
          <w:i/>
          <w:iCs/>
        </w:rPr>
        <w:t>n</w:t>
      </w:r>
      <w:r w:rsidR="007C75A2">
        <w:rPr>
          <w:rFonts w:ascii="Times New Roman" w:hAnsi="Times New Roman" w:cs="Times New Roman"/>
          <w:i/>
          <w:iCs/>
        </w:rPr>
        <w:t xml:space="preserve">eeds </w:t>
      </w:r>
      <w:r w:rsidR="000347FB">
        <w:rPr>
          <w:rFonts w:ascii="Times New Roman" w:hAnsi="Times New Roman" w:cs="Times New Roman"/>
          <w:i/>
          <w:iCs/>
        </w:rPr>
        <w:t xml:space="preserve">in the early years. </w:t>
      </w:r>
      <w:r w:rsidR="0077578B">
        <w:rPr>
          <w:rFonts w:ascii="Times New Roman" w:hAnsi="Times New Roman" w:cs="Times New Roman"/>
        </w:rPr>
        <w:t>London; New York: Routledge.</w:t>
      </w:r>
    </w:p>
    <w:p w14:paraId="2A4872B5" w14:textId="306CE0EC" w:rsidR="001844AD" w:rsidRPr="00BC3133" w:rsidRDefault="00BC313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Mathieson, K. (2015) </w:t>
      </w:r>
      <w:r>
        <w:rPr>
          <w:rFonts w:ascii="Times New Roman" w:hAnsi="Times New Roman" w:cs="Times New Roman"/>
          <w:i/>
          <w:iCs/>
        </w:rPr>
        <w:t xml:space="preserve">Inclusion in the Early Years. </w:t>
      </w:r>
      <w:r w:rsidR="00013E79">
        <w:rPr>
          <w:rFonts w:ascii="Times New Roman" w:hAnsi="Times New Roman" w:cs="Times New Roman"/>
        </w:rPr>
        <w:t>McGraw</w:t>
      </w:r>
      <w:r w:rsidR="008739CE">
        <w:rPr>
          <w:rFonts w:ascii="Times New Roman" w:hAnsi="Times New Roman" w:cs="Times New Roman"/>
        </w:rPr>
        <w:t>-Hill Education.</w:t>
      </w:r>
    </w:p>
    <w:p w14:paraId="5D59A2DB" w14:textId="726DF89A" w:rsidR="00591E3A" w:rsidRDefault="00591E3A" w:rsidP="00591E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National Assembly for Wales (2016) </w:t>
      </w:r>
      <w:r w:rsidRPr="00591E3A">
        <w:rPr>
          <w:rFonts w:ascii="Times New Roman" w:hAnsi="Times New Roman" w:cs="Times New Roman"/>
          <w:i/>
          <w:iCs/>
        </w:rPr>
        <w:t>Research Briefing Additional Learning Needs (ALN) in Wales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22" w:history="1">
        <w:r w:rsidRPr="002510D6">
          <w:rPr>
            <w:rStyle w:val="Hyperlink"/>
            <w:rFonts w:ascii="Times New Roman" w:hAnsi="Times New Roman" w:cs="Times New Roman"/>
          </w:rPr>
          <w:t>https://research.senedd.wales/media/q2nduh4u/16-059-web-english.pdf</w:t>
        </w:r>
      </w:hyperlink>
      <w:r>
        <w:rPr>
          <w:rFonts w:ascii="Times New Roman" w:hAnsi="Times New Roman" w:cs="Times New Roman"/>
        </w:rPr>
        <w:t>. (Accessed: 22 April 2025).</w:t>
      </w:r>
    </w:p>
    <w:p w14:paraId="7A80C220" w14:textId="4DD8E835" w:rsidR="00E92E8A" w:rsidRDefault="00E92E8A" w:rsidP="00591E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NHS (2025) </w:t>
      </w:r>
      <w:r w:rsidR="00D749C1">
        <w:rPr>
          <w:rFonts w:ascii="Times New Roman" w:hAnsi="Times New Roman" w:cs="Times New Roman"/>
          <w:i/>
          <w:iCs/>
        </w:rPr>
        <w:t xml:space="preserve">ADHD in children and young people. </w:t>
      </w:r>
      <w:r w:rsidR="00D749C1">
        <w:rPr>
          <w:rFonts w:ascii="Times New Roman" w:hAnsi="Times New Roman" w:cs="Times New Roman"/>
        </w:rPr>
        <w:t xml:space="preserve">Available at: </w:t>
      </w:r>
      <w:hyperlink r:id="rId23" w:history="1">
        <w:r w:rsidR="00D749C1" w:rsidRPr="006A3F65">
          <w:rPr>
            <w:rStyle w:val="Hyperlink"/>
            <w:rFonts w:ascii="Times New Roman" w:hAnsi="Times New Roman" w:cs="Times New Roman"/>
          </w:rPr>
          <w:t>https://www.nhs.uk/conditions/adhd-children-teenagers/</w:t>
        </w:r>
      </w:hyperlink>
      <w:r w:rsidR="00D749C1">
        <w:rPr>
          <w:rFonts w:ascii="Times New Roman" w:hAnsi="Times New Roman" w:cs="Times New Roman"/>
        </w:rPr>
        <w:t xml:space="preserve">. (Accessed: </w:t>
      </w:r>
      <w:r w:rsidR="00507AC8">
        <w:rPr>
          <w:rFonts w:ascii="Times New Roman" w:hAnsi="Times New Roman" w:cs="Times New Roman"/>
        </w:rPr>
        <w:t xml:space="preserve">6 May 2025). </w:t>
      </w:r>
    </w:p>
    <w:p w14:paraId="509FCD00" w14:textId="7111C1C8" w:rsidR="006317C3" w:rsidRPr="00332539" w:rsidRDefault="006317C3" w:rsidP="003325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="00776A69">
        <w:rPr>
          <w:rFonts w:ascii="Times New Roman" w:hAnsi="Times New Roman" w:cs="Times New Roman"/>
        </w:rPr>
        <w:t xml:space="preserve">ational Institute for </w:t>
      </w:r>
      <w:r w:rsidR="00047E60">
        <w:rPr>
          <w:rFonts w:ascii="Times New Roman" w:hAnsi="Times New Roman" w:cs="Times New Roman"/>
        </w:rPr>
        <w:t xml:space="preserve">Health and Care Excellence (2025) </w:t>
      </w:r>
      <w:proofErr w:type="gramStart"/>
      <w:r w:rsidR="00332539" w:rsidRPr="00332539">
        <w:rPr>
          <w:rFonts w:ascii="Times New Roman" w:hAnsi="Times New Roman" w:cs="Times New Roman"/>
          <w:i/>
          <w:iCs/>
        </w:rPr>
        <w:t>Attention deficit hyperactivity disorder</w:t>
      </w:r>
      <w:proofErr w:type="gramEnd"/>
      <w:r w:rsidR="00332539" w:rsidRPr="00332539">
        <w:rPr>
          <w:rFonts w:ascii="Times New Roman" w:hAnsi="Times New Roman" w:cs="Times New Roman"/>
          <w:i/>
          <w:iCs/>
        </w:rPr>
        <w:t>:</w:t>
      </w:r>
      <w:r w:rsidR="00332539">
        <w:rPr>
          <w:rFonts w:ascii="Times New Roman" w:hAnsi="Times New Roman" w:cs="Times New Roman"/>
          <w:i/>
          <w:iCs/>
        </w:rPr>
        <w:t xml:space="preserve"> </w:t>
      </w:r>
      <w:r w:rsidR="00332539" w:rsidRPr="00332539">
        <w:rPr>
          <w:rFonts w:ascii="Times New Roman" w:hAnsi="Times New Roman" w:cs="Times New Roman"/>
          <w:i/>
          <w:iCs/>
        </w:rPr>
        <w:t>How common is it</w:t>
      </w:r>
      <w:r w:rsidR="00332539">
        <w:rPr>
          <w:rFonts w:ascii="Times New Roman" w:hAnsi="Times New Roman" w:cs="Times New Roman"/>
          <w:i/>
          <w:iCs/>
        </w:rPr>
        <w:t xml:space="preserve">? </w:t>
      </w:r>
      <w:r w:rsidR="00332539">
        <w:rPr>
          <w:rFonts w:ascii="Times New Roman" w:hAnsi="Times New Roman" w:cs="Times New Roman"/>
        </w:rPr>
        <w:t xml:space="preserve">Available at: </w:t>
      </w:r>
      <w:hyperlink r:id="rId24" w:history="1">
        <w:r w:rsidR="00D95353" w:rsidRPr="006A3F65">
          <w:rPr>
            <w:rStyle w:val="Hyperlink"/>
            <w:rFonts w:ascii="Times New Roman" w:hAnsi="Times New Roman" w:cs="Times New Roman"/>
          </w:rPr>
          <w:t>https://cks.nice.org.uk/topics/attention-deficit-hyperactivity-disorder/background-information/prevalence/</w:t>
        </w:r>
      </w:hyperlink>
      <w:r w:rsidR="00D95353">
        <w:rPr>
          <w:rFonts w:ascii="Times New Roman" w:hAnsi="Times New Roman" w:cs="Times New Roman"/>
        </w:rPr>
        <w:t>. (Accessed: 13 May 2025).</w:t>
      </w:r>
    </w:p>
    <w:p w14:paraId="2A1988F7" w14:textId="54E77523" w:rsidR="00543D92" w:rsidRDefault="00543D92" w:rsidP="00591E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Robertshaw, S. (2024) </w:t>
      </w:r>
      <w:r w:rsidR="00492959">
        <w:rPr>
          <w:rFonts w:ascii="Times New Roman" w:hAnsi="Times New Roman" w:cs="Times New Roman"/>
        </w:rPr>
        <w:t xml:space="preserve">‘How </w:t>
      </w:r>
      <w:r w:rsidR="00E37B82">
        <w:rPr>
          <w:rFonts w:ascii="Times New Roman" w:hAnsi="Times New Roman" w:cs="Times New Roman"/>
        </w:rPr>
        <w:t>t</w:t>
      </w:r>
      <w:r w:rsidR="00492959">
        <w:rPr>
          <w:rFonts w:ascii="Times New Roman" w:hAnsi="Times New Roman" w:cs="Times New Roman"/>
        </w:rPr>
        <w:t xml:space="preserve">eachers can </w:t>
      </w:r>
      <w:r w:rsidR="00E37B82">
        <w:rPr>
          <w:rFonts w:ascii="Times New Roman" w:hAnsi="Times New Roman" w:cs="Times New Roman"/>
        </w:rPr>
        <w:t xml:space="preserve">initiate and promote inclusive education’ </w:t>
      </w:r>
      <w:proofErr w:type="spellStart"/>
      <w:r w:rsidR="002D7168">
        <w:rPr>
          <w:rFonts w:ascii="Times New Roman" w:hAnsi="Times New Roman" w:cs="Times New Roman"/>
          <w:i/>
          <w:iCs/>
        </w:rPr>
        <w:t>ADDitude</w:t>
      </w:r>
      <w:proofErr w:type="spellEnd"/>
      <w:r w:rsidR="002D7168">
        <w:rPr>
          <w:rFonts w:ascii="Times New Roman" w:hAnsi="Times New Roman" w:cs="Times New Roman"/>
          <w:i/>
          <w:iCs/>
        </w:rPr>
        <w:t xml:space="preserve">. </w:t>
      </w:r>
      <w:r w:rsidR="002D7168" w:rsidRPr="008F02B2">
        <w:rPr>
          <w:rFonts w:ascii="Times New Roman" w:hAnsi="Times New Roman" w:cs="Times New Roman"/>
        </w:rPr>
        <w:t xml:space="preserve">Available at: </w:t>
      </w:r>
      <w:hyperlink r:id="rId25" w:history="1">
        <w:r w:rsidR="00ED6573" w:rsidRPr="008F02B2">
          <w:rPr>
            <w:rStyle w:val="Hyperlink"/>
            <w:rFonts w:ascii="Times New Roman" w:hAnsi="Times New Roman" w:cs="Times New Roman"/>
          </w:rPr>
          <w:t>https://www.additudemag.com/inclusive-education-learning-challenges-adhd/</w:t>
        </w:r>
      </w:hyperlink>
      <w:r w:rsidR="00ED6573" w:rsidRPr="008F02B2">
        <w:rPr>
          <w:rFonts w:ascii="Times New Roman" w:hAnsi="Times New Roman" w:cs="Times New Roman"/>
        </w:rPr>
        <w:t>. (Accessed: 8 May 2025).</w:t>
      </w:r>
    </w:p>
    <w:p w14:paraId="6DAB480F" w14:textId="7DA31540" w:rsidR="00CF7D35" w:rsidRPr="00C55B77" w:rsidRDefault="00CF7D35" w:rsidP="00BA31E1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 xml:space="preserve">Smeets, E. and </w:t>
      </w:r>
      <w:proofErr w:type="spellStart"/>
      <w:r>
        <w:rPr>
          <w:rFonts w:ascii="Times New Roman" w:hAnsi="Times New Roman" w:cs="Times New Roman"/>
        </w:rPr>
        <w:t>Roev</w:t>
      </w:r>
      <w:r w:rsidR="00BA31E1">
        <w:rPr>
          <w:rFonts w:ascii="Times New Roman" w:hAnsi="Times New Roman" w:cs="Times New Roman"/>
        </w:rPr>
        <w:t>eveld</w:t>
      </w:r>
      <w:proofErr w:type="spellEnd"/>
      <w:r w:rsidR="00BA31E1">
        <w:rPr>
          <w:rFonts w:ascii="Times New Roman" w:hAnsi="Times New Roman" w:cs="Times New Roman"/>
        </w:rPr>
        <w:t>, J. (2016) ‘</w:t>
      </w:r>
      <w:r w:rsidR="00BA31E1" w:rsidRPr="00BA31E1">
        <w:rPr>
          <w:rFonts w:ascii="Times New Roman" w:hAnsi="Times New Roman" w:cs="Times New Roman"/>
        </w:rPr>
        <w:t>The identification by teachers of special</w:t>
      </w:r>
      <w:r w:rsidR="00BA31E1">
        <w:rPr>
          <w:rFonts w:ascii="Times New Roman" w:hAnsi="Times New Roman" w:cs="Times New Roman"/>
        </w:rPr>
        <w:t xml:space="preserve"> </w:t>
      </w:r>
      <w:r w:rsidR="00BA31E1" w:rsidRPr="00BA31E1">
        <w:rPr>
          <w:rFonts w:ascii="Times New Roman" w:hAnsi="Times New Roman" w:cs="Times New Roman"/>
        </w:rPr>
        <w:t>educational</w:t>
      </w:r>
      <w:r w:rsidR="00BA31E1">
        <w:rPr>
          <w:rFonts w:ascii="Times New Roman" w:hAnsi="Times New Roman" w:cs="Times New Roman"/>
        </w:rPr>
        <w:t xml:space="preserve"> </w:t>
      </w:r>
      <w:r w:rsidR="00BA31E1" w:rsidRPr="00BA31E1">
        <w:rPr>
          <w:rFonts w:ascii="Times New Roman" w:hAnsi="Times New Roman" w:cs="Times New Roman"/>
        </w:rPr>
        <w:t>needs in primary school pupils</w:t>
      </w:r>
      <w:r w:rsidR="00BA31E1">
        <w:rPr>
          <w:rFonts w:ascii="Times New Roman" w:hAnsi="Times New Roman" w:cs="Times New Roman"/>
        </w:rPr>
        <w:t xml:space="preserve"> </w:t>
      </w:r>
      <w:r w:rsidR="00BA31E1" w:rsidRPr="00BA31E1">
        <w:rPr>
          <w:rFonts w:ascii="Times New Roman" w:hAnsi="Times New Roman" w:cs="Times New Roman"/>
        </w:rPr>
        <w:t>and factors associated with referral to special</w:t>
      </w:r>
      <w:r w:rsidR="00BA31E1">
        <w:rPr>
          <w:rFonts w:ascii="Times New Roman" w:hAnsi="Times New Roman" w:cs="Times New Roman"/>
        </w:rPr>
        <w:t xml:space="preserve"> </w:t>
      </w:r>
      <w:r w:rsidR="00BA31E1" w:rsidRPr="00BA31E1">
        <w:rPr>
          <w:rFonts w:ascii="Times New Roman" w:hAnsi="Times New Roman" w:cs="Times New Roman"/>
        </w:rPr>
        <w:t>education</w:t>
      </w:r>
      <w:r w:rsidR="00402A03">
        <w:rPr>
          <w:rFonts w:ascii="Times New Roman" w:hAnsi="Times New Roman" w:cs="Times New Roman"/>
        </w:rPr>
        <w:t xml:space="preserve">’ </w:t>
      </w:r>
      <w:r w:rsidR="00402A03">
        <w:rPr>
          <w:rFonts w:ascii="Times New Roman" w:hAnsi="Times New Roman" w:cs="Times New Roman"/>
          <w:i/>
          <w:iCs/>
        </w:rPr>
        <w:t xml:space="preserve">European Journal of </w:t>
      </w:r>
      <w:r w:rsidR="00C55B77">
        <w:rPr>
          <w:rFonts w:ascii="Times New Roman" w:hAnsi="Times New Roman" w:cs="Times New Roman"/>
          <w:i/>
          <w:iCs/>
        </w:rPr>
        <w:t xml:space="preserve">Special Needs Education. </w:t>
      </w:r>
      <w:r w:rsidR="00C55B77">
        <w:rPr>
          <w:rFonts w:ascii="Times New Roman" w:hAnsi="Times New Roman" w:cs="Times New Roman"/>
          <w:iCs/>
        </w:rPr>
        <w:t xml:space="preserve">Available at: </w:t>
      </w:r>
      <w:hyperlink r:id="rId26" w:history="1">
        <w:r w:rsidR="00C55B77" w:rsidRPr="006A3F65">
          <w:rPr>
            <w:rStyle w:val="Hyperlink"/>
            <w:rFonts w:ascii="Times New Roman" w:hAnsi="Times New Roman" w:cs="Times New Roman"/>
            <w:iCs/>
          </w:rPr>
          <w:t>https://moodle.uwtsd.ac.uk/course/format/tiles/mod_view.php?cmid=389808</w:t>
        </w:r>
      </w:hyperlink>
      <w:r w:rsidR="00C55B77">
        <w:rPr>
          <w:rFonts w:ascii="Times New Roman" w:hAnsi="Times New Roman" w:cs="Times New Roman"/>
          <w:iCs/>
        </w:rPr>
        <w:t>. (Accessed: 8 May 2025).</w:t>
      </w:r>
    </w:p>
    <w:p w14:paraId="1CA34A10" w14:textId="20F43FC2" w:rsidR="00050836" w:rsidRDefault="00050836" w:rsidP="00591E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UNICEF (no date) </w:t>
      </w:r>
      <w:r w:rsidR="00280351">
        <w:rPr>
          <w:rFonts w:ascii="Times New Roman" w:hAnsi="Times New Roman" w:cs="Times New Roman"/>
          <w:i/>
          <w:iCs/>
        </w:rPr>
        <w:t>The United Nations Convention on the Rights of the Child.</w:t>
      </w:r>
      <w:r w:rsidR="00280351">
        <w:rPr>
          <w:rFonts w:ascii="Times New Roman" w:hAnsi="Times New Roman" w:cs="Times New Roman"/>
        </w:rPr>
        <w:t xml:space="preserve"> Available at:</w:t>
      </w:r>
      <w:r w:rsidR="00E00684">
        <w:rPr>
          <w:rFonts w:ascii="Times New Roman" w:hAnsi="Times New Roman" w:cs="Times New Roman"/>
        </w:rPr>
        <w:t xml:space="preserve"> </w:t>
      </w:r>
      <w:hyperlink r:id="rId27" w:history="1">
        <w:r w:rsidR="00E00684" w:rsidRPr="002510D6">
          <w:rPr>
            <w:rStyle w:val="Hyperlink"/>
            <w:rFonts w:ascii="Times New Roman" w:hAnsi="Times New Roman" w:cs="Times New Roman"/>
          </w:rPr>
          <w:t>https://www.unicef.org.uk/wp-content/uploads/2019/10/UNCRC_summary-1_1.pdf</w:t>
        </w:r>
      </w:hyperlink>
      <w:r w:rsidR="00E00684">
        <w:rPr>
          <w:rFonts w:ascii="Times New Roman" w:hAnsi="Times New Roman" w:cs="Times New Roman"/>
        </w:rPr>
        <w:t>. (Accessed: 24 April 2025).</w:t>
      </w:r>
    </w:p>
    <w:p w14:paraId="60184F20" w14:textId="38355185" w:rsidR="00CD5451" w:rsidRPr="00C94C67" w:rsidRDefault="00CD5451" w:rsidP="00C94C6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 (2018) </w:t>
      </w:r>
      <w:r w:rsidR="00C94C67" w:rsidRPr="00C94C67">
        <w:rPr>
          <w:rFonts w:ascii="Times New Roman" w:hAnsi="Times New Roman" w:cs="Times New Roman"/>
          <w:i/>
          <w:iCs/>
        </w:rPr>
        <w:t>Draft Additional Learning Needs Code for Wales</w:t>
      </w:r>
      <w:r w:rsidR="00C94C67">
        <w:rPr>
          <w:rFonts w:ascii="Times New Roman" w:hAnsi="Times New Roman" w:cs="Times New Roman"/>
          <w:i/>
          <w:iCs/>
        </w:rPr>
        <w:t xml:space="preserve">. </w:t>
      </w:r>
      <w:r w:rsidR="00C94C67">
        <w:rPr>
          <w:rFonts w:ascii="Times New Roman" w:hAnsi="Times New Roman" w:cs="Times New Roman"/>
        </w:rPr>
        <w:t xml:space="preserve">Available at: </w:t>
      </w:r>
      <w:hyperlink r:id="rId28" w:history="1">
        <w:r w:rsidR="00AA649B" w:rsidRPr="006A3F65">
          <w:rPr>
            <w:rStyle w:val="Hyperlink"/>
            <w:rFonts w:ascii="Times New Roman" w:hAnsi="Times New Roman" w:cs="Times New Roman"/>
          </w:rPr>
          <w:t>https://www.gov.wales/sites/default/files/consultations/2018-12/draft-additional-learning-needs-code-for-wales_0.pdf</w:t>
        </w:r>
      </w:hyperlink>
      <w:r w:rsidR="00AA649B">
        <w:rPr>
          <w:rFonts w:ascii="Times New Roman" w:hAnsi="Times New Roman" w:cs="Times New Roman"/>
        </w:rPr>
        <w:t>. (Accessed: 12 May 2025).</w:t>
      </w:r>
    </w:p>
    <w:p w14:paraId="6F96B908" w14:textId="4A9D3034" w:rsidR="00905643" w:rsidRDefault="009056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Wels</w:t>
      </w:r>
      <w:r w:rsidR="008D40CF">
        <w:rPr>
          <w:rFonts w:ascii="Times New Roman" w:hAnsi="Times New Roman" w:cs="Times New Roman"/>
        </w:rPr>
        <w:t>h</w:t>
      </w:r>
      <w:r>
        <w:rPr>
          <w:rFonts w:ascii="Times New Roman" w:hAnsi="Times New Roman" w:cs="Times New Roman"/>
        </w:rPr>
        <w:t xml:space="preserve"> Government (2021) </w:t>
      </w:r>
      <w:r w:rsidR="008D40CF" w:rsidRPr="008D40CF">
        <w:rPr>
          <w:rFonts w:ascii="Times New Roman" w:hAnsi="Times New Roman" w:cs="Times New Roman"/>
          <w:i/>
          <w:iCs/>
        </w:rPr>
        <w:t>The additional learning needs transformation programme</w:t>
      </w:r>
      <w:r w:rsidR="008D40CF">
        <w:rPr>
          <w:rFonts w:ascii="Times New Roman" w:hAnsi="Times New Roman" w:cs="Times New Roman"/>
          <w:i/>
          <w:iCs/>
        </w:rPr>
        <w:t xml:space="preserve">. </w:t>
      </w:r>
      <w:r w:rsidR="008D40CF">
        <w:rPr>
          <w:rFonts w:ascii="Times New Roman" w:hAnsi="Times New Roman" w:cs="Times New Roman"/>
        </w:rPr>
        <w:t xml:space="preserve">Available at: </w:t>
      </w:r>
      <w:hyperlink r:id="rId29" w:history="1">
        <w:r w:rsidR="008D40CF" w:rsidRPr="002510D6">
          <w:rPr>
            <w:rStyle w:val="Hyperlink"/>
            <w:rFonts w:ascii="Times New Roman" w:hAnsi="Times New Roman" w:cs="Times New Roman"/>
          </w:rPr>
          <w:t>https://www.gov.wales/additional-learning-needs-transformation-programme-frequently-asked-questions-html</w:t>
        </w:r>
      </w:hyperlink>
      <w:r w:rsidR="008D40CF">
        <w:rPr>
          <w:rFonts w:ascii="Times New Roman" w:hAnsi="Times New Roman" w:cs="Times New Roman"/>
        </w:rPr>
        <w:t xml:space="preserve">. (Accessed: 22 April 2025). </w:t>
      </w:r>
    </w:p>
    <w:p w14:paraId="76C679FA" w14:textId="6F15262D" w:rsidR="008D40CF" w:rsidRDefault="008D40CF" w:rsidP="008D40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Welsh Government (202</w:t>
      </w:r>
      <w:r w:rsidR="006E1081">
        <w:rPr>
          <w:rFonts w:ascii="Times New Roman" w:hAnsi="Times New Roman" w:cs="Times New Roman"/>
        </w:rPr>
        <w:t>1</w:t>
      </w:r>
      <w:r>
        <w:rPr>
          <w:rFonts w:ascii="Times New Roman" w:hAnsi="Times New Roman" w:cs="Times New Roman"/>
        </w:rPr>
        <w:t xml:space="preserve">) </w:t>
      </w:r>
      <w:r w:rsidRPr="008D40CF">
        <w:rPr>
          <w:rFonts w:ascii="Times New Roman" w:hAnsi="Times New Roman" w:cs="Times New Roman"/>
          <w:i/>
          <w:iCs/>
        </w:rPr>
        <w:t>The Additional Learning Needs Code for Wales 2021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30" w:history="1">
        <w:r w:rsidRPr="002510D6">
          <w:rPr>
            <w:rStyle w:val="Hyperlink"/>
            <w:rFonts w:ascii="Times New Roman" w:hAnsi="Times New Roman" w:cs="Times New Roman"/>
          </w:rPr>
          <w:t>https://www.gov.wales/sites/default/files/publications/2025-01/250124-the-additional-learning-needs-code-for-wales-2021.pdf</w:t>
        </w:r>
      </w:hyperlink>
      <w:r>
        <w:rPr>
          <w:rFonts w:ascii="Times New Roman" w:hAnsi="Times New Roman" w:cs="Times New Roman"/>
        </w:rPr>
        <w:t xml:space="preserve">. (Accessed: 22 April 2025). </w:t>
      </w:r>
    </w:p>
    <w:p w14:paraId="1DCEA359" w14:textId="2A4F2701" w:rsidR="00D55B6E" w:rsidRPr="00D55B6E" w:rsidRDefault="00D55B6E" w:rsidP="00D55B6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 (2019) </w:t>
      </w:r>
      <w:r w:rsidRPr="00D55B6E">
        <w:rPr>
          <w:rFonts w:ascii="Times New Roman" w:hAnsi="Times New Roman" w:cs="Times New Roman"/>
          <w:i/>
          <w:iCs/>
        </w:rPr>
        <w:t xml:space="preserve">Support for children and young people with </w:t>
      </w:r>
      <w:proofErr w:type="gramStart"/>
      <w:r w:rsidRPr="00D55B6E">
        <w:rPr>
          <w:rFonts w:ascii="Times New Roman" w:hAnsi="Times New Roman" w:cs="Times New Roman"/>
          <w:i/>
          <w:iCs/>
        </w:rPr>
        <w:t>Attention Deficit Hyperactivity Disorder</w:t>
      </w:r>
      <w:proofErr w:type="gramEnd"/>
      <w:r w:rsidRPr="00D55B6E">
        <w:rPr>
          <w:rFonts w:ascii="Times New Roman" w:hAnsi="Times New Roman" w:cs="Times New Roman"/>
          <w:i/>
          <w:iCs/>
        </w:rPr>
        <w:t xml:space="preserve"> (ADHD) in educational settings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31" w:history="1">
        <w:r w:rsidR="00605D3D" w:rsidRPr="006A3F65">
          <w:rPr>
            <w:rStyle w:val="Hyperlink"/>
            <w:rFonts w:ascii="Times New Roman" w:hAnsi="Times New Roman" w:cs="Times New Roman"/>
          </w:rPr>
          <w:t>https://www.gov.wales/sites/default/files/publications/2023-12/ways-of-supporting-learners-with-attention-deficit-hyperactivity-disorder-adhd.pdf</w:t>
        </w:r>
      </w:hyperlink>
      <w:r w:rsidR="00605D3D">
        <w:rPr>
          <w:rFonts w:ascii="Times New Roman" w:hAnsi="Times New Roman" w:cs="Times New Roman"/>
        </w:rPr>
        <w:t xml:space="preserve">. (Accessed: 12 May 2025). </w:t>
      </w:r>
    </w:p>
    <w:p w14:paraId="24574AFF" w14:textId="07D4643D" w:rsidR="007A5488" w:rsidRPr="00AB4FB5" w:rsidRDefault="007A5488" w:rsidP="008D40CF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>Welsh Parliament (202</w:t>
      </w:r>
      <w:r w:rsidR="00F371ED">
        <w:rPr>
          <w:rFonts w:ascii="Times New Roman" w:hAnsi="Times New Roman" w:cs="Times New Roman"/>
        </w:rPr>
        <w:t>4</w:t>
      </w:r>
      <w:r>
        <w:rPr>
          <w:rFonts w:ascii="Times New Roman" w:hAnsi="Times New Roman" w:cs="Times New Roman"/>
        </w:rPr>
        <w:t xml:space="preserve">) </w:t>
      </w:r>
      <w:r w:rsidR="00F371ED" w:rsidRPr="00AB4FB5">
        <w:rPr>
          <w:rFonts w:ascii="Times New Roman" w:hAnsi="Times New Roman" w:cs="Times New Roman"/>
          <w:i/>
          <w:iCs/>
        </w:rPr>
        <w:t>Senedd Research</w:t>
      </w:r>
      <w:r w:rsidR="00AB4FB5" w:rsidRPr="00AB4FB5">
        <w:rPr>
          <w:rFonts w:ascii="Times New Roman" w:hAnsi="Times New Roman" w:cs="Times New Roman"/>
          <w:i/>
          <w:iCs/>
        </w:rPr>
        <w:t>: The growing demand for ADHD and autism assessments in Wales</w:t>
      </w:r>
      <w:r w:rsidR="00AB4FB5">
        <w:rPr>
          <w:rFonts w:ascii="Times New Roman" w:hAnsi="Times New Roman" w:cs="Times New Roman"/>
          <w:i/>
          <w:iCs/>
        </w:rPr>
        <w:t xml:space="preserve">. </w:t>
      </w:r>
      <w:r w:rsidR="00AB4FB5">
        <w:rPr>
          <w:rFonts w:ascii="Times New Roman" w:hAnsi="Times New Roman" w:cs="Times New Roman"/>
          <w:iCs/>
        </w:rPr>
        <w:t xml:space="preserve">Available at: </w:t>
      </w:r>
      <w:hyperlink r:id="rId32" w:history="1">
        <w:r w:rsidR="004348D7" w:rsidRPr="006A3F65">
          <w:rPr>
            <w:rStyle w:val="Hyperlink"/>
            <w:rFonts w:ascii="Times New Roman" w:hAnsi="Times New Roman" w:cs="Times New Roman"/>
            <w:iCs/>
          </w:rPr>
          <w:t>https://research.senedd.wales/research-articles/the-growing-demand-for-adhd-and-autism-assessments-in-wales/</w:t>
        </w:r>
      </w:hyperlink>
      <w:r w:rsidR="004348D7">
        <w:rPr>
          <w:rFonts w:ascii="Times New Roman" w:hAnsi="Times New Roman" w:cs="Times New Roman"/>
          <w:iCs/>
        </w:rPr>
        <w:t>. (Accessed: 12 May 2025).</w:t>
      </w:r>
    </w:p>
    <w:p w14:paraId="5DE23878" w14:textId="77777777" w:rsidR="008D40CF" w:rsidRPr="008D40CF" w:rsidRDefault="008D40CF">
      <w:pPr>
        <w:rPr>
          <w:rFonts w:ascii="Times New Roman" w:hAnsi="Times New Roman" w:cs="Times New Roman"/>
        </w:rPr>
      </w:pPr>
    </w:p>
    <w:sectPr w:rsidR="008D40CF" w:rsidRPr="008D40CF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15AC22" w14:textId="77777777" w:rsidR="001F5B55" w:rsidRDefault="001F5B55" w:rsidP="006E3395">
      <w:pPr>
        <w:spacing w:after="0" w:line="240" w:lineRule="auto"/>
      </w:pPr>
      <w:r>
        <w:separator/>
      </w:r>
    </w:p>
  </w:endnote>
  <w:endnote w:type="continuationSeparator" w:id="0">
    <w:p w14:paraId="7BAB0051" w14:textId="77777777" w:rsidR="001F5B55" w:rsidRDefault="001F5B55" w:rsidP="006E3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416240" w14:textId="77777777" w:rsidR="006E3395" w:rsidRDefault="006E3395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1592AF6A" w14:textId="77777777" w:rsidR="006E3395" w:rsidRDefault="006E33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D98158" w14:textId="77777777" w:rsidR="001F5B55" w:rsidRDefault="001F5B55" w:rsidP="006E3395">
      <w:pPr>
        <w:spacing w:after="0" w:line="240" w:lineRule="auto"/>
      </w:pPr>
      <w:r>
        <w:separator/>
      </w:r>
    </w:p>
  </w:footnote>
  <w:footnote w:type="continuationSeparator" w:id="0">
    <w:p w14:paraId="5CCCE978" w14:textId="77777777" w:rsidR="001F5B55" w:rsidRDefault="001F5B55" w:rsidP="006E33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C240A4" w14:textId="005C681C" w:rsidR="006E3395" w:rsidRDefault="006E3395">
    <w:pPr>
      <w:pStyle w:val="Header"/>
    </w:pPr>
    <w:r>
      <w:t xml:space="preserve">2317654. ECEY6006. </w:t>
    </w:r>
    <w:r w:rsidR="00D23454">
      <w:t xml:space="preserve">2133 </w:t>
    </w:r>
    <w:r>
      <w:t>Words.</w:t>
    </w:r>
  </w:p>
  <w:p w14:paraId="42B1296C" w14:textId="77777777" w:rsidR="006E3395" w:rsidRDefault="006E33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395"/>
    <w:rsid w:val="00000526"/>
    <w:rsid w:val="0001375F"/>
    <w:rsid w:val="00013E79"/>
    <w:rsid w:val="0001757D"/>
    <w:rsid w:val="00020A0C"/>
    <w:rsid w:val="0002136C"/>
    <w:rsid w:val="00022E12"/>
    <w:rsid w:val="00023B3E"/>
    <w:rsid w:val="0002520C"/>
    <w:rsid w:val="000266C2"/>
    <w:rsid w:val="00031DDF"/>
    <w:rsid w:val="000347FB"/>
    <w:rsid w:val="00037F90"/>
    <w:rsid w:val="00045DF8"/>
    <w:rsid w:val="00047E60"/>
    <w:rsid w:val="00050836"/>
    <w:rsid w:val="00052FE8"/>
    <w:rsid w:val="000532F9"/>
    <w:rsid w:val="0006408B"/>
    <w:rsid w:val="00065EE7"/>
    <w:rsid w:val="00071D7D"/>
    <w:rsid w:val="000721B0"/>
    <w:rsid w:val="000817DA"/>
    <w:rsid w:val="00093162"/>
    <w:rsid w:val="00093A6A"/>
    <w:rsid w:val="00094E68"/>
    <w:rsid w:val="00095D49"/>
    <w:rsid w:val="000B11F6"/>
    <w:rsid w:val="000B3B95"/>
    <w:rsid w:val="000B3C88"/>
    <w:rsid w:val="000C23B4"/>
    <w:rsid w:val="000D019D"/>
    <w:rsid w:val="000D22DB"/>
    <w:rsid w:val="000D5C34"/>
    <w:rsid w:val="000E15F0"/>
    <w:rsid w:val="00106D36"/>
    <w:rsid w:val="001079EC"/>
    <w:rsid w:val="0012077B"/>
    <w:rsid w:val="001249DA"/>
    <w:rsid w:val="00125B9B"/>
    <w:rsid w:val="0012645C"/>
    <w:rsid w:val="001352A1"/>
    <w:rsid w:val="001377D4"/>
    <w:rsid w:val="00150423"/>
    <w:rsid w:val="00162558"/>
    <w:rsid w:val="00176D74"/>
    <w:rsid w:val="001838BE"/>
    <w:rsid w:val="001844AD"/>
    <w:rsid w:val="00190CFF"/>
    <w:rsid w:val="001927BE"/>
    <w:rsid w:val="001A0BF1"/>
    <w:rsid w:val="001A27B8"/>
    <w:rsid w:val="001A43FC"/>
    <w:rsid w:val="001A4992"/>
    <w:rsid w:val="001A5AAA"/>
    <w:rsid w:val="001A695A"/>
    <w:rsid w:val="001B2F0F"/>
    <w:rsid w:val="001C7EED"/>
    <w:rsid w:val="001D487A"/>
    <w:rsid w:val="001D52F3"/>
    <w:rsid w:val="001E1704"/>
    <w:rsid w:val="001E5420"/>
    <w:rsid w:val="001E7D06"/>
    <w:rsid w:val="001F2FE4"/>
    <w:rsid w:val="001F3C57"/>
    <w:rsid w:val="001F5B55"/>
    <w:rsid w:val="0020497D"/>
    <w:rsid w:val="00213E9D"/>
    <w:rsid w:val="002217F8"/>
    <w:rsid w:val="00223D21"/>
    <w:rsid w:val="0023162B"/>
    <w:rsid w:val="00235DF1"/>
    <w:rsid w:val="002459C2"/>
    <w:rsid w:val="002560DA"/>
    <w:rsid w:val="00256478"/>
    <w:rsid w:val="00264384"/>
    <w:rsid w:val="0027369A"/>
    <w:rsid w:val="00276BDB"/>
    <w:rsid w:val="00276C15"/>
    <w:rsid w:val="00280351"/>
    <w:rsid w:val="00287099"/>
    <w:rsid w:val="002900A3"/>
    <w:rsid w:val="00291AE8"/>
    <w:rsid w:val="00291BE5"/>
    <w:rsid w:val="002946AD"/>
    <w:rsid w:val="002A1D4D"/>
    <w:rsid w:val="002A38E8"/>
    <w:rsid w:val="002A4F1B"/>
    <w:rsid w:val="002A515C"/>
    <w:rsid w:val="002A59F3"/>
    <w:rsid w:val="002A5D6C"/>
    <w:rsid w:val="002A65F4"/>
    <w:rsid w:val="002B1A51"/>
    <w:rsid w:val="002B395D"/>
    <w:rsid w:val="002B523F"/>
    <w:rsid w:val="002C7649"/>
    <w:rsid w:val="002D1322"/>
    <w:rsid w:val="002D2877"/>
    <w:rsid w:val="002D7168"/>
    <w:rsid w:val="002E3D28"/>
    <w:rsid w:val="002E750D"/>
    <w:rsid w:val="002F312F"/>
    <w:rsid w:val="002F4010"/>
    <w:rsid w:val="002F4134"/>
    <w:rsid w:val="0031585A"/>
    <w:rsid w:val="003238F9"/>
    <w:rsid w:val="00327032"/>
    <w:rsid w:val="00332539"/>
    <w:rsid w:val="00341DC9"/>
    <w:rsid w:val="003450AC"/>
    <w:rsid w:val="00362DE7"/>
    <w:rsid w:val="00362FCD"/>
    <w:rsid w:val="00363096"/>
    <w:rsid w:val="00364D0B"/>
    <w:rsid w:val="0037157B"/>
    <w:rsid w:val="00385F8F"/>
    <w:rsid w:val="00393D19"/>
    <w:rsid w:val="003A68E9"/>
    <w:rsid w:val="003B3279"/>
    <w:rsid w:val="003B39FF"/>
    <w:rsid w:val="003B5286"/>
    <w:rsid w:val="003B79CC"/>
    <w:rsid w:val="003D683B"/>
    <w:rsid w:val="003E4CAA"/>
    <w:rsid w:val="003E5ECC"/>
    <w:rsid w:val="003F5BA0"/>
    <w:rsid w:val="00402A03"/>
    <w:rsid w:val="0040494F"/>
    <w:rsid w:val="00405BC5"/>
    <w:rsid w:val="004060E8"/>
    <w:rsid w:val="00406952"/>
    <w:rsid w:val="004109D5"/>
    <w:rsid w:val="0041221B"/>
    <w:rsid w:val="00413C1A"/>
    <w:rsid w:val="004325C8"/>
    <w:rsid w:val="004348D7"/>
    <w:rsid w:val="00442815"/>
    <w:rsid w:val="00443728"/>
    <w:rsid w:val="00450FFF"/>
    <w:rsid w:val="00453B21"/>
    <w:rsid w:val="00455360"/>
    <w:rsid w:val="004574DE"/>
    <w:rsid w:val="00464DD1"/>
    <w:rsid w:val="00467335"/>
    <w:rsid w:val="0047387D"/>
    <w:rsid w:val="0048366A"/>
    <w:rsid w:val="00486692"/>
    <w:rsid w:val="004924EF"/>
    <w:rsid w:val="00492959"/>
    <w:rsid w:val="004B53A3"/>
    <w:rsid w:val="004C439E"/>
    <w:rsid w:val="004D01F2"/>
    <w:rsid w:val="004D0384"/>
    <w:rsid w:val="004D0F79"/>
    <w:rsid w:val="004D14F9"/>
    <w:rsid w:val="004D2A0D"/>
    <w:rsid w:val="004D3EFE"/>
    <w:rsid w:val="004E2622"/>
    <w:rsid w:val="004E3B81"/>
    <w:rsid w:val="004E75AD"/>
    <w:rsid w:val="004F3313"/>
    <w:rsid w:val="004F4C64"/>
    <w:rsid w:val="005070B8"/>
    <w:rsid w:val="00507AC8"/>
    <w:rsid w:val="00511D8B"/>
    <w:rsid w:val="0051641F"/>
    <w:rsid w:val="00526B52"/>
    <w:rsid w:val="00532C5E"/>
    <w:rsid w:val="0053444D"/>
    <w:rsid w:val="0053469C"/>
    <w:rsid w:val="00543D92"/>
    <w:rsid w:val="00546E93"/>
    <w:rsid w:val="005577CA"/>
    <w:rsid w:val="00590F49"/>
    <w:rsid w:val="00591E3A"/>
    <w:rsid w:val="005B6981"/>
    <w:rsid w:val="005C17DA"/>
    <w:rsid w:val="005D186A"/>
    <w:rsid w:val="005E0645"/>
    <w:rsid w:val="005F419A"/>
    <w:rsid w:val="005F4CE7"/>
    <w:rsid w:val="005F54D7"/>
    <w:rsid w:val="00600EC8"/>
    <w:rsid w:val="00604597"/>
    <w:rsid w:val="0060538D"/>
    <w:rsid w:val="00605A5D"/>
    <w:rsid w:val="00605D3D"/>
    <w:rsid w:val="006226D2"/>
    <w:rsid w:val="006306CB"/>
    <w:rsid w:val="0063124A"/>
    <w:rsid w:val="006317C3"/>
    <w:rsid w:val="00633D6D"/>
    <w:rsid w:val="00636F5F"/>
    <w:rsid w:val="00641298"/>
    <w:rsid w:val="00643B63"/>
    <w:rsid w:val="0066699D"/>
    <w:rsid w:val="006707D1"/>
    <w:rsid w:val="00682AE4"/>
    <w:rsid w:val="00682D0E"/>
    <w:rsid w:val="0068727A"/>
    <w:rsid w:val="00690B3C"/>
    <w:rsid w:val="006A0449"/>
    <w:rsid w:val="006A0556"/>
    <w:rsid w:val="006A3D6A"/>
    <w:rsid w:val="006A62EF"/>
    <w:rsid w:val="006B38DC"/>
    <w:rsid w:val="006B5AB9"/>
    <w:rsid w:val="006B636E"/>
    <w:rsid w:val="006C5236"/>
    <w:rsid w:val="006C7F24"/>
    <w:rsid w:val="006D5A12"/>
    <w:rsid w:val="006D5D5E"/>
    <w:rsid w:val="006D6D69"/>
    <w:rsid w:val="006E1081"/>
    <w:rsid w:val="006E3395"/>
    <w:rsid w:val="006E60C4"/>
    <w:rsid w:val="006F2747"/>
    <w:rsid w:val="006F5DEB"/>
    <w:rsid w:val="00700C20"/>
    <w:rsid w:val="00700D07"/>
    <w:rsid w:val="007029C6"/>
    <w:rsid w:val="007117DC"/>
    <w:rsid w:val="00714A44"/>
    <w:rsid w:val="00721529"/>
    <w:rsid w:val="00727416"/>
    <w:rsid w:val="00730E7D"/>
    <w:rsid w:val="007347DF"/>
    <w:rsid w:val="00734EF7"/>
    <w:rsid w:val="00735A8E"/>
    <w:rsid w:val="00747240"/>
    <w:rsid w:val="00747785"/>
    <w:rsid w:val="00750D22"/>
    <w:rsid w:val="00757C5F"/>
    <w:rsid w:val="00765C24"/>
    <w:rsid w:val="00771B10"/>
    <w:rsid w:val="00773CE5"/>
    <w:rsid w:val="0077578B"/>
    <w:rsid w:val="00776A69"/>
    <w:rsid w:val="00782A06"/>
    <w:rsid w:val="00792039"/>
    <w:rsid w:val="007A5488"/>
    <w:rsid w:val="007A5D7B"/>
    <w:rsid w:val="007B0076"/>
    <w:rsid w:val="007C09CE"/>
    <w:rsid w:val="007C0DA1"/>
    <w:rsid w:val="007C514A"/>
    <w:rsid w:val="007C75A2"/>
    <w:rsid w:val="007D08ED"/>
    <w:rsid w:val="007D6365"/>
    <w:rsid w:val="007F3CC2"/>
    <w:rsid w:val="007F5F5E"/>
    <w:rsid w:val="00803973"/>
    <w:rsid w:val="00804143"/>
    <w:rsid w:val="00814D20"/>
    <w:rsid w:val="00823AAF"/>
    <w:rsid w:val="008436A2"/>
    <w:rsid w:val="008512F2"/>
    <w:rsid w:val="0085389E"/>
    <w:rsid w:val="00857A07"/>
    <w:rsid w:val="00860782"/>
    <w:rsid w:val="008618C7"/>
    <w:rsid w:val="008662AC"/>
    <w:rsid w:val="00873838"/>
    <w:rsid w:val="008739CE"/>
    <w:rsid w:val="00875EA8"/>
    <w:rsid w:val="00880088"/>
    <w:rsid w:val="00881DDF"/>
    <w:rsid w:val="00886273"/>
    <w:rsid w:val="008929D8"/>
    <w:rsid w:val="008B0E0A"/>
    <w:rsid w:val="008B1DDE"/>
    <w:rsid w:val="008B41E1"/>
    <w:rsid w:val="008C3734"/>
    <w:rsid w:val="008C71A3"/>
    <w:rsid w:val="008D1076"/>
    <w:rsid w:val="008D40CF"/>
    <w:rsid w:val="008D46A8"/>
    <w:rsid w:val="008D4D73"/>
    <w:rsid w:val="008F02B2"/>
    <w:rsid w:val="008F2756"/>
    <w:rsid w:val="008F4782"/>
    <w:rsid w:val="0090030C"/>
    <w:rsid w:val="00905643"/>
    <w:rsid w:val="00914A97"/>
    <w:rsid w:val="00915CCA"/>
    <w:rsid w:val="009228A5"/>
    <w:rsid w:val="00924E72"/>
    <w:rsid w:val="00941B2E"/>
    <w:rsid w:val="00942D07"/>
    <w:rsid w:val="009454D6"/>
    <w:rsid w:val="00956930"/>
    <w:rsid w:val="00960015"/>
    <w:rsid w:val="00961F99"/>
    <w:rsid w:val="00982BE3"/>
    <w:rsid w:val="0098419E"/>
    <w:rsid w:val="009B3DE6"/>
    <w:rsid w:val="009B6ECF"/>
    <w:rsid w:val="009C4EA3"/>
    <w:rsid w:val="009C5182"/>
    <w:rsid w:val="009D44FA"/>
    <w:rsid w:val="009E2543"/>
    <w:rsid w:val="009E45D3"/>
    <w:rsid w:val="009F68A0"/>
    <w:rsid w:val="00A04DFB"/>
    <w:rsid w:val="00A04F75"/>
    <w:rsid w:val="00A073BE"/>
    <w:rsid w:val="00A46888"/>
    <w:rsid w:val="00A66CA5"/>
    <w:rsid w:val="00A70C09"/>
    <w:rsid w:val="00AA649B"/>
    <w:rsid w:val="00AA689B"/>
    <w:rsid w:val="00AA759D"/>
    <w:rsid w:val="00AB4FB5"/>
    <w:rsid w:val="00AB6930"/>
    <w:rsid w:val="00AC7B32"/>
    <w:rsid w:val="00AD0DC8"/>
    <w:rsid w:val="00AD5F0C"/>
    <w:rsid w:val="00AE01F1"/>
    <w:rsid w:val="00AE29EF"/>
    <w:rsid w:val="00B02452"/>
    <w:rsid w:val="00B041F7"/>
    <w:rsid w:val="00B12168"/>
    <w:rsid w:val="00B1330D"/>
    <w:rsid w:val="00B143F7"/>
    <w:rsid w:val="00B16EB4"/>
    <w:rsid w:val="00B22664"/>
    <w:rsid w:val="00B22C47"/>
    <w:rsid w:val="00B30CB5"/>
    <w:rsid w:val="00B32291"/>
    <w:rsid w:val="00B366CD"/>
    <w:rsid w:val="00B44983"/>
    <w:rsid w:val="00B71059"/>
    <w:rsid w:val="00B82874"/>
    <w:rsid w:val="00B846AB"/>
    <w:rsid w:val="00BA31E1"/>
    <w:rsid w:val="00BA4F0B"/>
    <w:rsid w:val="00BC0B3C"/>
    <w:rsid w:val="00BC3133"/>
    <w:rsid w:val="00BC4EEF"/>
    <w:rsid w:val="00BC5638"/>
    <w:rsid w:val="00BD3299"/>
    <w:rsid w:val="00BE7EB3"/>
    <w:rsid w:val="00BF1072"/>
    <w:rsid w:val="00BF1D97"/>
    <w:rsid w:val="00BF544B"/>
    <w:rsid w:val="00C046AD"/>
    <w:rsid w:val="00C062F3"/>
    <w:rsid w:val="00C13DC7"/>
    <w:rsid w:val="00C14DB5"/>
    <w:rsid w:val="00C20BE0"/>
    <w:rsid w:val="00C21D1B"/>
    <w:rsid w:val="00C30047"/>
    <w:rsid w:val="00C30A74"/>
    <w:rsid w:val="00C321EA"/>
    <w:rsid w:val="00C32E2F"/>
    <w:rsid w:val="00C37E1F"/>
    <w:rsid w:val="00C50205"/>
    <w:rsid w:val="00C52555"/>
    <w:rsid w:val="00C55B77"/>
    <w:rsid w:val="00C57C11"/>
    <w:rsid w:val="00C72BD7"/>
    <w:rsid w:val="00C75352"/>
    <w:rsid w:val="00C7562F"/>
    <w:rsid w:val="00C82123"/>
    <w:rsid w:val="00C868F5"/>
    <w:rsid w:val="00C86ACA"/>
    <w:rsid w:val="00C9172E"/>
    <w:rsid w:val="00C94C67"/>
    <w:rsid w:val="00C954B9"/>
    <w:rsid w:val="00CA7FC7"/>
    <w:rsid w:val="00CB08CF"/>
    <w:rsid w:val="00CB4BAB"/>
    <w:rsid w:val="00CD34FD"/>
    <w:rsid w:val="00CD37C5"/>
    <w:rsid w:val="00CD4CC2"/>
    <w:rsid w:val="00CD5451"/>
    <w:rsid w:val="00CE0937"/>
    <w:rsid w:val="00CE0E64"/>
    <w:rsid w:val="00CF1FEB"/>
    <w:rsid w:val="00CF35BC"/>
    <w:rsid w:val="00CF4EBC"/>
    <w:rsid w:val="00CF7D35"/>
    <w:rsid w:val="00D02DFC"/>
    <w:rsid w:val="00D04C8A"/>
    <w:rsid w:val="00D0736F"/>
    <w:rsid w:val="00D10C32"/>
    <w:rsid w:val="00D21264"/>
    <w:rsid w:val="00D23454"/>
    <w:rsid w:val="00D30EAF"/>
    <w:rsid w:val="00D40875"/>
    <w:rsid w:val="00D41981"/>
    <w:rsid w:val="00D41ABA"/>
    <w:rsid w:val="00D55B6E"/>
    <w:rsid w:val="00D60F3C"/>
    <w:rsid w:val="00D6451C"/>
    <w:rsid w:val="00D64A8B"/>
    <w:rsid w:val="00D64ED6"/>
    <w:rsid w:val="00D718A2"/>
    <w:rsid w:val="00D726E3"/>
    <w:rsid w:val="00D749C1"/>
    <w:rsid w:val="00D81A4E"/>
    <w:rsid w:val="00D82F22"/>
    <w:rsid w:val="00D912DF"/>
    <w:rsid w:val="00D95353"/>
    <w:rsid w:val="00DA10C3"/>
    <w:rsid w:val="00DA14DF"/>
    <w:rsid w:val="00DA6E27"/>
    <w:rsid w:val="00DB01A4"/>
    <w:rsid w:val="00DB4BF9"/>
    <w:rsid w:val="00DD19C5"/>
    <w:rsid w:val="00DD4896"/>
    <w:rsid w:val="00DE49A4"/>
    <w:rsid w:val="00DF351B"/>
    <w:rsid w:val="00DF7473"/>
    <w:rsid w:val="00E00684"/>
    <w:rsid w:val="00E00CE0"/>
    <w:rsid w:val="00E03F92"/>
    <w:rsid w:val="00E119B7"/>
    <w:rsid w:val="00E33BB9"/>
    <w:rsid w:val="00E33D3F"/>
    <w:rsid w:val="00E37B82"/>
    <w:rsid w:val="00E5469C"/>
    <w:rsid w:val="00E5473B"/>
    <w:rsid w:val="00E670BE"/>
    <w:rsid w:val="00E671E3"/>
    <w:rsid w:val="00E67C31"/>
    <w:rsid w:val="00E73081"/>
    <w:rsid w:val="00E7345E"/>
    <w:rsid w:val="00E8104F"/>
    <w:rsid w:val="00E91DD2"/>
    <w:rsid w:val="00E92E8A"/>
    <w:rsid w:val="00EA1D06"/>
    <w:rsid w:val="00EB07B1"/>
    <w:rsid w:val="00EB35A7"/>
    <w:rsid w:val="00EB6E3D"/>
    <w:rsid w:val="00ED0B82"/>
    <w:rsid w:val="00ED1153"/>
    <w:rsid w:val="00ED1B62"/>
    <w:rsid w:val="00ED4CB1"/>
    <w:rsid w:val="00ED6573"/>
    <w:rsid w:val="00EE2033"/>
    <w:rsid w:val="00EF2122"/>
    <w:rsid w:val="00F017CE"/>
    <w:rsid w:val="00F038AA"/>
    <w:rsid w:val="00F102A9"/>
    <w:rsid w:val="00F10736"/>
    <w:rsid w:val="00F11A1E"/>
    <w:rsid w:val="00F13FC0"/>
    <w:rsid w:val="00F150CC"/>
    <w:rsid w:val="00F16BEB"/>
    <w:rsid w:val="00F371ED"/>
    <w:rsid w:val="00F50ADC"/>
    <w:rsid w:val="00F629F1"/>
    <w:rsid w:val="00F74AA3"/>
    <w:rsid w:val="00F87AE9"/>
    <w:rsid w:val="00F91E28"/>
    <w:rsid w:val="00F939A9"/>
    <w:rsid w:val="00F93C58"/>
    <w:rsid w:val="00F976A8"/>
    <w:rsid w:val="00F97A28"/>
    <w:rsid w:val="00FA45F9"/>
    <w:rsid w:val="00FC5D1E"/>
    <w:rsid w:val="00FD7507"/>
    <w:rsid w:val="00FD77D3"/>
    <w:rsid w:val="00FE04D3"/>
    <w:rsid w:val="00FE20B7"/>
    <w:rsid w:val="00FE45C2"/>
    <w:rsid w:val="00FF2402"/>
    <w:rsid w:val="00FF3B43"/>
    <w:rsid w:val="00FF5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F706C"/>
  <w15:chartTrackingRefBased/>
  <w15:docId w15:val="{47CE479F-5EE3-49D3-96D6-C72052AFC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3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3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33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33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33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33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33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33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33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3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3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33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33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33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33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33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33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33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33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33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33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33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33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33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33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33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33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33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339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E33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395"/>
  </w:style>
  <w:style w:type="paragraph" w:styleId="Footer">
    <w:name w:val="footer"/>
    <w:basedOn w:val="Normal"/>
    <w:link w:val="FooterChar"/>
    <w:uiPriority w:val="99"/>
    <w:unhideWhenUsed/>
    <w:rsid w:val="006E33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395"/>
  </w:style>
  <w:style w:type="character" w:styleId="Hyperlink">
    <w:name w:val="Hyperlink"/>
    <w:basedOn w:val="DefaultParagraphFont"/>
    <w:uiPriority w:val="99"/>
    <w:unhideWhenUsed/>
    <w:rsid w:val="00CD4C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4C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10/15/contents" TargetMode="External"/><Relationship Id="rId18" Type="http://schemas.openxmlformats.org/officeDocument/2006/relationships/hyperlink" Target="https://moodle.uwtsd.ac.uk/course/view.php?id=9768&amp;section=7" TargetMode="External"/><Relationship Id="rId26" Type="http://schemas.openxmlformats.org/officeDocument/2006/relationships/hyperlink" Target="https://moodle.uwtsd.ac.uk/course/format/tiles/mod_view.php?cmid=38980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verywellmind.com/why-is-structure-important-for-kids-with-adhd-20747" TargetMode="External"/><Relationship Id="rId34" Type="http://schemas.openxmlformats.org/officeDocument/2006/relationships/footer" Target="footer1.xml"/><Relationship Id="rId7" Type="http://schemas.openxmlformats.org/officeDocument/2006/relationships/hyperlink" Target="https://www.adhdfoundation.org.uk/wp-content/uploads/2022/05/ADHD-in-young-children.pdf" TargetMode="External"/><Relationship Id="rId12" Type="http://schemas.openxmlformats.org/officeDocument/2006/relationships/hyperlink" Target="https://www.dewis.wales/additional-learning-needs-cyp" TargetMode="External"/><Relationship Id="rId17" Type="http://schemas.openxmlformats.org/officeDocument/2006/relationships/hyperlink" Target="https://www.gosh.nhs.uk/conditions-and-treatments/general-medical-conditions/attention-deficit-hyperactivity-disorder-adhd/" TargetMode="External"/><Relationship Id="rId25" Type="http://schemas.openxmlformats.org/officeDocument/2006/relationships/hyperlink" Target="https://www.additudemag.com/inclusive-education-learning-challenges-adhd/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ornes.nl/wp-content/uploads/2010/08/Play-in-children-s-development-health-and-well-being-feb-2012.pdf" TargetMode="External"/><Relationship Id="rId20" Type="http://schemas.openxmlformats.org/officeDocument/2006/relationships/hyperlink" Target="https://uwlaw-omeka.s3.us-east-2.amazonaws.com/original/743364440abfc4cf48fc1505704fbdefa3eb2af2.pdf" TargetMode="External"/><Relationship Id="rId29" Type="http://schemas.openxmlformats.org/officeDocument/2006/relationships/hyperlink" Target="https://www.gov.wales/additional-learning-needs-transformation-programme-frequently-asked-questions-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dhdadult.uk/wp-content/uploads/2023/06/Parenting-children-with-ADHD-guide.pdf" TargetMode="External"/><Relationship Id="rId11" Type="http://schemas.openxmlformats.org/officeDocument/2006/relationships/hyperlink" Target="https://moodle.uwtsd.ac.uk/course/format/tiles/mod_view.php?cmid=389806" TargetMode="External"/><Relationship Id="rId24" Type="http://schemas.openxmlformats.org/officeDocument/2006/relationships/hyperlink" Target="https://cks.nice.org.uk/topics/attention-deficit-hyperactivity-disorder/background-information/prevalence/" TargetMode="External"/><Relationship Id="rId32" Type="http://schemas.openxmlformats.org/officeDocument/2006/relationships/hyperlink" Target="https://research.senedd.wales/research-articles/the-growing-demand-for-adhd-and-autism-assessments-in-wale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oodle.uwtsd.ac.uk/course/format/tiles/mod_view.php?cmid=389125" TargetMode="External"/><Relationship Id="rId23" Type="http://schemas.openxmlformats.org/officeDocument/2006/relationships/hyperlink" Target="https://www.nhs.uk/conditions/adhd-children-teenagers/" TargetMode="External"/><Relationship Id="rId28" Type="http://schemas.openxmlformats.org/officeDocument/2006/relationships/hyperlink" Target="https://www.gov.wales/sites/default/files/consultations/2018-12/draft-additional-learning-needs-code-for-wales_0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hildcomwales.org.uk/2023/03/transformation-needed-in-support-for-neruodivergent-children-says-childrens-commissioner/" TargetMode="External"/><Relationship Id="rId19" Type="http://schemas.openxmlformats.org/officeDocument/2006/relationships/hyperlink" Target="https://nasenjournals.onlinelibrary.wiley.com/doi/10.1111/1467-8578.12377" TargetMode="External"/><Relationship Id="rId31" Type="http://schemas.openxmlformats.org/officeDocument/2006/relationships/hyperlink" Target="https://www.gov.wales/sites/default/files/publications/2023-12/ways-of-supporting-learners-with-attention-deficit-hyperactivity-disorder-adh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sie.org.uk/inclusion/unesco-salamanca.shtml" TargetMode="External"/><Relationship Id="rId14" Type="http://schemas.openxmlformats.org/officeDocument/2006/relationships/hyperlink" Target="https://www.equalityhumanrights.com/" TargetMode="External"/><Relationship Id="rId22" Type="http://schemas.openxmlformats.org/officeDocument/2006/relationships/hyperlink" Target="https://research.senedd.wales/media/q2nduh4u/16-059-web-english.pdf" TargetMode="External"/><Relationship Id="rId27" Type="http://schemas.openxmlformats.org/officeDocument/2006/relationships/hyperlink" Target="https://www.unicef.org.uk/wp-content/uploads/2019/10/UNCRC_summary-1_1.pdf" TargetMode="External"/><Relationship Id="rId30" Type="http://schemas.openxmlformats.org/officeDocument/2006/relationships/hyperlink" Target="https://www.gov.wales/sites/default/files/publications/2025-01/250124-the-additional-learning-needs-code-for-wales-2021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adhdfoundation.org.uk/wp-content/uploads/2024/04/EDIT_Special-Children-Meeting-Childrens-Additional-Educational-Need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30349</TotalTime>
  <Pages>9</Pages>
  <Words>3557</Words>
  <Characters>20278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Lewis</dc:creator>
  <cp:keywords/>
  <dc:description/>
  <cp:lastModifiedBy>Claire Lewis</cp:lastModifiedBy>
  <cp:revision>453</cp:revision>
  <dcterms:created xsi:type="dcterms:W3CDTF">2025-04-22T13:28:00Z</dcterms:created>
  <dcterms:modified xsi:type="dcterms:W3CDTF">2025-05-15T12:23:00Z</dcterms:modified>
</cp:coreProperties>
</file>